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FC" w:rsidRDefault="000425A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047" style="position:absolute;margin-left:157pt;margin-top:443.95pt;width:2.55pt;height:.1pt;z-index:-5488;mso-position-horizontal-relative:page;mso-position-vertical-relative:page" coordorigin="3140,8879" coordsize="51,2">
            <v:shape id="_x0000_s1048" style="position:absolute;left:3140;top:8879;width:51;height:2" coordorigin="3140,8879" coordsize="51,0" path="m3140,8879r50,e" filled="f" strokeweight=".72pt">
              <v:path arrowok="t"/>
            </v:shape>
            <w10:wrap anchorx="page" anchory="page"/>
          </v:group>
        </w:pict>
      </w:r>
      <w:r>
        <w:pict>
          <v:group id="_x0000_s1045" style="position:absolute;margin-left:216.75pt;margin-top:89.3pt;width:364.75pt;height:14.55pt;z-index:-5464;mso-position-horizontal-relative:page;mso-position-vertical-relative:page" coordorigin="4335,1786" coordsize="7295,291">
            <v:shape id="_x0000_s1046" style="position:absolute;left:4335;top:1786;width:7295;height:291" coordorigin="4335,1786" coordsize="7295,291" path="m4335,2076r7295,l11630,1786r-7295,l4335,2076xe" fillcolor="#d3eafb" stroked="f">
              <v:path arrowok="t"/>
            </v:shape>
            <w10:wrap anchorx="page" anchory="page"/>
          </v:group>
        </w:pict>
      </w:r>
      <w:r>
        <w:pict>
          <v:group id="_x0000_s1043" style="position:absolute;margin-left:216.75pt;margin-top:174.15pt;width:364.75pt;height:14.4pt;z-index:-5440;mso-position-horizontal-relative:page;mso-position-vertical-relative:page" coordorigin="4335,3483" coordsize="7295,288">
            <v:shape id="_x0000_s1044" style="position:absolute;left:4335;top:3483;width:7295;height:288" coordorigin="4335,3483" coordsize="7295,288" path="m4335,3771r7295,l11630,3483r-7295,l4335,3771xe" fillcolor="#d3eafb" stroked="f">
              <v:path arrowok="t"/>
            </v:shape>
            <w10:wrap anchorx="page" anchory="page"/>
          </v:group>
        </w:pict>
      </w:r>
      <w:r>
        <w:pict>
          <v:group id="_x0000_s1041" style="position:absolute;margin-left:216.75pt;margin-top:312.75pt;width:364.75pt;height:14.55pt;z-index:-5416;mso-position-horizontal-relative:page;mso-position-vertical-relative:page" coordorigin="4335,6255" coordsize="7295,291">
            <v:shape id="_x0000_s1042" style="position:absolute;left:4335;top:6255;width:7295;height:291" coordorigin="4335,6255" coordsize="7295,291" path="m4335,6546r7295,l11630,6255r-7295,l4335,6546xe" fillcolor="#d3eafb" stroked="f">
              <v:path arrowok="t"/>
            </v:shape>
            <w10:wrap anchorx="page" anchory="page"/>
          </v:group>
        </w:pict>
      </w:r>
      <w:r>
        <w:pict>
          <v:group id="_x0000_s1039" style="position:absolute;margin-left:216.75pt;margin-top:554.95pt;width:364.75pt;height:14.55pt;z-index:-5392;mso-position-horizontal-relative:page;mso-position-vertical-relative:page" coordorigin="4335,11099" coordsize="7295,291">
            <v:shape id="_x0000_s1040" style="position:absolute;left:4335;top:11099;width:7295;height:291" coordorigin="4335,11099" coordsize="7295,291" path="m4335,11389r7295,l11630,11099r-7295,l4335,11389xe" fillcolor="#d3eafb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7041"/>
      </w:tblGrid>
      <w:tr w:rsidR="00DA11FC" w:rsidTr="001269D1">
        <w:trPr>
          <w:trHeight w:hRule="exact" w:val="527"/>
        </w:trPr>
        <w:tc>
          <w:tcPr>
            <w:tcW w:w="413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AE7F9"/>
          </w:tcPr>
          <w:p w:rsidR="00DA11FC" w:rsidRDefault="00DA11FC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</w:tc>
        <w:tc>
          <w:tcPr>
            <w:tcW w:w="704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AE7F9"/>
          </w:tcPr>
          <w:p w:rsidR="00DA11FC" w:rsidRDefault="00DA11FC">
            <w:pPr>
              <w:pStyle w:val="TableParagraph"/>
              <w:spacing w:line="504" w:lineRule="exact"/>
              <w:ind w:left="4849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DA11FC" w:rsidTr="001269D1">
        <w:trPr>
          <w:trHeight w:hRule="exact" w:val="13242"/>
        </w:trPr>
        <w:tc>
          <w:tcPr>
            <w:tcW w:w="413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DAE7F9"/>
          </w:tcPr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9D1" w:rsidRDefault="001269D1" w:rsidP="001269D1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1269D1" w:rsidRPr="00817248" w:rsidRDefault="001269D1" w:rsidP="001269D1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1638466</w:t>
            </w:r>
          </w:p>
          <w:p w:rsidR="001269D1" w:rsidRDefault="001269D1" w:rsidP="001269D1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1269D1" w:rsidRDefault="001269D1" w:rsidP="001269D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F5D9858" wp14:editId="24AA4C00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9D1" w:rsidRDefault="001269D1" w:rsidP="001269D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1269D1" w:rsidRDefault="001269D1" w:rsidP="001269D1"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DA11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DA11FC" w:rsidRDefault="00A232DE">
            <w:pPr>
              <w:pStyle w:val="TableParagraph"/>
              <w:ind w:left="34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color w:val="006FC0"/>
                <w:sz w:val="24"/>
              </w:rPr>
              <w:t>PERSONAL</w:t>
            </w:r>
            <w:r>
              <w:rPr>
                <w:rFonts w:ascii="Book Antiqua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Book Antiqua"/>
                <w:b/>
                <w:color w:val="006FC0"/>
                <w:sz w:val="24"/>
              </w:rPr>
              <w:t>DATA</w:t>
            </w:r>
            <w:r>
              <w:rPr>
                <w:rFonts w:ascii="Book Antiqua"/>
                <w:b/>
                <w:color w:val="006FC0"/>
                <w:sz w:val="20"/>
              </w:rPr>
              <w:t>:</w:t>
            </w:r>
          </w:p>
          <w:p w:rsidR="00DA11FC" w:rsidRDefault="00A232DE" w:rsidP="00032493">
            <w:pPr>
              <w:pStyle w:val="TableParagraph"/>
              <w:tabs>
                <w:tab w:val="left" w:pos="1780"/>
                <w:tab w:val="left" w:pos="1886"/>
              </w:tabs>
              <w:spacing w:before="1"/>
              <w:ind w:left="287" w:right="69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spacing w:val="-1"/>
                <w:sz w:val="24"/>
              </w:rPr>
              <w:t>Gender</w:t>
            </w:r>
            <w:r>
              <w:rPr>
                <w:rFonts w:ascii="Book Antiqua"/>
                <w:b/>
                <w:spacing w:val="-1"/>
                <w:sz w:val="24"/>
              </w:rPr>
              <w:tab/>
            </w:r>
            <w:r>
              <w:rPr>
                <w:rFonts w:ascii="Book Antiqua"/>
                <w:b/>
                <w:spacing w:val="-1"/>
                <w:sz w:val="24"/>
              </w:rPr>
              <w:tab/>
            </w:r>
            <w:r>
              <w:rPr>
                <w:rFonts w:ascii="Book Antiqua"/>
                <w:b/>
                <w:sz w:val="20"/>
              </w:rPr>
              <w:t>:</w:t>
            </w:r>
            <w:r>
              <w:rPr>
                <w:rFonts w:ascii="Book Antiqua"/>
                <w:b/>
                <w:spacing w:val="-2"/>
                <w:sz w:val="20"/>
              </w:rPr>
              <w:t xml:space="preserve"> </w:t>
            </w:r>
            <w:r>
              <w:rPr>
                <w:rFonts w:ascii="Book Antiqua"/>
                <w:b/>
                <w:spacing w:val="-1"/>
                <w:sz w:val="20"/>
              </w:rPr>
              <w:t>Female</w:t>
            </w:r>
            <w:r>
              <w:rPr>
                <w:rFonts w:ascii="Book Antiqua"/>
                <w:b/>
                <w:w w:val="99"/>
                <w:sz w:val="20"/>
              </w:rPr>
              <w:t xml:space="preserve"> </w:t>
            </w:r>
            <w:r>
              <w:rPr>
                <w:rFonts w:ascii="Book Antiqua"/>
                <w:b/>
                <w:sz w:val="24"/>
              </w:rPr>
              <w:t>Date of Birth</w:t>
            </w:r>
            <w:r w:rsidR="00032493">
              <w:rPr>
                <w:rFonts w:ascii="Book Antiqua"/>
                <w:b/>
                <w:sz w:val="24"/>
              </w:rPr>
              <w:t xml:space="preserve">  </w:t>
            </w:r>
            <w:r>
              <w:rPr>
                <w:rFonts w:ascii="Book Antiqua"/>
                <w:b/>
                <w:spacing w:val="-13"/>
                <w:sz w:val="24"/>
              </w:rPr>
              <w:t xml:space="preserve"> </w:t>
            </w:r>
            <w:r>
              <w:rPr>
                <w:rFonts w:ascii="Book Antiqua"/>
                <w:b/>
                <w:sz w:val="24"/>
              </w:rPr>
              <w:t xml:space="preserve">:26.04.1988 </w:t>
            </w:r>
            <w:r>
              <w:rPr>
                <w:rFonts w:ascii="Book Antiqua"/>
                <w:b/>
                <w:spacing w:val="-1"/>
                <w:sz w:val="24"/>
              </w:rPr>
              <w:t>Nationality</w:t>
            </w:r>
            <w:r w:rsidR="00032493">
              <w:rPr>
                <w:rFonts w:ascii="Book Antiqua"/>
                <w:b/>
                <w:spacing w:val="-1"/>
                <w:sz w:val="24"/>
              </w:rPr>
              <w:t xml:space="preserve">      </w:t>
            </w:r>
            <w:r>
              <w:rPr>
                <w:rFonts w:ascii="Book Antiqua"/>
                <w:b/>
                <w:sz w:val="24"/>
              </w:rPr>
              <w:t>:</w:t>
            </w:r>
            <w:r>
              <w:rPr>
                <w:rFonts w:ascii="Book Antiqua"/>
                <w:b/>
                <w:spacing w:val="4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Indian</w:t>
            </w:r>
          </w:p>
          <w:p w:rsidR="00DA11FC" w:rsidRDefault="00DA11F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DA11FC">
            <w:pPr>
              <w:pStyle w:val="TableParagraph"/>
              <w:spacing w:before="2"/>
              <w:rPr>
                <w:rFonts w:ascii="Book Antiqua"/>
                <w:b/>
                <w:color w:val="006FC0"/>
                <w:sz w:val="24"/>
              </w:rPr>
            </w:pPr>
          </w:p>
          <w:p w:rsidR="00DA11FC" w:rsidRDefault="00DA11FC">
            <w:pPr>
              <w:pStyle w:val="TableParagraph"/>
              <w:rPr>
                <w:rFonts w:ascii="Book Antiqua"/>
                <w:b/>
                <w:color w:val="006FC0"/>
                <w:sz w:val="24"/>
              </w:rPr>
            </w:pPr>
          </w:p>
          <w:p w:rsidR="001269D1" w:rsidRDefault="001269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A11FC" w:rsidRDefault="00DA11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1FC" w:rsidRDefault="00A232DE">
            <w:pPr>
              <w:pStyle w:val="TableParagraph"/>
              <w:spacing w:line="288" w:lineRule="exact"/>
              <w:ind w:left="10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color w:val="006FC0"/>
                <w:sz w:val="24"/>
              </w:rPr>
              <w:t>SKILLS</w:t>
            </w:r>
            <w:r>
              <w:rPr>
                <w:rFonts w:ascii="Book Antiqua"/>
                <w:b/>
                <w:color w:val="006FC0"/>
                <w:spacing w:val="-7"/>
                <w:sz w:val="24"/>
              </w:rPr>
              <w:t xml:space="preserve"> </w:t>
            </w:r>
            <w:r>
              <w:rPr>
                <w:rFonts w:ascii="Book Antiqua"/>
                <w:b/>
                <w:color w:val="006FC0"/>
                <w:sz w:val="24"/>
              </w:rPr>
              <w:t>INCLUDE</w:t>
            </w:r>
            <w:r>
              <w:rPr>
                <w:rFonts w:ascii="Book Antiqua"/>
                <w:b/>
                <w:sz w:val="20"/>
              </w:rPr>
              <w:t>:</w:t>
            </w:r>
          </w:p>
          <w:p w:rsidR="00DA11FC" w:rsidRDefault="00A232DE">
            <w:pPr>
              <w:pStyle w:val="TableParagraph"/>
              <w:spacing w:line="264" w:lineRule="exact"/>
              <w:ind w:right="8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Good leadership</w:t>
            </w:r>
            <w:r>
              <w:rPr>
                <w:rFonts w:ascii="Book Antiqua"/>
                <w:b/>
                <w:spacing w:val="-7"/>
              </w:rPr>
              <w:t xml:space="preserve"> </w:t>
            </w:r>
            <w:r>
              <w:rPr>
                <w:rFonts w:ascii="Book Antiqua"/>
                <w:b/>
              </w:rPr>
              <w:t>qualities.</w:t>
            </w:r>
          </w:p>
          <w:p w:rsidR="00DA11FC" w:rsidRDefault="00A232D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hanging="26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Dedicated team</w:t>
            </w:r>
            <w:r>
              <w:rPr>
                <w:rFonts w:ascii="Book Antiqua"/>
                <w:b/>
                <w:spacing w:val="-4"/>
              </w:rPr>
              <w:t xml:space="preserve"> </w:t>
            </w:r>
            <w:r>
              <w:rPr>
                <w:rFonts w:ascii="Book Antiqua"/>
                <w:b/>
              </w:rPr>
              <w:t>worker.</w:t>
            </w:r>
          </w:p>
          <w:p w:rsidR="00DA11FC" w:rsidRDefault="00A232D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299" w:lineRule="exact"/>
              <w:ind w:left="458" w:hanging="17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Good Communication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skills.</w:t>
            </w:r>
          </w:p>
          <w:p w:rsidR="00DA11FC" w:rsidRDefault="00A232D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299" w:lineRule="exact"/>
              <w:ind w:left="458" w:hanging="17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Adaptability.</w:t>
            </w:r>
          </w:p>
          <w:p w:rsidR="00DA11FC" w:rsidRDefault="00A232D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left="458" w:hanging="17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Optimistic,</w:t>
            </w:r>
            <w:r>
              <w:rPr>
                <w:rFonts w:ascii="Book Antiqua"/>
                <w:b/>
                <w:spacing w:val="-5"/>
              </w:rPr>
              <w:t xml:space="preserve"> </w:t>
            </w:r>
            <w:r>
              <w:rPr>
                <w:rFonts w:ascii="Book Antiqua"/>
                <w:b/>
              </w:rPr>
              <w:t>aspiring.</w:t>
            </w:r>
          </w:p>
          <w:p w:rsidR="00DA11FC" w:rsidRDefault="00A232D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816" w:hanging="26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Self-motivated and</w:t>
            </w:r>
            <w:r>
              <w:rPr>
                <w:rFonts w:ascii="Book Antiqua"/>
                <w:b/>
                <w:spacing w:val="-6"/>
              </w:rPr>
              <w:t xml:space="preserve"> </w:t>
            </w:r>
            <w:r>
              <w:rPr>
                <w:rFonts w:ascii="Book Antiqua"/>
                <w:b/>
              </w:rPr>
              <w:t>hard Working.</w:t>
            </w:r>
          </w:p>
          <w:p w:rsidR="00DA11FC" w:rsidRDefault="00A232D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left="494" w:right="634" w:hanging="20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Excellent consultative</w:t>
            </w:r>
            <w:r>
              <w:rPr>
                <w:rFonts w:ascii="Book Antiqua"/>
                <w:b/>
                <w:spacing w:val="-3"/>
              </w:rPr>
              <w:t xml:space="preserve"> </w:t>
            </w:r>
            <w:r>
              <w:rPr>
                <w:rFonts w:ascii="Book Antiqua"/>
                <w:b/>
              </w:rPr>
              <w:t>and presentation</w:t>
            </w:r>
            <w:r>
              <w:rPr>
                <w:rFonts w:ascii="Book Antiqua"/>
                <w:b/>
                <w:spacing w:val="-6"/>
              </w:rPr>
              <w:t xml:space="preserve"> </w:t>
            </w:r>
            <w:r>
              <w:rPr>
                <w:rFonts w:ascii="Book Antiqua"/>
                <w:b/>
              </w:rPr>
              <w:t>skill</w:t>
            </w:r>
          </w:p>
        </w:tc>
        <w:tc>
          <w:tcPr>
            <w:tcW w:w="704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DA11FC" w:rsidRDefault="00DA11F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A11FC" w:rsidRDefault="00A232DE">
            <w:pPr>
              <w:pStyle w:val="TableParagraph"/>
              <w:ind w:left="10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color w:val="006FC0"/>
                <w:sz w:val="24"/>
              </w:rPr>
              <w:t>Objective:</w:t>
            </w:r>
          </w:p>
          <w:p w:rsidR="00DA11FC" w:rsidRDefault="00DA11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A11FC" w:rsidRDefault="00A232DE">
            <w:pPr>
              <w:pStyle w:val="TableParagraph"/>
              <w:spacing w:line="242" w:lineRule="auto"/>
              <w:ind w:left="108" w:right="387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work in a competitive and challenging environment to enhance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professional tenure and interpersonal skills and in turn contribute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my talents for the growth of the organization and for the patient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satisfaction</w:t>
            </w:r>
            <w:r>
              <w:rPr>
                <w:rFonts w:ascii="Book Antiqua"/>
                <w:b/>
                <w:sz w:val="24"/>
              </w:rPr>
              <w:t>.</w:t>
            </w:r>
          </w:p>
          <w:p w:rsidR="00DA11FC" w:rsidRDefault="00DA11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A232DE">
            <w:pPr>
              <w:pStyle w:val="TableParagraph"/>
              <w:ind w:left="10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color w:val="006FC0"/>
                <w:sz w:val="24"/>
              </w:rPr>
              <w:t>Where I am</w:t>
            </w:r>
            <w:r>
              <w:rPr>
                <w:rFonts w:ascii="Book Antiqua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Book Antiqua"/>
                <w:b/>
                <w:color w:val="006FC0"/>
                <w:sz w:val="24"/>
              </w:rPr>
              <w:t>Suitable?</w:t>
            </w:r>
          </w:p>
          <w:p w:rsidR="00DA11FC" w:rsidRDefault="00DA11F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A11FC" w:rsidRDefault="00032493">
            <w:pPr>
              <w:pStyle w:val="TableParagraph"/>
              <w:spacing w:line="360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General R</w:t>
            </w:r>
            <w:r w:rsidR="00A232DE">
              <w:rPr>
                <w:rFonts w:ascii="Times New Roman"/>
                <w:b/>
                <w:sz w:val="24"/>
                <w:u w:val="thick" w:color="000000"/>
              </w:rPr>
              <w:t>adiography</w:t>
            </w:r>
            <w:r w:rsidR="00A232DE">
              <w:rPr>
                <w:rFonts w:ascii="Times New Roman"/>
                <w:sz w:val="24"/>
                <w:u w:val="thick" w:color="000000"/>
              </w:rPr>
              <w:t xml:space="preserve">: X-Ray </w:t>
            </w:r>
            <w:r w:rsidR="00A232DE">
              <w:rPr>
                <w:rFonts w:ascii="Times New Roman"/>
                <w:sz w:val="24"/>
              </w:rPr>
              <w:t xml:space="preserve">Almost 150 cases per day, includes </w:t>
            </w:r>
            <w:r w:rsidR="00A232DE">
              <w:rPr>
                <w:rFonts w:ascii="Times New Roman"/>
                <w:spacing w:val="-3"/>
                <w:sz w:val="24"/>
              </w:rPr>
              <w:t>IP</w:t>
            </w:r>
            <w:r w:rsidR="00A232DE">
              <w:rPr>
                <w:rFonts w:ascii="Times New Roman"/>
                <w:spacing w:val="-7"/>
                <w:sz w:val="24"/>
              </w:rPr>
              <w:t xml:space="preserve"> </w:t>
            </w:r>
            <w:r w:rsidR="00A232DE">
              <w:rPr>
                <w:rFonts w:ascii="Times New Roman"/>
                <w:sz w:val="24"/>
              </w:rPr>
              <w:t>and OP patients. Fully fledged orthopedics department needs a variety</w:t>
            </w:r>
            <w:r w:rsidR="00A232DE">
              <w:rPr>
                <w:rFonts w:ascii="Times New Roman"/>
                <w:spacing w:val="-13"/>
                <w:sz w:val="24"/>
              </w:rPr>
              <w:t xml:space="preserve"> </w:t>
            </w:r>
            <w:r w:rsidR="00A232DE">
              <w:rPr>
                <w:rFonts w:ascii="Times New Roman"/>
                <w:sz w:val="24"/>
              </w:rPr>
              <w:t>of special views. Trauma care is a vital part and needs efficient</w:t>
            </w:r>
            <w:r w:rsidR="00A232DE">
              <w:rPr>
                <w:rFonts w:ascii="Times New Roman"/>
                <w:spacing w:val="-13"/>
                <w:sz w:val="24"/>
              </w:rPr>
              <w:t xml:space="preserve"> </w:t>
            </w:r>
            <w:r w:rsidR="00A232DE">
              <w:rPr>
                <w:rFonts w:ascii="Times New Roman"/>
                <w:sz w:val="24"/>
              </w:rPr>
              <w:t>radiological application dental radiography and pediatric</w:t>
            </w:r>
            <w:r w:rsidR="00A232DE">
              <w:rPr>
                <w:rFonts w:ascii="Times New Roman"/>
                <w:spacing w:val="-11"/>
                <w:sz w:val="24"/>
              </w:rPr>
              <w:t xml:space="preserve"> </w:t>
            </w:r>
            <w:r w:rsidR="00A232DE">
              <w:rPr>
                <w:rFonts w:ascii="Times New Roman"/>
                <w:sz w:val="24"/>
              </w:rPr>
              <w:t>radiography.</w:t>
            </w: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A232DE">
            <w:pPr>
              <w:pStyle w:val="TableParagraph"/>
              <w:spacing w:before="148"/>
              <w:ind w:left="10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color w:val="006FC0"/>
                <w:sz w:val="24"/>
              </w:rPr>
              <w:t>Details Of The Organization I Learned</w:t>
            </w:r>
            <w:r>
              <w:rPr>
                <w:rFonts w:ascii="Book Antiqua"/>
                <w:b/>
                <w:color w:val="006FC0"/>
                <w:spacing w:val="-12"/>
                <w:sz w:val="24"/>
              </w:rPr>
              <w:t xml:space="preserve"> </w:t>
            </w:r>
            <w:r>
              <w:rPr>
                <w:rFonts w:ascii="Book Antiqua"/>
                <w:b/>
                <w:color w:val="006FC0"/>
                <w:sz w:val="24"/>
              </w:rPr>
              <w:t>From</w:t>
            </w:r>
          </w:p>
          <w:p w:rsidR="00DA11FC" w:rsidRDefault="00DA11F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A11FC" w:rsidRDefault="00A232DE">
            <w:pPr>
              <w:pStyle w:val="TableParagraph"/>
              <w:spacing w:line="360" w:lineRule="auto"/>
              <w:ind w:left="10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Kerala Institute of Medical Sciences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b/>
                <w:sz w:val="24"/>
              </w:rPr>
              <w:t>KIMS</w:t>
            </w:r>
            <w:r>
              <w:rPr>
                <w:rFonts w:ascii="Times New Roman"/>
                <w:sz w:val="24"/>
              </w:rPr>
              <w:t xml:space="preserve">) </w:t>
            </w:r>
            <w:proofErr w:type="gramStart"/>
            <w:r>
              <w:rPr>
                <w:rFonts w:ascii="Times New Roman"/>
                <w:sz w:val="24"/>
              </w:rPr>
              <w:t>Hospital,</w:t>
            </w:r>
            <w:proofErr w:type="gramEnd"/>
            <w:r>
              <w:rPr>
                <w:rFonts w:ascii="Times New Roman"/>
                <w:sz w:val="24"/>
              </w:rPr>
              <w:t xml:space="preserve"> is a 800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bedded Multispecialty Hospital having 24 hr emergency services, designed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staffed to provide multi-disciplinary services backed by fully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advanced imaging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modalities.</w:t>
            </w:r>
          </w:p>
          <w:p w:rsidR="00DA11FC" w:rsidRDefault="00A232DE">
            <w:pPr>
              <w:pStyle w:val="TableParagraph"/>
              <w:spacing w:before="4" w:line="360" w:lineRule="auto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KIMS is an </w:t>
            </w:r>
            <w:r>
              <w:rPr>
                <w:rFonts w:ascii="Times New Roman"/>
                <w:b/>
                <w:sz w:val="24"/>
              </w:rPr>
              <w:t xml:space="preserve">ISO 9001:2000 </w:t>
            </w:r>
            <w:r>
              <w:rPr>
                <w:rFonts w:ascii="Times New Roman"/>
                <w:sz w:val="24"/>
              </w:rPr>
              <w:t>certified Hospital empanelled with Govt: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Quasi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Govt: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institutions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India,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Maldives,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Oman,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Bahrain,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U.A.E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DA11FC" w:rsidRDefault="00A232DE">
            <w:pPr>
              <w:pStyle w:val="TableParagraph"/>
              <w:spacing w:before="4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U.K. KIMS have </w:t>
            </w:r>
            <w:r>
              <w:rPr>
                <w:rFonts w:ascii="Times New Roman"/>
                <w:b/>
                <w:sz w:val="24"/>
              </w:rPr>
              <w:t xml:space="preserve">ACHSI, NABH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b/>
                <w:sz w:val="24"/>
              </w:rPr>
              <w:t>NABL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accreditation</w:t>
            </w:r>
          </w:p>
          <w:p w:rsidR="00DA11FC" w:rsidRDefault="00A232DE">
            <w:pPr>
              <w:pStyle w:val="TableParagraph"/>
              <w:spacing w:before="13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MRI/CT Scan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Assistance</w:t>
            </w:r>
          </w:p>
          <w:p w:rsidR="00DA11FC" w:rsidRDefault="00A232DE">
            <w:pPr>
              <w:pStyle w:val="TableParagraph"/>
              <w:spacing w:before="137" w:line="360" w:lineRule="auto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Special Procedures using contrast media</w:t>
            </w:r>
            <w:r>
              <w:rPr>
                <w:rFonts w:ascii="Times New Roman"/>
                <w:sz w:val="24"/>
              </w:rPr>
              <w:t>: IVP, MCU, RGU,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Barium Swallow, Barium Meal follow through, Barium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Enema,</w:t>
            </w:r>
          </w:p>
          <w:p w:rsidR="00DA11FC" w:rsidRDefault="00A232DE">
            <w:pPr>
              <w:pStyle w:val="TableParagraph"/>
              <w:spacing w:before="9"/>
              <w:ind w:left="10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color w:val="006FC0"/>
                <w:sz w:val="24"/>
              </w:rPr>
              <w:t>Educational</w:t>
            </w:r>
            <w:r>
              <w:rPr>
                <w:rFonts w:ascii="Book Antiqua"/>
                <w:b/>
                <w:color w:val="006FC0"/>
                <w:spacing w:val="-10"/>
                <w:sz w:val="24"/>
              </w:rPr>
              <w:t xml:space="preserve"> </w:t>
            </w:r>
            <w:r>
              <w:rPr>
                <w:rFonts w:ascii="Book Antiqua"/>
                <w:b/>
                <w:color w:val="006FC0"/>
                <w:sz w:val="24"/>
              </w:rPr>
              <w:t>Qualifications:</w:t>
            </w:r>
          </w:p>
          <w:p w:rsidR="00DA11FC" w:rsidRDefault="00DA11F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A232DE">
            <w:pPr>
              <w:pStyle w:val="TableParagraph"/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Radiological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Technology(2005-2008)</w:t>
            </w:r>
          </w:p>
          <w:p w:rsidR="00032493" w:rsidRPr="00032493" w:rsidRDefault="00032493" w:rsidP="00032493">
            <w:pPr>
              <w:pStyle w:val="TableParagraph"/>
              <w:spacing w:line="274" w:lineRule="exact"/>
              <w:ind w:left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Organization  : </w:t>
            </w:r>
            <w:r w:rsidR="00A232DE">
              <w:rPr>
                <w:rFonts w:ascii="Times New Roman"/>
                <w:sz w:val="24"/>
              </w:rPr>
              <w:t>Kerala Institution of Medical</w:t>
            </w:r>
            <w:r w:rsidR="00A232DE">
              <w:rPr>
                <w:rFonts w:ascii="Times New Roman"/>
                <w:spacing w:val="-4"/>
                <w:sz w:val="24"/>
              </w:rPr>
              <w:t xml:space="preserve"> </w:t>
            </w:r>
            <w:r w:rsidR="00A232DE">
              <w:rPr>
                <w:rFonts w:ascii="Times New Roman"/>
                <w:sz w:val="24"/>
              </w:rPr>
              <w:t>Sciences</w:t>
            </w:r>
            <w:r>
              <w:rPr>
                <w:rFonts w:ascii="Times New Roman"/>
                <w:sz w:val="24"/>
              </w:rPr>
              <w:t xml:space="preserve"> (KIMS)</w:t>
            </w:r>
          </w:p>
          <w:p w:rsidR="00DA11FC" w:rsidRDefault="00A232DE">
            <w:pPr>
              <w:pStyle w:val="TableParagraph"/>
              <w:tabs>
                <w:tab w:val="left" w:pos="1547"/>
              </w:tabs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: </w:t>
            </w:r>
            <w:r>
              <w:rPr>
                <w:rFonts w:ascii="Times New Roman"/>
                <w:spacing w:val="-1"/>
                <w:sz w:val="24"/>
              </w:rPr>
              <w:t>Directorate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(DME),</w:t>
            </w:r>
            <w:r>
              <w:rPr>
                <w:rFonts w:ascii="Times New Roman"/>
                <w:sz w:val="24"/>
              </w:rPr>
              <w:t xml:space="preserve"> </w:t>
            </w:r>
            <w:r w:rsidR="0003249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Govt: of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Kerala</w:t>
            </w:r>
          </w:p>
          <w:p w:rsidR="00DA11FC" w:rsidRDefault="00DA11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A232DE">
            <w:pPr>
              <w:pStyle w:val="TableParagraph"/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Higher Secondary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(2003-2005)</w:t>
            </w:r>
          </w:p>
          <w:p w:rsidR="00DA11FC" w:rsidRDefault="00A232DE">
            <w:pPr>
              <w:pStyle w:val="TableParagraph"/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Organization  : Government HSS, Navaikulam,Kerala,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</w:t>
            </w:r>
          </w:p>
          <w:p w:rsidR="00DA11FC" w:rsidRDefault="00DA11F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FC" w:rsidRDefault="00A232DE">
            <w:pPr>
              <w:pStyle w:val="TableParagraph"/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Matriculation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(2003)</w:t>
            </w:r>
          </w:p>
          <w:p w:rsidR="00DA11FC" w:rsidRDefault="00A232DE">
            <w:pPr>
              <w:pStyle w:val="TableParagraph"/>
              <w:spacing w:line="274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Organization  :  Government High School, Kerala,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</w:t>
            </w:r>
          </w:p>
        </w:tc>
      </w:tr>
    </w:tbl>
    <w:p w:rsidR="00DA11FC" w:rsidRDefault="00DA11FC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DA11FC">
          <w:type w:val="continuous"/>
          <w:pgSz w:w="12240" w:h="15840"/>
          <w:pgMar w:top="860" w:right="380" w:bottom="280" w:left="400" w:header="720" w:footer="720" w:gutter="0"/>
          <w:cols w:space="720"/>
        </w:sectPr>
      </w:pPr>
    </w:p>
    <w:p w:rsidR="00DA11FC" w:rsidRDefault="000425A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6" style="position:absolute;margin-left:216.75pt;margin-top:109.6pt;width:364.75pt;height:14.4pt;z-index:-5344;mso-position-horizontal-relative:page;mso-position-vertical-relative:page" coordorigin="4335,2192" coordsize="7295,288">
            <v:shape id="_x0000_s1037" style="position:absolute;left:4335;top:2192;width:7295;height:288" coordorigin="4335,2192" coordsize="7295,288" path="m4335,2480r7295,l11630,2192r-7295,l4335,2480xe" fillcolor="#d3eafb" stroked="f">
              <v:path arrowok="t"/>
            </v:shape>
            <w10:wrap anchorx="page" anchory="page"/>
          </v:group>
        </w:pict>
      </w:r>
      <w:r>
        <w:pict>
          <v:group id="_x0000_s1034" style="position:absolute;margin-left:216.75pt;margin-top:179.2pt;width:364.75pt;height:14.55pt;z-index:-5320;mso-position-horizontal-relative:page;mso-position-vertical-relative:page" coordorigin="4335,3584" coordsize="7295,291">
            <v:shape id="_x0000_s1035" style="position:absolute;left:4335;top:3584;width:7295;height:291" coordorigin="4335,3584" coordsize="7295,291" path="m4335,3874r7295,l11630,3584r-7295,l4335,3874xe" fillcolor="#d3eafb" stroked="f">
              <v:path arrowok="t"/>
            </v:shape>
            <w10:wrap anchorx="page" anchory="page"/>
          </v:group>
        </w:pict>
      </w:r>
      <w:r>
        <w:pict>
          <v:group id="_x0000_s1032" style="position:absolute;margin-left:216.75pt;margin-top:288.55pt;width:364.75pt;height:14.55pt;z-index:-5296;mso-position-horizontal-relative:page;mso-position-vertical-relative:page" coordorigin="4335,5771" coordsize="7295,291">
            <v:shape id="_x0000_s1033" style="position:absolute;left:4335;top:5771;width:7295;height:291" coordorigin="4335,5771" coordsize="7295,291" path="m4335,6061r7295,l11630,5771r-7295,l4335,6061xe" fillcolor="#d3eafb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216.75pt;margin-top:358.25pt;width:364.75pt;height:14.4pt;z-index:-5272;mso-position-horizontal-relative:page;mso-position-vertical-relative:page" coordorigin="4335,7165" coordsize="7295,288">
            <v:shape id="_x0000_s1031" style="position:absolute;left:4335;top:7165;width:7295;height:288" coordorigin="4335,7165" coordsize="7295,288" path="m4335,7453r7295,l11630,7165r-7295,l4335,7453xe" fillcolor="#d3eafb" stroked="f">
              <v:path arrowok="t"/>
            </v:shape>
            <w10:wrap anchorx="page" anchory="page"/>
          </v:group>
        </w:pict>
      </w:r>
      <w:r>
        <w:pict>
          <v:group id="_x0000_s1028" style="position:absolute;margin-left:216.75pt;margin-top:511.4pt;width:364.75pt;height:14.4pt;z-index:-5248;mso-position-horizontal-relative:page;mso-position-vertical-relative:page" coordorigin="4335,10228" coordsize="7295,288">
            <v:shape id="_x0000_s1029" style="position:absolute;left:4335;top:10228;width:7295;height:288" coordorigin="4335,10228" coordsize="7295,288" path="m4335,10516r7295,l11630,10228r-7295,l4335,10516xe" fillcolor="#dbe6fc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216.75pt;margin-top:566pt;width:364.75pt;height:14.55pt;z-index:-5224;mso-position-horizontal-relative:page;mso-position-vertical-relative:page" coordorigin="4335,11320" coordsize="7295,291">
            <v:shape id="_x0000_s1027" style="position:absolute;left:4335;top:11320;width:7295;height:291" coordorigin="4335,11320" coordsize="7295,291" path="m4335,11610r7295,l11630,11320r-7295,l4335,11610xe" fillcolor="#dbe6fc" stroked="f">
              <v:path arrowok="t"/>
            </v:shape>
            <w10:wrap anchorx="page" anchory="page"/>
          </v:group>
        </w:pict>
      </w:r>
    </w:p>
    <w:p w:rsidR="00DA11FC" w:rsidRDefault="00DA11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11FC" w:rsidRDefault="00DA11F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247"/>
        <w:gridCol w:w="7443"/>
      </w:tblGrid>
      <w:tr w:rsidR="00DA11FC">
        <w:trPr>
          <w:trHeight w:hRule="exact" w:val="9436"/>
        </w:trPr>
        <w:tc>
          <w:tcPr>
            <w:tcW w:w="3761" w:type="dxa"/>
            <w:gridSpan w:val="2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DAE7F9"/>
          </w:tcPr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A11FC" w:rsidRDefault="00A232DE">
            <w:pPr>
              <w:pStyle w:val="TableParagraph"/>
              <w:ind w:left="107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sz w:val="28"/>
              </w:rPr>
              <w:t>Personal</w:t>
            </w:r>
            <w:r>
              <w:rPr>
                <w:rFonts w:ascii="Book Antiqua"/>
                <w:b/>
                <w:spacing w:val="-5"/>
                <w:sz w:val="28"/>
              </w:rPr>
              <w:t xml:space="preserve"> </w:t>
            </w:r>
            <w:r>
              <w:rPr>
                <w:rFonts w:ascii="Book Antiqua"/>
                <w:b/>
                <w:sz w:val="28"/>
              </w:rPr>
              <w:t>Details:</w:t>
            </w:r>
          </w:p>
          <w:p w:rsidR="00DA11FC" w:rsidRDefault="00DA11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A11FC" w:rsidRDefault="00A232DE">
            <w:pPr>
              <w:pStyle w:val="TableParagraph"/>
              <w:tabs>
                <w:tab w:val="left" w:pos="1571"/>
              </w:tabs>
              <w:ind w:left="107" w:right="54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Marital Status:</w:t>
            </w:r>
            <w:r>
              <w:rPr>
                <w:rFonts w:ascii="Book Antiqua"/>
                <w:b/>
                <w:spacing w:val="-1"/>
              </w:rPr>
              <w:t xml:space="preserve"> </w:t>
            </w:r>
            <w:r>
              <w:rPr>
                <w:rFonts w:ascii="Book Antiqua"/>
                <w:b/>
              </w:rPr>
              <w:t xml:space="preserve">Married </w:t>
            </w:r>
            <w:r>
              <w:rPr>
                <w:rFonts w:ascii="Book Antiqua"/>
                <w:b/>
                <w:spacing w:val="-1"/>
              </w:rPr>
              <w:t>Accompany</w:t>
            </w:r>
            <w:r>
              <w:rPr>
                <w:rFonts w:ascii="Book Antiqua"/>
                <w:b/>
                <w:spacing w:val="-1"/>
              </w:rPr>
              <w:tab/>
            </w:r>
            <w:r>
              <w:rPr>
                <w:rFonts w:ascii="Book Antiqua"/>
                <w:b/>
              </w:rPr>
              <w:t xml:space="preserve">: </w:t>
            </w:r>
            <w:r>
              <w:rPr>
                <w:rFonts w:ascii="Book Antiqua"/>
                <w:b/>
                <w:spacing w:val="-1"/>
              </w:rPr>
              <w:t>Kid</w:t>
            </w:r>
            <w:r>
              <w:rPr>
                <w:rFonts w:ascii="Book Antiqua"/>
                <w:b/>
                <w:spacing w:val="6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1/Husband</w:t>
            </w: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A11FC" w:rsidRDefault="00DA11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A11FC" w:rsidRDefault="00A232DE">
            <w:pPr>
              <w:pStyle w:val="TableParagraph"/>
              <w:ind w:left="107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sz w:val="28"/>
              </w:rPr>
              <w:t>IT</w:t>
            </w:r>
            <w:r>
              <w:rPr>
                <w:rFonts w:ascii="Book Antiqua"/>
                <w:b/>
                <w:spacing w:val="-1"/>
                <w:sz w:val="28"/>
              </w:rPr>
              <w:t xml:space="preserve"> </w:t>
            </w:r>
            <w:r>
              <w:rPr>
                <w:rFonts w:ascii="Book Antiqua"/>
                <w:b/>
                <w:sz w:val="28"/>
              </w:rPr>
              <w:t>Skills:</w:t>
            </w:r>
          </w:p>
          <w:p w:rsidR="00DA11FC" w:rsidRDefault="00DA11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A11FC" w:rsidRDefault="00A232DE">
            <w:pPr>
              <w:pStyle w:val="TableParagraph"/>
              <w:ind w:left="107" w:right="3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MS Office Specially Excel, Word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&amp; File Management, email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handling, Internet,</w:t>
            </w:r>
          </w:p>
          <w:p w:rsidR="00DA11FC" w:rsidRDefault="00DA11F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A11FC" w:rsidRDefault="00DA11F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A11FC" w:rsidRDefault="00DA11FC">
            <w:pPr>
              <w:pStyle w:val="TableParagraph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A11FC" w:rsidRDefault="00A232DE">
            <w:pPr>
              <w:pStyle w:val="TableParagraph"/>
              <w:spacing w:before="2" w:line="287" w:lineRule="exact"/>
              <w:ind w:left="7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color w:val="006FC0"/>
                <w:sz w:val="24"/>
              </w:rPr>
              <w:t>Experiences,</w:t>
            </w:r>
          </w:p>
          <w:p w:rsidR="00804378" w:rsidRDefault="00804378" w:rsidP="00804378">
            <w:pPr>
              <w:pStyle w:val="TableParagraph"/>
              <w:ind w:left="70" w:right="606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Designation:  Radiographer (2015-16) DMDC, Deira,Dubai, UAE</w:t>
            </w:r>
          </w:p>
          <w:p w:rsidR="00DA11FC" w:rsidRPr="00B45043" w:rsidRDefault="00032493">
            <w:pPr>
              <w:pStyle w:val="TableParagraph"/>
              <w:ind w:left="70" w:right="606"/>
              <w:jc w:val="both"/>
              <w:rPr>
                <w:rFonts w:ascii="Times New Roman" w:eastAsia="Times New Roman" w:hAnsi="Times New Roman" w:cs="Times New Roman"/>
              </w:rPr>
            </w:pPr>
            <w:r w:rsidRPr="00B45043">
              <w:rPr>
                <w:rFonts w:ascii="Times New Roman"/>
                <w:b/>
              </w:rPr>
              <w:t>Designation:</w:t>
            </w:r>
            <w:r w:rsidR="00804378" w:rsidRPr="00B45043">
              <w:rPr>
                <w:rFonts w:ascii="Times New Roman"/>
                <w:b/>
              </w:rPr>
              <w:t xml:space="preserve"> </w:t>
            </w:r>
            <w:r w:rsidR="00A232DE" w:rsidRPr="00B45043">
              <w:rPr>
                <w:rFonts w:ascii="Times New Roman"/>
                <w:b/>
              </w:rPr>
              <w:t xml:space="preserve">Radiographer (2008) Metro </w:t>
            </w:r>
            <w:r w:rsidRPr="00B45043">
              <w:rPr>
                <w:rFonts w:ascii="Times New Roman"/>
                <w:b/>
              </w:rPr>
              <w:t>Scans</w:t>
            </w:r>
            <w:r w:rsidR="00A232DE" w:rsidRPr="00B45043">
              <w:rPr>
                <w:rFonts w:ascii="Times New Roman"/>
                <w:b/>
              </w:rPr>
              <w:t xml:space="preserve"> Kollam,</w:t>
            </w:r>
            <w:r w:rsidR="00A232DE" w:rsidRPr="00B45043">
              <w:rPr>
                <w:rFonts w:ascii="Times New Roman"/>
                <w:b/>
                <w:spacing w:val="-24"/>
              </w:rPr>
              <w:t xml:space="preserve"> </w:t>
            </w:r>
            <w:r w:rsidRPr="00B45043">
              <w:rPr>
                <w:rFonts w:ascii="Times New Roman"/>
                <w:b/>
              </w:rPr>
              <w:t>India Designation</w:t>
            </w:r>
            <w:r w:rsidR="00A232DE" w:rsidRPr="00B45043">
              <w:rPr>
                <w:rFonts w:ascii="Times New Roman"/>
                <w:b/>
              </w:rPr>
              <w:t xml:space="preserve">: Radiographer (2011) </w:t>
            </w:r>
            <w:r w:rsidRPr="00B45043">
              <w:rPr>
                <w:rFonts w:ascii="Times New Roman"/>
                <w:b/>
              </w:rPr>
              <w:t xml:space="preserve">Well care Scans, </w:t>
            </w:r>
            <w:r w:rsidR="00A232DE" w:rsidRPr="00B45043">
              <w:rPr>
                <w:rFonts w:ascii="Times New Roman"/>
                <w:b/>
              </w:rPr>
              <w:t>TVM.</w:t>
            </w:r>
            <w:r w:rsidR="00A232DE" w:rsidRPr="00B45043">
              <w:rPr>
                <w:rFonts w:ascii="Times New Roman"/>
                <w:b/>
                <w:spacing w:val="-23"/>
              </w:rPr>
              <w:t xml:space="preserve"> </w:t>
            </w:r>
            <w:r w:rsidR="00A232DE" w:rsidRPr="00B45043">
              <w:rPr>
                <w:rFonts w:ascii="Times New Roman"/>
                <w:b/>
              </w:rPr>
              <w:t>India</w:t>
            </w:r>
            <w:r w:rsidRPr="00B45043">
              <w:rPr>
                <w:rFonts w:ascii="Times New Roman"/>
                <w:b/>
              </w:rPr>
              <w:t xml:space="preserve"> Designation</w:t>
            </w:r>
            <w:r w:rsidR="00A232DE" w:rsidRPr="00B45043">
              <w:rPr>
                <w:rFonts w:ascii="Times New Roman"/>
                <w:b/>
              </w:rPr>
              <w:t xml:space="preserve">:  </w:t>
            </w:r>
            <w:r w:rsidRPr="00B45043">
              <w:rPr>
                <w:rFonts w:ascii="Times New Roman"/>
                <w:b/>
              </w:rPr>
              <w:t xml:space="preserve"> </w:t>
            </w:r>
            <w:r w:rsidR="00A232DE" w:rsidRPr="00B45043">
              <w:rPr>
                <w:rFonts w:ascii="Times New Roman"/>
                <w:b/>
              </w:rPr>
              <w:t xml:space="preserve">Radiographer (2013) Metro </w:t>
            </w:r>
            <w:r w:rsidRPr="00B45043">
              <w:rPr>
                <w:rFonts w:ascii="Times New Roman"/>
                <w:b/>
              </w:rPr>
              <w:t>Scans</w:t>
            </w:r>
            <w:r w:rsidR="00A232DE" w:rsidRPr="00B45043">
              <w:rPr>
                <w:rFonts w:ascii="Times New Roman"/>
                <w:b/>
              </w:rPr>
              <w:t xml:space="preserve"> Kollam,</w:t>
            </w:r>
            <w:r w:rsidR="00A232DE" w:rsidRPr="00B45043">
              <w:rPr>
                <w:rFonts w:ascii="Times New Roman"/>
                <w:b/>
                <w:spacing w:val="-24"/>
              </w:rPr>
              <w:t xml:space="preserve"> </w:t>
            </w:r>
            <w:r w:rsidR="00A232DE" w:rsidRPr="00B45043">
              <w:rPr>
                <w:rFonts w:ascii="Times New Roman"/>
                <w:b/>
              </w:rPr>
              <w:t>India</w:t>
            </w:r>
          </w:p>
          <w:p w:rsidR="00DA11FC" w:rsidRDefault="00814509" w:rsidP="00814509">
            <w:pPr>
              <w:pStyle w:val="TableParagraph"/>
              <w:spacing w:line="289" w:lineRule="exact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2DE">
              <w:rPr>
                <w:rFonts w:ascii="Book Antiqua"/>
                <w:b/>
                <w:color w:val="006FC0"/>
                <w:sz w:val="24"/>
              </w:rPr>
              <w:t>Equipments Worked</w:t>
            </w:r>
            <w:r w:rsidR="00A232DE">
              <w:rPr>
                <w:rFonts w:ascii="Book Antiqua"/>
                <w:b/>
                <w:color w:val="006FC0"/>
                <w:spacing w:val="-8"/>
                <w:sz w:val="24"/>
              </w:rPr>
              <w:t xml:space="preserve"> </w:t>
            </w:r>
            <w:r w:rsidR="00A232DE">
              <w:rPr>
                <w:rFonts w:ascii="Book Antiqua"/>
                <w:b/>
                <w:color w:val="006FC0"/>
                <w:sz w:val="24"/>
              </w:rPr>
              <w:t>With</w:t>
            </w:r>
          </w:p>
          <w:p w:rsidR="00DA11FC" w:rsidRPr="00B45043" w:rsidRDefault="00804378" w:rsidP="00B45043">
            <w:pPr>
              <w:pStyle w:val="TableParagraph"/>
              <w:tabs>
                <w:tab w:val="left" w:pos="1511"/>
              </w:tabs>
              <w:spacing w:before="12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       </w:t>
            </w:r>
            <w:r w:rsidR="00B45043">
              <w:rPr>
                <w:rFonts w:ascii="Times New Roman"/>
                <w:b/>
                <w:sz w:val="20"/>
                <w:szCs w:val="20"/>
              </w:rPr>
              <w:t xml:space="preserve">CT Scan:    </w:t>
            </w:r>
            <w:r w:rsidR="00277DE4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45043">
              <w:rPr>
                <w:rFonts w:ascii="Times New Roman"/>
                <w:b/>
                <w:sz w:val="20"/>
                <w:szCs w:val="20"/>
              </w:rPr>
              <w:t>Hitachi Presto 4 slice</w:t>
            </w:r>
            <w:r w:rsidRPr="00B45043">
              <w:rPr>
                <w:rFonts w:ascii="Times New Roman"/>
                <w:b/>
                <w:sz w:val="20"/>
                <w:szCs w:val="20"/>
              </w:rPr>
              <w:br/>
              <w:t xml:space="preserve">            </w:t>
            </w:r>
            <w:r w:rsidR="00277DE4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B45043">
              <w:rPr>
                <w:rFonts w:ascii="Times New Roman"/>
                <w:b/>
                <w:sz w:val="20"/>
                <w:szCs w:val="20"/>
              </w:rPr>
              <w:t xml:space="preserve">  X-ray:</w:t>
            </w:r>
            <w:r w:rsidR="00B45043" w:rsidRPr="00B45043">
              <w:rPr>
                <w:rFonts w:ascii="Times New Roman"/>
                <w:b/>
                <w:sz w:val="20"/>
                <w:szCs w:val="20"/>
              </w:rPr>
              <w:t xml:space="preserve">   </w:t>
            </w:r>
            <w:r w:rsidR="00B45043"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Pr="00B45043">
              <w:rPr>
                <w:rFonts w:ascii="Times New Roman"/>
                <w:b/>
                <w:sz w:val="20"/>
                <w:szCs w:val="20"/>
              </w:rPr>
              <w:t>Listem rex325 300 MA Machine</w:t>
            </w:r>
            <w:r w:rsidR="00814509" w:rsidRPr="00B45043">
              <w:rPr>
                <w:rFonts w:ascii="Times New Roman"/>
                <w:b/>
                <w:sz w:val="20"/>
                <w:szCs w:val="20"/>
              </w:rPr>
              <w:t>/ rex525 500 MA machine</w:t>
            </w:r>
            <w:r w:rsidR="00B45043" w:rsidRPr="00B45043">
              <w:rPr>
                <w:rFonts w:ascii="Times New Roman"/>
                <w:b/>
                <w:sz w:val="20"/>
                <w:szCs w:val="20"/>
              </w:rPr>
              <w:br/>
            </w:r>
            <w:r w:rsidR="00277DE4"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="00B45043" w:rsidRPr="00B45043">
              <w:rPr>
                <w:rFonts w:ascii="Times New Roman"/>
                <w:b/>
                <w:sz w:val="20"/>
                <w:szCs w:val="20"/>
              </w:rPr>
              <w:t xml:space="preserve">Mammogram:   </w:t>
            </w:r>
            <w:r w:rsidR="00B45043"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="00814509" w:rsidRPr="00B45043">
              <w:rPr>
                <w:rFonts w:ascii="Times New Roman"/>
                <w:b/>
                <w:sz w:val="20"/>
                <w:szCs w:val="20"/>
              </w:rPr>
              <w:t>Planmed Sophie Classic</w:t>
            </w:r>
            <w:r w:rsidR="00B45043" w:rsidRPr="00B45043">
              <w:rPr>
                <w:rFonts w:ascii="Times New Roman"/>
                <w:b/>
                <w:sz w:val="20"/>
                <w:szCs w:val="20"/>
              </w:rPr>
              <w:br/>
            </w:r>
            <w:r w:rsidR="00277DE4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B45043" w:rsidRPr="00B45043">
              <w:rPr>
                <w:rFonts w:ascii="Times New Roman"/>
                <w:b/>
                <w:sz w:val="20"/>
                <w:szCs w:val="20"/>
              </w:rPr>
              <w:t xml:space="preserve">OPG &amp; Ceph :   </w:t>
            </w:r>
            <w:r w:rsidR="00B4504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277DE4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814509" w:rsidRPr="00B45043">
              <w:rPr>
                <w:rFonts w:ascii="Times New Roman"/>
                <w:b/>
                <w:sz w:val="20"/>
                <w:szCs w:val="20"/>
              </w:rPr>
              <w:t>Planmeca Er Proline &amp; Promax (CR/DR)</w:t>
            </w:r>
            <w:r w:rsidR="00814509" w:rsidRPr="00B45043">
              <w:rPr>
                <w:rFonts w:ascii="Times New Roman"/>
                <w:b/>
                <w:sz w:val="20"/>
                <w:szCs w:val="20"/>
              </w:rPr>
              <w:br/>
              <w:t xml:space="preserve">              </w:t>
            </w:r>
            <w:r w:rsidR="00277DE4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814509" w:rsidRPr="00B45043">
              <w:rPr>
                <w:rFonts w:ascii="Times New Roman"/>
                <w:b/>
                <w:sz w:val="20"/>
                <w:szCs w:val="20"/>
              </w:rPr>
              <w:t>BMD :</w:t>
            </w:r>
            <w:r w:rsidR="00B45043" w:rsidRPr="00B45043">
              <w:rPr>
                <w:rFonts w:ascii="Times New Roman"/>
                <w:b/>
                <w:sz w:val="20"/>
                <w:szCs w:val="20"/>
              </w:rPr>
              <w:t xml:space="preserve">   </w:t>
            </w:r>
            <w:r w:rsidR="00B45043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277DE4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814509" w:rsidRPr="00B45043">
              <w:rPr>
                <w:rFonts w:ascii="Times New Roman"/>
                <w:b/>
                <w:sz w:val="20"/>
                <w:szCs w:val="20"/>
              </w:rPr>
              <w:t>GE DPX Bravo</w:t>
            </w:r>
            <w:r w:rsidR="00814509" w:rsidRPr="00B45043">
              <w:rPr>
                <w:rFonts w:ascii="Times New Roman"/>
                <w:b/>
                <w:sz w:val="20"/>
                <w:szCs w:val="20"/>
              </w:rPr>
              <w:br/>
              <w:t xml:space="preserve">       </w:t>
            </w:r>
            <w:r w:rsidR="00277DE4">
              <w:rPr>
                <w:rFonts w:ascii="Times New Roman"/>
                <w:b/>
                <w:sz w:val="20"/>
                <w:szCs w:val="20"/>
              </w:rPr>
              <w:t xml:space="preserve">  </w:t>
            </w:r>
            <w:r w:rsidR="00814509" w:rsidRPr="00B45043">
              <w:rPr>
                <w:rFonts w:ascii="Times New Roman"/>
                <w:b/>
                <w:sz w:val="20"/>
                <w:szCs w:val="20"/>
              </w:rPr>
              <w:t>Processor:</w:t>
            </w:r>
            <w:r w:rsidR="00277DE4">
              <w:rPr>
                <w:rFonts w:ascii="Times New Roman"/>
                <w:b/>
                <w:sz w:val="20"/>
                <w:szCs w:val="20"/>
              </w:rPr>
              <w:t xml:space="preserve">     </w:t>
            </w:r>
            <w:r w:rsidR="00814509" w:rsidRPr="00B45043">
              <w:rPr>
                <w:rFonts w:ascii="Times New Roman"/>
                <w:b/>
                <w:sz w:val="20"/>
                <w:szCs w:val="20"/>
              </w:rPr>
              <w:t>Agfa DR &amp; CR Processing System</w:t>
            </w:r>
            <w:r w:rsidR="00814509" w:rsidRPr="00B45043">
              <w:rPr>
                <w:rFonts w:ascii="Times New Roman"/>
                <w:b/>
                <w:sz w:val="20"/>
                <w:szCs w:val="20"/>
              </w:rPr>
              <w:br/>
            </w:r>
            <w:r w:rsidR="00B45043">
              <w:rPr>
                <w:rFonts w:ascii="Times New Roman"/>
                <w:b/>
              </w:rPr>
              <w:t xml:space="preserve">             </w:t>
            </w:r>
            <w:r w:rsidR="00277DE4">
              <w:rPr>
                <w:rFonts w:ascii="Times New Roman"/>
                <w:b/>
              </w:rPr>
              <w:t xml:space="preserve">   </w:t>
            </w:r>
            <w:r w:rsidR="00B45043" w:rsidRPr="00B45043">
              <w:rPr>
                <w:rFonts w:ascii="Times New Roman"/>
                <w:b/>
                <w:sz w:val="20"/>
                <w:szCs w:val="20"/>
              </w:rPr>
              <w:t>MRI:</w:t>
            </w:r>
            <w:r w:rsidR="00277DE4">
              <w:rPr>
                <w:rFonts w:ascii="Times New Roman"/>
                <w:b/>
                <w:sz w:val="20"/>
                <w:szCs w:val="20"/>
              </w:rPr>
              <w:t xml:space="preserve">     </w:t>
            </w:r>
            <w:r w:rsidR="00B45043" w:rsidRPr="00B45043">
              <w:rPr>
                <w:rFonts w:ascii="Times New Roman"/>
                <w:b/>
                <w:sz w:val="20"/>
                <w:szCs w:val="20"/>
              </w:rPr>
              <w:t xml:space="preserve">Hitachi </w:t>
            </w:r>
            <w:proofErr w:type="spellStart"/>
            <w:r w:rsidR="00B45043" w:rsidRPr="00B45043">
              <w:rPr>
                <w:rFonts w:ascii="Times New Roman"/>
                <w:b/>
                <w:sz w:val="20"/>
                <w:szCs w:val="20"/>
              </w:rPr>
              <w:t>Airis</w:t>
            </w:r>
            <w:proofErr w:type="spellEnd"/>
            <w:r w:rsidR="00B45043" w:rsidRPr="00B45043">
              <w:rPr>
                <w:rFonts w:ascii="Times New Roman"/>
                <w:b/>
                <w:sz w:val="20"/>
                <w:szCs w:val="20"/>
              </w:rPr>
              <w:t xml:space="preserve"> II 0.3 </w:t>
            </w:r>
            <w:proofErr w:type="spellStart"/>
            <w:r w:rsidR="00B45043" w:rsidRPr="00B45043">
              <w:rPr>
                <w:rFonts w:ascii="Times New Roman"/>
                <w:b/>
                <w:sz w:val="20"/>
                <w:szCs w:val="20"/>
              </w:rPr>
              <w:t>Testla</w:t>
            </w:r>
            <w:proofErr w:type="spellEnd"/>
            <w:r w:rsidR="00B45043" w:rsidRPr="00B45043">
              <w:rPr>
                <w:rFonts w:ascii="Times New Roman"/>
                <w:b/>
                <w:sz w:val="20"/>
                <w:szCs w:val="20"/>
              </w:rPr>
              <w:t xml:space="preserve"> (Observed &amp; Assisted)</w:t>
            </w:r>
            <w:r w:rsidR="00814509">
              <w:rPr>
                <w:rFonts w:ascii="Times New Roman"/>
                <w:b/>
              </w:rPr>
              <w:br/>
              <w:t xml:space="preserve">  </w:t>
            </w:r>
            <w:r w:rsidR="00B45043">
              <w:rPr>
                <w:rFonts w:ascii="Times New Roman"/>
                <w:b/>
              </w:rPr>
              <w:br/>
              <w:t xml:space="preserve">  </w:t>
            </w:r>
            <w:r w:rsidR="00A232DE" w:rsidRPr="00814509">
              <w:rPr>
                <w:rFonts w:ascii="Book Antiqua"/>
                <w:b/>
                <w:color w:val="006FC0"/>
                <w:sz w:val="24"/>
              </w:rPr>
              <w:t>Clinical</w:t>
            </w:r>
            <w:r w:rsidR="00A232DE" w:rsidRPr="00814509">
              <w:rPr>
                <w:rFonts w:ascii="Book Antiqua"/>
                <w:b/>
                <w:color w:val="006FC0"/>
                <w:spacing w:val="-6"/>
                <w:sz w:val="24"/>
              </w:rPr>
              <w:t xml:space="preserve"> </w:t>
            </w:r>
            <w:r w:rsidR="00A232DE" w:rsidRPr="00814509">
              <w:rPr>
                <w:rFonts w:ascii="Book Antiqua"/>
                <w:b/>
                <w:color w:val="006FC0"/>
                <w:sz w:val="24"/>
              </w:rPr>
              <w:t>Trainings</w:t>
            </w:r>
          </w:p>
          <w:p w:rsidR="00B45043" w:rsidRDefault="00B45043" w:rsidP="00B45043">
            <w:pPr>
              <w:pStyle w:val="TableParagraph"/>
              <w:rPr>
                <w:rFonts w:ascii="Times New Roman"/>
                <w:sz w:val="24"/>
              </w:rPr>
            </w:pPr>
          </w:p>
          <w:p w:rsidR="00277DE4" w:rsidRDefault="00A232DE" w:rsidP="00B450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Regional Cancer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</w:t>
            </w:r>
            <w:r w:rsidR="00B450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77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RCC Trivandrum, Kerala, India</w:t>
            </w:r>
          </w:p>
          <w:p w:rsidR="00B45043" w:rsidRDefault="00A232DE" w:rsidP="00B450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Kerala Institute of Medical Sciences (KIMS)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Hospital</w:t>
            </w:r>
            <w:r w:rsidR="00277DE4">
              <w:rPr>
                <w:rFonts w:ascii="Times New Roman"/>
                <w:sz w:val="24"/>
              </w:rPr>
              <w:t>, India</w:t>
            </w:r>
            <w:r w:rsidR="00B450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DA11FC" w:rsidRPr="00B45043" w:rsidRDefault="00B45043" w:rsidP="00B450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232DE">
              <w:rPr>
                <w:rFonts w:ascii="Book Antiqua"/>
                <w:b/>
                <w:color w:val="006FC0"/>
                <w:sz w:val="24"/>
              </w:rPr>
              <w:t>CME On Medical</w:t>
            </w:r>
            <w:r w:rsidR="00A232DE">
              <w:rPr>
                <w:rFonts w:ascii="Book Antiqua"/>
                <w:b/>
                <w:color w:val="006FC0"/>
                <w:spacing w:val="-6"/>
                <w:sz w:val="24"/>
              </w:rPr>
              <w:t xml:space="preserve"> </w:t>
            </w:r>
            <w:r w:rsidR="00A232DE">
              <w:rPr>
                <w:rFonts w:ascii="Book Antiqua"/>
                <w:b/>
                <w:color w:val="006FC0"/>
                <w:sz w:val="24"/>
              </w:rPr>
              <w:t>Imaging:</w:t>
            </w:r>
          </w:p>
          <w:p w:rsidR="00DA11FC" w:rsidRDefault="00A232DE" w:rsidP="00B45043">
            <w:pPr>
              <w:pStyle w:val="TableParagraph"/>
              <w:spacing w:line="352" w:lineRule="auto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FLAIR-2007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- CME on Advarecent trends in imaging and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radiologic techniques hosted by Imaging Sciences and Interventional Radiology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SCTIMST, Trivandrum on 23</w:t>
            </w:r>
            <w:r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DA11FC" w:rsidRDefault="00A232DE">
            <w:pPr>
              <w:pStyle w:val="TableParagraph"/>
              <w:spacing w:before="3" w:line="352" w:lineRule="auto"/>
              <w:ind w:left="70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“RADIANCE -2009”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CME on Medical Imaging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and Radiotherapy Department conducted by M.G University and SME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26</w:t>
            </w:r>
            <w:proofErr w:type="spellStart"/>
            <w:r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  <w:p w:rsidR="00DA11FC" w:rsidRDefault="00B45043">
            <w:pPr>
              <w:pStyle w:val="TableParagraph"/>
              <w:spacing w:before="11"/>
              <w:ind w:left="7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b/>
                <w:color w:val="006FC0"/>
                <w:sz w:val="24"/>
              </w:rPr>
              <w:br/>
            </w:r>
            <w:r w:rsidR="00A232DE">
              <w:rPr>
                <w:rFonts w:ascii="Book Antiqua"/>
                <w:b/>
                <w:color w:val="006FC0"/>
                <w:sz w:val="24"/>
              </w:rPr>
              <w:t>Language</w:t>
            </w:r>
            <w:r w:rsidR="00A232DE">
              <w:rPr>
                <w:rFonts w:ascii="Book Antiqua"/>
                <w:b/>
                <w:color w:val="006FC0"/>
                <w:spacing w:val="-4"/>
                <w:sz w:val="24"/>
              </w:rPr>
              <w:t xml:space="preserve"> </w:t>
            </w:r>
            <w:r w:rsidR="00A232DE">
              <w:rPr>
                <w:rFonts w:ascii="Book Antiqua"/>
                <w:b/>
                <w:color w:val="006FC0"/>
                <w:sz w:val="24"/>
              </w:rPr>
              <w:t>Skill:</w:t>
            </w:r>
          </w:p>
          <w:p w:rsidR="00B45043" w:rsidRDefault="00B45043" w:rsidP="00B45043">
            <w:pPr>
              <w:pStyle w:val="TableParagraph"/>
              <w:rPr>
                <w:rFonts w:ascii="Book Antiqua"/>
              </w:rPr>
            </w:pPr>
          </w:p>
          <w:p w:rsidR="00DA11FC" w:rsidRDefault="00A232DE" w:rsidP="00B45043">
            <w:pPr>
              <w:pStyle w:val="TableParagraph"/>
              <w:rPr>
                <w:rFonts w:ascii="Book Antiqua"/>
              </w:rPr>
            </w:pPr>
            <w:r>
              <w:rPr>
                <w:rFonts w:ascii="Book Antiqua"/>
              </w:rPr>
              <w:t>Good Command over English, Hindi,* Malayalam and</w:t>
            </w:r>
            <w:r>
              <w:rPr>
                <w:rFonts w:ascii="Book Antiqua"/>
                <w:spacing w:val="-16"/>
              </w:rPr>
              <w:t xml:space="preserve"> </w:t>
            </w:r>
            <w:r>
              <w:rPr>
                <w:rFonts w:ascii="Book Antiqua"/>
              </w:rPr>
              <w:t>Tamil</w:t>
            </w:r>
          </w:p>
          <w:p w:rsidR="00B45043" w:rsidRDefault="00B45043" w:rsidP="00B45043">
            <w:pPr>
              <w:pStyle w:val="TableParagraph"/>
              <w:rPr>
                <w:rFonts w:ascii="Book Antiqua" w:eastAsia="Book Antiqua" w:hAnsi="Book Antiqua" w:cs="Book Antiqua"/>
              </w:rPr>
            </w:pPr>
          </w:p>
          <w:p w:rsidR="00DA11FC" w:rsidRDefault="00B45043" w:rsidP="00B45043">
            <w:pPr>
              <w:pStyle w:val="TableParagraph"/>
              <w:rPr>
                <w:rFonts w:ascii="Book Antiqua"/>
                <w:b/>
                <w:color w:val="006FC0"/>
                <w:sz w:val="24"/>
              </w:rPr>
            </w:pPr>
            <w:r>
              <w:rPr>
                <w:rFonts w:ascii="Book Antiqua"/>
                <w:b/>
                <w:color w:val="006FC0"/>
                <w:sz w:val="24"/>
              </w:rPr>
              <w:t xml:space="preserve"> </w:t>
            </w:r>
            <w:bookmarkStart w:id="0" w:name="_GoBack"/>
            <w:bookmarkEnd w:id="0"/>
          </w:p>
          <w:p w:rsidR="00B45043" w:rsidRDefault="00B45043" w:rsidP="00B45043">
            <w:pPr>
              <w:pStyle w:val="TableParagraph"/>
              <w:rPr>
                <w:rFonts w:ascii="Book Antiqua"/>
                <w:b/>
                <w:color w:val="006FC0"/>
                <w:sz w:val="24"/>
              </w:rPr>
            </w:pPr>
          </w:p>
          <w:p w:rsidR="00B45043" w:rsidRDefault="00B45043" w:rsidP="00B45043">
            <w:pPr>
              <w:pStyle w:val="TableParagrap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DA11FC">
        <w:trPr>
          <w:trHeight w:hRule="exact" w:val="2442"/>
        </w:trPr>
        <w:tc>
          <w:tcPr>
            <w:tcW w:w="3761" w:type="dxa"/>
            <w:gridSpan w:val="2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DAE7F9"/>
          </w:tcPr>
          <w:p w:rsidR="00DA11FC" w:rsidRDefault="00DA11FC"/>
        </w:tc>
        <w:tc>
          <w:tcPr>
            <w:tcW w:w="744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DA11FC" w:rsidRDefault="00DA11FC" w:rsidP="001269D1">
            <w:pPr>
              <w:pStyle w:val="TableParagraph"/>
              <w:ind w:left="65" w:right="81"/>
              <w:rPr>
                <w:rFonts w:ascii="Book Antiqua" w:eastAsia="Book Antiqua" w:hAnsi="Book Antiqua" w:cs="Book Antiqua"/>
              </w:rPr>
            </w:pPr>
          </w:p>
        </w:tc>
      </w:tr>
      <w:tr w:rsidR="00DA11FC" w:rsidTr="00277DE4">
        <w:trPr>
          <w:trHeight w:hRule="exact" w:val="348"/>
        </w:trPr>
        <w:tc>
          <w:tcPr>
            <w:tcW w:w="51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11FC" w:rsidRDefault="00DA11FC"/>
        </w:tc>
        <w:tc>
          <w:tcPr>
            <w:tcW w:w="106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11FC" w:rsidRDefault="00DA11FC"/>
        </w:tc>
      </w:tr>
    </w:tbl>
    <w:p w:rsidR="00A232DE" w:rsidRDefault="00A232DE"/>
    <w:sectPr w:rsidR="00A232DE" w:rsidSect="00DA11FC">
      <w:pgSz w:w="12240" w:h="15840"/>
      <w:pgMar w:top="1500" w:right="3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A5" w:rsidRDefault="000425A5" w:rsidP="001269D1">
      <w:r>
        <w:separator/>
      </w:r>
    </w:p>
  </w:endnote>
  <w:endnote w:type="continuationSeparator" w:id="0">
    <w:p w:rsidR="000425A5" w:rsidRDefault="000425A5" w:rsidP="0012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A5" w:rsidRDefault="000425A5" w:rsidP="001269D1">
      <w:r>
        <w:separator/>
      </w:r>
    </w:p>
  </w:footnote>
  <w:footnote w:type="continuationSeparator" w:id="0">
    <w:p w:rsidR="000425A5" w:rsidRDefault="000425A5" w:rsidP="0012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EB5"/>
    <w:multiLevelType w:val="hybridMultilevel"/>
    <w:tmpl w:val="794E46B2"/>
    <w:lvl w:ilvl="0" w:tplc="8BB2B5F4">
      <w:start w:val="1"/>
      <w:numFmt w:val="bullet"/>
      <w:lvlText w:val="•"/>
      <w:lvlJc w:val="left"/>
      <w:pPr>
        <w:ind w:left="151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0D4AA62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DBE0A280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74C0882C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7A8E1B08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61D0EF1A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6" w:tplc="3B72ED28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ADAE5FBA">
      <w:start w:val="1"/>
      <w:numFmt w:val="bullet"/>
      <w:lvlText w:val="•"/>
      <w:lvlJc w:val="left"/>
      <w:pPr>
        <w:ind w:left="5665" w:hanging="360"/>
      </w:pPr>
      <w:rPr>
        <w:rFonts w:hint="default"/>
      </w:rPr>
    </w:lvl>
    <w:lvl w:ilvl="8" w:tplc="CFE4F94C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1">
    <w:nsid w:val="459810F0"/>
    <w:multiLevelType w:val="hybridMultilevel"/>
    <w:tmpl w:val="E0D4D14C"/>
    <w:lvl w:ilvl="0" w:tplc="F55A1328">
      <w:start w:val="1"/>
      <w:numFmt w:val="bullet"/>
      <w:lvlText w:val=""/>
      <w:lvlJc w:val="left"/>
      <w:pPr>
        <w:ind w:left="549" w:hanging="171"/>
      </w:pPr>
      <w:rPr>
        <w:rFonts w:ascii="Symbol" w:eastAsia="Symbol" w:hAnsi="Symbol" w:hint="default"/>
        <w:w w:val="100"/>
        <w:sz w:val="24"/>
        <w:szCs w:val="24"/>
      </w:rPr>
    </w:lvl>
    <w:lvl w:ilvl="1" w:tplc="4F3033CC">
      <w:start w:val="1"/>
      <w:numFmt w:val="bullet"/>
      <w:lvlText w:val="•"/>
      <w:lvlJc w:val="left"/>
      <w:pPr>
        <w:ind w:left="858" w:hanging="171"/>
      </w:pPr>
      <w:rPr>
        <w:rFonts w:hint="default"/>
      </w:rPr>
    </w:lvl>
    <w:lvl w:ilvl="2" w:tplc="8506D77A">
      <w:start w:val="1"/>
      <w:numFmt w:val="bullet"/>
      <w:lvlText w:val="•"/>
      <w:lvlJc w:val="left"/>
      <w:pPr>
        <w:ind w:left="1176" w:hanging="171"/>
      </w:pPr>
      <w:rPr>
        <w:rFonts w:hint="default"/>
      </w:rPr>
    </w:lvl>
    <w:lvl w:ilvl="3" w:tplc="24E60662">
      <w:start w:val="1"/>
      <w:numFmt w:val="bullet"/>
      <w:lvlText w:val="•"/>
      <w:lvlJc w:val="left"/>
      <w:pPr>
        <w:ind w:left="1495" w:hanging="171"/>
      </w:pPr>
      <w:rPr>
        <w:rFonts w:hint="default"/>
      </w:rPr>
    </w:lvl>
    <w:lvl w:ilvl="4" w:tplc="56A6A31E">
      <w:start w:val="1"/>
      <w:numFmt w:val="bullet"/>
      <w:lvlText w:val="•"/>
      <w:lvlJc w:val="left"/>
      <w:pPr>
        <w:ind w:left="1813" w:hanging="171"/>
      </w:pPr>
      <w:rPr>
        <w:rFonts w:hint="default"/>
      </w:rPr>
    </w:lvl>
    <w:lvl w:ilvl="5" w:tplc="3210109E">
      <w:start w:val="1"/>
      <w:numFmt w:val="bullet"/>
      <w:lvlText w:val="•"/>
      <w:lvlJc w:val="left"/>
      <w:pPr>
        <w:ind w:left="2131" w:hanging="171"/>
      </w:pPr>
      <w:rPr>
        <w:rFonts w:hint="default"/>
      </w:rPr>
    </w:lvl>
    <w:lvl w:ilvl="6" w:tplc="E9AE655C">
      <w:start w:val="1"/>
      <w:numFmt w:val="bullet"/>
      <w:lvlText w:val="•"/>
      <w:lvlJc w:val="left"/>
      <w:pPr>
        <w:ind w:left="2450" w:hanging="171"/>
      </w:pPr>
      <w:rPr>
        <w:rFonts w:hint="default"/>
      </w:rPr>
    </w:lvl>
    <w:lvl w:ilvl="7" w:tplc="CFC41A44">
      <w:start w:val="1"/>
      <w:numFmt w:val="bullet"/>
      <w:lvlText w:val="•"/>
      <w:lvlJc w:val="left"/>
      <w:pPr>
        <w:ind w:left="2768" w:hanging="171"/>
      </w:pPr>
      <w:rPr>
        <w:rFonts w:hint="default"/>
      </w:rPr>
    </w:lvl>
    <w:lvl w:ilvl="8" w:tplc="0038E21E">
      <w:start w:val="1"/>
      <w:numFmt w:val="bullet"/>
      <w:lvlText w:val="•"/>
      <w:lvlJc w:val="left"/>
      <w:pPr>
        <w:ind w:left="3086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11FC"/>
    <w:rsid w:val="00032493"/>
    <w:rsid w:val="000425A5"/>
    <w:rsid w:val="001269D1"/>
    <w:rsid w:val="00277DE4"/>
    <w:rsid w:val="00804378"/>
    <w:rsid w:val="00814509"/>
    <w:rsid w:val="00A232DE"/>
    <w:rsid w:val="00B45043"/>
    <w:rsid w:val="00D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A11FC"/>
  </w:style>
  <w:style w:type="paragraph" w:customStyle="1" w:styleId="TableParagraph">
    <w:name w:val="Table Paragraph"/>
    <w:basedOn w:val="Normal"/>
    <w:uiPriority w:val="1"/>
    <w:qFormat/>
    <w:rsid w:val="00DA11FC"/>
  </w:style>
  <w:style w:type="paragraph" w:styleId="Header">
    <w:name w:val="header"/>
    <w:basedOn w:val="Normal"/>
    <w:link w:val="HeaderChar"/>
    <w:uiPriority w:val="99"/>
    <w:unhideWhenUsed/>
    <w:rsid w:val="00126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9D1"/>
  </w:style>
  <w:style w:type="paragraph" w:styleId="Footer">
    <w:name w:val="footer"/>
    <w:basedOn w:val="Normal"/>
    <w:link w:val="FooterChar"/>
    <w:uiPriority w:val="99"/>
    <w:unhideWhenUsed/>
    <w:rsid w:val="00126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9D1"/>
  </w:style>
  <w:style w:type="character" w:styleId="Hyperlink">
    <w:name w:val="Hyperlink"/>
    <w:basedOn w:val="DefaultParagraphFont"/>
    <w:uiPriority w:val="99"/>
    <w:unhideWhenUsed/>
    <w:rsid w:val="00126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CARRICULAM VITAE</vt:lpstr>
    </vt:vector>
  </TitlesOfParts>
  <Company>Grizli777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CARRICULAM VITAE</dc:title>
  <dc:creator>ADMIN</dc:creator>
  <cp:lastModifiedBy>Pc3</cp:lastModifiedBy>
  <cp:revision>3</cp:revision>
  <dcterms:created xsi:type="dcterms:W3CDTF">2016-03-21T20:51:00Z</dcterms:created>
  <dcterms:modified xsi:type="dcterms:W3CDTF">2016-03-31T08:22:00Z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2016-03-21T00:00:00Z</vt:filetime>
  </property>
</Properties>
</file>