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85" w:rsidRPr="00817248" w:rsidRDefault="00864A85" w:rsidP="00864A85">
      <w:pPr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>1643268</w:t>
      </w:r>
      <w:r w:rsidRPr="00817248">
        <w:rPr>
          <w:b/>
        </w:rPr>
        <w:t xml:space="preserve"> </w:t>
      </w:r>
    </w:p>
    <w:p w:rsidR="00864A85" w:rsidRDefault="00864A85" w:rsidP="00864A85">
      <w:r>
        <w:t xml:space="preserve">Whatsapp Mobile: +971504753686 </w:t>
      </w:r>
    </w:p>
    <w:p w:rsidR="00864A85" w:rsidRDefault="00864A85" w:rsidP="00864A85">
      <w:pPr>
        <w:rPr>
          <w:noProof/>
          <w:lang w:eastAsia="en-IN"/>
        </w:rPr>
      </w:pPr>
      <w:r w:rsidRPr="00864A85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New_logo.gif" style="width:205.5pt;height:45.75pt;visibility:visible;mso-wrap-style:square">
            <v:imagedata r:id="rId9" o:title="New_logo"/>
          </v:shape>
        </w:pict>
      </w:r>
    </w:p>
    <w:p w:rsidR="00864A85" w:rsidRDefault="00864A85" w:rsidP="00864A8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64A85" w:rsidRDefault="00864A85" w:rsidP="00864A85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0B6011" w:rsidRDefault="000B6011">
      <w:pPr>
        <w:spacing w:line="360" w:lineRule="auto"/>
        <w:jc w:val="center"/>
        <w:rPr>
          <w:sz w:val="36"/>
          <w:szCs w:val="36"/>
        </w:rPr>
      </w:pPr>
    </w:p>
    <w:p w:rsidR="000B6011" w:rsidRDefault="006A7F14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</w:p>
    <w:p w:rsidR="000B6011" w:rsidRDefault="006A7F14">
      <w:pPr>
        <w:spacing w:line="360" w:lineRule="auto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</w:p>
    <w:p w:rsidR="000B6011" w:rsidRDefault="006A7F14">
      <w:pPr>
        <w:shd w:val="clear" w:color="auto" w:fill="808080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Personal Details:</w:t>
      </w:r>
    </w:p>
    <w:p w:rsidR="000B6011" w:rsidRDefault="006A7F14">
      <w:pPr>
        <w:spacing w:line="360" w:lineRule="auto"/>
        <w:jc w:val="right"/>
        <w:rPr>
          <w:sz w:val="30"/>
          <w:szCs w:val="30"/>
        </w:rPr>
      </w:pPr>
      <w:r>
        <w:rPr>
          <w:sz w:val="32"/>
          <w:szCs w:val="32"/>
        </w:rPr>
        <w:t xml:space="preserve">Job Title: </w:t>
      </w:r>
      <w:r>
        <w:rPr>
          <w:sz w:val="30"/>
          <w:szCs w:val="30"/>
        </w:rPr>
        <w:t xml:space="preserve">English instructor and Researcher </w:t>
      </w:r>
    </w:p>
    <w:p w:rsidR="000B6011" w:rsidRDefault="006A7F14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Nationality: Egyptian</w:t>
      </w:r>
    </w:p>
    <w:p w:rsidR="000B6011" w:rsidRDefault="006A7F14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Date of Birth: September, 1978</w:t>
      </w:r>
    </w:p>
    <w:p w:rsidR="000B6011" w:rsidRDefault="006A7F14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Marital Status: Married</w:t>
      </w:r>
    </w:p>
    <w:p w:rsidR="000B6011" w:rsidRDefault="006A7F14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0B6011" w:rsidRDefault="006A7F14">
      <w:pPr>
        <w:shd w:val="clear" w:color="auto" w:fill="808080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Qualifications &amp; Certificates:</w:t>
      </w:r>
    </w:p>
    <w:p w:rsidR="000B6011" w:rsidRDefault="006A7F14" w:rsidP="003D36B1">
      <w:pPr>
        <w:numPr>
          <w:ilvl w:val="0"/>
          <w:numId w:val="1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CELTA </w:t>
      </w:r>
      <w:r w:rsidR="003D36B1">
        <w:rPr>
          <w:sz w:val="32"/>
          <w:szCs w:val="32"/>
        </w:rPr>
        <w:t>(Certificate of English Language Teaching to Speakers of Other Languages)</w:t>
      </w:r>
    </w:p>
    <w:p w:rsidR="000B6011" w:rsidRDefault="006A7F14" w:rsidP="003D36B1">
      <w:pPr>
        <w:numPr>
          <w:ilvl w:val="0"/>
          <w:numId w:val="1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PhD candidate </w:t>
      </w:r>
    </w:p>
    <w:p w:rsidR="000B6011" w:rsidRDefault="006A7F14" w:rsidP="003D36B1">
      <w:pPr>
        <w:numPr>
          <w:ilvl w:val="0"/>
          <w:numId w:val="1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Master of applied linguistics student (CGPA =4/4)</w:t>
      </w:r>
    </w:p>
    <w:p w:rsidR="000B6011" w:rsidRDefault="006A7F14" w:rsidP="003D36B1">
      <w:pPr>
        <w:numPr>
          <w:ilvl w:val="0"/>
          <w:numId w:val="1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Postgraduate diploma in translation</w:t>
      </w:r>
    </w:p>
    <w:p w:rsidR="000B6011" w:rsidRDefault="006A7F14" w:rsidP="003D36B1">
      <w:pPr>
        <w:numPr>
          <w:ilvl w:val="0"/>
          <w:numId w:val="1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Bachelor of English Arts</w:t>
      </w:r>
    </w:p>
    <w:p w:rsidR="000B6011" w:rsidRDefault="006A7F14" w:rsidP="003D36B1">
      <w:pPr>
        <w:numPr>
          <w:ilvl w:val="0"/>
          <w:numId w:val="1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SPSS (Statistical Package of Social Sciences) mastery </w:t>
      </w:r>
    </w:p>
    <w:p w:rsidR="000B6011" w:rsidRDefault="006A7F14">
      <w:pPr>
        <w:shd w:val="clear" w:color="auto" w:fill="808080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Publications</w:t>
      </w:r>
    </w:p>
    <w:p w:rsidR="000B6011" w:rsidRDefault="006A7F14" w:rsidP="003D36B1">
      <w:pPr>
        <w:pStyle w:val="NormalWeb"/>
        <w:bidi w:val="0"/>
        <w:ind w:left="567" w:hanging="567"/>
      </w:pPr>
      <w:r>
        <w:t xml:space="preserve">Sase, A. S., Abdelaal, N. M., &amp; Amhimmid, N. S. (2015). Investigating Motivation among Libyan High School Students. </w:t>
      </w:r>
      <w:r>
        <w:rPr>
          <w:i/>
          <w:iCs/>
        </w:rPr>
        <w:t>International Journal of English Linguistics</w:t>
      </w:r>
      <w:r>
        <w:t xml:space="preserve">, </w:t>
      </w:r>
      <w:r>
        <w:rPr>
          <w:i/>
          <w:iCs/>
        </w:rPr>
        <w:t>5</w:t>
      </w:r>
      <w:r>
        <w:t>(6), 59–65. http://doi.org/10.5539/ijel.v5n6p59</w:t>
      </w:r>
    </w:p>
    <w:p w:rsidR="000B6011" w:rsidRDefault="006A7F14" w:rsidP="003D36B1">
      <w:pPr>
        <w:pStyle w:val="NormalWeb"/>
        <w:bidi w:val="0"/>
        <w:ind w:left="567" w:hanging="567"/>
      </w:pPr>
      <w:r>
        <w:t xml:space="preserve">Abdelaal, N. M., &amp; Md Rashid, S. (2015). Semantic Loss in the Holy Qur’an Translation With Special Reference to Surah Al-WaqiAAa (Chapter of The Event Inevitable). </w:t>
      </w:r>
      <w:r>
        <w:rPr>
          <w:i/>
          <w:iCs/>
        </w:rPr>
        <w:t>SAGE Open</w:t>
      </w:r>
      <w:r>
        <w:t xml:space="preserve">, </w:t>
      </w:r>
      <w:r>
        <w:rPr>
          <w:i/>
          <w:iCs/>
        </w:rPr>
        <w:t>5</w:t>
      </w:r>
      <w:r>
        <w:t>(4). Retrieved from http://sgo.sagepub.com/content/5/4/2158244015605880.abstract</w:t>
      </w:r>
    </w:p>
    <w:p w:rsidR="000B6011" w:rsidRDefault="006A7F14" w:rsidP="003D36B1">
      <w:pPr>
        <w:pStyle w:val="NormalWeb"/>
        <w:bidi w:val="0"/>
        <w:ind w:left="567" w:hanging="567"/>
      </w:pPr>
      <w:r>
        <w:t xml:space="preserve">Abdelaal, N. M., Alisood, A. M., &amp; Sase, A. S. (2015). Investigating Obama ’ s Ideology in his Speech on Islamic State of Iraq and Levant ( ISIL ). </w:t>
      </w:r>
      <w:r>
        <w:rPr>
          <w:i/>
          <w:iCs/>
        </w:rPr>
        <w:t>Journal of Applied Linguistics and Language Research</w:t>
      </w:r>
      <w:r>
        <w:t xml:space="preserve">, </w:t>
      </w:r>
      <w:r>
        <w:rPr>
          <w:i/>
          <w:iCs/>
        </w:rPr>
        <w:t>2</w:t>
      </w:r>
      <w:r>
        <w:t>(7).</w:t>
      </w:r>
    </w:p>
    <w:p w:rsidR="000B6011" w:rsidRDefault="006A7F14" w:rsidP="003D36B1">
      <w:pPr>
        <w:pStyle w:val="NormalWeb"/>
        <w:bidi w:val="0"/>
        <w:ind w:left="567" w:hanging="567"/>
      </w:pPr>
      <w:r>
        <w:t xml:space="preserve">Abdelaal, N. M, &amp; Sase, A. (2014). Relationship between Prior Knowledge and Reading Comprehensionon. </w:t>
      </w:r>
      <w:r>
        <w:rPr>
          <w:i/>
          <w:iCs/>
        </w:rPr>
        <w:t>Advances in Language and Literary Studies</w:t>
      </w:r>
      <w:r>
        <w:t xml:space="preserve">, </w:t>
      </w:r>
      <w:r>
        <w:rPr>
          <w:i/>
          <w:iCs/>
        </w:rPr>
        <w:t>5</w:t>
      </w:r>
      <w:r>
        <w:t>(6). doi:10.7575/aiac.alls.v.5n.6p.125</w:t>
      </w:r>
    </w:p>
    <w:p w:rsidR="000B6011" w:rsidRDefault="006A7F14" w:rsidP="003D36B1">
      <w:pPr>
        <w:pStyle w:val="NormalWeb"/>
        <w:bidi w:val="0"/>
        <w:ind w:left="567" w:hanging="567"/>
      </w:pPr>
      <w:r>
        <w:t xml:space="preserve">Abdelaal, N. M, &amp; Saleh Sase, A. (2014). Advertisement Analysis: A Comparative Critical Study. </w:t>
      </w:r>
      <w:r>
        <w:rPr>
          <w:i/>
          <w:iCs/>
        </w:rPr>
        <w:t>Advances In Language And Literary Studies, 5</w:t>
      </w:r>
      <w:r>
        <w:t>(6), 254-259. Retrieved from</w:t>
      </w:r>
      <w:hyperlink r:id="rId11" w:tgtFrame="_new" w:history="1">
        <w:r>
          <w:t>http://www.journals.aiac.org.au/index.php/alls/article/view/601/515</w:t>
        </w:r>
      </w:hyperlink>
    </w:p>
    <w:p w:rsidR="000B6011" w:rsidRDefault="006A7F14" w:rsidP="003D36B1">
      <w:pPr>
        <w:pStyle w:val="NormalWeb"/>
        <w:bidi w:val="0"/>
        <w:ind w:left="567" w:hanging="567"/>
      </w:pPr>
      <w:r>
        <w:t xml:space="preserve">Abdelaal, N. M, &amp;  Kagama, A.  (2015). Investigating metaphor used in surah al-hadid to convey abstract meaning. </w:t>
      </w:r>
      <w:r>
        <w:rPr>
          <w:i/>
          <w:iCs/>
        </w:rPr>
        <w:t>Australian Journal of Basic and Applied Sciences</w:t>
      </w:r>
      <w:r>
        <w:t>.</w:t>
      </w:r>
    </w:p>
    <w:p w:rsidR="000B6011" w:rsidRDefault="006A7F14">
      <w:pPr>
        <w:shd w:val="clear" w:color="auto" w:fill="808080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Experiences &amp;Skills: (12 years)</w:t>
      </w:r>
    </w:p>
    <w:p w:rsidR="000B6011" w:rsidRDefault="006A7F14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From 2</w:t>
      </w:r>
      <w:r w:rsidR="003D36B1">
        <w:rPr>
          <w:sz w:val="32"/>
          <w:szCs w:val="32"/>
        </w:rPr>
        <w:t>013</w:t>
      </w:r>
      <w:r>
        <w:rPr>
          <w:sz w:val="32"/>
          <w:szCs w:val="32"/>
        </w:rPr>
        <w:t xml:space="preserve"> up to now: freelance tutor and researcher</w:t>
      </w:r>
      <w:r>
        <w:rPr>
          <w:sz w:val="32"/>
          <w:szCs w:val="32"/>
        </w:rPr>
        <w:tab/>
      </w:r>
    </w:p>
    <w:p w:rsidR="000B6011" w:rsidRDefault="006A7F14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From 2009 to 2013: English teacher in Taibah University in Saudi  Arabia. </w:t>
      </w:r>
    </w:p>
    <w:p w:rsidR="000B6011" w:rsidRPr="003D36B1" w:rsidRDefault="003D36B1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 w:rsidRPr="003D36B1">
        <w:rPr>
          <w:sz w:val="32"/>
          <w:szCs w:val="32"/>
        </w:rPr>
        <w:t xml:space="preserve">From 2003 to 2008: </w:t>
      </w:r>
      <w:r w:rsidR="006A7F14" w:rsidRPr="003D36B1">
        <w:rPr>
          <w:sz w:val="32"/>
          <w:szCs w:val="32"/>
        </w:rPr>
        <w:t xml:space="preserve"> English teacher at Sebai Institute</w:t>
      </w:r>
      <w:r w:rsidRPr="003D36B1">
        <w:rPr>
          <w:sz w:val="32"/>
          <w:szCs w:val="32"/>
        </w:rPr>
        <w:t xml:space="preserve">s in Saudi Arabia, and </w:t>
      </w:r>
      <w:r>
        <w:rPr>
          <w:sz w:val="32"/>
          <w:szCs w:val="32"/>
        </w:rPr>
        <w:t>h</w:t>
      </w:r>
      <w:r w:rsidR="006A7F14" w:rsidRPr="003D36B1">
        <w:rPr>
          <w:sz w:val="32"/>
          <w:szCs w:val="32"/>
        </w:rPr>
        <w:t>ead of English Department</w:t>
      </w:r>
    </w:p>
    <w:p w:rsidR="000B6011" w:rsidRDefault="006A7F14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From 2002 to 2003: Freelance translator at many translation offices in Makkah and Jeddah in Saudi Arabia.</w:t>
      </w:r>
    </w:p>
    <w:p w:rsidR="000B6011" w:rsidRDefault="006A7F14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From 2001 to 2002: English teacher in Al-Azhar Institute in Egypt.</w:t>
      </w:r>
    </w:p>
    <w:p w:rsidR="000B6011" w:rsidRDefault="006A7F14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Ability to do quantitative statistical analysis.</w:t>
      </w:r>
    </w:p>
    <w:p w:rsidR="000B6011" w:rsidRDefault="006A7F14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Received many certificates of thanks &amp; appreciation honoring my efforts in developing the English department(by Sebai Institutes)</w:t>
      </w:r>
    </w:p>
    <w:p w:rsidR="000B6011" w:rsidRDefault="006A7F14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High ability in using the latest methods of teaching including the digital learning means</w:t>
      </w:r>
    </w:p>
    <w:p w:rsidR="000B6011" w:rsidRDefault="006A7F14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Ability to use Learning Management System (LMS)</w:t>
      </w:r>
    </w:p>
    <w:p w:rsidR="000B6011" w:rsidRDefault="006A7F14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Was awarded the title of “teacher of the year-Al-ULA” (by the English language centre, Taibah university).</w:t>
      </w:r>
    </w:p>
    <w:p w:rsidR="000B6011" w:rsidRDefault="006A7F14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Was awarded a certificate of thanks and appreciation for excellent performance and hardworking (by Deanery of Academic Services, Taibah University)</w:t>
      </w:r>
    </w:p>
    <w:p w:rsidR="003D36B1" w:rsidRDefault="003D36B1" w:rsidP="003D36B1">
      <w:pPr>
        <w:bidi w:val="0"/>
        <w:spacing w:line="360" w:lineRule="auto"/>
        <w:ind w:left="720"/>
        <w:rPr>
          <w:b/>
          <w:bCs/>
          <w:sz w:val="32"/>
          <w:szCs w:val="32"/>
        </w:rPr>
      </w:pPr>
    </w:p>
    <w:p w:rsidR="003D36B1" w:rsidRPr="003D36B1" w:rsidRDefault="003D36B1" w:rsidP="003D36B1">
      <w:pPr>
        <w:shd w:val="clear" w:color="auto" w:fill="808080"/>
        <w:spacing w:line="360" w:lineRule="auto"/>
        <w:ind w:left="360"/>
        <w:jc w:val="right"/>
        <w:rPr>
          <w:sz w:val="32"/>
          <w:szCs w:val="32"/>
        </w:rPr>
      </w:pPr>
      <w:r w:rsidRPr="003D36B1">
        <w:rPr>
          <w:sz w:val="32"/>
          <w:szCs w:val="32"/>
        </w:rPr>
        <w:t>Teaching Skills</w:t>
      </w:r>
    </w:p>
    <w:p w:rsidR="003D36B1" w:rsidRDefault="003D36B1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Teaching adult students British and American curricula</w:t>
      </w:r>
    </w:p>
    <w:p w:rsidR="003D36B1" w:rsidRDefault="003D36B1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Teaching semantics, translation, and second language acquisition courses</w:t>
      </w:r>
    </w:p>
    <w:p w:rsidR="003D36B1" w:rsidRDefault="003D36B1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Teaching research methods (qualitative and quantitative)</w:t>
      </w:r>
    </w:p>
    <w:p w:rsidR="000B6011" w:rsidRDefault="003D36B1" w:rsidP="003D36B1">
      <w:pPr>
        <w:numPr>
          <w:ilvl w:val="0"/>
          <w:numId w:val="4"/>
        </w:numPr>
        <w:bidi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Teaching</w:t>
      </w:r>
      <w:r w:rsidR="006A7F14">
        <w:rPr>
          <w:sz w:val="32"/>
          <w:szCs w:val="32"/>
        </w:rPr>
        <w:t xml:space="preserve"> quantitative research analysis</w:t>
      </w:r>
    </w:p>
    <w:p w:rsidR="000B6011" w:rsidRDefault="000B6011">
      <w:pPr>
        <w:spacing w:line="360" w:lineRule="auto"/>
        <w:ind w:left="360"/>
        <w:jc w:val="right"/>
        <w:rPr>
          <w:sz w:val="32"/>
          <w:szCs w:val="32"/>
        </w:rPr>
      </w:pPr>
    </w:p>
    <w:p w:rsidR="000B6011" w:rsidRDefault="006A7F14">
      <w:pPr>
        <w:shd w:val="clear" w:color="auto" w:fill="808080"/>
        <w:spacing w:line="360" w:lineRule="auto"/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Computer:</w:t>
      </w:r>
    </w:p>
    <w:p w:rsidR="000B6011" w:rsidRDefault="006A7F14">
      <w:pPr>
        <w:spacing w:line="360" w:lineRule="auto"/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Excellent command of all the Microsoft office programs</w:t>
      </w:r>
    </w:p>
    <w:p w:rsidR="000B6011" w:rsidRDefault="006A7F14">
      <w:pPr>
        <w:spacing w:line="360" w:lineRule="auto"/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Internet mastery</w:t>
      </w:r>
    </w:p>
    <w:p w:rsidR="000B6011" w:rsidRDefault="000B6011">
      <w:pPr>
        <w:spacing w:line="360" w:lineRule="auto"/>
        <w:jc w:val="right"/>
        <w:rPr>
          <w:sz w:val="32"/>
          <w:szCs w:val="32"/>
        </w:rPr>
      </w:pPr>
      <w:bookmarkStart w:id="0" w:name="_GoBack"/>
      <w:bookmarkEnd w:id="0"/>
    </w:p>
    <w:sectPr w:rsidR="000B6011">
      <w:footerReference w:type="even" r:id="rId12"/>
      <w:footerReference w:type="default" r:id="rId13"/>
      <w:pgSz w:w="11906" w:h="16838"/>
      <w:pgMar w:top="1077" w:right="1077" w:bottom="1077" w:left="1077" w:header="709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6E" w:rsidRDefault="0087666E">
      <w:pPr>
        <w:spacing w:after="0" w:line="240" w:lineRule="auto"/>
      </w:pPr>
      <w:r>
        <w:separator/>
      </w:r>
    </w:p>
  </w:endnote>
  <w:endnote w:type="continuationSeparator" w:id="0">
    <w:p w:rsidR="0087666E" w:rsidRDefault="0087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11" w:rsidRDefault="006A7F14">
    <w:pPr>
      <w:pStyle w:val="Footer"/>
      <w:framePr w:wrap="around" w:vAnchor="text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0B6011" w:rsidRDefault="000B6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11" w:rsidRDefault="006A7F14">
    <w:pPr>
      <w:pStyle w:val="Footer"/>
      <w:framePr w:wrap="around" w:vAnchor="text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864A85">
      <w:rPr>
        <w:rStyle w:val="PageNumber"/>
        <w:noProof/>
      </w:rPr>
      <w:t>4</w:t>
    </w:r>
    <w:r>
      <w:fldChar w:fldCharType="end"/>
    </w:r>
  </w:p>
  <w:p w:rsidR="000B6011" w:rsidRDefault="000B6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6E" w:rsidRDefault="0087666E">
      <w:pPr>
        <w:spacing w:after="0" w:line="240" w:lineRule="auto"/>
      </w:pPr>
      <w:r>
        <w:separator/>
      </w:r>
    </w:p>
  </w:footnote>
  <w:footnote w:type="continuationSeparator" w:id="0">
    <w:p w:rsidR="0087666E" w:rsidRDefault="00876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D22"/>
    <w:multiLevelType w:val="hybridMultilevel"/>
    <w:tmpl w:val="8CCCFF3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02C44"/>
    <w:multiLevelType w:val="hybridMultilevel"/>
    <w:tmpl w:val="ACE67830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5285E"/>
    <w:multiLevelType w:val="hybridMultilevel"/>
    <w:tmpl w:val="911EBAF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5324D"/>
    <w:multiLevelType w:val="hybridMultilevel"/>
    <w:tmpl w:val="EAD6BB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B2563"/>
    <w:multiLevelType w:val="multilevel"/>
    <w:tmpl w:val="5A4B2563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A5D"/>
    <w:rsid w:val="000B029D"/>
    <w:rsid w:val="000B6011"/>
    <w:rsid w:val="000C44D0"/>
    <w:rsid w:val="000E0F87"/>
    <w:rsid w:val="000E49CB"/>
    <w:rsid w:val="000F2391"/>
    <w:rsid w:val="00115D1F"/>
    <w:rsid w:val="00151259"/>
    <w:rsid w:val="00166A5D"/>
    <w:rsid w:val="00167ADB"/>
    <w:rsid w:val="0017626C"/>
    <w:rsid w:val="001D0BCF"/>
    <w:rsid w:val="00213DD4"/>
    <w:rsid w:val="00233B0D"/>
    <w:rsid w:val="0026214D"/>
    <w:rsid w:val="002639FE"/>
    <w:rsid w:val="002A0FD7"/>
    <w:rsid w:val="00311C79"/>
    <w:rsid w:val="00347DDC"/>
    <w:rsid w:val="00362D46"/>
    <w:rsid w:val="00365DCD"/>
    <w:rsid w:val="003D1F2B"/>
    <w:rsid w:val="003D36B1"/>
    <w:rsid w:val="003F6FB8"/>
    <w:rsid w:val="00407CEE"/>
    <w:rsid w:val="004464D7"/>
    <w:rsid w:val="00487AF7"/>
    <w:rsid w:val="004C6C9B"/>
    <w:rsid w:val="005043CB"/>
    <w:rsid w:val="005147FF"/>
    <w:rsid w:val="00554F50"/>
    <w:rsid w:val="00563E3F"/>
    <w:rsid w:val="005C04F5"/>
    <w:rsid w:val="005E5EDB"/>
    <w:rsid w:val="005F3781"/>
    <w:rsid w:val="0060753E"/>
    <w:rsid w:val="0063623B"/>
    <w:rsid w:val="00676937"/>
    <w:rsid w:val="00686EC5"/>
    <w:rsid w:val="006A7F14"/>
    <w:rsid w:val="006D4BE6"/>
    <w:rsid w:val="006E12A3"/>
    <w:rsid w:val="006E1939"/>
    <w:rsid w:val="006F15E5"/>
    <w:rsid w:val="006F3329"/>
    <w:rsid w:val="00712D5C"/>
    <w:rsid w:val="00721A47"/>
    <w:rsid w:val="00757D98"/>
    <w:rsid w:val="00767368"/>
    <w:rsid w:val="00770DC3"/>
    <w:rsid w:val="00775E8F"/>
    <w:rsid w:val="007833EE"/>
    <w:rsid w:val="007A6D84"/>
    <w:rsid w:val="007C44F8"/>
    <w:rsid w:val="007C6E5A"/>
    <w:rsid w:val="007E6D89"/>
    <w:rsid w:val="00806137"/>
    <w:rsid w:val="00812A8A"/>
    <w:rsid w:val="008143BC"/>
    <w:rsid w:val="00815260"/>
    <w:rsid w:val="00834AA9"/>
    <w:rsid w:val="008357A4"/>
    <w:rsid w:val="00856E36"/>
    <w:rsid w:val="008636BF"/>
    <w:rsid w:val="00864A85"/>
    <w:rsid w:val="008761A1"/>
    <w:rsid w:val="0087666E"/>
    <w:rsid w:val="008A07A0"/>
    <w:rsid w:val="008C2D10"/>
    <w:rsid w:val="008D0942"/>
    <w:rsid w:val="008D18E6"/>
    <w:rsid w:val="008D45C6"/>
    <w:rsid w:val="008D7952"/>
    <w:rsid w:val="008E3978"/>
    <w:rsid w:val="009109C6"/>
    <w:rsid w:val="0091761D"/>
    <w:rsid w:val="00950BF9"/>
    <w:rsid w:val="009561DA"/>
    <w:rsid w:val="00976366"/>
    <w:rsid w:val="009A26F1"/>
    <w:rsid w:val="009B6147"/>
    <w:rsid w:val="009C7328"/>
    <w:rsid w:val="009E4F3B"/>
    <w:rsid w:val="009E54A2"/>
    <w:rsid w:val="00A24AB3"/>
    <w:rsid w:val="00A846B8"/>
    <w:rsid w:val="00AA31D5"/>
    <w:rsid w:val="00AA65E0"/>
    <w:rsid w:val="00AC7695"/>
    <w:rsid w:val="00B11BEC"/>
    <w:rsid w:val="00B222AA"/>
    <w:rsid w:val="00B71CB4"/>
    <w:rsid w:val="00BD2CD7"/>
    <w:rsid w:val="00C17031"/>
    <w:rsid w:val="00C17B47"/>
    <w:rsid w:val="00C319AE"/>
    <w:rsid w:val="00C40D23"/>
    <w:rsid w:val="00C7446F"/>
    <w:rsid w:val="00CE1769"/>
    <w:rsid w:val="00CE1A9C"/>
    <w:rsid w:val="00CE5081"/>
    <w:rsid w:val="00CF1CDB"/>
    <w:rsid w:val="00D0500C"/>
    <w:rsid w:val="00D14199"/>
    <w:rsid w:val="00D22EE2"/>
    <w:rsid w:val="00D56F0C"/>
    <w:rsid w:val="00D8376C"/>
    <w:rsid w:val="00D86E07"/>
    <w:rsid w:val="00DD3D86"/>
    <w:rsid w:val="00DE05D4"/>
    <w:rsid w:val="00DF454F"/>
    <w:rsid w:val="00E344ED"/>
    <w:rsid w:val="00E372FE"/>
    <w:rsid w:val="00E94DC5"/>
    <w:rsid w:val="00EB5433"/>
    <w:rsid w:val="00EF18E5"/>
    <w:rsid w:val="00F200C8"/>
    <w:rsid w:val="00F21221"/>
    <w:rsid w:val="00F23482"/>
    <w:rsid w:val="00F34F03"/>
    <w:rsid w:val="00F44C20"/>
    <w:rsid w:val="00F80FA5"/>
    <w:rsid w:val="00FD4CC7"/>
    <w:rsid w:val="00FD518E"/>
    <w:rsid w:val="00FF38F3"/>
    <w:rsid w:val="170007C6"/>
    <w:rsid w:val="3AD86621"/>
    <w:rsid w:val="3E7062DD"/>
    <w:rsid w:val="4FDC4FBF"/>
    <w:rsid w:val="74AA6677"/>
    <w:rsid w:val="7F9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480" w:lineRule="auto"/>
      <w:jc w:val="both"/>
      <w:outlineLvl w:val="0"/>
    </w:pPr>
    <w:rPr>
      <w:rFonts w:eastAsia="Calibri"/>
      <w:b/>
      <w:bCs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underline">
    <w:name w:val="underline"/>
    <w:basedOn w:val="DefaultParagraphFont"/>
  </w:style>
  <w:style w:type="character" w:customStyle="1" w:styleId="Heading1Char">
    <w:name w:val="Heading 1 Char"/>
    <w:link w:val="Heading1"/>
    <w:uiPriority w:val="9"/>
    <w:rPr>
      <w:rFonts w:eastAsia="Calibri"/>
      <w:b/>
      <w:bCs/>
      <w:kern w:val="2"/>
      <w:sz w:val="24"/>
      <w:szCs w:val="24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urnals.aiac.org.au/index.php/alls/article/view/601/5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sebai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sebaiT1</dc:creator>
  <cp:lastModifiedBy>Pc3</cp:lastModifiedBy>
  <cp:revision>4</cp:revision>
  <cp:lastPrinted>2016-01-24T10:39:00Z</cp:lastPrinted>
  <dcterms:created xsi:type="dcterms:W3CDTF">2015-04-22T14:51:00Z</dcterms:created>
  <dcterms:modified xsi:type="dcterms:W3CDTF">2016-04-04T08:27:00Z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