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960" w:rsidRPr="00817248" w:rsidRDefault="001D4960" w:rsidP="001D4960">
      <w:pPr>
        <w:rPr>
          <w:b/>
        </w:rPr>
      </w:pPr>
      <w:r w:rsidRPr="00817248">
        <w:rPr>
          <w:b/>
        </w:rPr>
        <w:t xml:space="preserve">First Name of Application CV No </w:t>
      </w:r>
      <w:r>
        <w:rPr>
          <w:b/>
        </w:rPr>
        <w:t>1645182</w:t>
      </w:r>
    </w:p>
    <w:p w:rsidR="001D4960" w:rsidRDefault="001D4960" w:rsidP="001D4960">
      <w:proofErr w:type="spellStart"/>
      <w:r>
        <w:t>Whatsapp</w:t>
      </w:r>
      <w:proofErr w:type="spellEnd"/>
      <w:r>
        <w:t xml:space="preserve"> Mobile: +971504753686 </w:t>
      </w:r>
    </w:p>
    <w:p w:rsidR="001D4960" w:rsidRDefault="001D4960" w:rsidP="001D4960">
      <w:pPr>
        <w:rPr>
          <w:noProof/>
          <w:lang w:eastAsia="en-IN"/>
        </w:rPr>
      </w:pPr>
      <w:r>
        <w:rPr>
          <w:noProof/>
          <w:lang w:eastAsia="en-IN"/>
        </w:rPr>
        <w:drawing>
          <wp:inline distT="0" distB="0" distL="0" distR="0" wp14:anchorId="636053B4" wp14:editId="01781056">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1D4960" w:rsidRDefault="001D4960" w:rsidP="001D4960">
      <w:pPr>
        <w:rPr>
          <w:noProof/>
          <w:lang w:eastAsia="en-IN"/>
        </w:rPr>
      </w:pPr>
      <w:r>
        <w:rPr>
          <w:noProof/>
          <w:lang w:eastAsia="en-IN"/>
        </w:rPr>
        <w:t>To get contact details of this candidate Purchase our CV Database Access on this link.</w:t>
      </w:r>
    </w:p>
    <w:p w:rsidR="00B629CB" w:rsidRPr="00B629CB" w:rsidRDefault="001D4960" w:rsidP="001D4960">
      <w:pPr>
        <w:pStyle w:val="Default"/>
        <w:rPr>
          <w:rFonts w:ascii="Book Antiqua" w:hAnsi="Book Antiqua"/>
        </w:rPr>
      </w:pPr>
      <w:hyperlink r:id="rId9" w:history="1">
        <w:r w:rsidRPr="00072D1A">
          <w:rPr>
            <w:rStyle w:val="Hyperlink"/>
          </w:rPr>
          <w:t>http://www.gulfjobseeker.com/employer/services/buycvdatabase.php</w:t>
        </w:r>
      </w:hyperlink>
    </w:p>
    <w:p w:rsidR="00715006" w:rsidRDefault="00CC3A74" w:rsidP="00715006">
      <w:pPr>
        <w:pStyle w:val="Default"/>
      </w:pPr>
      <w:r>
        <w:rPr>
          <w:b/>
        </w:rPr>
        <w:pict>
          <v:rect id="_x0000_i1025" style="width:0;height:1.5pt" o:hralign="center" o:hrstd="t" o:hr="t" fillcolor="#a0a0a0" stroked="f"/>
        </w:pict>
      </w:r>
    </w:p>
    <w:p w:rsidR="00715006" w:rsidRPr="00715006" w:rsidRDefault="00715006" w:rsidP="00715006">
      <w:pPr>
        <w:rPr>
          <w:rFonts w:ascii="Book Antiqua" w:hAnsi="Book Antiqua"/>
          <w:b/>
          <w:bCs/>
          <w:sz w:val="20"/>
          <w:szCs w:val="20"/>
        </w:rPr>
      </w:pPr>
      <w:r w:rsidRPr="00715006">
        <w:rPr>
          <w:rFonts w:ascii="Book Antiqua" w:hAnsi="Book Antiqua"/>
          <w:sz w:val="20"/>
          <w:szCs w:val="20"/>
        </w:rPr>
        <w:t xml:space="preserve"> </w:t>
      </w:r>
      <w:r w:rsidRPr="00715006">
        <w:rPr>
          <w:rFonts w:ascii="Book Antiqua" w:hAnsi="Book Antiqua"/>
          <w:b/>
          <w:bCs/>
          <w:sz w:val="20"/>
          <w:szCs w:val="20"/>
        </w:rPr>
        <w:t>PERSONAL PROFILE</w:t>
      </w:r>
    </w:p>
    <w:p w:rsidR="00FC5A9D" w:rsidRDefault="00715006" w:rsidP="00715006">
      <w:pPr>
        <w:jc w:val="both"/>
        <w:rPr>
          <w:rFonts w:ascii="Book Antiqua" w:hAnsi="Book Antiqua"/>
        </w:rPr>
      </w:pPr>
      <w:r w:rsidRPr="00715006">
        <w:rPr>
          <w:rFonts w:ascii="Book Antiqua" w:hAnsi="Book Antiqua"/>
          <w:b/>
          <w:bCs/>
        </w:rPr>
        <w:t xml:space="preserve"> </w:t>
      </w:r>
      <w:r w:rsidRPr="00715006">
        <w:rPr>
          <w:rFonts w:ascii="Book Antiqua" w:hAnsi="Book Antiqua"/>
        </w:rPr>
        <w:t xml:space="preserve">A confident, enthusiastic and hardworking </w:t>
      </w:r>
      <w:proofErr w:type="spellStart"/>
      <w:r w:rsidR="00BA68D8">
        <w:rPr>
          <w:rFonts w:ascii="Book Antiqua" w:hAnsi="Book Antiqua"/>
        </w:rPr>
        <w:t>maths</w:t>
      </w:r>
      <w:proofErr w:type="spellEnd"/>
      <w:r w:rsidRPr="00715006">
        <w:rPr>
          <w:rFonts w:ascii="Book Antiqua" w:hAnsi="Book Antiqua"/>
        </w:rPr>
        <w:t xml:space="preserve"> teacher who is able to teach students across the </w:t>
      </w:r>
      <w:r w:rsidR="00B629CB">
        <w:rPr>
          <w:rFonts w:ascii="Book Antiqua" w:hAnsi="Book Antiqua"/>
        </w:rPr>
        <w:t xml:space="preserve">middle &amp; </w:t>
      </w:r>
      <w:r w:rsidRPr="00715006">
        <w:rPr>
          <w:rFonts w:ascii="Book Antiqua" w:hAnsi="Book Antiqua"/>
        </w:rPr>
        <w:t>secondary range</w:t>
      </w:r>
      <w:r w:rsidR="00B629CB">
        <w:rPr>
          <w:rFonts w:ascii="Book Antiqua" w:hAnsi="Book Antiqua"/>
        </w:rPr>
        <w:t xml:space="preserve"> of school</w:t>
      </w:r>
      <w:r w:rsidRPr="00715006">
        <w:rPr>
          <w:rFonts w:ascii="Book Antiqua" w:hAnsi="Book Antiqua"/>
        </w:rPr>
        <w:t>, whilst at the same time encourage them to develop their skills, knowledge and confidence. Possessing extensive knowledge of contemporary teaching methods and having immense subject knowledge, enthusiasm and charisma, as well as a genuine interest in educating others and presently looking for an acceptable teaching position with a suitable school where she will be able to widen her teaching experiences</w:t>
      </w:r>
      <w:r w:rsidR="000D2CE5">
        <w:rPr>
          <w:rFonts w:ascii="Book Antiqua" w:hAnsi="Book Antiqua"/>
        </w:rPr>
        <w:t>.</w:t>
      </w:r>
    </w:p>
    <w:p w:rsidR="00715006" w:rsidRDefault="00715006" w:rsidP="00715006">
      <w:pPr>
        <w:pStyle w:val="Default"/>
      </w:pPr>
    </w:p>
    <w:p w:rsidR="003134BF" w:rsidRPr="002D36E8" w:rsidRDefault="00715006" w:rsidP="00715006">
      <w:pPr>
        <w:jc w:val="both"/>
        <w:rPr>
          <w:rFonts w:ascii="Book Antiqua" w:hAnsi="Book Antiqua"/>
          <w:b/>
          <w:bCs/>
          <w:sz w:val="20"/>
          <w:szCs w:val="20"/>
        </w:rPr>
      </w:pPr>
      <w:r w:rsidRPr="002D36E8">
        <w:rPr>
          <w:rFonts w:ascii="Book Antiqua" w:hAnsi="Book Antiqua"/>
          <w:sz w:val="20"/>
          <w:szCs w:val="20"/>
        </w:rPr>
        <w:t xml:space="preserve"> </w:t>
      </w:r>
      <w:r w:rsidRPr="002D36E8">
        <w:rPr>
          <w:rFonts w:ascii="Book Antiqua" w:hAnsi="Book Antiqua"/>
          <w:b/>
          <w:bCs/>
          <w:sz w:val="20"/>
          <w:szCs w:val="20"/>
        </w:rPr>
        <w:t>CAREER HISTORY</w:t>
      </w:r>
    </w:p>
    <w:p w:rsidR="00FA4527" w:rsidRDefault="002D36E8" w:rsidP="00FA4527">
      <w:pPr>
        <w:pStyle w:val="ListParagraph"/>
        <w:numPr>
          <w:ilvl w:val="0"/>
          <w:numId w:val="3"/>
        </w:numPr>
        <w:jc w:val="both"/>
        <w:rPr>
          <w:rFonts w:ascii="Book Antiqua" w:hAnsi="Book Antiqua"/>
          <w:bCs/>
        </w:rPr>
      </w:pPr>
      <w:r w:rsidRPr="00910931">
        <w:rPr>
          <w:rFonts w:ascii="Book Antiqua" w:hAnsi="Book Antiqua"/>
          <w:bCs/>
        </w:rPr>
        <w:t>Work</w:t>
      </w:r>
      <w:r w:rsidR="00FA4527">
        <w:rPr>
          <w:rFonts w:ascii="Book Antiqua" w:hAnsi="Book Antiqua"/>
          <w:bCs/>
        </w:rPr>
        <w:t>ing</w:t>
      </w:r>
      <w:r w:rsidRPr="00910931">
        <w:rPr>
          <w:rFonts w:ascii="Book Antiqua" w:hAnsi="Book Antiqua"/>
          <w:bCs/>
        </w:rPr>
        <w:t xml:space="preserve"> as </w:t>
      </w:r>
      <w:r w:rsidR="006C35B9">
        <w:rPr>
          <w:rFonts w:ascii="Book Antiqua" w:hAnsi="Book Antiqua"/>
          <w:bCs/>
        </w:rPr>
        <w:t xml:space="preserve">Mathematics </w:t>
      </w:r>
      <w:r w:rsidRPr="00910931">
        <w:rPr>
          <w:rFonts w:ascii="Book Antiqua" w:hAnsi="Book Antiqua"/>
          <w:bCs/>
        </w:rPr>
        <w:t>teacher</w:t>
      </w:r>
      <w:r w:rsidR="006C35B9">
        <w:rPr>
          <w:rFonts w:ascii="Book Antiqua" w:hAnsi="Book Antiqua"/>
          <w:bCs/>
        </w:rPr>
        <w:t xml:space="preserve"> at St. Thomas Nursery &amp; Primary School </w:t>
      </w:r>
      <w:r w:rsidR="003134BF">
        <w:rPr>
          <w:rFonts w:ascii="Book Antiqua" w:hAnsi="Book Antiqua"/>
          <w:bCs/>
        </w:rPr>
        <w:t xml:space="preserve">from </w:t>
      </w:r>
      <w:r w:rsidR="006C35B9">
        <w:rPr>
          <w:rFonts w:ascii="Book Antiqua" w:hAnsi="Book Antiqua"/>
          <w:bCs/>
        </w:rPr>
        <w:t xml:space="preserve">(Oct-14 </w:t>
      </w:r>
      <w:proofErr w:type="gramStart"/>
      <w:r w:rsidR="006C35B9">
        <w:rPr>
          <w:rFonts w:ascii="Book Antiqua" w:hAnsi="Book Antiqua"/>
          <w:bCs/>
        </w:rPr>
        <w:t>To</w:t>
      </w:r>
      <w:proofErr w:type="gramEnd"/>
      <w:r w:rsidR="006C35B9">
        <w:rPr>
          <w:rFonts w:ascii="Book Antiqua" w:hAnsi="Book Antiqua"/>
          <w:bCs/>
        </w:rPr>
        <w:t xml:space="preserve"> Apr-15)</w:t>
      </w:r>
      <w:r w:rsidRPr="00910931">
        <w:rPr>
          <w:rFonts w:ascii="Book Antiqua" w:hAnsi="Book Antiqua"/>
          <w:bCs/>
        </w:rPr>
        <w:t>.</w:t>
      </w:r>
    </w:p>
    <w:p w:rsidR="003134BF" w:rsidRPr="003134BF" w:rsidRDefault="003134BF" w:rsidP="003134BF">
      <w:pPr>
        <w:pStyle w:val="ListParagraph"/>
        <w:numPr>
          <w:ilvl w:val="0"/>
          <w:numId w:val="3"/>
        </w:numPr>
        <w:jc w:val="both"/>
        <w:rPr>
          <w:rFonts w:ascii="Book Antiqua" w:hAnsi="Book Antiqua"/>
          <w:bCs/>
        </w:rPr>
      </w:pPr>
      <w:r w:rsidRPr="00910931">
        <w:rPr>
          <w:rFonts w:ascii="Book Antiqua" w:hAnsi="Book Antiqua"/>
          <w:bCs/>
        </w:rPr>
        <w:t>Work</w:t>
      </w:r>
      <w:r>
        <w:rPr>
          <w:rFonts w:ascii="Book Antiqua" w:hAnsi="Book Antiqua"/>
          <w:bCs/>
        </w:rPr>
        <w:t>ed</w:t>
      </w:r>
      <w:r w:rsidR="00370E6A">
        <w:rPr>
          <w:rFonts w:ascii="Book Antiqua" w:hAnsi="Book Antiqua"/>
          <w:bCs/>
        </w:rPr>
        <w:t xml:space="preserve"> as </w:t>
      </w:r>
      <w:r w:rsidR="006C35B9">
        <w:rPr>
          <w:rFonts w:ascii="Book Antiqua" w:hAnsi="Book Antiqua"/>
          <w:bCs/>
        </w:rPr>
        <w:t>Grade 1 Class Teacher</w:t>
      </w:r>
      <w:r w:rsidRPr="00910931">
        <w:rPr>
          <w:rFonts w:ascii="Book Antiqua" w:hAnsi="Book Antiqua"/>
          <w:bCs/>
        </w:rPr>
        <w:t xml:space="preserve"> at </w:t>
      </w:r>
      <w:proofErr w:type="spellStart"/>
      <w:r w:rsidR="006C35B9">
        <w:rPr>
          <w:rFonts w:ascii="Book Antiqua" w:hAnsi="Book Antiqua"/>
          <w:bCs/>
        </w:rPr>
        <w:t>Sharjah</w:t>
      </w:r>
      <w:proofErr w:type="spellEnd"/>
      <w:r w:rsidR="006C35B9">
        <w:rPr>
          <w:rFonts w:ascii="Book Antiqua" w:hAnsi="Book Antiqua"/>
          <w:bCs/>
        </w:rPr>
        <w:t xml:space="preserve"> Indian School</w:t>
      </w:r>
      <w:r>
        <w:rPr>
          <w:rFonts w:ascii="Book Antiqua" w:hAnsi="Book Antiqua"/>
          <w:bCs/>
        </w:rPr>
        <w:t xml:space="preserve">, </w:t>
      </w:r>
      <w:proofErr w:type="spellStart"/>
      <w:r w:rsidR="006C35B9">
        <w:rPr>
          <w:rFonts w:ascii="Book Antiqua" w:hAnsi="Book Antiqua"/>
          <w:bCs/>
        </w:rPr>
        <w:t>Sharjah</w:t>
      </w:r>
      <w:proofErr w:type="spellEnd"/>
      <w:r w:rsidRPr="00910931">
        <w:rPr>
          <w:rFonts w:ascii="Book Antiqua" w:hAnsi="Book Antiqua"/>
          <w:bCs/>
        </w:rPr>
        <w:t xml:space="preserve"> </w:t>
      </w:r>
      <w:r>
        <w:rPr>
          <w:rFonts w:ascii="Book Antiqua" w:hAnsi="Book Antiqua"/>
          <w:bCs/>
        </w:rPr>
        <w:t xml:space="preserve">for the period </w:t>
      </w:r>
      <w:r w:rsidR="006C35B9">
        <w:rPr>
          <w:rFonts w:ascii="Book Antiqua" w:hAnsi="Book Antiqua"/>
          <w:bCs/>
        </w:rPr>
        <w:t>Sep</w:t>
      </w:r>
      <w:r w:rsidR="004A0F50">
        <w:rPr>
          <w:rFonts w:ascii="Book Antiqua" w:hAnsi="Book Antiqua"/>
          <w:bCs/>
        </w:rPr>
        <w:t>-15</w:t>
      </w:r>
      <w:r>
        <w:rPr>
          <w:rFonts w:ascii="Book Antiqua" w:hAnsi="Book Antiqua"/>
          <w:bCs/>
        </w:rPr>
        <w:t xml:space="preserve"> - </w:t>
      </w:r>
      <w:r w:rsidR="006C35B9">
        <w:rPr>
          <w:rFonts w:ascii="Book Antiqua" w:hAnsi="Book Antiqua"/>
          <w:bCs/>
        </w:rPr>
        <w:t>Mar</w:t>
      </w:r>
      <w:r>
        <w:rPr>
          <w:rFonts w:ascii="Book Antiqua" w:hAnsi="Book Antiqua"/>
          <w:bCs/>
        </w:rPr>
        <w:t xml:space="preserve"> 201</w:t>
      </w:r>
      <w:r w:rsidR="006C35B9">
        <w:rPr>
          <w:rFonts w:ascii="Book Antiqua" w:hAnsi="Book Antiqua"/>
          <w:bCs/>
        </w:rPr>
        <w:t>6</w:t>
      </w:r>
      <w:r w:rsidRPr="00910931">
        <w:rPr>
          <w:rFonts w:ascii="Book Antiqua" w:hAnsi="Book Antiqua"/>
          <w:bCs/>
        </w:rPr>
        <w:t>.</w:t>
      </w:r>
    </w:p>
    <w:p w:rsidR="00715006" w:rsidRPr="002D36E8" w:rsidRDefault="00715006" w:rsidP="00715006">
      <w:pPr>
        <w:jc w:val="both"/>
        <w:rPr>
          <w:rFonts w:ascii="Book Antiqua" w:hAnsi="Book Antiqua"/>
          <w:b/>
          <w:bCs/>
          <w:sz w:val="20"/>
          <w:szCs w:val="20"/>
        </w:rPr>
      </w:pPr>
      <w:r w:rsidRPr="002D36E8">
        <w:rPr>
          <w:rFonts w:ascii="Book Antiqua" w:hAnsi="Book Antiqua"/>
          <w:b/>
          <w:bCs/>
          <w:sz w:val="20"/>
          <w:szCs w:val="20"/>
        </w:rPr>
        <w:t>WORK DUTIES</w:t>
      </w:r>
    </w:p>
    <w:p w:rsidR="00715006" w:rsidRPr="002D36E8" w:rsidRDefault="00D507A3" w:rsidP="00D507A3">
      <w:pPr>
        <w:pStyle w:val="ListParagraph"/>
        <w:numPr>
          <w:ilvl w:val="0"/>
          <w:numId w:val="2"/>
        </w:numPr>
        <w:jc w:val="both"/>
        <w:rPr>
          <w:rFonts w:ascii="Book Antiqua" w:hAnsi="Book Antiqua"/>
          <w:b/>
          <w:bCs/>
        </w:rPr>
      </w:pPr>
      <w:r w:rsidRPr="002D36E8">
        <w:rPr>
          <w:rFonts w:ascii="Book Antiqua" w:hAnsi="Book Antiqua"/>
          <w:bCs/>
        </w:rPr>
        <w:t>Planning, preparing and delivering lessons to middle &amp; secondary school.</w:t>
      </w:r>
    </w:p>
    <w:p w:rsidR="00D507A3" w:rsidRPr="002D36E8" w:rsidRDefault="00D507A3" w:rsidP="00D507A3">
      <w:pPr>
        <w:pStyle w:val="ListParagraph"/>
        <w:numPr>
          <w:ilvl w:val="0"/>
          <w:numId w:val="2"/>
        </w:numPr>
        <w:jc w:val="both"/>
        <w:rPr>
          <w:rFonts w:ascii="Book Antiqua" w:hAnsi="Book Antiqua"/>
          <w:b/>
          <w:bCs/>
        </w:rPr>
      </w:pPr>
      <w:r w:rsidRPr="002D36E8">
        <w:rPr>
          <w:rFonts w:ascii="Book Antiqua" w:hAnsi="Book Antiqua"/>
          <w:bCs/>
        </w:rPr>
        <w:t>Supervising and monitoring pupils during laboratory work.</w:t>
      </w:r>
    </w:p>
    <w:p w:rsidR="00D507A3" w:rsidRPr="002D36E8" w:rsidRDefault="00D507A3" w:rsidP="00D507A3">
      <w:pPr>
        <w:pStyle w:val="ListParagraph"/>
        <w:numPr>
          <w:ilvl w:val="0"/>
          <w:numId w:val="2"/>
        </w:numPr>
        <w:jc w:val="both"/>
        <w:rPr>
          <w:rFonts w:ascii="Book Antiqua" w:hAnsi="Book Antiqua"/>
          <w:b/>
          <w:bCs/>
        </w:rPr>
      </w:pPr>
      <w:r w:rsidRPr="002D36E8">
        <w:rPr>
          <w:rFonts w:ascii="Book Antiqua" w:hAnsi="Book Antiqua"/>
          <w:bCs/>
        </w:rPr>
        <w:t>Providing careers support and advice to students.</w:t>
      </w:r>
    </w:p>
    <w:p w:rsidR="00D507A3" w:rsidRPr="002D36E8" w:rsidRDefault="00D507A3" w:rsidP="00D507A3">
      <w:pPr>
        <w:pStyle w:val="ListParagraph"/>
        <w:numPr>
          <w:ilvl w:val="0"/>
          <w:numId w:val="2"/>
        </w:numPr>
        <w:jc w:val="both"/>
        <w:rPr>
          <w:rFonts w:ascii="Book Antiqua" w:hAnsi="Book Antiqua"/>
          <w:b/>
          <w:bCs/>
        </w:rPr>
      </w:pPr>
      <w:r w:rsidRPr="002D36E8">
        <w:rPr>
          <w:rFonts w:ascii="Book Antiqua" w:hAnsi="Book Antiqua"/>
          <w:bCs/>
        </w:rPr>
        <w:t>Marking student’s course work</w:t>
      </w:r>
    </w:p>
    <w:p w:rsidR="00D507A3" w:rsidRPr="002D36E8" w:rsidRDefault="00D507A3" w:rsidP="00D507A3">
      <w:pPr>
        <w:pStyle w:val="ListParagraph"/>
        <w:numPr>
          <w:ilvl w:val="0"/>
          <w:numId w:val="2"/>
        </w:numPr>
        <w:jc w:val="both"/>
        <w:rPr>
          <w:rFonts w:ascii="Book Antiqua" w:hAnsi="Book Antiqua"/>
          <w:b/>
          <w:bCs/>
        </w:rPr>
      </w:pPr>
      <w:r w:rsidRPr="002D36E8">
        <w:rPr>
          <w:rFonts w:ascii="Book Antiqua" w:hAnsi="Book Antiqua"/>
          <w:bCs/>
        </w:rPr>
        <w:t xml:space="preserve">Maintaining good levels of </w:t>
      </w:r>
      <w:r w:rsidR="006C35B9" w:rsidRPr="002D36E8">
        <w:rPr>
          <w:rFonts w:ascii="Book Antiqua" w:hAnsi="Book Antiqua"/>
          <w:bCs/>
        </w:rPr>
        <w:t>behavio</w:t>
      </w:r>
      <w:r w:rsidR="006C35B9">
        <w:rPr>
          <w:rFonts w:ascii="Book Antiqua" w:hAnsi="Book Antiqua"/>
          <w:bCs/>
        </w:rPr>
        <w:t>r</w:t>
      </w:r>
      <w:r w:rsidRPr="002D36E8">
        <w:rPr>
          <w:rFonts w:ascii="Book Antiqua" w:hAnsi="Book Antiqua"/>
          <w:bCs/>
        </w:rPr>
        <w:t>.</w:t>
      </w:r>
    </w:p>
    <w:p w:rsidR="00D507A3" w:rsidRPr="002D36E8" w:rsidRDefault="00D507A3" w:rsidP="00D507A3">
      <w:pPr>
        <w:pStyle w:val="ListParagraph"/>
        <w:numPr>
          <w:ilvl w:val="0"/>
          <w:numId w:val="2"/>
        </w:numPr>
        <w:jc w:val="both"/>
        <w:rPr>
          <w:rFonts w:ascii="Book Antiqua" w:hAnsi="Book Antiqua"/>
          <w:b/>
          <w:bCs/>
        </w:rPr>
      </w:pPr>
      <w:r w:rsidRPr="002D36E8">
        <w:rPr>
          <w:rFonts w:ascii="Book Antiqua" w:hAnsi="Book Antiqua"/>
          <w:bCs/>
        </w:rPr>
        <w:t>Contributing to the implementation of departmental and school improvement plans.</w:t>
      </w:r>
    </w:p>
    <w:p w:rsidR="00D507A3" w:rsidRPr="002D36E8" w:rsidRDefault="00D507A3" w:rsidP="00D507A3">
      <w:pPr>
        <w:pStyle w:val="ListParagraph"/>
        <w:numPr>
          <w:ilvl w:val="0"/>
          <w:numId w:val="2"/>
        </w:numPr>
        <w:jc w:val="both"/>
        <w:rPr>
          <w:rFonts w:ascii="Book Antiqua" w:hAnsi="Book Antiqua"/>
          <w:b/>
          <w:bCs/>
        </w:rPr>
      </w:pPr>
      <w:r w:rsidRPr="002D36E8">
        <w:rPr>
          <w:rFonts w:ascii="Book Antiqua" w:hAnsi="Book Antiqua"/>
          <w:bCs/>
        </w:rPr>
        <w:t>Taking appropriate and effective measures wh</w:t>
      </w:r>
      <w:r w:rsidR="002D36E8" w:rsidRPr="002D36E8">
        <w:rPr>
          <w:rFonts w:ascii="Book Antiqua" w:hAnsi="Book Antiqua"/>
          <w:bCs/>
        </w:rPr>
        <w:t>en students misbehave.</w:t>
      </w:r>
    </w:p>
    <w:p w:rsidR="002D36E8" w:rsidRPr="002D36E8" w:rsidRDefault="002D36E8" w:rsidP="00D507A3">
      <w:pPr>
        <w:pStyle w:val="ListParagraph"/>
        <w:numPr>
          <w:ilvl w:val="0"/>
          <w:numId w:val="2"/>
        </w:numPr>
        <w:jc w:val="both"/>
        <w:rPr>
          <w:rFonts w:ascii="Book Antiqua" w:hAnsi="Book Antiqua"/>
          <w:b/>
          <w:bCs/>
        </w:rPr>
      </w:pPr>
      <w:r w:rsidRPr="002D36E8">
        <w:rPr>
          <w:rFonts w:ascii="Book Antiqua" w:hAnsi="Book Antiqua"/>
          <w:bCs/>
        </w:rPr>
        <w:t xml:space="preserve">Preparing handouts, </w:t>
      </w:r>
      <w:r w:rsidR="00910931">
        <w:rPr>
          <w:rFonts w:ascii="Book Antiqua" w:hAnsi="Book Antiqua"/>
          <w:bCs/>
        </w:rPr>
        <w:t xml:space="preserve">Lesson planning, </w:t>
      </w:r>
      <w:r w:rsidRPr="002D36E8">
        <w:rPr>
          <w:rFonts w:ascii="Book Antiqua" w:hAnsi="Book Antiqua"/>
          <w:bCs/>
        </w:rPr>
        <w:t>course work &amp; homework assignments.</w:t>
      </w:r>
    </w:p>
    <w:p w:rsidR="002D36E8" w:rsidRPr="00910931" w:rsidRDefault="002D36E8" w:rsidP="00D507A3">
      <w:pPr>
        <w:pStyle w:val="ListParagraph"/>
        <w:numPr>
          <w:ilvl w:val="0"/>
          <w:numId w:val="2"/>
        </w:numPr>
        <w:jc w:val="both"/>
        <w:rPr>
          <w:rFonts w:ascii="Book Antiqua" w:hAnsi="Book Antiqua"/>
          <w:b/>
          <w:bCs/>
        </w:rPr>
      </w:pPr>
      <w:r w:rsidRPr="002D36E8">
        <w:rPr>
          <w:rFonts w:ascii="Book Antiqua" w:hAnsi="Book Antiqua"/>
          <w:bCs/>
        </w:rPr>
        <w:t>Participating in meetings with other teachers and parents.</w:t>
      </w:r>
    </w:p>
    <w:p w:rsidR="00910931" w:rsidRPr="002D36E8" w:rsidRDefault="00910931" w:rsidP="00910931">
      <w:pPr>
        <w:pStyle w:val="ListParagraph"/>
        <w:jc w:val="both"/>
        <w:rPr>
          <w:rFonts w:ascii="Book Antiqua" w:hAnsi="Book Antiqua"/>
          <w:b/>
          <w:bCs/>
        </w:rPr>
      </w:pPr>
    </w:p>
    <w:p w:rsidR="00910931" w:rsidRDefault="00910931" w:rsidP="00715006">
      <w:pPr>
        <w:jc w:val="both"/>
        <w:rPr>
          <w:rFonts w:ascii="Book Antiqua" w:hAnsi="Book Antiqua"/>
          <w:b/>
          <w:bCs/>
        </w:rPr>
      </w:pPr>
    </w:p>
    <w:p w:rsidR="00715006" w:rsidRDefault="00910931" w:rsidP="00715006">
      <w:pPr>
        <w:jc w:val="both"/>
        <w:rPr>
          <w:rFonts w:ascii="Book Antiqua" w:hAnsi="Book Antiqua"/>
          <w:b/>
          <w:bCs/>
        </w:rPr>
      </w:pPr>
      <w:r>
        <w:rPr>
          <w:rFonts w:ascii="Book Antiqua" w:hAnsi="Book Antiqua"/>
          <w:b/>
          <w:bCs/>
        </w:rPr>
        <w:t xml:space="preserve">KEY SKILLS AND COMPETENCIES </w:t>
      </w:r>
    </w:p>
    <w:p w:rsidR="00910931" w:rsidRPr="00910931" w:rsidRDefault="00910931" w:rsidP="00910931">
      <w:pPr>
        <w:pStyle w:val="ListParagraph"/>
        <w:numPr>
          <w:ilvl w:val="0"/>
          <w:numId w:val="4"/>
        </w:numPr>
        <w:jc w:val="both"/>
        <w:rPr>
          <w:rFonts w:ascii="Book Antiqua" w:hAnsi="Book Antiqua"/>
          <w:b/>
          <w:bCs/>
        </w:rPr>
      </w:pPr>
      <w:r>
        <w:rPr>
          <w:rFonts w:ascii="Book Antiqua" w:hAnsi="Book Antiqua"/>
          <w:bCs/>
        </w:rPr>
        <w:t>Able to conduct classes in disciplined environment where children are challenged.</w:t>
      </w:r>
    </w:p>
    <w:p w:rsidR="00910931" w:rsidRPr="00C024BD" w:rsidRDefault="00910931" w:rsidP="00910931">
      <w:pPr>
        <w:pStyle w:val="ListParagraph"/>
        <w:numPr>
          <w:ilvl w:val="0"/>
          <w:numId w:val="4"/>
        </w:numPr>
        <w:jc w:val="both"/>
        <w:rPr>
          <w:rFonts w:ascii="Book Antiqua" w:hAnsi="Book Antiqua"/>
          <w:b/>
          <w:bCs/>
        </w:rPr>
      </w:pPr>
      <w:r w:rsidRPr="00C024BD">
        <w:rPr>
          <w:rFonts w:ascii="Book Antiqua" w:hAnsi="Book Antiqua"/>
          <w:bCs/>
        </w:rPr>
        <w:t>Qualified Approved Teacher Status (</w:t>
      </w:r>
      <w:proofErr w:type="spellStart"/>
      <w:r w:rsidRPr="00C024BD">
        <w:rPr>
          <w:rFonts w:ascii="Book Antiqua" w:hAnsi="Book Antiqua"/>
          <w:bCs/>
        </w:rPr>
        <w:t>M.</w:t>
      </w:r>
      <w:r w:rsidR="004A0F50" w:rsidRPr="00C024BD">
        <w:rPr>
          <w:rFonts w:ascii="Book Antiqua" w:hAnsi="Book Antiqua"/>
          <w:bCs/>
        </w:rPr>
        <w:t>S</w:t>
      </w:r>
      <w:r w:rsidRPr="00C024BD">
        <w:rPr>
          <w:rFonts w:ascii="Book Antiqua" w:hAnsi="Book Antiqua"/>
          <w:bCs/>
        </w:rPr>
        <w:t>c</w:t>
      </w:r>
      <w:proofErr w:type="spellEnd"/>
      <w:r w:rsidRPr="00C024BD">
        <w:rPr>
          <w:rFonts w:ascii="Book Antiqua" w:hAnsi="Book Antiqua"/>
          <w:bCs/>
        </w:rPr>
        <w:t xml:space="preserve">, </w:t>
      </w:r>
      <w:proofErr w:type="spellStart"/>
      <w:r w:rsidRPr="00C024BD">
        <w:rPr>
          <w:rFonts w:ascii="Book Antiqua" w:hAnsi="Book Antiqua"/>
          <w:bCs/>
        </w:rPr>
        <w:t>B.Ed</w:t>
      </w:r>
      <w:proofErr w:type="spellEnd"/>
      <w:r w:rsidRPr="00C024BD">
        <w:rPr>
          <w:rFonts w:ascii="Book Antiqua" w:hAnsi="Book Antiqua"/>
          <w:bCs/>
        </w:rPr>
        <w:t>).</w:t>
      </w:r>
    </w:p>
    <w:p w:rsidR="00910931" w:rsidRPr="00910931" w:rsidRDefault="00910931" w:rsidP="00910931">
      <w:pPr>
        <w:pStyle w:val="ListParagraph"/>
        <w:numPr>
          <w:ilvl w:val="0"/>
          <w:numId w:val="4"/>
        </w:numPr>
        <w:jc w:val="both"/>
        <w:rPr>
          <w:rFonts w:ascii="Book Antiqua" w:hAnsi="Book Antiqua"/>
          <w:b/>
          <w:bCs/>
        </w:rPr>
      </w:pPr>
      <w:r>
        <w:rPr>
          <w:rFonts w:ascii="Book Antiqua" w:hAnsi="Book Antiqua"/>
          <w:bCs/>
        </w:rPr>
        <w:t>Friendly personality and excellent communication skills.</w:t>
      </w:r>
    </w:p>
    <w:p w:rsidR="00910931" w:rsidRPr="00910931" w:rsidRDefault="00910931" w:rsidP="00910931">
      <w:pPr>
        <w:pStyle w:val="ListParagraph"/>
        <w:numPr>
          <w:ilvl w:val="0"/>
          <w:numId w:val="4"/>
        </w:numPr>
        <w:jc w:val="both"/>
        <w:rPr>
          <w:rFonts w:ascii="Book Antiqua" w:hAnsi="Book Antiqua"/>
          <w:b/>
          <w:bCs/>
        </w:rPr>
      </w:pPr>
      <w:r>
        <w:rPr>
          <w:rFonts w:ascii="Book Antiqua" w:hAnsi="Book Antiqua"/>
          <w:bCs/>
        </w:rPr>
        <w:t>Comprehensive knowledge of national and local curriculum policies.</w:t>
      </w:r>
    </w:p>
    <w:p w:rsidR="00910931" w:rsidRPr="00C024BD" w:rsidRDefault="00910931" w:rsidP="00910931">
      <w:pPr>
        <w:pStyle w:val="ListParagraph"/>
        <w:numPr>
          <w:ilvl w:val="0"/>
          <w:numId w:val="4"/>
        </w:numPr>
        <w:jc w:val="both"/>
        <w:rPr>
          <w:rFonts w:ascii="Book Antiqua" w:hAnsi="Book Antiqua"/>
          <w:b/>
          <w:bCs/>
        </w:rPr>
      </w:pPr>
      <w:r w:rsidRPr="00C024BD">
        <w:rPr>
          <w:rFonts w:ascii="Book Antiqua" w:hAnsi="Book Antiqua"/>
          <w:bCs/>
        </w:rPr>
        <w:t>Excellent classroom management skills.</w:t>
      </w:r>
    </w:p>
    <w:p w:rsidR="00910931" w:rsidRPr="00910931" w:rsidRDefault="00910931" w:rsidP="00910931">
      <w:pPr>
        <w:pStyle w:val="ListParagraph"/>
        <w:numPr>
          <w:ilvl w:val="0"/>
          <w:numId w:val="4"/>
        </w:numPr>
        <w:jc w:val="both"/>
        <w:rPr>
          <w:rFonts w:ascii="Book Antiqua" w:hAnsi="Book Antiqua"/>
          <w:b/>
          <w:bCs/>
        </w:rPr>
      </w:pPr>
      <w:r>
        <w:rPr>
          <w:rFonts w:ascii="Book Antiqua" w:hAnsi="Book Antiqua"/>
          <w:bCs/>
        </w:rPr>
        <w:t>Combining bits of information to create general conclusions.</w:t>
      </w:r>
    </w:p>
    <w:p w:rsidR="00910931" w:rsidRPr="00C024BD" w:rsidRDefault="00910931" w:rsidP="00910931">
      <w:pPr>
        <w:pStyle w:val="ListParagraph"/>
        <w:numPr>
          <w:ilvl w:val="0"/>
          <w:numId w:val="4"/>
        </w:numPr>
        <w:jc w:val="both"/>
        <w:rPr>
          <w:rFonts w:ascii="Book Antiqua" w:hAnsi="Book Antiqua"/>
          <w:b/>
          <w:bCs/>
        </w:rPr>
      </w:pPr>
      <w:r>
        <w:rPr>
          <w:rFonts w:ascii="Book Antiqua" w:hAnsi="Book Antiqua"/>
          <w:bCs/>
        </w:rPr>
        <w:t>Timely completion of Portions, conducting exams, prep</w:t>
      </w:r>
      <w:r w:rsidR="00B629CB">
        <w:rPr>
          <w:rFonts w:ascii="Book Antiqua" w:hAnsi="Book Antiqua"/>
          <w:bCs/>
        </w:rPr>
        <w:t>aration of student reports etc.</w:t>
      </w:r>
    </w:p>
    <w:p w:rsidR="00C024BD" w:rsidRDefault="00C024BD" w:rsidP="00C024BD">
      <w:pPr>
        <w:pStyle w:val="ListParagraph"/>
        <w:jc w:val="both"/>
        <w:rPr>
          <w:rFonts w:ascii="Book Antiqua" w:hAnsi="Book Antiqua"/>
          <w:bCs/>
        </w:rPr>
      </w:pPr>
    </w:p>
    <w:p w:rsidR="00C024BD" w:rsidRPr="002C13D1" w:rsidRDefault="00C024BD" w:rsidP="00C024BD">
      <w:pPr>
        <w:pStyle w:val="ListParagraph"/>
        <w:jc w:val="both"/>
        <w:rPr>
          <w:rFonts w:ascii="Book Antiqua" w:hAnsi="Book Antiqua"/>
          <w:b/>
          <w:bCs/>
        </w:rPr>
      </w:pPr>
    </w:p>
    <w:p w:rsidR="00B629CB" w:rsidRDefault="00B629CB" w:rsidP="00B629CB">
      <w:pPr>
        <w:jc w:val="both"/>
        <w:rPr>
          <w:rFonts w:ascii="Book Antiqua" w:hAnsi="Book Antiqua"/>
          <w:b/>
          <w:bCs/>
        </w:rPr>
      </w:pPr>
      <w:r>
        <w:rPr>
          <w:rFonts w:ascii="Book Antiqua" w:hAnsi="Book Antiqua"/>
          <w:b/>
          <w:bCs/>
        </w:rPr>
        <w:t>EDUCATIONAL QUALIFICATION</w:t>
      </w:r>
    </w:p>
    <w:tbl>
      <w:tblPr>
        <w:tblStyle w:val="TableGrid"/>
        <w:tblW w:w="0" w:type="auto"/>
        <w:tblLook w:val="04A0" w:firstRow="1" w:lastRow="0" w:firstColumn="1" w:lastColumn="0" w:noHBand="0" w:noVBand="1"/>
      </w:tblPr>
      <w:tblGrid>
        <w:gridCol w:w="2754"/>
        <w:gridCol w:w="2124"/>
        <w:gridCol w:w="4230"/>
        <w:gridCol w:w="1908"/>
      </w:tblGrid>
      <w:tr w:rsidR="00B629CB" w:rsidTr="00B629CB">
        <w:tc>
          <w:tcPr>
            <w:tcW w:w="2754" w:type="dxa"/>
          </w:tcPr>
          <w:p w:rsidR="00B629CB" w:rsidRDefault="00B629CB" w:rsidP="00B629CB">
            <w:pPr>
              <w:jc w:val="center"/>
              <w:rPr>
                <w:rFonts w:ascii="Book Antiqua" w:hAnsi="Book Antiqua"/>
                <w:b/>
                <w:bCs/>
              </w:rPr>
            </w:pPr>
            <w:r>
              <w:rPr>
                <w:rFonts w:ascii="Book Antiqua" w:hAnsi="Book Antiqua"/>
                <w:b/>
                <w:bCs/>
              </w:rPr>
              <w:t>Examination</w:t>
            </w:r>
          </w:p>
          <w:p w:rsidR="00B629CB" w:rsidRDefault="00B629CB" w:rsidP="00B629CB">
            <w:pPr>
              <w:jc w:val="center"/>
              <w:rPr>
                <w:rFonts w:ascii="Book Antiqua" w:hAnsi="Book Antiqua"/>
                <w:b/>
                <w:bCs/>
              </w:rPr>
            </w:pPr>
            <w:r>
              <w:rPr>
                <w:rFonts w:ascii="Book Antiqua" w:hAnsi="Book Antiqua"/>
                <w:b/>
                <w:bCs/>
              </w:rPr>
              <w:t>Passed</w:t>
            </w:r>
          </w:p>
        </w:tc>
        <w:tc>
          <w:tcPr>
            <w:tcW w:w="2124" w:type="dxa"/>
          </w:tcPr>
          <w:p w:rsidR="00B629CB" w:rsidRDefault="00B629CB" w:rsidP="00B629CB">
            <w:pPr>
              <w:jc w:val="center"/>
              <w:rPr>
                <w:rFonts w:ascii="Book Antiqua" w:hAnsi="Book Antiqua"/>
                <w:b/>
                <w:bCs/>
              </w:rPr>
            </w:pPr>
            <w:r>
              <w:rPr>
                <w:rFonts w:ascii="Book Antiqua" w:hAnsi="Book Antiqua"/>
                <w:b/>
                <w:bCs/>
              </w:rPr>
              <w:t>Year of Passing</w:t>
            </w:r>
          </w:p>
        </w:tc>
        <w:tc>
          <w:tcPr>
            <w:tcW w:w="4230" w:type="dxa"/>
          </w:tcPr>
          <w:p w:rsidR="00B629CB" w:rsidRDefault="00B629CB" w:rsidP="00B629CB">
            <w:pPr>
              <w:jc w:val="center"/>
              <w:rPr>
                <w:rFonts w:ascii="Book Antiqua" w:hAnsi="Book Antiqua"/>
                <w:b/>
                <w:bCs/>
              </w:rPr>
            </w:pPr>
            <w:r>
              <w:rPr>
                <w:rFonts w:ascii="Book Antiqua" w:hAnsi="Book Antiqua"/>
                <w:b/>
                <w:bCs/>
              </w:rPr>
              <w:t>Board/University</w:t>
            </w:r>
          </w:p>
        </w:tc>
        <w:tc>
          <w:tcPr>
            <w:tcW w:w="1908" w:type="dxa"/>
          </w:tcPr>
          <w:p w:rsidR="00B629CB" w:rsidRDefault="00ED3235" w:rsidP="00ED3235">
            <w:pPr>
              <w:jc w:val="center"/>
              <w:rPr>
                <w:rFonts w:ascii="Book Antiqua" w:hAnsi="Book Antiqua"/>
                <w:b/>
                <w:bCs/>
              </w:rPr>
            </w:pPr>
            <w:r>
              <w:rPr>
                <w:rFonts w:ascii="Book Antiqua" w:hAnsi="Book Antiqua"/>
                <w:b/>
                <w:bCs/>
              </w:rPr>
              <w:t>Percentage</w:t>
            </w:r>
            <w:r w:rsidR="00B629CB">
              <w:rPr>
                <w:rFonts w:ascii="Book Antiqua" w:hAnsi="Book Antiqua"/>
                <w:b/>
                <w:bCs/>
              </w:rPr>
              <w:t xml:space="preserve"> of Marks </w:t>
            </w:r>
          </w:p>
        </w:tc>
      </w:tr>
      <w:tr w:rsidR="00B629CB" w:rsidTr="00ED3235">
        <w:tc>
          <w:tcPr>
            <w:tcW w:w="2754" w:type="dxa"/>
          </w:tcPr>
          <w:p w:rsidR="00B629CB" w:rsidRDefault="007A7CE2" w:rsidP="007A7CE2">
            <w:pPr>
              <w:spacing w:before="240"/>
              <w:jc w:val="center"/>
              <w:rPr>
                <w:rFonts w:ascii="Book Antiqua" w:hAnsi="Book Antiqua"/>
                <w:b/>
                <w:bCs/>
              </w:rPr>
            </w:pPr>
            <w:proofErr w:type="spellStart"/>
            <w:r>
              <w:rPr>
                <w:rFonts w:ascii="Book Antiqua" w:hAnsi="Book Antiqua"/>
                <w:b/>
                <w:bCs/>
              </w:rPr>
              <w:t>B.Ed</w:t>
            </w:r>
            <w:proofErr w:type="spellEnd"/>
          </w:p>
        </w:tc>
        <w:tc>
          <w:tcPr>
            <w:tcW w:w="2124" w:type="dxa"/>
          </w:tcPr>
          <w:p w:rsidR="00B629CB" w:rsidRDefault="007A7CE2" w:rsidP="00432222">
            <w:pPr>
              <w:spacing w:before="240"/>
              <w:jc w:val="center"/>
              <w:rPr>
                <w:rFonts w:ascii="Book Antiqua" w:hAnsi="Book Antiqua"/>
                <w:b/>
                <w:bCs/>
              </w:rPr>
            </w:pPr>
            <w:r>
              <w:rPr>
                <w:rFonts w:ascii="Book Antiqua" w:hAnsi="Book Antiqua"/>
                <w:b/>
                <w:bCs/>
              </w:rPr>
              <w:t>April 20</w:t>
            </w:r>
            <w:r w:rsidR="00432222">
              <w:rPr>
                <w:rFonts w:ascii="Book Antiqua" w:hAnsi="Book Antiqua"/>
                <w:b/>
                <w:bCs/>
              </w:rPr>
              <w:t>15</w:t>
            </w:r>
          </w:p>
        </w:tc>
        <w:tc>
          <w:tcPr>
            <w:tcW w:w="4230" w:type="dxa"/>
            <w:vAlign w:val="center"/>
          </w:tcPr>
          <w:p w:rsidR="00B629CB" w:rsidRDefault="00432222" w:rsidP="00ED3235">
            <w:pPr>
              <w:spacing w:before="240"/>
              <w:jc w:val="center"/>
              <w:rPr>
                <w:rFonts w:ascii="Book Antiqua" w:hAnsi="Book Antiqua"/>
                <w:b/>
                <w:bCs/>
              </w:rPr>
            </w:pPr>
            <w:r>
              <w:rPr>
                <w:rFonts w:ascii="Book Antiqua" w:hAnsi="Book Antiqua"/>
                <w:b/>
                <w:bCs/>
              </w:rPr>
              <w:t>Tamil Nadu Teachers Education University</w:t>
            </w:r>
            <w:r w:rsidR="007A7CE2">
              <w:rPr>
                <w:rFonts w:ascii="Book Antiqua" w:hAnsi="Book Antiqua"/>
                <w:b/>
                <w:bCs/>
              </w:rPr>
              <w:t xml:space="preserve"> (India)</w:t>
            </w:r>
          </w:p>
        </w:tc>
        <w:tc>
          <w:tcPr>
            <w:tcW w:w="1908" w:type="dxa"/>
          </w:tcPr>
          <w:p w:rsidR="00B629CB" w:rsidRDefault="00ED3235" w:rsidP="00ED3235">
            <w:pPr>
              <w:spacing w:before="240"/>
              <w:jc w:val="center"/>
              <w:rPr>
                <w:rFonts w:ascii="Book Antiqua" w:hAnsi="Book Antiqua"/>
                <w:b/>
                <w:bCs/>
              </w:rPr>
            </w:pPr>
            <w:r>
              <w:rPr>
                <w:rFonts w:ascii="Book Antiqua" w:hAnsi="Book Antiqua"/>
                <w:b/>
                <w:bCs/>
              </w:rPr>
              <w:t>6</w:t>
            </w:r>
            <w:r w:rsidR="007A7CE2">
              <w:rPr>
                <w:rFonts w:ascii="Book Antiqua" w:hAnsi="Book Antiqua"/>
                <w:b/>
                <w:bCs/>
              </w:rPr>
              <w:t>7</w:t>
            </w:r>
          </w:p>
        </w:tc>
      </w:tr>
      <w:tr w:rsidR="00B629CB" w:rsidTr="00ED3235">
        <w:tc>
          <w:tcPr>
            <w:tcW w:w="2754" w:type="dxa"/>
          </w:tcPr>
          <w:p w:rsidR="00B629CB" w:rsidRDefault="007A7CE2" w:rsidP="00432222">
            <w:pPr>
              <w:spacing w:before="240"/>
              <w:jc w:val="center"/>
              <w:rPr>
                <w:rFonts w:ascii="Book Antiqua" w:hAnsi="Book Antiqua"/>
                <w:b/>
                <w:bCs/>
              </w:rPr>
            </w:pPr>
            <w:proofErr w:type="spellStart"/>
            <w:r>
              <w:rPr>
                <w:rFonts w:ascii="Book Antiqua" w:hAnsi="Book Antiqua"/>
                <w:b/>
                <w:bCs/>
              </w:rPr>
              <w:t>M.Sc</w:t>
            </w:r>
            <w:proofErr w:type="spellEnd"/>
            <w:r>
              <w:rPr>
                <w:rFonts w:ascii="Book Antiqua" w:hAnsi="Book Antiqua"/>
                <w:b/>
                <w:bCs/>
              </w:rPr>
              <w:t xml:space="preserve"> </w:t>
            </w:r>
            <w:r w:rsidR="00432222">
              <w:rPr>
                <w:rFonts w:ascii="Book Antiqua" w:hAnsi="Book Antiqua"/>
                <w:b/>
                <w:bCs/>
              </w:rPr>
              <w:t>Mathematics</w:t>
            </w:r>
          </w:p>
        </w:tc>
        <w:tc>
          <w:tcPr>
            <w:tcW w:w="2124" w:type="dxa"/>
          </w:tcPr>
          <w:p w:rsidR="00B629CB" w:rsidRDefault="00432222" w:rsidP="00432222">
            <w:pPr>
              <w:spacing w:before="240"/>
              <w:jc w:val="center"/>
              <w:rPr>
                <w:rFonts w:ascii="Book Antiqua" w:hAnsi="Book Antiqua"/>
                <w:b/>
                <w:bCs/>
              </w:rPr>
            </w:pPr>
            <w:r>
              <w:rPr>
                <w:rFonts w:ascii="Book Antiqua" w:hAnsi="Book Antiqua"/>
                <w:b/>
                <w:bCs/>
              </w:rPr>
              <w:t>April</w:t>
            </w:r>
            <w:r w:rsidR="007A7CE2">
              <w:rPr>
                <w:rFonts w:ascii="Book Antiqua" w:hAnsi="Book Antiqua"/>
                <w:b/>
                <w:bCs/>
              </w:rPr>
              <w:t xml:space="preserve"> 200</w:t>
            </w:r>
            <w:r>
              <w:rPr>
                <w:rFonts w:ascii="Book Antiqua" w:hAnsi="Book Antiqua"/>
                <w:b/>
                <w:bCs/>
              </w:rPr>
              <w:t>9</w:t>
            </w:r>
          </w:p>
        </w:tc>
        <w:tc>
          <w:tcPr>
            <w:tcW w:w="4230" w:type="dxa"/>
            <w:vAlign w:val="center"/>
          </w:tcPr>
          <w:p w:rsidR="00B629CB" w:rsidRDefault="00432222" w:rsidP="00ED3235">
            <w:pPr>
              <w:spacing w:before="240"/>
              <w:jc w:val="center"/>
              <w:rPr>
                <w:rFonts w:ascii="Book Antiqua" w:hAnsi="Book Antiqua"/>
                <w:b/>
                <w:bCs/>
              </w:rPr>
            </w:pPr>
            <w:proofErr w:type="spellStart"/>
            <w:r>
              <w:rPr>
                <w:rFonts w:ascii="Book Antiqua" w:hAnsi="Book Antiqua"/>
                <w:b/>
                <w:bCs/>
              </w:rPr>
              <w:t>Bharathidasan</w:t>
            </w:r>
            <w:proofErr w:type="spellEnd"/>
            <w:r>
              <w:rPr>
                <w:rFonts w:ascii="Book Antiqua" w:hAnsi="Book Antiqua"/>
                <w:b/>
                <w:bCs/>
              </w:rPr>
              <w:t xml:space="preserve"> University, </w:t>
            </w:r>
            <w:proofErr w:type="spellStart"/>
            <w:r>
              <w:rPr>
                <w:rFonts w:ascii="Book Antiqua" w:hAnsi="Book Antiqua"/>
                <w:b/>
                <w:bCs/>
              </w:rPr>
              <w:t>Tiruchirappalli</w:t>
            </w:r>
            <w:proofErr w:type="spellEnd"/>
            <w:r w:rsidR="007A7CE2">
              <w:rPr>
                <w:rFonts w:ascii="Book Antiqua" w:hAnsi="Book Antiqua"/>
                <w:b/>
                <w:bCs/>
              </w:rPr>
              <w:t>,</w:t>
            </w:r>
            <w:r>
              <w:rPr>
                <w:rFonts w:ascii="Book Antiqua" w:hAnsi="Book Antiqua"/>
                <w:b/>
                <w:bCs/>
              </w:rPr>
              <w:t xml:space="preserve"> </w:t>
            </w:r>
            <w:r w:rsidR="007A7CE2">
              <w:rPr>
                <w:rFonts w:ascii="Book Antiqua" w:hAnsi="Book Antiqua"/>
                <w:b/>
                <w:bCs/>
              </w:rPr>
              <w:t>(India</w:t>
            </w:r>
            <w:r w:rsidR="002C13D1">
              <w:rPr>
                <w:rFonts w:ascii="Book Antiqua" w:hAnsi="Book Antiqua"/>
                <w:b/>
                <w:bCs/>
              </w:rPr>
              <w:t>)</w:t>
            </w:r>
          </w:p>
        </w:tc>
        <w:tc>
          <w:tcPr>
            <w:tcW w:w="1908" w:type="dxa"/>
          </w:tcPr>
          <w:p w:rsidR="00B629CB" w:rsidRDefault="00ED3235" w:rsidP="00763B65">
            <w:pPr>
              <w:spacing w:before="240"/>
              <w:jc w:val="center"/>
              <w:rPr>
                <w:rFonts w:ascii="Book Antiqua" w:hAnsi="Book Antiqua"/>
                <w:b/>
                <w:bCs/>
              </w:rPr>
            </w:pPr>
            <w:r>
              <w:rPr>
                <w:rFonts w:ascii="Book Antiqua" w:hAnsi="Book Antiqua"/>
                <w:b/>
                <w:bCs/>
              </w:rPr>
              <w:t>6</w:t>
            </w:r>
            <w:r w:rsidR="00763B65">
              <w:rPr>
                <w:rFonts w:ascii="Book Antiqua" w:hAnsi="Book Antiqua"/>
                <w:b/>
                <w:bCs/>
              </w:rPr>
              <w:t>8</w:t>
            </w:r>
          </w:p>
        </w:tc>
      </w:tr>
      <w:tr w:rsidR="007A7CE2" w:rsidTr="00ED3235">
        <w:trPr>
          <w:trHeight w:val="692"/>
        </w:trPr>
        <w:tc>
          <w:tcPr>
            <w:tcW w:w="2754" w:type="dxa"/>
          </w:tcPr>
          <w:p w:rsidR="007A7CE2" w:rsidRDefault="007A7CE2" w:rsidP="00432222">
            <w:pPr>
              <w:spacing w:before="240"/>
              <w:jc w:val="center"/>
              <w:rPr>
                <w:rFonts w:ascii="Book Antiqua" w:hAnsi="Book Antiqua"/>
                <w:b/>
                <w:bCs/>
              </w:rPr>
            </w:pPr>
            <w:proofErr w:type="spellStart"/>
            <w:r>
              <w:rPr>
                <w:rFonts w:ascii="Book Antiqua" w:hAnsi="Book Antiqua"/>
                <w:b/>
                <w:bCs/>
              </w:rPr>
              <w:t>B.Sc</w:t>
            </w:r>
            <w:proofErr w:type="spellEnd"/>
            <w:r>
              <w:rPr>
                <w:rFonts w:ascii="Book Antiqua" w:hAnsi="Book Antiqua"/>
                <w:b/>
                <w:bCs/>
              </w:rPr>
              <w:t xml:space="preserve"> </w:t>
            </w:r>
            <w:r w:rsidR="00432222">
              <w:rPr>
                <w:rFonts w:ascii="Book Antiqua" w:hAnsi="Book Antiqua"/>
                <w:b/>
                <w:bCs/>
              </w:rPr>
              <w:t>Mathematics</w:t>
            </w:r>
          </w:p>
        </w:tc>
        <w:tc>
          <w:tcPr>
            <w:tcW w:w="2124" w:type="dxa"/>
          </w:tcPr>
          <w:p w:rsidR="007A7CE2" w:rsidRDefault="00432222" w:rsidP="00432222">
            <w:pPr>
              <w:spacing w:before="240"/>
              <w:jc w:val="center"/>
              <w:rPr>
                <w:rFonts w:ascii="Book Antiqua" w:hAnsi="Book Antiqua"/>
                <w:b/>
                <w:bCs/>
              </w:rPr>
            </w:pPr>
            <w:r>
              <w:rPr>
                <w:rFonts w:ascii="Book Antiqua" w:hAnsi="Book Antiqua"/>
                <w:b/>
                <w:bCs/>
              </w:rPr>
              <w:t>April 2006</w:t>
            </w:r>
          </w:p>
        </w:tc>
        <w:tc>
          <w:tcPr>
            <w:tcW w:w="4230" w:type="dxa"/>
          </w:tcPr>
          <w:p w:rsidR="007A7CE2" w:rsidRDefault="007A7CE2" w:rsidP="00432222">
            <w:pPr>
              <w:spacing w:before="240"/>
              <w:jc w:val="center"/>
              <w:rPr>
                <w:rFonts w:ascii="Book Antiqua" w:hAnsi="Book Antiqua"/>
                <w:b/>
                <w:bCs/>
              </w:rPr>
            </w:pPr>
            <w:r>
              <w:rPr>
                <w:rFonts w:ascii="Book Antiqua" w:hAnsi="Book Antiqua"/>
                <w:b/>
                <w:bCs/>
              </w:rPr>
              <w:t>Ma</w:t>
            </w:r>
            <w:r w:rsidR="00432222">
              <w:rPr>
                <w:rFonts w:ascii="Book Antiqua" w:hAnsi="Book Antiqua"/>
                <w:b/>
                <w:bCs/>
              </w:rPr>
              <w:t>dras University, Chennai</w:t>
            </w:r>
            <w:r>
              <w:rPr>
                <w:rFonts w:ascii="Book Antiqua" w:hAnsi="Book Antiqua"/>
                <w:b/>
                <w:bCs/>
              </w:rPr>
              <w:t xml:space="preserve"> (India</w:t>
            </w:r>
            <w:r w:rsidR="002C13D1">
              <w:rPr>
                <w:rFonts w:ascii="Book Antiqua" w:hAnsi="Book Antiqua"/>
                <w:b/>
                <w:bCs/>
              </w:rPr>
              <w:t>)</w:t>
            </w:r>
          </w:p>
        </w:tc>
        <w:tc>
          <w:tcPr>
            <w:tcW w:w="1908" w:type="dxa"/>
          </w:tcPr>
          <w:p w:rsidR="007A7CE2" w:rsidRDefault="00763B65" w:rsidP="007A7CE2">
            <w:pPr>
              <w:spacing w:before="240"/>
              <w:jc w:val="center"/>
              <w:rPr>
                <w:rFonts w:ascii="Book Antiqua" w:hAnsi="Book Antiqua"/>
                <w:b/>
                <w:bCs/>
              </w:rPr>
            </w:pPr>
            <w:r>
              <w:rPr>
                <w:rFonts w:ascii="Book Antiqua" w:hAnsi="Book Antiqua"/>
                <w:b/>
                <w:bCs/>
              </w:rPr>
              <w:t>70</w:t>
            </w:r>
          </w:p>
        </w:tc>
      </w:tr>
      <w:tr w:rsidR="007A7CE2" w:rsidTr="00ED3235">
        <w:tc>
          <w:tcPr>
            <w:tcW w:w="2754" w:type="dxa"/>
          </w:tcPr>
          <w:p w:rsidR="007A7CE2" w:rsidRDefault="00432222" w:rsidP="00432222">
            <w:pPr>
              <w:spacing w:before="240"/>
              <w:jc w:val="center"/>
              <w:rPr>
                <w:rFonts w:ascii="Book Antiqua" w:hAnsi="Book Antiqua"/>
                <w:b/>
                <w:bCs/>
              </w:rPr>
            </w:pPr>
            <w:r>
              <w:rPr>
                <w:rFonts w:ascii="Book Antiqua" w:hAnsi="Book Antiqua"/>
                <w:b/>
                <w:bCs/>
              </w:rPr>
              <w:t>+2</w:t>
            </w:r>
          </w:p>
        </w:tc>
        <w:tc>
          <w:tcPr>
            <w:tcW w:w="2124" w:type="dxa"/>
          </w:tcPr>
          <w:p w:rsidR="007A7CE2" w:rsidRDefault="00432222" w:rsidP="00432222">
            <w:pPr>
              <w:spacing w:before="240"/>
              <w:jc w:val="center"/>
              <w:rPr>
                <w:rFonts w:ascii="Book Antiqua" w:hAnsi="Book Antiqua"/>
                <w:b/>
                <w:bCs/>
              </w:rPr>
            </w:pPr>
            <w:r>
              <w:rPr>
                <w:rFonts w:ascii="Book Antiqua" w:hAnsi="Book Antiqua"/>
                <w:b/>
                <w:bCs/>
              </w:rPr>
              <w:t>March</w:t>
            </w:r>
            <w:r w:rsidR="007A7CE2">
              <w:rPr>
                <w:rFonts w:ascii="Book Antiqua" w:hAnsi="Book Antiqua"/>
                <w:b/>
                <w:bCs/>
              </w:rPr>
              <w:t xml:space="preserve"> 200</w:t>
            </w:r>
            <w:r>
              <w:rPr>
                <w:rFonts w:ascii="Book Antiqua" w:hAnsi="Book Antiqua"/>
                <w:b/>
                <w:bCs/>
              </w:rPr>
              <w:t>3</w:t>
            </w:r>
          </w:p>
        </w:tc>
        <w:tc>
          <w:tcPr>
            <w:tcW w:w="4230" w:type="dxa"/>
            <w:vAlign w:val="center"/>
          </w:tcPr>
          <w:p w:rsidR="007A7CE2" w:rsidRDefault="00432222" w:rsidP="00ED3235">
            <w:pPr>
              <w:spacing w:before="240"/>
              <w:jc w:val="center"/>
              <w:rPr>
                <w:rFonts w:ascii="Book Antiqua" w:hAnsi="Book Antiqua"/>
                <w:b/>
                <w:bCs/>
              </w:rPr>
            </w:pPr>
            <w:r>
              <w:rPr>
                <w:rFonts w:ascii="Book Antiqua" w:hAnsi="Book Antiqua"/>
                <w:b/>
                <w:bCs/>
              </w:rPr>
              <w:t xml:space="preserve">TNHS Higher Secondary School, </w:t>
            </w:r>
            <w:proofErr w:type="spellStart"/>
            <w:r>
              <w:rPr>
                <w:rFonts w:ascii="Book Antiqua" w:hAnsi="Book Antiqua"/>
                <w:b/>
                <w:bCs/>
              </w:rPr>
              <w:t>Porayar</w:t>
            </w:r>
            <w:proofErr w:type="spellEnd"/>
            <w:r>
              <w:rPr>
                <w:rFonts w:ascii="Book Antiqua" w:hAnsi="Book Antiqua"/>
                <w:b/>
                <w:bCs/>
              </w:rPr>
              <w:t>,</w:t>
            </w:r>
            <w:r w:rsidR="007A7CE2">
              <w:rPr>
                <w:rFonts w:ascii="Book Antiqua" w:hAnsi="Book Antiqua"/>
                <w:b/>
                <w:bCs/>
              </w:rPr>
              <w:t xml:space="preserve"> </w:t>
            </w:r>
            <w:r w:rsidR="0002297D">
              <w:rPr>
                <w:rFonts w:ascii="Book Antiqua" w:hAnsi="Book Antiqua"/>
                <w:b/>
                <w:bCs/>
              </w:rPr>
              <w:t>Tamil Nadu</w:t>
            </w:r>
          </w:p>
        </w:tc>
        <w:tc>
          <w:tcPr>
            <w:tcW w:w="1908" w:type="dxa"/>
          </w:tcPr>
          <w:p w:rsidR="007A7CE2" w:rsidRDefault="00ED3235" w:rsidP="007A7CE2">
            <w:pPr>
              <w:spacing w:before="240"/>
              <w:jc w:val="center"/>
              <w:rPr>
                <w:rFonts w:ascii="Book Antiqua" w:hAnsi="Book Antiqua"/>
                <w:b/>
                <w:bCs/>
              </w:rPr>
            </w:pPr>
            <w:r>
              <w:rPr>
                <w:rFonts w:ascii="Book Antiqua" w:hAnsi="Book Antiqua"/>
                <w:b/>
                <w:bCs/>
              </w:rPr>
              <w:t>63</w:t>
            </w:r>
          </w:p>
        </w:tc>
      </w:tr>
      <w:tr w:rsidR="007A7CE2" w:rsidTr="00ED3235">
        <w:trPr>
          <w:trHeight w:val="782"/>
        </w:trPr>
        <w:tc>
          <w:tcPr>
            <w:tcW w:w="2754" w:type="dxa"/>
          </w:tcPr>
          <w:p w:rsidR="007A7CE2" w:rsidRDefault="007A7CE2" w:rsidP="007A7CE2">
            <w:pPr>
              <w:spacing w:before="240"/>
              <w:jc w:val="center"/>
              <w:rPr>
                <w:rFonts w:ascii="Book Antiqua" w:hAnsi="Book Antiqua"/>
                <w:b/>
                <w:bCs/>
              </w:rPr>
            </w:pPr>
            <w:r>
              <w:rPr>
                <w:rFonts w:ascii="Book Antiqua" w:hAnsi="Book Antiqua"/>
                <w:b/>
                <w:bCs/>
              </w:rPr>
              <w:t>SSLC</w:t>
            </w:r>
          </w:p>
        </w:tc>
        <w:tc>
          <w:tcPr>
            <w:tcW w:w="2124" w:type="dxa"/>
          </w:tcPr>
          <w:p w:rsidR="007A7CE2" w:rsidRDefault="007A7CE2" w:rsidP="00432222">
            <w:pPr>
              <w:spacing w:before="240"/>
              <w:jc w:val="center"/>
              <w:rPr>
                <w:rFonts w:ascii="Book Antiqua" w:hAnsi="Book Antiqua"/>
                <w:b/>
                <w:bCs/>
              </w:rPr>
            </w:pPr>
            <w:r>
              <w:rPr>
                <w:rFonts w:ascii="Book Antiqua" w:hAnsi="Book Antiqua"/>
                <w:b/>
                <w:bCs/>
              </w:rPr>
              <w:t xml:space="preserve">March </w:t>
            </w:r>
            <w:r w:rsidR="00432222">
              <w:rPr>
                <w:rFonts w:ascii="Book Antiqua" w:hAnsi="Book Antiqua"/>
                <w:b/>
                <w:bCs/>
              </w:rPr>
              <w:t>200</w:t>
            </w:r>
            <w:r>
              <w:rPr>
                <w:rFonts w:ascii="Book Antiqua" w:hAnsi="Book Antiqua"/>
                <w:b/>
                <w:bCs/>
              </w:rPr>
              <w:t>1</w:t>
            </w:r>
          </w:p>
        </w:tc>
        <w:tc>
          <w:tcPr>
            <w:tcW w:w="4230" w:type="dxa"/>
            <w:vAlign w:val="center"/>
          </w:tcPr>
          <w:p w:rsidR="007A7CE2" w:rsidRDefault="0002297D" w:rsidP="00ED3235">
            <w:pPr>
              <w:spacing w:before="240"/>
              <w:jc w:val="center"/>
              <w:rPr>
                <w:rFonts w:ascii="Book Antiqua" w:hAnsi="Book Antiqua"/>
                <w:b/>
                <w:bCs/>
              </w:rPr>
            </w:pPr>
            <w:r>
              <w:rPr>
                <w:rFonts w:ascii="Book Antiqua" w:hAnsi="Book Antiqua"/>
                <w:b/>
                <w:bCs/>
              </w:rPr>
              <w:t xml:space="preserve">T.E.L.C </w:t>
            </w:r>
            <w:proofErr w:type="spellStart"/>
            <w:r>
              <w:rPr>
                <w:rFonts w:ascii="Book Antiqua" w:hAnsi="Book Antiqua"/>
                <w:b/>
                <w:bCs/>
              </w:rPr>
              <w:t>Thalitha</w:t>
            </w:r>
            <w:proofErr w:type="spellEnd"/>
            <w:r>
              <w:rPr>
                <w:rFonts w:ascii="Book Antiqua" w:hAnsi="Book Antiqua"/>
                <w:b/>
                <w:bCs/>
              </w:rPr>
              <w:t xml:space="preserve"> </w:t>
            </w:r>
            <w:proofErr w:type="spellStart"/>
            <w:r>
              <w:rPr>
                <w:rFonts w:ascii="Book Antiqua" w:hAnsi="Book Antiqua"/>
                <w:b/>
                <w:bCs/>
              </w:rPr>
              <w:t>Kumi</w:t>
            </w:r>
            <w:proofErr w:type="spellEnd"/>
            <w:r>
              <w:rPr>
                <w:rFonts w:ascii="Book Antiqua" w:hAnsi="Book Antiqua"/>
                <w:b/>
                <w:bCs/>
              </w:rPr>
              <w:t xml:space="preserve"> Girls High School, </w:t>
            </w:r>
            <w:proofErr w:type="spellStart"/>
            <w:r>
              <w:rPr>
                <w:rFonts w:ascii="Book Antiqua" w:hAnsi="Book Antiqua"/>
                <w:b/>
                <w:bCs/>
              </w:rPr>
              <w:t>Porayar</w:t>
            </w:r>
            <w:proofErr w:type="spellEnd"/>
            <w:r>
              <w:rPr>
                <w:rFonts w:ascii="Book Antiqua" w:hAnsi="Book Antiqua"/>
                <w:b/>
                <w:bCs/>
              </w:rPr>
              <w:t>, Tamil Nadu</w:t>
            </w:r>
          </w:p>
        </w:tc>
        <w:tc>
          <w:tcPr>
            <w:tcW w:w="1908" w:type="dxa"/>
          </w:tcPr>
          <w:p w:rsidR="007A7CE2" w:rsidRDefault="00ED3235" w:rsidP="007A7CE2">
            <w:pPr>
              <w:spacing w:before="240"/>
              <w:jc w:val="center"/>
              <w:rPr>
                <w:rFonts w:ascii="Book Antiqua" w:hAnsi="Book Antiqua"/>
                <w:b/>
                <w:bCs/>
              </w:rPr>
            </w:pPr>
            <w:r>
              <w:rPr>
                <w:rFonts w:ascii="Book Antiqua" w:hAnsi="Book Antiqua"/>
                <w:b/>
                <w:bCs/>
              </w:rPr>
              <w:t>74</w:t>
            </w:r>
          </w:p>
        </w:tc>
      </w:tr>
    </w:tbl>
    <w:p w:rsidR="002C13D1" w:rsidRDefault="002C13D1" w:rsidP="002C13D1">
      <w:pPr>
        <w:jc w:val="both"/>
        <w:rPr>
          <w:rFonts w:ascii="Book Antiqua" w:hAnsi="Book Antiqua"/>
          <w:b/>
          <w:bCs/>
        </w:rPr>
      </w:pPr>
    </w:p>
    <w:p w:rsidR="001D4960" w:rsidRPr="002C13D1" w:rsidRDefault="001D4960" w:rsidP="002C13D1">
      <w:pPr>
        <w:jc w:val="both"/>
        <w:rPr>
          <w:rFonts w:ascii="Book Antiqua" w:hAnsi="Book Antiqua"/>
          <w:bCs/>
        </w:rPr>
      </w:pPr>
      <w:bookmarkStart w:id="0" w:name="_GoBack"/>
      <w:bookmarkEnd w:id="0"/>
    </w:p>
    <w:sectPr w:rsidR="001D4960" w:rsidRPr="002C13D1" w:rsidSect="00B629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A74" w:rsidRDefault="00CC3A74" w:rsidP="005B2849">
      <w:pPr>
        <w:spacing w:after="0" w:line="240" w:lineRule="auto"/>
      </w:pPr>
      <w:r>
        <w:separator/>
      </w:r>
    </w:p>
  </w:endnote>
  <w:endnote w:type="continuationSeparator" w:id="0">
    <w:p w:rsidR="00CC3A74" w:rsidRDefault="00CC3A74" w:rsidP="005B2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A74" w:rsidRDefault="00CC3A74" w:rsidP="005B2849">
      <w:pPr>
        <w:spacing w:after="0" w:line="240" w:lineRule="auto"/>
      </w:pPr>
      <w:r>
        <w:separator/>
      </w:r>
    </w:p>
  </w:footnote>
  <w:footnote w:type="continuationSeparator" w:id="0">
    <w:p w:rsidR="00CC3A74" w:rsidRDefault="00CC3A74" w:rsidP="005B2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C04"/>
    <w:multiLevelType w:val="hybridMultilevel"/>
    <w:tmpl w:val="69241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B3F80"/>
    <w:multiLevelType w:val="hybridMultilevel"/>
    <w:tmpl w:val="9C12D1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EA2586"/>
    <w:multiLevelType w:val="hybridMultilevel"/>
    <w:tmpl w:val="9F0C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D10D8F"/>
    <w:multiLevelType w:val="hybridMultilevel"/>
    <w:tmpl w:val="6C48A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AF41F1"/>
    <w:multiLevelType w:val="hybridMultilevel"/>
    <w:tmpl w:val="E1724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9516B1"/>
    <w:multiLevelType w:val="hybridMultilevel"/>
    <w:tmpl w:val="AF20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006"/>
    <w:rsid w:val="0002297D"/>
    <w:rsid w:val="00091370"/>
    <w:rsid w:val="000D2CE5"/>
    <w:rsid w:val="00120DFC"/>
    <w:rsid w:val="001D4960"/>
    <w:rsid w:val="002C13D1"/>
    <w:rsid w:val="002D36E8"/>
    <w:rsid w:val="003134BF"/>
    <w:rsid w:val="00370E6A"/>
    <w:rsid w:val="00400C80"/>
    <w:rsid w:val="00422B68"/>
    <w:rsid w:val="00432222"/>
    <w:rsid w:val="004A0F50"/>
    <w:rsid w:val="004C4CC7"/>
    <w:rsid w:val="00505296"/>
    <w:rsid w:val="005B2849"/>
    <w:rsid w:val="006C35B9"/>
    <w:rsid w:val="00715006"/>
    <w:rsid w:val="00763B65"/>
    <w:rsid w:val="007A7CE2"/>
    <w:rsid w:val="007D64AC"/>
    <w:rsid w:val="00845C60"/>
    <w:rsid w:val="008A4A5E"/>
    <w:rsid w:val="00910931"/>
    <w:rsid w:val="00912F30"/>
    <w:rsid w:val="009E7700"/>
    <w:rsid w:val="009F3203"/>
    <w:rsid w:val="00A273F8"/>
    <w:rsid w:val="00A61975"/>
    <w:rsid w:val="00AF033D"/>
    <w:rsid w:val="00B629CB"/>
    <w:rsid w:val="00B734FE"/>
    <w:rsid w:val="00BA68D8"/>
    <w:rsid w:val="00BC2AD2"/>
    <w:rsid w:val="00C024BD"/>
    <w:rsid w:val="00C74927"/>
    <w:rsid w:val="00CC3A74"/>
    <w:rsid w:val="00CC5B0A"/>
    <w:rsid w:val="00CE3F18"/>
    <w:rsid w:val="00D507A3"/>
    <w:rsid w:val="00DB71CA"/>
    <w:rsid w:val="00EB5B7C"/>
    <w:rsid w:val="00EC20FD"/>
    <w:rsid w:val="00ED3235"/>
    <w:rsid w:val="00EE525E"/>
    <w:rsid w:val="00F47132"/>
    <w:rsid w:val="00FA4527"/>
    <w:rsid w:val="00FC5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500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507A3"/>
    <w:pPr>
      <w:ind w:left="720"/>
      <w:contextualSpacing/>
    </w:pPr>
  </w:style>
  <w:style w:type="character" w:styleId="Hyperlink">
    <w:name w:val="Hyperlink"/>
    <w:basedOn w:val="DefaultParagraphFont"/>
    <w:uiPriority w:val="99"/>
    <w:unhideWhenUsed/>
    <w:rsid w:val="00B629CB"/>
    <w:rPr>
      <w:color w:val="0000FF" w:themeColor="hyperlink"/>
      <w:u w:val="single"/>
    </w:rPr>
  </w:style>
  <w:style w:type="table" w:styleId="TableGrid">
    <w:name w:val="Table Grid"/>
    <w:basedOn w:val="TableNormal"/>
    <w:uiPriority w:val="59"/>
    <w:rsid w:val="00B62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2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849"/>
    <w:rPr>
      <w:rFonts w:ascii="Tahoma" w:hAnsi="Tahoma" w:cs="Tahoma"/>
      <w:sz w:val="16"/>
      <w:szCs w:val="16"/>
    </w:rPr>
  </w:style>
  <w:style w:type="paragraph" w:styleId="Header">
    <w:name w:val="header"/>
    <w:basedOn w:val="Normal"/>
    <w:link w:val="HeaderChar"/>
    <w:uiPriority w:val="99"/>
    <w:unhideWhenUsed/>
    <w:rsid w:val="005B2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849"/>
  </w:style>
  <w:style w:type="paragraph" w:styleId="Footer">
    <w:name w:val="footer"/>
    <w:basedOn w:val="Normal"/>
    <w:link w:val="FooterChar"/>
    <w:uiPriority w:val="99"/>
    <w:unhideWhenUsed/>
    <w:rsid w:val="005B2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8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500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507A3"/>
    <w:pPr>
      <w:ind w:left="720"/>
      <w:contextualSpacing/>
    </w:pPr>
  </w:style>
  <w:style w:type="character" w:styleId="Hyperlink">
    <w:name w:val="Hyperlink"/>
    <w:basedOn w:val="DefaultParagraphFont"/>
    <w:uiPriority w:val="99"/>
    <w:unhideWhenUsed/>
    <w:rsid w:val="00B629CB"/>
    <w:rPr>
      <w:color w:val="0000FF" w:themeColor="hyperlink"/>
      <w:u w:val="single"/>
    </w:rPr>
  </w:style>
  <w:style w:type="table" w:styleId="TableGrid">
    <w:name w:val="Table Grid"/>
    <w:basedOn w:val="TableNormal"/>
    <w:uiPriority w:val="59"/>
    <w:rsid w:val="00B62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2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849"/>
    <w:rPr>
      <w:rFonts w:ascii="Tahoma" w:hAnsi="Tahoma" w:cs="Tahoma"/>
      <w:sz w:val="16"/>
      <w:szCs w:val="16"/>
    </w:rPr>
  </w:style>
  <w:style w:type="paragraph" w:styleId="Header">
    <w:name w:val="header"/>
    <w:basedOn w:val="Normal"/>
    <w:link w:val="HeaderChar"/>
    <w:uiPriority w:val="99"/>
    <w:unhideWhenUsed/>
    <w:rsid w:val="005B2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849"/>
  </w:style>
  <w:style w:type="paragraph" w:styleId="Footer">
    <w:name w:val="footer"/>
    <w:basedOn w:val="Normal"/>
    <w:link w:val="FooterChar"/>
    <w:uiPriority w:val="99"/>
    <w:unhideWhenUsed/>
    <w:rsid w:val="005B2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lfjobseeker.com/employer/services/buycvdatab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Boby Mathews</dc:creator>
  <cp:lastModifiedBy>Pc3</cp:lastModifiedBy>
  <cp:revision>9</cp:revision>
  <cp:lastPrinted>2016-04-02T08:40:00Z</cp:lastPrinted>
  <dcterms:created xsi:type="dcterms:W3CDTF">2016-04-02T08:30:00Z</dcterms:created>
  <dcterms:modified xsi:type="dcterms:W3CDTF">2016-04-05T10:48:00Z</dcterms:modified>
</cp:coreProperties>
</file>