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AB" w:rsidRDefault="00086BAB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086BAB" w:rsidRDefault="00F206CE">
      <w:pPr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451.85pt;height:.5pt;mso-position-horizontal-relative:char;mso-position-vertical-relative:line" coordsize="9037,10">
            <v:group id="_x0000_s1080" style="position:absolute;left:5;top:5;width:9026;height:2" coordorigin="5,5" coordsize="9026,2">
              <v:shape id="_x0000_s1081" style="position:absolute;left:5;top:5;width:9026;height:2" coordorigin="5,5" coordsize="9026,0" path="m5,5r9026,e" filled="f" strokecolor="#a4a4a4" strokeweight=".1765mm">
                <v:path arrowok="t"/>
              </v:shape>
            </v:group>
            <w10:wrap type="none"/>
            <w10:anchorlock/>
          </v:group>
        </w:pict>
      </w:r>
    </w:p>
    <w:p w:rsidR="00086BAB" w:rsidRDefault="00466F39">
      <w:pPr>
        <w:pStyle w:val="BodyText"/>
        <w:spacing w:before="63"/>
        <w:ind w:right="147"/>
        <w:jc w:val="both"/>
      </w:pPr>
      <w:r>
        <w:rPr>
          <w:b/>
          <w:spacing w:val="-1"/>
        </w:rPr>
        <w:t>Objective:</w:t>
      </w:r>
      <w:r>
        <w:rPr>
          <w:b/>
          <w:spacing w:val="25"/>
        </w:rPr>
        <w:t xml:space="preserve"> </w:t>
      </w:r>
      <w:r>
        <w:rPr>
          <w:spacing w:val="-7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become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asset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every</w:t>
      </w:r>
      <w:r>
        <w:rPr>
          <w:spacing w:val="24"/>
        </w:rPr>
        <w:t xml:space="preserve"> </w:t>
      </w:r>
      <w:r>
        <w:rPr>
          <w:spacing w:val="-1"/>
        </w:rPr>
        <w:t>organization.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plan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rPr>
          <w:spacing w:val="-1"/>
        </w:rPr>
        <w:t>performing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best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rPr>
          <w:spacing w:val="-1"/>
        </w:rPr>
        <w:t>abilities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acquiring</w:t>
      </w:r>
      <w:r>
        <w:rPr>
          <w:spacing w:val="27"/>
        </w:rPr>
        <w:t xml:space="preserve"> </w:t>
      </w:r>
      <w:r>
        <w:rPr>
          <w:spacing w:val="-1"/>
        </w:rPr>
        <w:t>knowledge</w:t>
      </w:r>
      <w:r>
        <w:rPr>
          <w:spacing w:val="27"/>
        </w:rPr>
        <w:t xml:space="preserve"> </w:t>
      </w:r>
      <w:r>
        <w:rPr>
          <w:spacing w:val="-1"/>
        </w:rPr>
        <w:t>while</w:t>
      </w:r>
      <w:r>
        <w:rPr>
          <w:spacing w:val="27"/>
        </w:rPr>
        <w:t xml:space="preserve"> </w:t>
      </w:r>
      <w:r>
        <w:rPr>
          <w:spacing w:val="-1"/>
        </w:rPr>
        <w:t>working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organization,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help</w:t>
      </w:r>
      <w:r>
        <w:rPr>
          <w:spacing w:val="11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continuously</w:t>
      </w:r>
      <w:r>
        <w:rPr>
          <w:spacing w:val="12"/>
        </w:rPr>
        <w:t xml:space="preserve"> </w:t>
      </w:r>
      <w:r>
        <w:rPr>
          <w:spacing w:val="-1"/>
        </w:rPr>
        <w:t>upgrade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rPr>
          <w:spacing w:val="-1"/>
        </w:rPr>
        <w:t>knowledge</w:t>
      </w:r>
      <w:r>
        <w:rPr>
          <w:spacing w:val="13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rPr>
          <w:spacing w:val="-1"/>
        </w:rPr>
        <w:t>skills</w:t>
      </w:r>
      <w:r>
        <w:rPr>
          <w:spacing w:val="10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 xml:space="preserve">provide </w:t>
      </w:r>
      <w:r>
        <w:t>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challenging </w:t>
      </w:r>
      <w:r>
        <w:t>and</w:t>
      </w:r>
      <w:r>
        <w:rPr>
          <w:spacing w:val="-1"/>
        </w:rPr>
        <w:t xml:space="preserve"> rewarding work</w:t>
      </w:r>
      <w:r>
        <w:t xml:space="preserve"> </w:t>
      </w:r>
      <w:r>
        <w:rPr>
          <w:spacing w:val="-1"/>
        </w:rPr>
        <w:t>environment</w:t>
      </w:r>
    </w:p>
    <w:p w:rsidR="00086BAB" w:rsidRDefault="00086BAB">
      <w:pPr>
        <w:rPr>
          <w:rFonts w:ascii="Arial" w:eastAsia="Arial" w:hAnsi="Arial" w:cs="Arial"/>
          <w:sz w:val="24"/>
          <w:szCs w:val="24"/>
        </w:rPr>
      </w:pPr>
    </w:p>
    <w:p w:rsidR="00086BAB" w:rsidRDefault="00466F39">
      <w:pPr>
        <w:pStyle w:val="Heading1"/>
        <w:rPr>
          <w:b w:val="0"/>
          <w:bCs w:val="0"/>
        </w:rPr>
      </w:pPr>
      <w:r>
        <w:rPr>
          <w:spacing w:val="-1"/>
        </w:rPr>
        <w:t>Skills:</w:t>
      </w:r>
    </w:p>
    <w:p w:rsidR="00086BAB" w:rsidRDefault="00466F39">
      <w:pPr>
        <w:pStyle w:val="BodyText"/>
        <w:numPr>
          <w:ilvl w:val="0"/>
          <w:numId w:val="2"/>
        </w:numPr>
        <w:tabs>
          <w:tab w:val="left" w:pos="863"/>
        </w:tabs>
        <w:spacing w:before="0"/>
      </w:pPr>
      <w:r>
        <w:rPr>
          <w:spacing w:val="-1"/>
        </w:rPr>
        <w:t>Inventory Management</w:t>
      </w:r>
    </w:p>
    <w:p w:rsidR="00086BAB" w:rsidRDefault="00466F39">
      <w:pPr>
        <w:pStyle w:val="BodyText"/>
        <w:numPr>
          <w:ilvl w:val="0"/>
          <w:numId w:val="2"/>
        </w:numPr>
        <w:tabs>
          <w:tab w:val="left" w:pos="930"/>
        </w:tabs>
        <w:spacing w:before="200"/>
        <w:ind w:left="929" w:hanging="427"/>
      </w:pP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Control</w:t>
      </w:r>
    </w:p>
    <w:p w:rsidR="00086BAB" w:rsidRDefault="00466F39">
      <w:pPr>
        <w:pStyle w:val="BodyText"/>
        <w:numPr>
          <w:ilvl w:val="0"/>
          <w:numId w:val="2"/>
        </w:numPr>
        <w:tabs>
          <w:tab w:val="left" w:pos="930"/>
        </w:tabs>
        <w:spacing w:before="200"/>
        <w:ind w:left="929" w:hanging="427"/>
      </w:pP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Handling </w:t>
      </w:r>
      <w:r>
        <w:t>&amp;</w:t>
      </w:r>
      <w:r>
        <w:rPr>
          <w:spacing w:val="-1"/>
        </w:rPr>
        <w:t xml:space="preserve"> Equipment</w:t>
      </w:r>
    </w:p>
    <w:p w:rsidR="00086BAB" w:rsidRDefault="00466F39">
      <w:pPr>
        <w:pStyle w:val="BodyText"/>
        <w:numPr>
          <w:ilvl w:val="0"/>
          <w:numId w:val="2"/>
        </w:numPr>
        <w:tabs>
          <w:tab w:val="left" w:pos="930"/>
        </w:tabs>
        <w:spacing w:before="200"/>
        <w:ind w:left="929" w:hanging="427"/>
      </w:pPr>
      <w:r>
        <w:rPr>
          <w:spacing w:val="-1"/>
        </w:rPr>
        <w:t xml:space="preserve">Purchasing </w:t>
      </w:r>
      <w:r>
        <w:t xml:space="preserve">&amp; </w:t>
      </w:r>
      <w:r>
        <w:rPr>
          <w:spacing w:val="-1"/>
        </w:rPr>
        <w:t>Procurement</w:t>
      </w:r>
    </w:p>
    <w:p w:rsidR="00086BAB" w:rsidRDefault="00466F39">
      <w:pPr>
        <w:pStyle w:val="BodyText"/>
        <w:numPr>
          <w:ilvl w:val="0"/>
          <w:numId w:val="2"/>
        </w:numPr>
        <w:tabs>
          <w:tab w:val="left" w:pos="930"/>
        </w:tabs>
        <w:spacing w:before="200"/>
        <w:ind w:left="929" w:hanging="427"/>
      </w:pPr>
      <w:r>
        <w:rPr>
          <w:spacing w:val="-1"/>
        </w:rPr>
        <w:t>Supply</w:t>
      </w:r>
      <w:r>
        <w:t xml:space="preserve"> </w:t>
      </w:r>
      <w:r>
        <w:rPr>
          <w:spacing w:val="-1"/>
        </w:rPr>
        <w:t>Chain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Operations</w:t>
      </w:r>
    </w:p>
    <w:p w:rsidR="00086BAB" w:rsidRDefault="00086BAB">
      <w:pPr>
        <w:rPr>
          <w:rFonts w:ascii="Arial" w:eastAsia="Arial" w:hAnsi="Arial" w:cs="Arial"/>
          <w:sz w:val="24"/>
          <w:szCs w:val="24"/>
        </w:rPr>
      </w:pPr>
    </w:p>
    <w:p w:rsidR="00086BAB" w:rsidRDefault="00086BAB">
      <w:pPr>
        <w:spacing w:before="10"/>
        <w:rPr>
          <w:rFonts w:ascii="Arial" w:eastAsia="Arial" w:hAnsi="Arial" w:cs="Arial"/>
          <w:sz w:val="19"/>
          <w:szCs w:val="19"/>
        </w:rPr>
      </w:pPr>
    </w:p>
    <w:p w:rsidR="00086BAB" w:rsidRDefault="00466F39">
      <w:pPr>
        <w:pStyle w:val="Heading1"/>
        <w:rPr>
          <w:b w:val="0"/>
          <w:bCs w:val="0"/>
        </w:rPr>
      </w:pPr>
      <w:r>
        <w:rPr>
          <w:spacing w:val="-1"/>
        </w:rPr>
        <w:t>Education:</w:t>
      </w:r>
    </w:p>
    <w:p w:rsidR="00086BAB" w:rsidRDefault="00466F39">
      <w:pPr>
        <w:numPr>
          <w:ilvl w:val="0"/>
          <w:numId w:val="2"/>
        </w:numPr>
        <w:tabs>
          <w:tab w:val="left" w:pos="863"/>
        </w:tabs>
        <w:spacing w:before="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Bachelor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Arts</w:t>
      </w:r>
      <w:r>
        <w:rPr>
          <w:rFonts w:ascii="Arial"/>
          <w:b/>
          <w:spacing w:val="-1"/>
          <w:sz w:val="24"/>
        </w:rPr>
        <w:t xml:space="preserve"> (Economics)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M.G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University</w:t>
      </w:r>
    </w:p>
    <w:p w:rsidR="00086BAB" w:rsidRDefault="00466F39">
      <w:pPr>
        <w:pStyle w:val="Heading1"/>
        <w:numPr>
          <w:ilvl w:val="0"/>
          <w:numId w:val="2"/>
        </w:numPr>
        <w:tabs>
          <w:tab w:val="left" w:pos="863"/>
        </w:tabs>
        <w:spacing w:before="28"/>
        <w:rPr>
          <w:b w:val="0"/>
          <w:bCs w:val="0"/>
        </w:rPr>
      </w:pPr>
      <w:r>
        <w:rPr>
          <w:spacing w:val="-1"/>
        </w:rPr>
        <w:t xml:space="preserve">Diploma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9"/>
        </w:rPr>
        <w:t xml:space="preserve"> </w:t>
      </w:r>
      <w:r>
        <w:rPr>
          <w:spacing w:val="-1"/>
        </w:rPr>
        <w:t>Applications</w:t>
      </w:r>
    </w:p>
    <w:p w:rsidR="00086BAB" w:rsidRDefault="00466F39">
      <w:pPr>
        <w:numPr>
          <w:ilvl w:val="0"/>
          <w:numId w:val="2"/>
        </w:numPr>
        <w:tabs>
          <w:tab w:val="left" w:pos="863"/>
        </w:tabs>
        <w:spacing w:before="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ERP-ORION</w:t>
      </w:r>
    </w:p>
    <w:p w:rsidR="00086BAB" w:rsidRDefault="00466F39">
      <w:pPr>
        <w:spacing w:before="100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Work</w:t>
      </w:r>
      <w:r>
        <w:rPr>
          <w:rFonts w:ascii="Arial"/>
          <w:b/>
          <w:spacing w:val="-1"/>
          <w:sz w:val="24"/>
        </w:rPr>
        <w:t xml:space="preserve"> Experience:</w:t>
      </w:r>
    </w:p>
    <w:p w:rsidR="00086BAB" w:rsidRDefault="00466F39">
      <w:pPr>
        <w:pStyle w:val="BodyText"/>
        <w:spacing w:before="0"/>
        <w:ind w:right="76"/>
      </w:pPr>
      <w:r>
        <w:t>More</w:t>
      </w:r>
      <w:r>
        <w:rPr>
          <w:spacing w:val="34"/>
        </w:rPr>
        <w:t xml:space="preserve"> </w:t>
      </w:r>
      <w:r>
        <w:rPr>
          <w:spacing w:val="-1"/>
        </w:rPr>
        <w:t>than</w:t>
      </w:r>
      <w:r>
        <w:rPr>
          <w:spacing w:val="35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rPr>
          <w:spacing w:val="-5"/>
        </w:rPr>
        <w:t>Years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b/>
          <w:spacing w:val="-1"/>
        </w:rPr>
        <w:t>Store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Keeper</w:t>
      </w:r>
      <w:r>
        <w:rPr>
          <w:b/>
          <w:spacing w:val="37"/>
        </w:rPr>
        <w:t xml:space="preserve"> </w:t>
      </w:r>
      <w:r>
        <w:rPr>
          <w:spacing w:val="-1"/>
        </w:rPr>
        <w:t>(8</w:t>
      </w:r>
      <w:r>
        <w:rPr>
          <w:spacing w:val="31"/>
        </w:rPr>
        <w:t xml:space="preserve"> </w:t>
      </w:r>
      <w:r>
        <w:rPr>
          <w:spacing w:val="-5"/>
        </w:rPr>
        <w:t>Years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2"/>
        </w:rPr>
        <w:t>Qatar,</w:t>
      </w:r>
      <w:r>
        <w:rPr>
          <w:spacing w:val="30"/>
        </w:rPr>
        <w:t xml:space="preserve"> </w:t>
      </w:r>
      <w:r>
        <w:t>UAE</w:t>
      </w:r>
      <w:r>
        <w:rPr>
          <w:spacing w:val="35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rPr>
          <w:spacing w:val="-1"/>
        </w:rPr>
        <w:t>Kuwait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12</w:t>
      </w:r>
      <w:r>
        <w:rPr>
          <w:spacing w:val="33"/>
        </w:rPr>
        <w:t xml:space="preserve"> </w:t>
      </w:r>
      <w:r>
        <w:rPr>
          <w:spacing w:val="-1"/>
        </w:rPr>
        <w:t>years</w:t>
      </w:r>
      <w:r>
        <w:t xml:space="preserve"> in</w:t>
      </w:r>
      <w:r>
        <w:rPr>
          <w:spacing w:val="-1"/>
        </w:rPr>
        <w:t xml:space="preserve"> India)</w:t>
      </w:r>
    </w:p>
    <w:p w:rsidR="00086BAB" w:rsidRDefault="00466F39">
      <w:pPr>
        <w:pStyle w:val="Heading1"/>
        <w:tabs>
          <w:tab w:val="left" w:pos="3773"/>
        </w:tabs>
        <w:spacing w:before="28"/>
        <w:rPr>
          <w:b w:val="0"/>
          <w:bCs w:val="0"/>
        </w:rPr>
      </w:pPr>
      <w:r>
        <w:rPr>
          <w:spacing w:val="-1"/>
          <w:u w:val="single" w:color="000000"/>
        </w:rPr>
        <w:t>PROFESSIONAL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EXPERIENCE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BAB" w:rsidRDefault="00466F39">
      <w:pPr>
        <w:pStyle w:val="BodyText"/>
        <w:tabs>
          <w:tab w:val="left" w:pos="5058"/>
        </w:tabs>
        <w:ind w:right="180"/>
      </w:pP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charge for issue,</w:t>
      </w:r>
      <w:r>
        <w:t xml:space="preserve"> </w:t>
      </w:r>
      <w:r>
        <w:rPr>
          <w:spacing w:val="-1"/>
        </w:rPr>
        <w:t>receipts,</w:t>
      </w:r>
      <w:r>
        <w:t xml:space="preserve"> </w:t>
      </w:r>
      <w:r>
        <w:rPr>
          <w:spacing w:val="-1"/>
        </w:rPr>
        <w:t>documentation,</w:t>
      </w:r>
      <w:r>
        <w:rPr>
          <w:spacing w:val="-1"/>
        </w:rPr>
        <w:tab/>
        <w:t>warehousing,</w:t>
      </w:r>
      <w:r>
        <w:t xml:space="preserve"> </w:t>
      </w:r>
      <w:r>
        <w:rPr>
          <w:spacing w:val="-2"/>
        </w:rPr>
        <w:t>inventory,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stocking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81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1"/>
        </w:rPr>
        <w:t>computerized entries</w:t>
      </w:r>
      <w:r>
        <w:t xml:space="preserve"> </w:t>
      </w:r>
      <w:r>
        <w:rPr>
          <w:spacing w:val="-1"/>
        </w:rPr>
        <w:t>for the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items.</w:t>
      </w:r>
      <w:r>
        <w:t xml:space="preserve"> </w:t>
      </w:r>
      <w:r>
        <w:rPr>
          <w:spacing w:val="-1"/>
        </w:rPr>
        <w:t>Maintain inward and</w:t>
      </w:r>
      <w:r>
        <w:rPr>
          <w:spacing w:val="1"/>
        </w:rPr>
        <w:t xml:space="preserve"> </w:t>
      </w:r>
      <w:r>
        <w:rPr>
          <w:spacing w:val="-1"/>
        </w:rPr>
        <w:t>outward</w:t>
      </w:r>
      <w:r>
        <w:rPr>
          <w:spacing w:val="71"/>
        </w:rPr>
        <w:t xml:space="preserve"> </w:t>
      </w:r>
      <w:r>
        <w:rPr>
          <w:spacing w:val="-1"/>
        </w:rPr>
        <w:t>movement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inventories and</w:t>
      </w:r>
      <w:r>
        <w:rPr>
          <w:spacing w:val="1"/>
        </w:rPr>
        <w:t xml:space="preserve"> </w:t>
      </w:r>
      <w:r>
        <w:rPr>
          <w:spacing w:val="-1"/>
        </w:rPr>
        <w:t>consumables</w:t>
      </w:r>
      <w:r>
        <w:t xml:space="preserve"> 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daily basis.</w:t>
      </w:r>
      <w:r>
        <w:rPr>
          <w:spacing w:val="61"/>
        </w:rPr>
        <w:t xml:space="preserve"> </w:t>
      </w:r>
      <w:r>
        <w:rPr>
          <w:spacing w:val="-7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on monthly</w:t>
      </w:r>
      <w:r>
        <w:rPr>
          <w:spacing w:val="73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 xml:space="preserve">and reconcile the </w:t>
      </w:r>
      <w:r>
        <w:t>same.</w:t>
      </w:r>
    </w:p>
    <w:p w:rsidR="00086BAB" w:rsidRDefault="00466F39">
      <w:pPr>
        <w:pStyle w:val="BodyText"/>
        <w:ind w:right="76"/>
      </w:pP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 xml:space="preserve">track </w:t>
      </w:r>
      <w:r>
        <w:t xml:space="preserve">of </w:t>
      </w:r>
      <w:r>
        <w:rPr>
          <w:spacing w:val="-1"/>
        </w:rPr>
        <w:t>physical stock</w:t>
      </w:r>
      <w:r>
        <w:t xml:space="preserve"> and</w:t>
      </w:r>
      <w:r>
        <w:rPr>
          <w:spacing w:val="-1"/>
        </w:rPr>
        <w:t xml:space="preserve"> tally with ERP</w:t>
      </w:r>
      <w:r>
        <w:rPr>
          <w:spacing w:val="-3"/>
        </w:rPr>
        <w:t xml:space="preserve"> </w:t>
      </w:r>
      <w:r>
        <w:rPr>
          <w:spacing w:val="-1"/>
        </w:rPr>
        <w:t>system records.</w:t>
      </w:r>
      <w:r>
        <w:t xml:space="preserve"> </w:t>
      </w:r>
      <w:r>
        <w:rPr>
          <w:spacing w:val="-1"/>
        </w:rPr>
        <w:t>Receive materials</w:t>
      </w:r>
      <w:r>
        <w:rPr>
          <w:spacing w:val="83"/>
        </w:rPr>
        <w:t xml:space="preserve"> </w:t>
      </w:r>
      <w:r>
        <w:rPr>
          <w:spacing w:val="-1"/>
        </w:rPr>
        <w:t xml:space="preserve">take </w:t>
      </w:r>
      <w:r>
        <w:t>care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demurrage’s,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transit</w:t>
      </w:r>
      <w:r>
        <w:rPr>
          <w:spacing w:val="-2"/>
        </w:rPr>
        <w:t xml:space="preserve"> </w:t>
      </w:r>
      <w:r>
        <w:rPr>
          <w:spacing w:val="-1"/>
        </w:rPr>
        <w:t xml:space="preserve">damages </w:t>
      </w:r>
      <w:r>
        <w:t>and</w:t>
      </w:r>
      <w:r>
        <w:rPr>
          <w:spacing w:val="-1"/>
        </w:rPr>
        <w:t xml:space="preserve"> taking</w:t>
      </w:r>
      <w:r>
        <w:rPr>
          <w:spacing w:val="1"/>
        </w:rPr>
        <w:t xml:space="preserve"> </w:t>
      </w:r>
      <w:r>
        <w:rPr>
          <w:spacing w:val="-1"/>
        </w:rPr>
        <w:t>preventive measures</w:t>
      </w:r>
      <w:r>
        <w:t xml:space="preserve"> </w:t>
      </w:r>
      <w:r>
        <w:rPr>
          <w:spacing w:val="-1"/>
        </w:rPr>
        <w:t>for the</w:t>
      </w:r>
      <w:r>
        <w:rPr>
          <w:spacing w:val="69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stocked goods.</w:t>
      </w:r>
    </w:p>
    <w:p w:rsidR="00086BAB" w:rsidRDefault="00466F39">
      <w:pPr>
        <w:pStyle w:val="BodyText"/>
        <w:ind w:right="76"/>
      </w:pPr>
      <w:r>
        <w:rPr>
          <w:spacing w:val="-1"/>
        </w:rPr>
        <w:t>Placing indents</w:t>
      </w:r>
      <w:r>
        <w:t xml:space="preserve"> </w:t>
      </w:r>
      <w:r>
        <w:rPr>
          <w:spacing w:val="-1"/>
        </w:rPr>
        <w:t>on Supplies/Purchase Department</w:t>
      </w:r>
      <w:r>
        <w:t xml:space="preserve"> </w:t>
      </w:r>
      <w:r>
        <w:rPr>
          <w:spacing w:val="-1"/>
        </w:rPr>
        <w:t>for timely</w:t>
      </w:r>
      <w:r>
        <w:t xml:space="preserve"> </w:t>
      </w:r>
      <w:r>
        <w:rPr>
          <w:spacing w:val="-1"/>
        </w:rPr>
        <w:t>availability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  <w:r>
        <w:rPr>
          <w:spacing w:val="89"/>
        </w:rPr>
        <w:t xml:space="preserve"> </w:t>
      </w:r>
      <w:proofErr w:type="gramStart"/>
      <w:r>
        <w:rPr>
          <w:spacing w:val="-1"/>
        </w:rPr>
        <w:t>Physical 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proper upkeep </w:t>
      </w:r>
      <w:r>
        <w:t xml:space="preserve">of </w:t>
      </w:r>
      <w:r>
        <w:rPr>
          <w:spacing w:val="-1"/>
        </w:rPr>
        <w:t>stock materials stores.</w:t>
      </w:r>
      <w:proofErr w:type="gramEnd"/>
    </w:p>
    <w:p w:rsidR="00086BAB" w:rsidRDefault="00466F39">
      <w:pPr>
        <w:pStyle w:val="BodyText"/>
      </w:pP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 xml:space="preserve">periodic </w:t>
      </w:r>
      <w:r>
        <w:t>cyclic</w:t>
      </w:r>
      <w:r>
        <w:rPr>
          <w:spacing w:val="-1"/>
        </w:rPr>
        <w:t xml:space="preserve"> checks</w:t>
      </w:r>
      <w:r>
        <w:t xml:space="preserve"> </w:t>
      </w:r>
      <w:r>
        <w:rPr>
          <w:spacing w:val="-1"/>
        </w:rPr>
        <w:t>and stock</w:t>
      </w:r>
      <w:r>
        <w:t xml:space="preserve"> </w:t>
      </w:r>
      <w:r>
        <w:rPr>
          <w:spacing w:val="-1"/>
        </w:rPr>
        <w:t>reconciliation.</w:t>
      </w:r>
    </w:p>
    <w:p w:rsidR="00086BAB" w:rsidRDefault="00466F39">
      <w:pPr>
        <w:pStyle w:val="BodyText"/>
        <w:spacing w:line="326" w:lineRule="auto"/>
        <w:ind w:right="1183"/>
      </w:pP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1"/>
        </w:rPr>
        <w:t xml:space="preserve"> </w:t>
      </w:r>
      <w:r>
        <w:rPr>
          <w:spacing w:val="-1"/>
        </w:rPr>
        <w:t>documentation and process</w:t>
      </w:r>
      <w:r>
        <w:t xml:space="preserve"> </w:t>
      </w:r>
      <w:r>
        <w:rPr>
          <w:spacing w:val="-1"/>
        </w:rPr>
        <w:t>discipline among team.</w:t>
      </w:r>
      <w:r>
        <w:rPr>
          <w:spacing w:val="69"/>
        </w:rPr>
        <w:t xml:space="preserve"> </w:t>
      </w:r>
      <w:r>
        <w:rPr>
          <w:spacing w:val="-1"/>
        </w:rPr>
        <w:t>Generate daily-monthly stock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requested </w:t>
      </w:r>
      <w:r>
        <w:t>by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the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management</w:t>
      </w:r>
      <w:proofErr w:type="gramEnd"/>
      <w:r>
        <w:rPr>
          <w:spacing w:val="63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for upcoming</w:t>
      </w:r>
      <w:r>
        <w:rPr>
          <w:spacing w:val="1"/>
        </w:rPr>
        <w:t xml:space="preserve"> </w:t>
      </w:r>
      <w:r>
        <w:rPr>
          <w:spacing w:val="-1"/>
        </w:rPr>
        <w:t>goods,</w:t>
      </w:r>
      <w:r>
        <w:t xml:space="preserve"> </w:t>
      </w:r>
      <w:r>
        <w:rPr>
          <w:spacing w:val="-1"/>
        </w:rPr>
        <w:t>preventive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t xml:space="preserve"> and</w:t>
      </w:r>
      <w:r>
        <w:rPr>
          <w:spacing w:val="-1"/>
        </w:rPr>
        <w:t xml:space="preserve"> stock</w:t>
      </w:r>
      <w:r>
        <w:t xml:space="preserve"> </w:t>
      </w:r>
      <w:r>
        <w:rPr>
          <w:spacing w:val="-1"/>
        </w:rPr>
        <w:t>control</w:t>
      </w:r>
    </w:p>
    <w:p w:rsidR="00086BAB" w:rsidRDefault="00086BAB">
      <w:pPr>
        <w:spacing w:line="326" w:lineRule="auto"/>
        <w:sectPr w:rsidR="00086BAB">
          <w:headerReference w:type="default" r:id="rId8"/>
          <w:footerReference w:type="default" r:id="rId9"/>
          <w:type w:val="continuous"/>
          <w:pgSz w:w="11900" w:h="16840"/>
          <w:pgMar w:top="2960" w:right="1300" w:bottom="1340" w:left="1300" w:header="747" w:footer="1153" w:gutter="0"/>
          <w:pgNumType w:start="1"/>
          <w:cols w:space="720"/>
        </w:sectPr>
      </w:pPr>
    </w:p>
    <w:p w:rsidR="00086BAB" w:rsidRDefault="00086BAB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086BAB" w:rsidRDefault="00F206CE">
      <w:pPr>
        <w:spacing w:line="200" w:lineRule="atLeast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9" style="width:451.85pt;height:57.25pt;mso-position-horizontal-relative:char;mso-position-vertical-relative:line" coordsize="9037,1145">
            <v:group id="_x0000_s1077" style="position:absolute;left:5;top:5;width:9026;height:2" coordorigin="5,5" coordsize="9026,2">
              <v:shape id="_x0000_s1078" style="position:absolute;left:5;top:5;width:9026;height:2" coordorigin="5,5" coordsize="9026,0" path="m5,5r9026,e" filled="f" strokecolor="#a4a4a4" strokeweight=".1765mm">
                <v:path arrowok="t"/>
              </v:shape>
            </v:group>
            <v:group id="_x0000_s1075" style="position:absolute;left:6;top:9;width:2;height:1134" coordorigin="6,9" coordsize="2,1134">
              <v:shape id="_x0000_s1076" style="position:absolute;left:6;top:9;width:2;height:1134" coordorigin="6,9" coordsize="0,1134" path="m6,9r,1134e" filled="f" strokecolor="#000009" strokeweight=".07067mm">
                <v:path arrowok="t"/>
              </v:shape>
            </v:group>
            <v:group id="_x0000_s1073" style="position:absolute;left:26;top:29;width:2;height:1094" coordorigin="26,29" coordsize="2,1094">
              <v:shape id="_x0000_s1074" style="position:absolute;left:26;top:29;width:2;height:1094" coordorigin="26,29" coordsize="0,1094" path="m26,29r,1094e" filled="f" strokecolor="#000009" strokeweight=".07033mm">
                <v:path arrowok="t"/>
              </v:shape>
            </v:group>
            <v:group id="_x0000_s1071" style="position:absolute;left:9030;top:9;width:2;height:1134" coordorigin="9030,9" coordsize="2,1134">
              <v:shape id="_x0000_s1072" style="position:absolute;left:9030;top:9;width:2;height:1134" coordorigin="9030,9" coordsize="0,1134" path="m9030,9r,1134e" filled="f" strokecolor="#000009" strokeweight=".07067mm">
                <v:path arrowok="t"/>
              </v:shape>
            </v:group>
            <v:group id="_x0000_s1069" style="position:absolute;left:9012;top:29;width:2;height:1094" coordorigin="9012,29" coordsize="2,1094">
              <v:shape id="_x0000_s1070" style="position:absolute;left:9012;top:29;width:2;height:1094" coordorigin="9012,29" coordsize="0,1094" path="m9012,29r,1094e" filled="f" strokecolor="#000009" strokeweight=".07067mm">
                <v:path arrowok="t"/>
              </v:shape>
            </v:group>
            <v:group id="_x0000_s1067" style="position:absolute;left:5;top:10;width:9026;height:2" coordorigin="5,10" coordsize="9026,2">
              <v:shape id="_x0000_s1068" style="position:absolute;left:5;top:10;width:9026;height:2" coordorigin="5,10" coordsize="9026,0" path="m5,10r9026,e" filled="f" strokecolor="#000009" strokeweight=".07033mm">
                <v:path arrowok="t"/>
              </v:shape>
            </v:group>
            <v:group id="_x0000_s1065" style="position:absolute;left:25;top:28;width:8986;height:2" coordorigin="25,28" coordsize="8986,2">
              <v:shape id="_x0000_s1066" style="position:absolute;left:25;top:28;width:8986;height:2" coordorigin="25,28" coordsize="8986,0" path="m25,28r8986,e" filled="f" strokecolor="#000009" strokeweight=".07033mm">
                <v:path arrowok="t"/>
              </v:shape>
            </v:group>
            <v:group id="_x0000_s1063" style="position:absolute;left:5;top:1142;width:9026;height:2" coordorigin="5,1142" coordsize="9026,2">
              <v:shape id="_x0000_s1064" style="position:absolute;left:5;top:1142;width:9026;height:2" coordorigin="5,1142" coordsize="9026,0" path="m5,1142r9026,e" filled="f" strokecolor="#000009" strokeweight=".07067mm">
                <v:path arrowok="t"/>
              </v:shape>
            </v:group>
            <v:group id="_x0000_s1060" style="position:absolute;left:25;top:1122;width:8986;height:2" coordorigin="25,1122" coordsize="8986,2">
              <v:shape id="_x0000_s1062" style="position:absolute;left:25;top:1122;width:8986;height:2" coordorigin="25,1122" coordsize="8986,0" path="m25,1122r8986,e" filled="f" strokecolor="#000009" strokeweight=".0706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16;top:15;width:9005;height:1117" filled="f" stroked="f">
                <v:textbox inset="0,0,0,0">
                  <w:txbxContent>
                    <w:p w:rsidR="00086BAB" w:rsidRDefault="00466F39">
                      <w:pPr>
                        <w:tabs>
                          <w:tab w:val="left" w:pos="3248"/>
                        </w:tabs>
                        <w:spacing w:before="1" w:line="376" w:lineRule="exact"/>
                        <w:ind w:left="93" w:right="527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single" w:color="000000"/>
                        </w:rPr>
                        <w:t>Group,</w:t>
                      </w:r>
                      <w:r>
                        <w:rPr>
                          <w:rFonts w:ascii="Arial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single" w:color="000000"/>
                        </w:rPr>
                        <w:t>-Qatar</w:t>
                      </w:r>
                      <w:r>
                        <w:rPr>
                          <w:rFonts w:ascii="Arial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October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2013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to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December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2015</w:t>
                      </w:r>
                      <w:r>
                        <w:rPr>
                          <w:rFonts w:ascii="Arial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Senior Store Keeper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6BAB" w:rsidRDefault="00086BAB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086BAB" w:rsidRDefault="00F206CE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3" type="#_x0000_t202" style="width:450.25pt;height:53.55pt;mso-left-percent:-10001;mso-top-percent:-10001;mso-position-horizontal:absolute;mso-position-horizontal-relative:char;mso-position-vertical:absolute;mso-position-vertical-relative:line;mso-left-percent:-10001;mso-top-percent:-10001" filled="f" strokecolor="#000009" strokeweight=".38817mm">
            <v:stroke linestyle="thinThin"/>
            <v:textbox inset="0,0,0,0">
              <w:txbxContent>
                <w:p w:rsidR="00086BAB" w:rsidRDefault="00466F39">
                  <w:pPr>
                    <w:tabs>
                      <w:tab w:val="left" w:pos="3171"/>
                    </w:tabs>
                    <w:spacing w:before="20"/>
                    <w:ind w:left="8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  <w:u w:val="single" w:color="000000"/>
                    </w:rPr>
                    <w:t>Group,</w:t>
                  </w:r>
                  <w:r>
                    <w:rPr>
                      <w:rFonts w:ascii="Arial"/>
                      <w:b/>
                      <w:sz w:val="24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  <w:u w:val="single" w:color="000000"/>
                    </w:rPr>
                    <w:t>Jafza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4"/>
                      <w:u w:val="single" w:color="000000"/>
                    </w:rPr>
                    <w:t>,</w:t>
                  </w:r>
                  <w:r>
                    <w:rPr>
                      <w:rFonts w:ascii="Arial"/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  <w:u w:val="single" w:color="000000"/>
                    </w:rPr>
                    <w:t>UAE</w:t>
                  </w:r>
                  <w:r>
                    <w:rPr>
                      <w:rFonts w:ascii="Arial"/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  <w:u w:val="single" w:color="000000"/>
                    </w:rPr>
                    <w:tab/>
                  </w:r>
                </w:p>
                <w:p w:rsidR="00086BAB" w:rsidRDefault="00466F39">
                  <w:pPr>
                    <w:spacing w:before="6" w:line="370" w:lineRule="atLeast"/>
                    <w:ind w:left="82" w:right="48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September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2008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to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September </w:t>
                  </w:r>
                  <w:r>
                    <w:rPr>
                      <w:rFonts w:ascii="Arial"/>
                      <w:b/>
                      <w:sz w:val="24"/>
                    </w:rPr>
                    <w:t>2013</w:t>
                  </w:r>
                  <w:r>
                    <w:rPr>
                      <w:rFonts w:ascii="Arial"/>
                      <w:b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Store Keeper</w:t>
                  </w:r>
                </w:p>
              </w:txbxContent>
            </v:textbox>
          </v:shape>
        </w:pict>
      </w:r>
    </w:p>
    <w:p w:rsidR="00086BAB" w:rsidRDefault="00086BAB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086BAB" w:rsidRDefault="00F206CE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51.55pt;height:240.8pt;mso-position-horizontal-relative:char;mso-position-vertical-relative:line" coordsize="9031,4816">
            <v:group id="_x0000_s1056" style="position:absolute;left:3;top:2;width:2;height:4812" coordorigin="3,2" coordsize="2,4812">
              <v:shape id="_x0000_s1057" style="position:absolute;left:3;top:2;width:2;height:4812" coordorigin="3,2" coordsize="0,4812" path="m3,2r,4812e" filled="f" strokecolor="#000009" strokeweight=".07067mm">
                <v:path arrowok="t"/>
              </v:shape>
            </v:group>
            <v:group id="_x0000_s1054" style="position:absolute;left:23;top:22;width:2;height:3632" coordorigin="23,22" coordsize="2,3632">
              <v:shape id="_x0000_s1055" style="position:absolute;left:23;top:22;width:2;height:3632" coordorigin="23,22" coordsize="0,3632" path="m23,22r,3632e" filled="f" strokecolor="#000009" strokeweight=".07033mm">
                <v:path arrowok="t"/>
              </v:shape>
            </v:group>
            <v:group id="_x0000_s1052" style="position:absolute;left:9027;top:2;width:2;height:4812" coordorigin="9027,2" coordsize="2,4812">
              <v:shape id="_x0000_s1053" style="position:absolute;left:9027;top:2;width:2;height:4812" coordorigin="9027,2" coordsize="0,4812" path="m9027,2r,4812e" filled="f" strokecolor="#000009" strokeweight=".07067mm">
                <v:path arrowok="t"/>
              </v:shape>
            </v:group>
            <v:group id="_x0000_s1050" style="position:absolute;left:9009;top:22;width:2;height:3632" coordorigin="9009,22" coordsize="2,3632">
              <v:shape id="_x0000_s1051" style="position:absolute;left:9009;top:22;width:2;height:3632" coordorigin="9009,22" coordsize="0,3632" path="m9009,22r,3632e" filled="f" strokecolor="#000009" strokeweight=".07067mm">
                <v:path arrowok="t"/>
              </v:shape>
            </v:group>
            <v:group id="_x0000_s1048" style="position:absolute;left:2;top:3;width:9026;height:2" coordorigin="2,3" coordsize="9026,2">
              <v:shape id="_x0000_s1049" style="position:absolute;left:2;top:3;width:9026;height:2" coordorigin="2,3" coordsize="9026,0" path="m2,3r9026,e" filled="f" strokecolor="#000009" strokeweight=".07067mm">
                <v:path arrowok="t"/>
              </v:shape>
            </v:group>
            <v:group id="_x0000_s1046" style="position:absolute;left:22;top:21;width:8986;height:2" coordorigin="22,21" coordsize="8986,2">
              <v:shape id="_x0000_s1047" style="position:absolute;left:22;top:21;width:8986;height:2" coordorigin="22,21" coordsize="8986,0" path="m22,21r8986,e" filled="f" strokecolor="#000009" strokeweight=".07067mm">
                <v:path arrowok="t"/>
              </v:shape>
            </v:group>
            <v:group id="_x0000_s1044" style="position:absolute;left:2;top:3673;width:9026;height:2" coordorigin="2,3673" coordsize="9026,2">
              <v:shape id="_x0000_s1045" style="position:absolute;left:2;top:3673;width:9026;height:2" coordorigin="2,3673" coordsize="9026,0" path="m2,3673r9026,e" filled="f" strokecolor="#000009" strokeweight=".07033mm">
                <v:path arrowok="t"/>
              </v:shape>
            </v:group>
            <v:group id="_x0000_s1042" style="position:absolute;left:22;top:3653;width:8986;height:2" coordorigin="22,3653" coordsize="8986,2">
              <v:shape id="_x0000_s1043" style="position:absolute;left:22;top:3653;width:8986;height:2" coordorigin="22,3653" coordsize="8986,0" path="m22,3653r8986,e" filled="f" strokecolor="#000009" strokeweight=".07067mm">
                <v:path arrowok="t"/>
              </v:shape>
            </v:group>
            <v:group id="_x0000_s1040" style="position:absolute;left:23;top:3722;width:2;height:1072" coordorigin="23,3722" coordsize="2,1072">
              <v:shape id="_x0000_s1041" style="position:absolute;left:23;top:3722;width:2;height:1072" coordorigin="23,3722" coordsize="0,1072" path="m23,3722r,1072e" filled="f" strokecolor="#000009" strokeweight=".07033mm">
                <v:path arrowok="t"/>
              </v:shape>
            </v:group>
            <v:group id="_x0000_s1038" style="position:absolute;left:9009;top:3722;width:2;height:1072" coordorigin="9009,3722" coordsize="2,1072">
              <v:shape id="_x0000_s1039" style="position:absolute;left:9009;top:3722;width:2;height:1072" coordorigin="9009,3722" coordsize="0,1072" path="m9009,3722r,1072e" filled="f" strokecolor="#000009" strokeweight=".07067mm">
                <v:path arrowok="t"/>
              </v:shape>
            </v:group>
            <v:group id="_x0000_s1036" style="position:absolute;left:2;top:3703;width:9026;height:2" coordorigin="2,3703" coordsize="9026,2">
              <v:shape id="_x0000_s1037" style="position:absolute;left:2;top:3703;width:9026;height:2" coordorigin="2,3703" coordsize="9026,0" path="m2,3703r9026,e" filled="f" strokecolor="#000009" strokeweight=".07033mm">
                <v:path arrowok="t"/>
              </v:shape>
            </v:group>
            <v:group id="_x0000_s1034" style="position:absolute;left:22;top:3721;width:8986;height:2" coordorigin="22,3721" coordsize="8986,2">
              <v:shape id="_x0000_s1035" style="position:absolute;left:22;top:3721;width:8986;height:2" coordorigin="22,3721" coordsize="8986,0" path="m22,3721r8986,e" filled="f" strokecolor="#000009" strokeweight=".07033mm">
                <v:path arrowok="t"/>
              </v:shape>
            </v:group>
            <v:group id="_x0000_s1032" style="position:absolute;left:2;top:4813;width:9026;height:2" coordorigin="2,4813" coordsize="9026,2">
              <v:shape id="_x0000_s1033" style="position:absolute;left:2;top:4813;width:9026;height:2" coordorigin="2,4813" coordsize="9026,0" path="m2,4813r9026,e" filled="f" strokecolor="#000009" strokeweight=".07033mm">
                <v:path arrowok="t"/>
              </v:shape>
            </v:group>
            <v:group id="_x0000_s1028" style="position:absolute;left:22;top:4793;width:8986;height:2" coordorigin="22,4793" coordsize="8986,2">
              <v:shape id="_x0000_s1031" style="position:absolute;left:22;top:4793;width:8986;height:2" coordorigin="22,4793" coordsize="8986,0" path="m22,4793r8986,e" filled="f" strokecolor="#000009" strokeweight=".07067mm">
                <v:path arrowok="t"/>
              </v:shape>
              <v:shape id="_x0000_s1030" type="#_x0000_t202" style="position:absolute;left:13;top:12;width:9005;height:3675" filled="f" stroked="f">
                <v:textbox inset="0,0,0,0">
                  <w:txbxContent>
                    <w:p w:rsidR="00086BAB" w:rsidRDefault="00466F39">
                      <w:pPr>
                        <w:spacing w:before="11" w:line="326" w:lineRule="auto"/>
                        <w:ind w:left="93" w:right="49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single" w:color="000000"/>
                        </w:rPr>
                        <w:t>Aban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single" w:color="000000"/>
                        </w:rPr>
                        <w:t>Constructions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single" w:color="000000"/>
                        </w:rPr>
                        <w:t>Pvt.</w:t>
                      </w:r>
                      <w:r>
                        <w:rPr>
                          <w:rFonts w:ascii="Arial"/>
                          <w:b/>
                          <w:sz w:val="24"/>
                          <w:u w:val="single" w:color="000000"/>
                        </w:rPr>
                        <w:t xml:space="preserve"> Ltd,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single" w:color="000000"/>
                        </w:rPr>
                        <w:t>India</w:t>
                      </w:r>
                      <w:r>
                        <w:rPr>
                          <w:rFonts w:ascii="Arial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April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1999-</w:t>
                      </w:r>
                      <w:r>
                        <w:rPr>
                          <w:rFonts w:asci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August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2008</w:t>
                      </w:r>
                    </w:p>
                    <w:p w:rsidR="00086BAB" w:rsidRDefault="00466F39">
                      <w:pPr>
                        <w:spacing w:line="207" w:lineRule="exact"/>
                        <w:ind w:left="9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Store-in- Charge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various projects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below,</w:t>
                      </w:r>
                    </w:p>
                    <w:p w:rsidR="00086BAB" w:rsidRDefault="00466F39">
                      <w:pPr>
                        <w:spacing w:before="28"/>
                        <w:ind w:left="9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Gas</w:t>
                      </w:r>
                      <w:r>
                        <w:rPr>
                          <w:rFonts w:ascii="Arial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Authority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India (GAIL)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pipeline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2"/>
                          <w:sz w:val="24"/>
                        </w:rPr>
                        <w:t>Rajamundry</w:t>
                      </w:r>
                      <w:proofErr w:type="spellEnd"/>
                      <w:r>
                        <w:rPr>
                          <w:rFonts w:ascii="Arial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Andhra Pradesh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(22</w:t>
                      </w:r>
                      <w:proofErr w:type="spellStart"/>
                      <w:r>
                        <w:rPr>
                          <w:rFonts w:ascii="Arial"/>
                          <w:spacing w:val="1"/>
                          <w:position w:val="7"/>
                          <w:sz w:val="14"/>
                        </w:rPr>
                        <w:t>nd</w:t>
                      </w:r>
                      <w:proofErr w:type="spellEnd"/>
                    </w:p>
                    <w:p w:rsidR="00086BAB" w:rsidRDefault="00466F39">
                      <w:pPr>
                        <w:ind w:left="9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April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1999 to </w:t>
                      </w:r>
                      <w:r>
                        <w:rPr>
                          <w:rFonts w:ascii="Arial"/>
                          <w:sz w:val="24"/>
                        </w:rPr>
                        <w:t>31</w:t>
                      </w:r>
                      <w:proofErr w:type="spellStart"/>
                      <w:r>
                        <w:rPr>
                          <w:rFonts w:ascii="Arial"/>
                          <w:position w:val="7"/>
                          <w:sz w:val="14"/>
                        </w:rPr>
                        <w:t>st</w:t>
                      </w:r>
                      <w:proofErr w:type="spellEnd"/>
                      <w:r>
                        <w:rPr>
                          <w:rFonts w:ascii="Arial"/>
                          <w:spacing w:val="25"/>
                          <w:position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December 2000)</w:t>
                      </w:r>
                    </w:p>
                    <w:p w:rsidR="00086BAB" w:rsidRDefault="00466F39">
                      <w:pPr>
                        <w:spacing w:before="28" w:line="264" w:lineRule="auto"/>
                        <w:ind w:left="92" w:right="71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>GSPL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at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Bharuch,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Gujarat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(21</w:t>
                      </w:r>
                      <w:proofErr w:type="spellStart"/>
                      <w:r>
                        <w:rPr>
                          <w:rFonts w:ascii="Arial"/>
                          <w:position w:val="7"/>
                          <w:sz w:val="14"/>
                        </w:rPr>
                        <w:t>st</w:t>
                      </w:r>
                      <w:proofErr w:type="spellEnd"/>
                      <w:r>
                        <w:rPr>
                          <w:rFonts w:ascii="Arial"/>
                          <w:spacing w:val="25"/>
                          <w:position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January 2001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to </w:t>
                      </w:r>
                      <w:r>
                        <w:rPr>
                          <w:rFonts w:ascii="Arial"/>
                          <w:sz w:val="24"/>
                        </w:rPr>
                        <w:t>31</w:t>
                      </w:r>
                      <w:proofErr w:type="spellStart"/>
                      <w:r>
                        <w:rPr>
                          <w:rFonts w:ascii="Arial"/>
                          <w:position w:val="7"/>
                          <w:sz w:val="14"/>
                        </w:rPr>
                        <w:t>st</w:t>
                      </w:r>
                      <w:proofErr w:type="spellEnd"/>
                      <w:r>
                        <w:rPr>
                          <w:rFonts w:ascii="Arial"/>
                          <w:spacing w:val="26"/>
                          <w:position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December 2001)</w:t>
                      </w:r>
                      <w:r>
                        <w:rPr>
                          <w:rFonts w:ascii="Arial"/>
                          <w:spacing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IGL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Pipeline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New Delhi </w:t>
                      </w:r>
                      <w:r>
                        <w:rPr>
                          <w:rFonts w:ascii="Arial"/>
                          <w:sz w:val="24"/>
                        </w:rPr>
                        <w:t>(20</w:t>
                      </w:r>
                      <w:proofErr w:type="spellStart"/>
                      <w:r>
                        <w:rPr>
                          <w:rFonts w:ascii="Arial"/>
                          <w:position w:val="7"/>
                          <w:sz w:val="14"/>
                        </w:rPr>
                        <w:t>th</w:t>
                      </w:r>
                      <w:proofErr w:type="spellEnd"/>
                      <w:r>
                        <w:rPr>
                          <w:rFonts w:ascii="Arial"/>
                          <w:spacing w:val="26"/>
                          <w:position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March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2002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30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position w:val="7"/>
                          <w:sz w:val="14"/>
                        </w:rPr>
                        <w:t>th</w:t>
                      </w:r>
                      <w:proofErr w:type="spellEnd"/>
                      <w:r>
                        <w:rPr>
                          <w:rFonts w:ascii="Arial"/>
                          <w:spacing w:val="29"/>
                          <w:position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June 2003)</w:t>
                      </w:r>
                    </w:p>
                    <w:p w:rsidR="00086BAB" w:rsidRDefault="00466F39">
                      <w:pPr>
                        <w:spacing w:line="252" w:lineRule="auto"/>
                        <w:ind w:left="92" w:right="9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IOCL-MKPL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Project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Mundra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Gujarat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(20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position w:val="7"/>
                          <w:sz w:val="14"/>
                          <w:szCs w:val="14"/>
                        </w:rPr>
                        <w:t>th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5"/>
                          <w:position w:val="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August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2003 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July 2005)</w:t>
                      </w:r>
                      <w:r>
                        <w:rPr>
                          <w:rFonts w:ascii="Arial" w:eastAsia="Arial" w:hAnsi="Arial" w:cs="Arial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IOCL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CBPL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Pipe Line Project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Bhilwara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Rajasthan (September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2005 to</w:t>
                      </w:r>
                      <w:r>
                        <w:rPr>
                          <w:rFonts w:ascii="Arial" w:eastAsia="Arial" w:hAnsi="Arial" w:cs="Arial"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December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2006)</w:t>
                      </w:r>
                    </w:p>
                    <w:p w:rsidR="00086BAB" w:rsidRDefault="00466F39">
                      <w:pPr>
                        <w:spacing w:before="14"/>
                        <w:ind w:left="92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Kerala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>Water</w:t>
                      </w:r>
                      <w:r>
                        <w:rPr>
                          <w:rFonts w:ascii="Arial" w:eastAsia="Arial" w:hAnsi="Arial" w:cs="Arial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Authority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JBIC Project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At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Kannur,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Kerala.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(January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2007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August</w:t>
                      </w:r>
                      <w:r>
                        <w:rPr>
                          <w:rFonts w:ascii="Arial" w:eastAsia="Arial" w:hAnsi="Arial" w:cs="Arial"/>
                          <w:spacing w:val="7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2008)</w:t>
                      </w:r>
                    </w:p>
                  </w:txbxContent>
                </v:textbox>
              </v:shape>
              <v:shape id="_x0000_s1029" type="#_x0000_t202" style="position:absolute;left:13;top:3687;width:9005;height:1116" filled="f" stroked="f">
                <v:textbox inset="0,0,0,0">
                  <w:txbxContent>
                    <w:p w:rsidR="00086BAB" w:rsidRDefault="00466F39">
                      <w:pPr>
                        <w:spacing w:before="56"/>
                        <w:ind w:left="9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single" w:color="000000"/>
                        </w:rPr>
                        <w:t>Kuwait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single" w:color="000000"/>
                        </w:rPr>
                        <w:t>Oil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  <w:u w:val="single" w:color="000000"/>
                        </w:rPr>
                        <w:t>Company,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single" w:color="000000"/>
                        </w:rPr>
                        <w:t>Kuwait</w:t>
                      </w:r>
                    </w:p>
                    <w:p w:rsidR="00086BAB" w:rsidRDefault="00466F39">
                      <w:pPr>
                        <w:spacing w:before="100"/>
                        <w:ind w:left="9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16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position w:val="7"/>
                          <w:sz w:val="14"/>
                        </w:rPr>
                        <w:t>th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28"/>
                          <w:position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October 1997-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31</w:t>
                      </w:r>
                      <w:proofErr w:type="spellStart"/>
                      <w:r>
                        <w:rPr>
                          <w:rFonts w:ascii="Arial"/>
                          <w:b/>
                          <w:position w:val="7"/>
                          <w:sz w:val="14"/>
                        </w:rPr>
                        <w:t>st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28"/>
                          <w:position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March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1999</w:t>
                      </w:r>
                    </w:p>
                    <w:p w:rsidR="00086BAB" w:rsidRDefault="00466F39">
                      <w:pPr>
                        <w:spacing w:before="100"/>
                        <w:ind w:left="9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Store Keeper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Kuwait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Oil Company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(KOC) GC-28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Tankage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6BAB" w:rsidRDefault="00086BAB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086BAB" w:rsidRDefault="00F206CE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2" type="#_x0000_t202" style="width:450.25pt;height:54.55pt;mso-left-percent:-10001;mso-top-percent:-10001;mso-position-horizontal:absolute;mso-position-horizontal-relative:char;mso-position-vertical:absolute;mso-position-vertical-relative:line;mso-left-percent:-10001;mso-top-percent:-10001" filled="f" strokecolor="#000009" strokeweight=".38817mm">
            <v:stroke linestyle="thinThin"/>
            <v:textbox inset="0,0,0,0">
              <w:txbxContent>
                <w:p w:rsidR="00086BAB" w:rsidRDefault="00466F39">
                  <w:pPr>
                    <w:spacing w:before="20" w:line="326" w:lineRule="auto"/>
                    <w:ind w:left="82" w:right="496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  <w:u w:val="single" w:color="000000"/>
                    </w:rPr>
                    <w:t>Aban</w:t>
                  </w:r>
                  <w:proofErr w:type="spellEnd"/>
                  <w:r>
                    <w:rPr>
                      <w:rFonts w:ascii="Arial"/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  <w:u w:val="single" w:color="000000"/>
                    </w:rPr>
                    <w:t>Constructions</w:t>
                  </w:r>
                  <w:r>
                    <w:rPr>
                      <w:rFonts w:ascii="Arial"/>
                      <w:b/>
                      <w:spacing w:val="1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  <w:u w:val="single" w:color="000000"/>
                    </w:rPr>
                    <w:t>Pvt.</w:t>
                  </w:r>
                  <w:r>
                    <w:rPr>
                      <w:rFonts w:ascii="Arial"/>
                      <w:b/>
                      <w:sz w:val="24"/>
                      <w:u w:val="single" w:color="000000"/>
                    </w:rPr>
                    <w:t xml:space="preserve"> Ltd,</w:t>
                  </w:r>
                  <w:r>
                    <w:rPr>
                      <w:rFonts w:ascii="Arial"/>
                      <w:b/>
                      <w:spacing w:val="-2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  <w:u w:val="single" w:color="000000"/>
                    </w:rPr>
                    <w:t>India</w:t>
                  </w:r>
                  <w:r>
                    <w:rPr>
                      <w:rFonts w:ascii="Arial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9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position w:val="7"/>
                      <w:sz w:val="14"/>
                    </w:rPr>
                    <w:t>th</w:t>
                  </w:r>
                  <w:proofErr w:type="spellEnd"/>
                  <w:r>
                    <w:rPr>
                      <w:rFonts w:ascii="Arial"/>
                      <w:b/>
                      <w:spacing w:val="26"/>
                      <w:position w:val="7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July 1994</w:t>
                  </w:r>
                  <w:proofErr w:type="gram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30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position w:val="7"/>
                      <w:sz w:val="14"/>
                    </w:rPr>
                    <w:t>th</w:t>
                  </w:r>
                  <w:proofErr w:type="spellEnd"/>
                  <w:proofErr w:type="gramEnd"/>
                  <w:r>
                    <w:rPr>
                      <w:rFonts w:ascii="Arial"/>
                      <w:b/>
                      <w:spacing w:val="29"/>
                      <w:position w:val="7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September 1997</w:t>
                  </w:r>
                </w:p>
                <w:p w:rsidR="00086BAB" w:rsidRDefault="00466F39">
                  <w:pPr>
                    <w:spacing w:before="3"/>
                    <w:ind w:left="8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Store Keeper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Central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Stores</w:t>
                  </w:r>
                  <w:r>
                    <w:rPr>
                      <w:rFonts w:ascii="Arial"/>
                      <w:sz w:val="24"/>
                    </w:rPr>
                    <w:t xml:space="preserve"> at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Chennai</w:t>
                  </w:r>
                </w:p>
              </w:txbxContent>
            </v:textbox>
          </v:shape>
        </w:pict>
      </w:r>
    </w:p>
    <w:p w:rsidR="00086BAB" w:rsidRDefault="00086BA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86BAB">
          <w:pgSz w:w="11900" w:h="16840"/>
          <w:pgMar w:top="2960" w:right="1300" w:bottom="1340" w:left="1300" w:header="747" w:footer="1153" w:gutter="0"/>
          <w:cols w:space="720"/>
        </w:sectPr>
      </w:pPr>
    </w:p>
    <w:p w:rsidR="00086BAB" w:rsidRDefault="00466F39">
      <w:pPr>
        <w:pStyle w:val="Heading1"/>
        <w:spacing w:before="82"/>
        <w:rPr>
          <w:b w:val="0"/>
          <w:bCs w:val="0"/>
        </w:rPr>
      </w:pPr>
      <w:r>
        <w:rPr>
          <w:spacing w:val="-2"/>
        </w:rPr>
        <w:lastRenderedPageBreak/>
        <w:t>Trainings:</w:t>
      </w:r>
    </w:p>
    <w:p w:rsidR="00086BAB" w:rsidRDefault="00086BAB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086BAB" w:rsidRDefault="00466F39">
      <w:pPr>
        <w:pStyle w:val="BodyText"/>
        <w:numPr>
          <w:ilvl w:val="0"/>
          <w:numId w:val="1"/>
        </w:numPr>
        <w:tabs>
          <w:tab w:val="left" w:pos="862"/>
        </w:tabs>
        <w:spacing w:before="0"/>
      </w:pPr>
      <w:r>
        <w:rPr>
          <w:spacing w:val="-3"/>
        </w:rPr>
        <w:t>Time</w:t>
      </w:r>
      <w:r>
        <w:rPr>
          <w:spacing w:val="-1"/>
        </w:rPr>
        <w:t xml:space="preserve"> Management</w:t>
      </w:r>
      <w:r>
        <w:rPr>
          <w:spacing w:val="-4"/>
        </w:rPr>
        <w:t xml:space="preserve"> </w:t>
      </w:r>
      <w:r>
        <w:rPr>
          <w:spacing w:val="-2"/>
        </w:rPr>
        <w:t>Training</w:t>
      </w:r>
    </w:p>
    <w:p w:rsidR="00086BAB" w:rsidRDefault="00466F39">
      <w:pPr>
        <w:pStyle w:val="BodyText"/>
        <w:numPr>
          <w:ilvl w:val="0"/>
          <w:numId w:val="1"/>
        </w:numPr>
        <w:tabs>
          <w:tab w:val="left" w:pos="862"/>
        </w:tabs>
        <w:spacing w:before="70"/>
      </w:pPr>
      <w:r>
        <w:rPr>
          <w:spacing w:val="-1"/>
        </w:rPr>
        <w:t>Supervisory</w:t>
      </w:r>
      <w: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rPr>
          <w:spacing w:val="-2"/>
        </w:rPr>
        <w:t>Training</w:t>
      </w:r>
    </w:p>
    <w:p w:rsidR="00086BAB" w:rsidRDefault="00466F39">
      <w:pPr>
        <w:pStyle w:val="BodyText"/>
        <w:numPr>
          <w:ilvl w:val="0"/>
          <w:numId w:val="1"/>
        </w:numPr>
        <w:tabs>
          <w:tab w:val="left" w:pos="862"/>
        </w:tabs>
        <w:spacing w:before="68"/>
      </w:pP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2"/>
        </w:rPr>
        <w:t>Training</w:t>
      </w:r>
    </w:p>
    <w:p w:rsidR="00086BAB" w:rsidRDefault="00466F39">
      <w:pPr>
        <w:pStyle w:val="BodyText"/>
        <w:numPr>
          <w:ilvl w:val="0"/>
          <w:numId w:val="1"/>
        </w:numPr>
        <w:tabs>
          <w:tab w:val="left" w:pos="862"/>
        </w:tabs>
        <w:spacing w:before="70"/>
      </w:pPr>
      <w:r>
        <w:rPr>
          <w:spacing w:val="-1"/>
        </w:rPr>
        <w:t>Emotional Intelligence</w:t>
      </w:r>
      <w:r>
        <w:rPr>
          <w:spacing w:val="-3"/>
        </w:rPr>
        <w:t xml:space="preserve"> </w:t>
      </w:r>
      <w:r>
        <w:rPr>
          <w:spacing w:val="-2"/>
        </w:rPr>
        <w:t>Training</w:t>
      </w:r>
    </w:p>
    <w:p w:rsidR="00086BAB" w:rsidRDefault="00466F39">
      <w:pPr>
        <w:pStyle w:val="BodyText"/>
        <w:numPr>
          <w:ilvl w:val="0"/>
          <w:numId w:val="1"/>
        </w:numPr>
        <w:tabs>
          <w:tab w:val="left" w:pos="862"/>
        </w:tabs>
        <w:spacing w:before="68"/>
      </w:pPr>
      <w:r>
        <w:rPr>
          <w:spacing w:val="-1"/>
        </w:rPr>
        <w:t xml:space="preserve">Communication </w:t>
      </w:r>
      <w:r>
        <w:t>skill</w:t>
      </w:r>
      <w:r>
        <w:rPr>
          <w:spacing w:val="-4"/>
        </w:rPr>
        <w:t xml:space="preserve"> </w:t>
      </w:r>
      <w:r>
        <w:rPr>
          <w:spacing w:val="-2"/>
        </w:rPr>
        <w:t>Training</w:t>
      </w:r>
    </w:p>
    <w:p w:rsidR="00086BAB" w:rsidRDefault="00086BAB">
      <w:pPr>
        <w:rPr>
          <w:rFonts w:ascii="Arial" w:eastAsia="Arial" w:hAnsi="Arial" w:cs="Arial"/>
          <w:sz w:val="24"/>
          <w:szCs w:val="24"/>
        </w:rPr>
      </w:pPr>
    </w:p>
    <w:p w:rsidR="00086BAB" w:rsidRDefault="00086BAB">
      <w:pPr>
        <w:spacing w:before="10"/>
        <w:rPr>
          <w:rFonts w:ascii="Arial" w:eastAsia="Arial" w:hAnsi="Arial" w:cs="Arial"/>
          <w:sz w:val="28"/>
          <w:szCs w:val="28"/>
        </w:rPr>
      </w:pPr>
    </w:p>
    <w:p w:rsidR="00086BAB" w:rsidRDefault="00466F39">
      <w:pPr>
        <w:pStyle w:val="Heading1"/>
        <w:rPr>
          <w:b w:val="0"/>
          <w:bCs w:val="0"/>
        </w:rPr>
      </w:pPr>
      <w:r>
        <w:rPr>
          <w:spacing w:val="-1"/>
        </w:rPr>
        <w:t>Computer proficiency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Software knowledge:</w:t>
      </w:r>
    </w:p>
    <w:p w:rsidR="00086BAB" w:rsidRDefault="00086BAB">
      <w:pPr>
        <w:rPr>
          <w:rFonts w:ascii="Arial" w:eastAsia="Arial" w:hAnsi="Arial" w:cs="Arial"/>
          <w:b/>
          <w:bCs/>
          <w:sz w:val="24"/>
          <w:szCs w:val="24"/>
        </w:rPr>
      </w:pPr>
    </w:p>
    <w:p w:rsidR="00086BAB" w:rsidRDefault="00466F39">
      <w:pPr>
        <w:pStyle w:val="BodyText"/>
        <w:numPr>
          <w:ilvl w:val="0"/>
          <w:numId w:val="1"/>
        </w:numPr>
        <w:tabs>
          <w:tab w:val="left" w:pos="862"/>
        </w:tabs>
        <w:spacing w:before="0"/>
      </w:pPr>
      <w:r>
        <w:rPr>
          <w:spacing w:val="-1"/>
        </w:rPr>
        <w:t>Office</w:t>
      </w:r>
      <w:r>
        <w:rPr>
          <w:spacing w:val="-5"/>
        </w:rPr>
        <w:t xml:space="preserve"> Tools:</w:t>
      </w:r>
      <w:r>
        <w:t xml:space="preserve"> MS</w:t>
      </w:r>
      <w:r>
        <w:rPr>
          <w:spacing w:val="-1"/>
        </w:rPr>
        <w:t xml:space="preserve"> </w:t>
      </w:r>
      <w:r>
        <w:rPr>
          <w:spacing w:val="-2"/>
        </w:rPr>
        <w:t>Office</w:t>
      </w:r>
    </w:p>
    <w:p w:rsidR="00086BAB" w:rsidRDefault="00466F39">
      <w:pPr>
        <w:pStyle w:val="BodyText"/>
        <w:numPr>
          <w:ilvl w:val="0"/>
          <w:numId w:val="1"/>
        </w:numPr>
        <w:tabs>
          <w:tab w:val="left" w:pos="862"/>
        </w:tabs>
        <w:spacing w:before="0"/>
      </w:pPr>
      <w:r>
        <w:rPr>
          <w:spacing w:val="-1"/>
        </w:rPr>
        <w:t>ERP</w:t>
      </w:r>
      <w:r>
        <w:rPr>
          <w:spacing w:val="-3"/>
        </w:rPr>
        <w:t xml:space="preserve"> </w:t>
      </w:r>
      <w:r>
        <w:rPr>
          <w:spacing w:val="-1"/>
        </w:rPr>
        <w:t>System</w:t>
      </w:r>
    </w:p>
    <w:p w:rsidR="00086BAB" w:rsidRDefault="00086BAB">
      <w:pPr>
        <w:rPr>
          <w:rFonts w:ascii="Arial" w:eastAsia="Arial" w:hAnsi="Arial" w:cs="Arial"/>
          <w:sz w:val="24"/>
          <w:szCs w:val="24"/>
        </w:rPr>
      </w:pPr>
    </w:p>
    <w:p w:rsidR="00086BAB" w:rsidRDefault="00086BAB">
      <w:pPr>
        <w:spacing w:before="9"/>
        <w:rPr>
          <w:rFonts w:ascii="Arial" w:eastAsia="Arial" w:hAnsi="Arial" w:cs="Arial"/>
          <w:sz w:val="34"/>
          <w:szCs w:val="34"/>
        </w:rPr>
      </w:pPr>
    </w:p>
    <w:p w:rsidR="00086BAB" w:rsidRDefault="00466F39">
      <w:pPr>
        <w:pStyle w:val="Heading1"/>
        <w:rPr>
          <w:b w:val="0"/>
          <w:bCs w:val="0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Particulars</w:t>
      </w:r>
    </w:p>
    <w:p w:rsidR="00086BAB" w:rsidRDefault="00466F39">
      <w:pPr>
        <w:pStyle w:val="BodyText"/>
        <w:ind w:left="862"/>
      </w:pPr>
      <w:r>
        <w:rPr>
          <w:spacing w:val="-1"/>
        </w:rPr>
        <w:t>Nationality:</w:t>
      </w:r>
      <w:r>
        <w:t xml:space="preserve"> </w:t>
      </w:r>
      <w:r>
        <w:rPr>
          <w:spacing w:val="-1"/>
        </w:rPr>
        <w:t>Indian</w:t>
      </w:r>
    </w:p>
    <w:p w:rsidR="00086BAB" w:rsidRDefault="00466F39">
      <w:pPr>
        <w:pStyle w:val="BodyText"/>
        <w:ind w:left="862"/>
      </w:pPr>
      <w:r>
        <w:rPr>
          <w:spacing w:val="-1"/>
        </w:rPr>
        <w:t xml:space="preserve">Date </w:t>
      </w:r>
      <w:r>
        <w:t xml:space="preserve">of </w:t>
      </w:r>
      <w:r>
        <w:rPr>
          <w:spacing w:val="-1"/>
        </w:rPr>
        <w:t>Birth:</w:t>
      </w:r>
      <w:r>
        <w:t xml:space="preserve"> </w:t>
      </w:r>
      <w:r>
        <w:rPr>
          <w:spacing w:val="-1"/>
        </w:rPr>
        <w:t>03/05/1970</w:t>
      </w:r>
    </w:p>
    <w:p w:rsidR="00086BAB" w:rsidRDefault="00466F39">
      <w:pPr>
        <w:pStyle w:val="BodyText"/>
        <w:ind w:firstLine="1440"/>
      </w:pPr>
      <w:r>
        <w:rPr>
          <w:spacing w:val="-1"/>
        </w:rPr>
        <w:t>Languages</w:t>
      </w:r>
      <w:r>
        <w:t xml:space="preserve"> </w:t>
      </w:r>
      <w:r>
        <w:rPr>
          <w:spacing w:val="-1"/>
        </w:rPr>
        <w:t>known:</w:t>
      </w:r>
      <w:r>
        <w:t xml:space="preserve"> </w:t>
      </w:r>
      <w:r>
        <w:rPr>
          <w:spacing w:val="-1"/>
        </w:rPr>
        <w:t>English,</w:t>
      </w:r>
      <w:r>
        <w:rPr>
          <w:spacing w:val="-2"/>
        </w:rPr>
        <w:t xml:space="preserve"> </w:t>
      </w:r>
      <w:r>
        <w:rPr>
          <w:spacing w:val="-1"/>
        </w:rPr>
        <w:t>Hindi,</w:t>
      </w:r>
      <w:r>
        <w:t xml:space="preserve"> </w:t>
      </w:r>
      <w:r>
        <w:rPr>
          <w:spacing w:val="-1"/>
        </w:rPr>
        <w:t>Malayalam,</w:t>
      </w:r>
      <w:r>
        <w:rPr>
          <w:spacing w:val="-6"/>
        </w:rPr>
        <w:t xml:space="preserve"> Tamil</w:t>
      </w:r>
    </w:p>
    <w:p w:rsidR="00086BAB" w:rsidRDefault="00086BAB">
      <w:pPr>
        <w:spacing w:before="2"/>
        <w:rPr>
          <w:rFonts w:ascii="Arial" w:eastAsia="Arial" w:hAnsi="Arial" w:cs="Arial"/>
          <w:sz w:val="35"/>
          <w:szCs w:val="35"/>
        </w:rPr>
      </w:pPr>
    </w:p>
    <w:p w:rsidR="00C04154" w:rsidRDefault="00C04154">
      <w:pPr>
        <w:spacing w:before="2"/>
        <w:rPr>
          <w:rFonts w:ascii="Arial" w:eastAsia="Arial" w:hAnsi="Arial" w:cs="Arial"/>
          <w:sz w:val="35"/>
          <w:szCs w:val="35"/>
        </w:rPr>
      </w:pPr>
    </w:p>
    <w:p w:rsidR="00C04154" w:rsidRDefault="00C04154">
      <w:pPr>
        <w:spacing w:before="2"/>
        <w:rPr>
          <w:rFonts w:ascii="Arial" w:eastAsia="Arial" w:hAnsi="Arial" w:cs="Arial"/>
          <w:sz w:val="35"/>
          <w:szCs w:val="35"/>
        </w:rPr>
      </w:pPr>
    </w:p>
    <w:p w:rsidR="00C04154" w:rsidRDefault="00C04154" w:rsidP="00C04154">
      <w:pPr>
        <w:rPr>
          <w:b/>
        </w:rPr>
      </w:pPr>
      <w:r>
        <w:rPr>
          <w:b/>
        </w:rPr>
        <w:t>First Name of Application CV No:</w:t>
      </w:r>
      <w:r w:rsidRPr="00C04154">
        <w:t xml:space="preserve"> </w:t>
      </w:r>
      <w:r w:rsidRPr="00C04154">
        <w:rPr>
          <w:b/>
        </w:rPr>
        <w:t>1645224</w:t>
      </w:r>
      <w:bookmarkStart w:id="0" w:name="_GoBack"/>
      <w:bookmarkEnd w:id="0"/>
    </w:p>
    <w:p w:rsidR="00C04154" w:rsidRDefault="00C04154" w:rsidP="00C04154">
      <w:proofErr w:type="spellStart"/>
      <w:r>
        <w:t>Whatsapp</w:t>
      </w:r>
      <w:proofErr w:type="spellEnd"/>
      <w:r>
        <w:t xml:space="preserve"> Mobile: +971504753686 </w:t>
      </w:r>
    </w:p>
    <w:p w:rsidR="00C04154" w:rsidRDefault="00C04154" w:rsidP="00C04154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54" w:rsidRDefault="00C04154">
      <w:pPr>
        <w:spacing w:before="2"/>
        <w:rPr>
          <w:rFonts w:ascii="Arial" w:eastAsia="Arial" w:hAnsi="Arial" w:cs="Arial"/>
          <w:sz w:val="35"/>
          <w:szCs w:val="35"/>
        </w:rPr>
      </w:pPr>
    </w:p>
    <w:sectPr w:rsidR="00C04154">
      <w:headerReference w:type="default" r:id="rId11"/>
      <w:pgSz w:w="11900" w:h="16840"/>
      <w:pgMar w:top="3080" w:right="1300" w:bottom="1340" w:left="1300" w:header="747" w:footer="1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CE" w:rsidRDefault="00F206CE">
      <w:r>
        <w:separator/>
      </w:r>
    </w:p>
  </w:endnote>
  <w:endnote w:type="continuationSeparator" w:id="0">
    <w:p w:rsidR="00F206CE" w:rsidRDefault="00F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AB" w:rsidRDefault="00F206CE">
    <w:pPr>
      <w:spacing w:line="14" w:lineRule="auto"/>
      <w:rPr>
        <w:sz w:val="20"/>
        <w:szCs w:val="20"/>
      </w:rPr>
    </w:pPr>
    <w:r>
      <w:pict>
        <v:group id="_x0000_s2057" style="position:absolute;margin-left:1in;margin-top:776.4pt;width:451.3pt;height:.1pt;z-index:-5680;mso-position-horizontal-relative:page;mso-position-vertical-relative:page" coordorigin="1440,15528" coordsize="9026,2">
          <v:shape id="_x0000_s2058" style="position:absolute;left:1440;top:15528;width:9026;height:2" coordorigin="1440,15528" coordsize="9026,0" path="m1440,15528r9026,e" filled="f" strokecolor="#612322" strokeweight="2.5pt">
            <v:path arrowok="t"/>
          </v:shape>
          <w10:wrap anchorx="page" anchory="page"/>
        </v:group>
      </w:pict>
    </w:r>
    <w:r>
      <w:pict>
        <v:group id="_x0000_s2055" style="position:absolute;margin-left:1in;margin-top:773.85pt;width:451.3pt;height:.1pt;z-index:-5656;mso-position-horizontal-relative:page;mso-position-vertical-relative:page" coordorigin="1440,15477" coordsize="9026,2">
          <v:shape id="_x0000_s2056" style="position:absolute;left:1440;top:15477;width:9026;height:2" coordorigin="1440,15477" coordsize="9026,0" path="m1440,15477r9026,e" filled="f" strokecolor="#612322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0.6pt;margin-top:779.45pt;width:35.4pt;height:14pt;z-index:-5608;mso-position-horizontal-relative:page;mso-position-vertical-relative:page" filled="f" stroked="f">
          <v:textbox inset="0,0,0,0">
            <w:txbxContent>
              <w:p w:rsidR="00086BAB" w:rsidRDefault="00466F39">
                <w:pPr>
                  <w:pStyle w:val="BodyText"/>
                  <w:spacing w:before="0"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Page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04154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CE" w:rsidRDefault="00F206CE">
      <w:r>
        <w:separator/>
      </w:r>
    </w:p>
  </w:footnote>
  <w:footnote w:type="continuationSeparator" w:id="0">
    <w:p w:rsidR="00F206CE" w:rsidRDefault="00F2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AB" w:rsidRDefault="00086BA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AB" w:rsidRDefault="00F206CE">
    <w:pPr>
      <w:spacing w:line="14" w:lineRule="auto"/>
      <w:rPr>
        <w:sz w:val="20"/>
        <w:szCs w:val="20"/>
      </w:rPr>
    </w:pPr>
    <w:r>
      <w:pict>
        <v:group id="_x0000_s2050" style="position:absolute;margin-left:1in;margin-top:154.3pt;width:451.3pt;height:.1pt;z-index:-5560;mso-position-horizontal-relative:page;mso-position-vertical-relative:page" coordorigin="1440,3086" coordsize="9026,2">
          <v:shape id="_x0000_s2051" style="position:absolute;left:1440;top:3086;width:9026;height:2" coordorigin="1440,3086" coordsize="9026,0" path="m1440,3086r9026,e" filled="f" strokecolor="#a4a4a4" strokeweight=".1765mm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148B"/>
    <w:multiLevelType w:val="hybridMultilevel"/>
    <w:tmpl w:val="82B02942"/>
    <w:lvl w:ilvl="0" w:tplc="4CF83548">
      <w:start w:val="1"/>
      <w:numFmt w:val="bullet"/>
      <w:lvlText w:val=""/>
      <w:lvlJc w:val="left"/>
      <w:pPr>
        <w:ind w:left="862" w:hanging="360"/>
      </w:pPr>
      <w:rPr>
        <w:rFonts w:ascii="Wingdings" w:eastAsia="Wingdings" w:hAnsi="Wingdings" w:hint="default"/>
        <w:sz w:val="24"/>
        <w:szCs w:val="24"/>
      </w:rPr>
    </w:lvl>
    <w:lvl w:ilvl="1" w:tplc="69F0B9D8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21D8CFA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4ECC566C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F2DA1AE8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BA5E4EC0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ADAAC94A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9FF61F60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F4061D0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>
    <w:nsid w:val="65D26E46"/>
    <w:multiLevelType w:val="hybridMultilevel"/>
    <w:tmpl w:val="9050D642"/>
    <w:lvl w:ilvl="0" w:tplc="32101E52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B18BA34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0E80BBEA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96AA5D6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35601ACC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7FDA7488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16DC5E96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12FC8C4A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56FC7AF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6BAB"/>
    <w:rsid w:val="00086BAB"/>
    <w:rsid w:val="00236401"/>
    <w:rsid w:val="00466F39"/>
    <w:rsid w:val="00C04154"/>
    <w:rsid w:val="00F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0"/>
      <w:ind w:left="14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4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154"/>
  </w:style>
  <w:style w:type="paragraph" w:styleId="Footer">
    <w:name w:val="footer"/>
    <w:basedOn w:val="Normal"/>
    <w:link w:val="FooterChar"/>
    <w:uiPriority w:val="99"/>
    <w:unhideWhenUsed/>
    <w:rsid w:val="00C04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54"/>
  </w:style>
  <w:style w:type="paragraph" w:styleId="BalloonText">
    <w:name w:val="Balloon Text"/>
    <w:basedOn w:val="Normal"/>
    <w:link w:val="BalloonTextChar"/>
    <w:uiPriority w:val="99"/>
    <w:semiHidden/>
    <w:unhideWhenUsed/>
    <w:rsid w:val="00C04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2016-04-19T13:47:00Z</dcterms:created>
  <dcterms:modified xsi:type="dcterms:W3CDTF">2016-04-23T08:10:00Z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