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56"/>
        <w:tblW w:w="18761" w:type="dxa"/>
        <w:tblCellMar>
          <w:left w:w="0" w:type="dxa"/>
          <w:right w:w="0" w:type="dxa"/>
        </w:tblCellMar>
        <w:tblLook w:val="04A0" w:firstRow="1" w:lastRow="0" w:firstColumn="1" w:lastColumn="0" w:noHBand="0" w:noVBand="1"/>
      </w:tblPr>
      <w:tblGrid>
        <w:gridCol w:w="945"/>
        <w:gridCol w:w="1302"/>
        <w:gridCol w:w="1208"/>
        <w:gridCol w:w="593"/>
        <w:gridCol w:w="2878"/>
        <w:gridCol w:w="1415"/>
        <w:gridCol w:w="2807"/>
        <w:gridCol w:w="7613"/>
      </w:tblGrid>
      <w:tr w:rsidR="00371505" w:rsidTr="00854976">
        <w:trPr>
          <w:gridAfter w:val="1"/>
          <w:wAfter w:w="2033" w:type="pct"/>
          <w:trHeight w:val="1803"/>
        </w:trPr>
        <w:tc>
          <w:tcPr>
            <w:tcW w:w="2247" w:type="pct"/>
            <w:gridSpan w:val="6"/>
            <w:tcBorders>
              <w:bottom w:val="single" w:sz="24" w:space="0" w:color="548DD4"/>
            </w:tcBorders>
            <w:tcMar>
              <w:top w:w="0" w:type="dxa"/>
              <w:left w:w="150" w:type="dxa"/>
              <w:bottom w:w="0" w:type="dxa"/>
              <w:right w:w="150" w:type="dxa"/>
            </w:tcMar>
            <w:vAlign w:val="center"/>
            <w:hideMark/>
          </w:tcPr>
          <w:p w:rsidR="00C06CFE" w:rsidRDefault="00C06CFE" w:rsidP="00C06CFE">
            <w:pPr>
              <w:ind w:firstLine="720"/>
              <w:rPr>
                <w:rFonts w:ascii="Tahoma" w:hAnsi="Tahoma" w:cs="Tahoma"/>
                <w:b/>
                <w:bCs/>
                <w:color w:val="000000"/>
                <w:sz w:val="18"/>
                <w:szCs w:val="18"/>
                <w:lang w:eastAsia="en-IN"/>
              </w:rPr>
            </w:pPr>
          </w:p>
          <w:p w:rsidR="00C06CFE" w:rsidRPr="00817248" w:rsidRDefault="00C06CFE" w:rsidP="00C06CFE">
            <w:pPr>
              <w:rPr>
                <w:b/>
              </w:rPr>
            </w:pPr>
            <w:r w:rsidRPr="00817248">
              <w:rPr>
                <w:b/>
              </w:rPr>
              <w:t xml:space="preserve">First Name of Application CV No </w:t>
            </w:r>
            <w:r>
              <w:rPr>
                <w:b/>
              </w:rPr>
              <w:t>1649910</w:t>
            </w:r>
          </w:p>
          <w:p w:rsidR="00C06CFE" w:rsidRDefault="00C06CFE" w:rsidP="00C06CFE">
            <w:proofErr w:type="spellStart"/>
            <w:r>
              <w:t>Whatsapp</w:t>
            </w:r>
            <w:proofErr w:type="spellEnd"/>
            <w:r>
              <w:t xml:space="preserve"> Mobile: +971504753686 </w:t>
            </w:r>
          </w:p>
          <w:p w:rsidR="00C06CFE" w:rsidRDefault="00C06CFE" w:rsidP="00C06CFE">
            <w:pPr>
              <w:rPr>
                <w:noProof/>
                <w:lang w:eastAsia="en-IN"/>
              </w:rPr>
            </w:pPr>
            <w:r>
              <w:rPr>
                <w:noProof/>
                <w:lang w:eastAsia="en-IN"/>
              </w:rPr>
              <w:drawing>
                <wp:inline distT="0" distB="0" distL="0" distR="0" wp14:anchorId="46562BAA" wp14:editId="72D5EEE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06CFE" w:rsidRDefault="00C06CFE" w:rsidP="00C06CFE">
            <w:pPr>
              <w:rPr>
                <w:noProof/>
                <w:lang w:eastAsia="en-IN"/>
              </w:rPr>
            </w:pPr>
            <w:r>
              <w:rPr>
                <w:noProof/>
                <w:lang w:eastAsia="en-IN"/>
              </w:rPr>
              <w:t>To get contact details of this candidate Purchase our CV Database Access on this link.</w:t>
            </w:r>
          </w:p>
          <w:p w:rsidR="00371505" w:rsidRPr="00ED42EE" w:rsidRDefault="00C06CFE" w:rsidP="00C06CFE">
            <w:pPr>
              <w:pStyle w:val="ListParagraph"/>
              <w:numPr>
                <w:ilvl w:val="0"/>
                <w:numId w:val="17"/>
              </w:numPr>
              <w:rPr>
                <w:rFonts w:ascii="Cambria" w:eastAsiaTheme="minorEastAsia" w:hAnsi="Cambria" w:cs="Tahoma"/>
                <w:i/>
                <w:sz w:val="20"/>
                <w:szCs w:val="20"/>
                <w:lang w:val="en-GB"/>
              </w:rPr>
            </w:pPr>
            <w:hyperlink r:id="rId9" w:history="1">
              <w:r w:rsidRPr="00072D1A">
                <w:rPr>
                  <w:rStyle w:val="Hyperlink"/>
                </w:rPr>
                <w:t>http://www.gulfjobseeker.com/employer/services/buycvdatabase.php</w:t>
              </w:r>
            </w:hyperlink>
            <w:r w:rsidR="00ED42EE" w:rsidRPr="00ED42EE">
              <w:rPr>
                <w:color w:val="4037B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720" w:type="pct"/>
            <w:vMerge w:val="restart"/>
            <w:tcBorders>
              <w:left w:val="single" w:sz="24" w:space="0" w:color="548DD4"/>
              <w:bottom w:val="single" w:sz="24" w:space="0" w:color="548DD4"/>
            </w:tcBorders>
            <w:vAlign w:val="center"/>
            <w:hideMark/>
          </w:tcPr>
          <w:p w:rsidR="00371505" w:rsidRPr="004C1C43" w:rsidRDefault="00371505" w:rsidP="004829F9">
            <w:pPr>
              <w:spacing w:before="25" w:after="25"/>
              <w:jc w:val="center"/>
            </w:pPr>
          </w:p>
        </w:tc>
      </w:tr>
      <w:tr w:rsidR="004829F9" w:rsidTr="00854976">
        <w:trPr>
          <w:gridAfter w:val="1"/>
          <w:wAfter w:w="2033" w:type="pct"/>
          <w:trHeight w:val="688"/>
        </w:trPr>
        <w:tc>
          <w:tcPr>
            <w:tcW w:w="2247" w:type="pct"/>
            <w:gridSpan w:val="6"/>
            <w:tcMar>
              <w:top w:w="0" w:type="dxa"/>
              <w:left w:w="150" w:type="dxa"/>
              <w:bottom w:w="0" w:type="dxa"/>
              <w:right w:w="150" w:type="dxa"/>
            </w:tcMar>
            <w:vAlign w:val="center"/>
            <w:hideMark/>
          </w:tcPr>
          <w:p w:rsidR="004829F9" w:rsidRPr="004829F9" w:rsidRDefault="004829F9" w:rsidP="007E33BE">
            <w:pPr>
              <w:spacing w:before="25" w:after="25"/>
              <w:rPr>
                <w:smallCaps/>
                <w:sz w:val="40"/>
                <w:szCs w:val="40"/>
              </w:rPr>
            </w:pPr>
          </w:p>
        </w:tc>
        <w:tc>
          <w:tcPr>
            <w:tcW w:w="720" w:type="pct"/>
            <w:vMerge/>
            <w:tcBorders>
              <w:top w:val="single" w:sz="24" w:space="0" w:color="548DD4"/>
              <w:left w:val="single" w:sz="24" w:space="0" w:color="548DD4"/>
              <w:bottom w:val="single" w:sz="24" w:space="0" w:color="548DD4"/>
            </w:tcBorders>
            <w:vAlign w:val="center"/>
            <w:hideMark/>
          </w:tcPr>
          <w:p w:rsidR="004829F9" w:rsidRDefault="004829F9" w:rsidP="00371505">
            <w:pPr>
              <w:spacing w:before="25" w:after="25"/>
            </w:pPr>
          </w:p>
        </w:tc>
      </w:tr>
      <w:tr w:rsidR="0069663A" w:rsidTr="00854976">
        <w:trPr>
          <w:gridAfter w:val="1"/>
          <w:wAfter w:w="2033" w:type="pct"/>
        </w:trPr>
        <w:tc>
          <w:tcPr>
            <w:tcW w:w="2247" w:type="pct"/>
            <w:gridSpan w:val="6"/>
            <w:vMerge w:val="restart"/>
            <w:tcBorders>
              <w:right w:val="single" w:sz="24" w:space="0" w:color="548DD4"/>
            </w:tcBorders>
            <w:tcMar>
              <w:top w:w="0" w:type="dxa"/>
              <w:left w:w="150" w:type="dxa"/>
              <w:bottom w:w="0" w:type="dxa"/>
              <w:right w:w="150" w:type="dxa"/>
            </w:tcMar>
            <w:vAlign w:val="center"/>
            <w:hideMark/>
          </w:tcPr>
          <w:p w:rsidR="0069663A" w:rsidRPr="00631C30" w:rsidRDefault="00A4096F" w:rsidP="0069663A">
            <w:pPr>
              <w:spacing w:before="25" w:after="25"/>
              <w:jc w:val="both"/>
              <w:rPr>
                <w:rFonts w:ascii="Cambria" w:hAnsi="Cambria"/>
                <w:b/>
                <w:bCs/>
                <w:sz w:val="22"/>
                <w:szCs w:val="22"/>
                <w:lang w:val="en-GB"/>
              </w:rPr>
            </w:pPr>
            <w:r w:rsidRPr="00631C30">
              <w:rPr>
                <w:rFonts w:ascii="Cambria" w:hAnsi="Cambria"/>
                <w:b/>
                <w:bCs/>
                <w:sz w:val="22"/>
                <w:szCs w:val="22"/>
                <w:lang w:val="en-GB"/>
              </w:rPr>
              <w:t>Seeking to advance my career within an innovative firm where my experience, abilities and performance can be better utilized, to supplement my skills, this will enable me to contribute to effective organizational performance and my growth thereby.  I can contribute in a team environment to achieve the overall goal of the organization. A dynamic professional experience in Logistics, Warehousing and Management.</w:t>
            </w:r>
          </w:p>
          <w:p w:rsidR="0036743C" w:rsidRPr="00631C30" w:rsidRDefault="0036743C" w:rsidP="0069663A">
            <w:pPr>
              <w:spacing w:before="25" w:after="25"/>
              <w:jc w:val="both"/>
              <w:rPr>
                <w:rFonts w:ascii="Cambria" w:hAnsi="Cambria"/>
                <w:sz w:val="28"/>
                <w:szCs w:val="28"/>
                <w:lang w:val="en-GB"/>
              </w:rPr>
            </w:pPr>
          </w:p>
          <w:p w:rsidR="0069663A" w:rsidRPr="00F253A9" w:rsidRDefault="0036743C" w:rsidP="0069663A">
            <w:pPr>
              <w:spacing w:before="25" w:after="25"/>
              <w:jc w:val="both"/>
              <w:rPr>
                <w:b/>
              </w:rPr>
            </w:pPr>
            <w:r w:rsidRPr="00631C30">
              <w:rPr>
                <w:b/>
                <w:sz w:val="28"/>
                <w:szCs w:val="28"/>
              </w:rPr>
              <w:t>SKILLS AND ABILITIES</w:t>
            </w:r>
          </w:p>
        </w:tc>
        <w:tc>
          <w:tcPr>
            <w:tcW w:w="720" w:type="pct"/>
            <w:tcBorders>
              <w:top w:val="single" w:sz="24" w:space="0" w:color="548DD4"/>
              <w:left w:val="single" w:sz="24" w:space="0" w:color="548DD4"/>
            </w:tcBorders>
            <w:tcMar>
              <w:top w:w="0" w:type="dxa"/>
              <w:left w:w="150" w:type="dxa"/>
              <w:bottom w:w="0" w:type="dxa"/>
              <w:right w:w="150" w:type="dxa"/>
            </w:tcMar>
            <w:hideMark/>
          </w:tcPr>
          <w:p w:rsidR="0069663A" w:rsidRDefault="0069663A" w:rsidP="00FF68CD">
            <w:pPr>
              <w:spacing w:before="25" w:after="25"/>
            </w:pPr>
            <w:r>
              <w:rPr>
                <w:rFonts w:ascii="Cambria" w:hAnsi="Cambria"/>
                <w:color w:val="000000"/>
                <w:sz w:val="15"/>
                <w:szCs w:val="15"/>
              </w:rPr>
              <w:t> </w:t>
            </w:r>
          </w:p>
        </w:tc>
      </w:tr>
      <w:tr w:rsidR="0069663A" w:rsidTr="00854976">
        <w:trPr>
          <w:gridAfter w:val="1"/>
          <w:wAfter w:w="2033" w:type="pct"/>
          <w:trHeight w:val="284"/>
        </w:trPr>
        <w:tc>
          <w:tcPr>
            <w:tcW w:w="2247" w:type="pct"/>
            <w:gridSpan w:val="6"/>
            <w:vMerge/>
            <w:tcBorders>
              <w:right w:val="single" w:sz="24" w:space="0" w:color="548DD4"/>
            </w:tcBorders>
            <w:tcMar>
              <w:top w:w="0" w:type="dxa"/>
              <w:left w:w="150" w:type="dxa"/>
              <w:bottom w:w="0" w:type="dxa"/>
              <w:right w:w="150" w:type="dxa"/>
            </w:tcMar>
            <w:vAlign w:val="center"/>
            <w:hideMark/>
          </w:tcPr>
          <w:p w:rsidR="0069663A" w:rsidRPr="002504BE" w:rsidRDefault="0069663A" w:rsidP="0069663A">
            <w:pPr>
              <w:numPr>
                <w:ilvl w:val="0"/>
                <w:numId w:val="10"/>
              </w:numPr>
              <w:spacing w:before="25" w:after="25"/>
              <w:jc w:val="both"/>
              <w:rPr>
                <w:rFonts w:ascii="Cambria" w:hAnsi="Cambria"/>
                <w:color w:val="000000"/>
                <w:sz w:val="20"/>
                <w:szCs w:val="20"/>
              </w:rPr>
            </w:pPr>
          </w:p>
        </w:tc>
        <w:tc>
          <w:tcPr>
            <w:tcW w:w="720" w:type="pct"/>
            <w:vMerge w:val="restart"/>
            <w:tcBorders>
              <w:left w:val="single" w:sz="24" w:space="0" w:color="548DD4"/>
            </w:tcBorders>
            <w:tcMar>
              <w:top w:w="0" w:type="dxa"/>
              <w:left w:w="150" w:type="dxa"/>
              <w:bottom w:w="0" w:type="dxa"/>
              <w:right w:w="150" w:type="dxa"/>
            </w:tcMar>
            <w:hideMark/>
          </w:tcPr>
          <w:p w:rsidR="007E33BE" w:rsidRPr="001D7CF8" w:rsidRDefault="007E33BE" w:rsidP="00FF68CD">
            <w:pPr>
              <w:spacing w:before="25" w:after="25"/>
              <w:rPr>
                <w:rFonts w:ascii="Cambria" w:hAnsi="Cambria"/>
                <w:b/>
                <w:bCs/>
                <w:smallCaps/>
                <w:color w:val="000000"/>
              </w:rPr>
            </w:pPr>
          </w:p>
          <w:p w:rsidR="007E33BE" w:rsidRPr="001D7CF8" w:rsidRDefault="0069663A" w:rsidP="00FF68CD">
            <w:pPr>
              <w:spacing w:before="25" w:after="25"/>
              <w:rPr>
                <w:rFonts w:ascii="Cambria" w:hAnsi="Cambria"/>
                <w:b/>
                <w:bCs/>
                <w:smallCaps/>
                <w:color w:val="000000"/>
              </w:rPr>
            </w:pPr>
            <w:r w:rsidRPr="00631C30">
              <w:rPr>
                <w:rFonts w:ascii="Cambria" w:hAnsi="Cambria"/>
                <w:b/>
                <w:bCs/>
                <w:smallCaps/>
                <w:color w:val="000000"/>
                <w:sz w:val="28"/>
                <w:szCs w:val="28"/>
              </w:rPr>
              <w:t>Personal Details</w:t>
            </w:r>
            <w:r w:rsidRPr="001D7CF8">
              <w:br/>
            </w:r>
            <w:r w:rsidR="00750240" w:rsidRPr="00631C30">
              <w:rPr>
                <w:rFonts w:ascii="Cambria" w:hAnsi="Cambria"/>
                <w:b/>
                <w:bCs/>
                <w:color w:val="000000"/>
              </w:rPr>
              <w:t>D.O.B.: 27/02/1991</w:t>
            </w:r>
            <w:r w:rsidRPr="00631C30">
              <w:rPr>
                <w:b/>
                <w:bCs/>
              </w:rPr>
              <w:br/>
            </w:r>
            <w:r w:rsidRPr="00631C30">
              <w:rPr>
                <w:rFonts w:ascii="Cambria" w:hAnsi="Cambria"/>
                <w:b/>
                <w:bCs/>
                <w:color w:val="000000"/>
              </w:rPr>
              <w:t xml:space="preserve">Sex: Male </w:t>
            </w:r>
            <w:r w:rsidRPr="00631C30">
              <w:rPr>
                <w:b/>
                <w:bCs/>
              </w:rPr>
              <w:br/>
            </w:r>
            <w:r w:rsidR="009A0BDC" w:rsidRPr="00631C30">
              <w:rPr>
                <w:rFonts w:ascii="Cambria" w:hAnsi="Cambria"/>
                <w:b/>
                <w:bCs/>
                <w:color w:val="000000"/>
              </w:rPr>
              <w:t>Marital Status: single</w:t>
            </w:r>
            <w:r w:rsidRPr="001D7CF8">
              <w:br/>
            </w:r>
            <w:r w:rsidRPr="001D7CF8">
              <w:rPr>
                <w:rFonts w:ascii="Cambria" w:hAnsi="Cambria"/>
                <w:b/>
                <w:bCs/>
                <w:color w:val="000000"/>
              </w:rPr>
              <w:t>-------------------------------</w:t>
            </w:r>
            <w:r w:rsidRPr="001D7CF8">
              <w:br/>
            </w:r>
          </w:p>
          <w:p w:rsidR="007E33BE" w:rsidRPr="001D7CF8" w:rsidRDefault="0069663A" w:rsidP="001D7CF8">
            <w:pPr>
              <w:spacing w:before="25" w:after="25"/>
              <w:rPr>
                <w:rFonts w:ascii="Cambria" w:hAnsi="Cambria"/>
                <w:b/>
                <w:bCs/>
                <w:smallCaps/>
                <w:color w:val="000000"/>
              </w:rPr>
            </w:pPr>
            <w:r w:rsidRPr="001D7CF8">
              <w:br/>
            </w:r>
            <w:r w:rsidRPr="001D7CF8">
              <w:br/>
            </w:r>
            <w:r w:rsidRPr="001D7CF8">
              <w:rPr>
                <w:rFonts w:ascii="Cambria" w:hAnsi="Cambria"/>
                <w:b/>
                <w:bCs/>
                <w:color w:val="000000"/>
              </w:rPr>
              <w:t>-------------------------------</w:t>
            </w:r>
            <w:r w:rsidRPr="001D7CF8">
              <w:br/>
            </w:r>
          </w:p>
          <w:p w:rsidR="007E33BE" w:rsidRPr="001D7CF8" w:rsidRDefault="007E33BE" w:rsidP="00FF68CD">
            <w:pPr>
              <w:spacing w:before="25" w:after="25"/>
              <w:rPr>
                <w:rFonts w:ascii="Cambria" w:hAnsi="Cambria"/>
                <w:b/>
                <w:bCs/>
                <w:smallCaps/>
                <w:color w:val="000000"/>
              </w:rPr>
            </w:pPr>
          </w:p>
          <w:p w:rsidR="0069663A" w:rsidRPr="00631C30" w:rsidRDefault="0069663A" w:rsidP="00FF68CD">
            <w:pPr>
              <w:spacing w:before="25" w:after="25"/>
              <w:rPr>
                <w:rFonts w:ascii="Cambria" w:hAnsi="Cambria"/>
                <w:b/>
                <w:bCs/>
                <w:color w:val="000000"/>
              </w:rPr>
            </w:pPr>
            <w:r w:rsidRPr="00631C30">
              <w:rPr>
                <w:rFonts w:ascii="Cambria" w:hAnsi="Cambria"/>
                <w:b/>
                <w:bCs/>
                <w:smallCaps/>
                <w:color w:val="000000"/>
                <w:sz w:val="28"/>
                <w:szCs w:val="28"/>
              </w:rPr>
              <w:t>Languages Known</w:t>
            </w:r>
            <w:r w:rsidRPr="001D7CF8">
              <w:br/>
            </w:r>
            <w:r w:rsidRPr="001D7CF8">
              <w:rPr>
                <w:rFonts w:ascii="Cambria" w:hAnsi="Cambria"/>
                <w:b/>
                <w:bCs/>
                <w:color w:val="000000"/>
              </w:rPr>
              <w:t>English</w:t>
            </w:r>
            <w:r w:rsidRPr="001D7CF8">
              <w:rPr>
                <w:rFonts w:ascii="Cambria" w:hAnsi="Cambria"/>
                <w:color w:val="000000"/>
              </w:rPr>
              <w:t xml:space="preserve"> (</w:t>
            </w:r>
            <w:r w:rsidRPr="00631C30">
              <w:rPr>
                <w:rFonts w:ascii="Cambria" w:hAnsi="Cambria"/>
                <w:b/>
                <w:bCs/>
                <w:color w:val="000000"/>
              </w:rPr>
              <w:t xml:space="preserve">Read, Write, &amp; Speak) </w:t>
            </w:r>
            <w:r w:rsidRPr="00631C30">
              <w:rPr>
                <w:b/>
                <w:bCs/>
              </w:rPr>
              <w:br/>
            </w:r>
            <w:r w:rsidRPr="00631C30">
              <w:rPr>
                <w:rFonts w:ascii="Cambria" w:hAnsi="Cambria"/>
                <w:b/>
                <w:bCs/>
                <w:color w:val="000000"/>
              </w:rPr>
              <w:t>Hindi (Read, Write, &amp; Speak)</w:t>
            </w:r>
          </w:p>
          <w:p w:rsidR="007E33BE" w:rsidRPr="001D7CF8" w:rsidRDefault="0069663A" w:rsidP="008C002C">
            <w:pPr>
              <w:spacing w:before="25" w:after="25"/>
              <w:rPr>
                <w:rFonts w:ascii="Cambria" w:hAnsi="Cambria"/>
                <w:b/>
                <w:bCs/>
                <w:smallCaps/>
                <w:color w:val="000000"/>
              </w:rPr>
            </w:pPr>
            <w:r w:rsidRPr="00631C30">
              <w:rPr>
                <w:rFonts w:ascii="Cambria" w:hAnsi="Cambria"/>
                <w:b/>
                <w:bCs/>
                <w:color w:val="000000"/>
              </w:rPr>
              <w:t>Nepali (Read, Write, &amp; Speak).</w:t>
            </w:r>
            <w:r w:rsidRPr="00631C30">
              <w:rPr>
                <w:b/>
                <w:bCs/>
              </w:rPr>
              <w:br/>
            </w:r>
            <w:r w:rsidRPr="00631C30">
              <w:rPr>
                <w:rFonts w:ascii="Cambria" w:hAnsi="Cambria"/>
                <w:b/>
                <w:bCs/>
                <w:color w:val="000000"/>
              </w:rPr>
              <w:t>----------------------------</w:t>
            </w:r>
            <w:r w:rsidRPr="001D7CF8">
              <w:rPr>
                <w:rFonts w:ascii="Cambria" w:hAnsi="Cambria"/>
                <w:b/>
                <w:bCs/>
                <w:color w:val="000000"/>
              </w:rPr>
              <w:t>---</w:t>
            </w:r>
            <w:r w:rsidRPr="001D7CF8">
              <w:rPr>
                <w:b/>
                <w:bCs/>
              </w:rPr>
              <w:br/>
            </w:r>
          </w:p>
          <w:p w:rsidR="0069663A" w:rsidRPr="001D7CF8" w:rsidRDefault="0069663A" w:rsidP="008C002C">
            <w:pPr>
              <w:spacing w:before="25" w:after="25"/>
            </w:pPr>
            <w:r w:rsidRPr="00631C30">
              <w:rPr>
                <w:rFonts w:ascii="Cambria" w:hAnsi="Cambria"/>
                <w:b/>
                <w:bCs/>
                <w:smallCaps/>
                <w:color w:val="000000"/>
                <w:sz w:val="28"/>
                <w:szCs w:val="28"/>
              </w:rPr>
              <w:t>MS Office Skills</w:t>
            </w:r>
            <w:r w:rsidRPr="001D7CF8">
              <w:rPr>
                <w:b/>
                <w:bCs/>
              </w:rPr>
              <w:br/>
            </w:r>
            <w:r w:rsidRPr="006A07D6">
              <w:rPr>
                <w:rFonts w:ascii="Cambria" w:hAnsi="Cambria"/>
                <w:b/>
              </w:rPr>
              <w:t>Word, Excel, PowerPoint, Internet Explorer, and MS Windows.</w:t>
            </w:r>
            <w:r w:rsidR="00631C30">
              <w:rPr>
                <w:rFonts w:ascii="Cambria" w:hAnsi="Cambria"/>
                <w:bCs/>
              </w:rPr>
              <w:t xml:space="preserve"> </w:t>
            </w:r>
            <w:r w:rsidR="006A07D6">
              <w:rPr>
                <w:b/>
                <w:bCs/>
              </w:rPr>
              <w:t xml:space="preserve"> CSS WMS &amp; ORACLE</w:t>
            </w:r>
            <w:r w:rsidRPr="001D7CF8">
              <w:rPr>
                <w:b/>
                <w:bCs/>
              </w:rPr>
              <w:br/>
            </w:r>
            <w:r w:rsidRPr="001D7CF8">
              <w:rPr>
                <w:rFonts w:ascii="Cambria" w:hAnsi="Cambria"/>
                <w:b/>
                <w:bCs/>
                <w:color w:val="000000"/>
              </w:rPr>
              <w:t>-------------------------------</w:t>
            </w:r>
          </w:p>
        </w:tc>
      </w:tr>
      <w:tr w:rsidR="00371505" w:rsidTr="00854976">
        <w:trPr>
          <w:gridAfter w:val="1"/>
          <w:wAfter w:w="2033" w:type="pct"/>
        </w:trPr>
        <w:tc>
          <w:tcPr>
            <w:tcW w:w="2247" w:type="pct"/>
            <w:gridSpan w:val="6"/>
            <w:tcBorders>
              <w:bottom w:val="single" w:sz="24" w:space="0" w:color="548DD4"/>
              <w:right w:val="single" w:sz="24" w:space="0" w:color="548DD4"/>
            </w:tcBorders>
            <w:tcMar>
              <w:top w:w="0" w:type="dxa"/>
              <w:left w:w="150" w:type="dxa"/>
              <w:bottom w:w="0" w:type="dxa"/>
              <w:right w:w="150" w:type="dxa"/>
            </w:tcMar>
            <w:vAlign w:val="center"/>
            <w:hideMark/>
          </w:tcPr>
          <w:p w:rsidR="00371505" w:rsidRPr="00C225C1" w:rsidRDefault="00371505" w:rsidP="00371505">
            <w:pPr>
              <w:spacing w:before="25" w:after="25"/>
              <w:rPr>
                <w:smallCaps/>
              </w:rPr>
            </w:pPr>
          </w:p>
        </w:tc>
        <w:tc>
          <w:tcPr>
            <w:tcW w:w="720" w:type="pct"/>
            <w:vMerge/>
            <w:tcBorders>
              <w:left w:val="single" w:sz="24" w:space="0" w:color="548DD4"/>
            </w:tcBorders>
            <w:tcMar>
              <w:top w:w="0" w:type="dxa"/>
              <w:left w:w="150" w:type="dxa"/>
              <w:bottom w:w="0" w:type="dxa"/>
              <w:right w:w="150" w:type="dxa"/>
            </w:tcMar>
            <w:vAlign w:val="center"/>
            <w:hideMark/>
          </w:tcPr>
          <w:p w:rsidR="00371505" w:rsidRDefault="00371505" w:rsidP="005C3E95">
            <w:pPr>
              <w:spacing w:before="25" w:after="25"/>
            </w:pPr>
          </w:p>
        </w:tc>
      </w:tr>
      <w:tr w:rsidR="00371505" w:rsidTr="00854976">
        <w:trPr>
          <w:gridAfter w:val="1"/>
          <w:wAfter w:w="2033" w:type="pct"/>
        </w:trPr>
        <w:tc>
          <w:tcPr>
            <w:tcW w:w="1095" w:type="pct"/>
            <w:gridSpan w:val="4"/>
            <w:tcMar>
              <w:top w:w="0" w:type="dxa"/>
              <w:left w:w="150" w:type="dxa"/>
              <w:bottom w:w="0" w:type="dxa"/>
              <w:right w:w="150" w:type="dxa"/>
            </w:tcMar>
            <w:vAlign w:val="center"/>
            <w:hideMark/>
          </w:tcPr>
          <w:p w:rsidR="00371505" w:rsidRPr="00631C30" w:rsidRDefault="007E33BE" w:rsidP="00F91629">
            <w:pPr>
              <w:numPr>
                <w:ilvl w:val="0"/>
                <w:numId w:val="13"/>
              </w:numPr>
              <w:spacing w:before="25" w:after="25"/>
              <w:rPr>
                <w:rFonts w:ascii="Cambria" w:hAnsi="Cambria"/>
                <w:b/>
                <w:bCs/>
                <w:color w:val="000000"/>
                <w:sz w:val="22"/>
                <w:szCs w:val="22"/>
              </w:rPr>
            </w:pPr>
            <w:r w:rsidRPr="00631C30">
              <w:rPr>
                <w:rFonts w:ascii="Cambria" w:hAnsi="Cambria"/>
                <w:b/>
                <w:bCs/>
                <w:color w:val="000000"/>
                <w:sz w:val="22"/>
                <w:szCs w:val="22"/>
              </w:rPr>
              <w:t>Positive Mental Attitude</w:t>
            </w:r>
          </w:p>
          <w:p w:rsidR="00F91629" w:rsidRPr="00631C30" w:rsidRDefault="00F91629" w:rsidP="00F91629">
            <w:pPr>
              <w:numPr>
                <w:ilvl w:val="0"/>
                <w:numId w:val="13"/>
              </w:numPr>
              <w:spacing w:before="25" w:after="25"/>
              <w:rPr>
                <w:rFonts w:ascii="Cambria" w:hAnsi="Cambria"/>
                <w:b/>
                <w:bCs/>
                <w:color w:val="000000"/>
                <w:sz w:val="22"/>
                <w:szCs w:val="22"/>
              </w:rPr>
            </w:pPr>
            <w:r w:rsidRPr="00631C30">
              <w:rPr>
                <w:rFonts w:ascii="Cambria" w:hAnsi="Cambria"/>
                <w:b/>
                <w:bCs/>
                <w:color w:val="000000"/>
                <w:sz w:val="22"/>
                <w:szCs w:val="22"/>
              </w:rPr>
              <w:t>Public Relation</w:t>
            </w:r>
          </w:p>
        </w:tc>
        <w:tc>
          <w:tcPr>
            <w:tcW w:w="1152" w:type="pct"/>
            <w:gridSpan w:val="2"/>
            <w:tcBorders>
              <w:right w:val="single" w:sz="24" w:space="0" w:color="548DD4"/>
            </w:tcBorders>
            <w:tcMar>
              <w:top w:w="0" w:type="dxa"/>
              <w:left w:w="150" w:type="dxa"/>
              <w:bottom w:w="0" w:type="dxa"/>
              <w:right w:w="150" w:type="dxa"/>
            </w:tcMar>
            <w:vAlign w:val="center"/>
            <w:hideMark/>
          </w:tcPr>
          <w:p w:rsidR="00371505" w:rsidRPr="00631C30" w:rsidRDefault="00371505" w:rsidP="00F91629">
            <w:pPr>
              <w:numPr>
                <w:ilvl w:val="0"/>
                <w:numId w:val="13"/>
              </w:numPr>
              <w:spacing w:before="25" w:after="25"/>
              <w:rPr>
                <w:rFonts w:ascii="Cambria" w:hAnsi="Cambria"/>
                <w:b/>
                <w:bCs/>
                <w:color w:val="000000"/>
                <w:sz w:val="22"/>
                <w:szCs w:val="22"/>
              </w:rPr>
            </w:pPr>
            <w:r w:rsidRPr="00631C30">
              <w:rPr>
                <w:rFonts w:ascii="Cambria" w:hAnsi="Cambria"/>
                <w:b/>
                <w:bCs/>
                <w:color w:val="000000"/>
                <w:sz w:val="22"/>
                <w:szCs w:val="22"/>
              </w:rPr>
              <w:t>Excellent Communications Skills</w:t>
            </w:r>
          </w:p>
          <w:p w:rsidR="00A4096F" w:rsidRPr="00631C30" w:rsidRDefault="00A4096F" w:rsidP="00F91629">
            <w:pPr>
              <w:numPr>
                <w:ilvl w:val="0"/>
                <w:numId w:val="13"/>
              </w:numPr>
              <w:rPr>
                <w:rFonts w:ascii="Cambria" w:hAnsi="Cambria"/>
                <w:b/>
                <w:bCs/>
                <w:color w:val="000000"/>
                <w:sz w:val="22"/>
                <w:szCs w:val="22"/>
              </w:rPr>
            </w:pPr>
            <w:r w:rsidRPr="00631C30">
              <w:rPr>
                <w:rFonts w:ascii="Cambria" w:hAnsi="Cambria"/>
                <w:b/>
                <w:bCs/>
                <w:color w:val="000000"/>
                <w:sz w:val="22"/>
                <w:szCs w:val="22"/>
              </w:rPr>
              <w:t>Optimistic and having a positive approach</w:t>
            </w:r>
          </w:p>
          <w:p w:rsidR="00F91629" w:rsidRPr="00631C30" w:rsidRDefault="00F91629" w:rsidP="00F91629">
            <w:pPr>
              <w:numPr>
                <w:ilvl w:val="0"/>
                <w:numId w:val="13"/>
              </w:numPr>
              <w:rPr>
                <w:rFonts w:ascii="Cambria" w:hAnsi="Cambria"/>
                <w:b/>
                <w:bCs/>
                <w:color w:val="000000"/>
                <w:sz w:val="22"/>
                <w:szCs w:val="22"/>
              </w:rPr>
            </w:pPr>
            <w:r w:rsidRPr="00631C30">
              <w:rPr>
                <w:rFonts w:ascii="Cambria" w:hAnsi="Cambria"/>
                <w:b/>
                <w:bCs/>
                <w:color w:val="000000"/>
                <w:sz w:val="22"/>
                <w:szCs w:val="22"/>
              </w:rPr>
              <w:t>Capability to face new challenges and solutions</w:t>
            </w:r>
          </w:p>
        </w:tc>
        <w:tc>
          <w:tcPr>
            <w:tcW w:w="720" w:type="pct"/>
            <w:vMerge/>
            <w:tcBorders>
              <w:left w:val="single" w:sz="24" w:space="0" w:color="548DD4"/>
            </w:tcBorders>
            <w:tcMar>
              <w:top w:w="0" w:type="dxa"/>
              <w:left w:w="150" w:type="dxa"/>
              <w:bottom w:w="0" w:type="dxa"/>
              <w:right w:w="150" w:type="dxa"/>
            </w:tcMar>
            <w:vAlign w:val="center"/>
            <w:hideMark/>
          </w:tcPr>
          <w:p w:rsidR="00371505" w:rsidRDefault="00371505" w:rsidP="005C3E95">
            <w:pPr>
              <w:spacing w:before="25" w:after="25"/>
            </w:pPr>
          </w:p>
        </w:tc>
      </w:tr>
      <w:tr w:rsidR="00371505" w:rsidTr="00854976">
        <w:trPr>
          <w:gridAfter w:val="1"/>
          <w:wAfter w:w="2033" w:type="pct"/>
        </w:trPr>
        <w:tc>
          <w:tcPr>
            <w:tcW w:w="1095" w:type="pct"/>
            <w:gridSpan w:val="4"/>
            <w:tcMar>
              <w:top w:w="0" w:type="dxa"/>
              <w:left w:w="150" w:type="dxa"/>
              <w:bottom w:w="0" w:type="dxa"/>
              <w:right w:w="150" w:type="dxa"/>
            </w:tcMar>
            <w:vAlign w:val="center"/>
            <w:hideMark/>
          </w:tcPr>
          <w:p w:rsidR="00371505" w:rsidRPr="00631C30" w:rsidRDefault="00371505" w:rsidP="00F91629">
            <w:pPr>
              <w:numPr>
                <w:ilvl w:val="0"/>
                <w:numId w:val="13"/>
              </w:numPr>
              <w:spacing w:before="25" w:after="25"/>
              <w:rPr>
                <w:rFonts w:ascii="Cambria" w:hAnsi="Cambria"/>
                <w:b/>
                <w:bCs/>
                <w:color w:val="000000"/>
                <w:sz w:val="22"/>
                <w:szCs w:val="22"/>
              </w:rPr>
            </w:pPr>
            <w:r w:rsidRPr="00631C30">
              <w:rPr>
                <w:rFonts w:ascii="Cambria" w:hAnsi="Cambria"/>
                <w:b/>
                <w:bCs/>
                <w:color w:val="000000"/>
                <w:sz w:val="22"/>
                <w:szCs w:val="22"/>
              </w:rPr>
              <w:t>Inter-personal Skills</w:t>
            </w:r>
          </w:p>
          <w:p w:rsidR="00A4096F" w:rsidRPr="00631C30" w:rsidRDefault="00A4096F" w:rsidP="00F91629">
            <w:pPr>
              <w:numPr>
                <w:ilvl w:val="0"/>
                <w:numId w:val="13"/>
              </w:numPr>
              <w:rPr>
                <w:rFonts w:ascii="Cambria" w:hAnsi="Cambria"/>
                <w:b/>
                <w:bCs/>
                <w:color w:val="000000"/>
                <w:sz w:val="22"/>
                <w:szCs w:val="22"/>
              </w:rPr>
            </w:pPr>
            <w:r w:rsidRPr="00631C30">
              <w:rPr>
                <w:rFonts w:ascii="Cambria" w:hAnsi="Cambria"/>
                <w:b/>
                <w:bCs/>
                <w:color w:val="000000"/>
                <w:sz w:val="22"/>
                <w:szCs w:val="22"/>
              </w:rPr>
              <w:t xml:space="preserve">Practical minded - always willing to learn and accept suggestion and criticism  </w:t>
            </w:r>
          </w:p>
          <w:p w:rsidR="00F91629" w:rsidRPr="00631C30" w:rsidRDefault="00A4096F" w:rsidP="00F91629">
            <w:pPr>
              <w:numPr>
                <w:ilvl w:val="0"/>
                <w:numId w:val="13"/>
              </w:numPr>
              <w:spacing w:before="25" w:after="25"/>
              <w:rPr>
                <w:rFonts w:ascii="Cambria" w:hAnsi="Cambria"/>
                <w:b/>
                <w:bCs/>
                <w:color w:val="000000"/>
                <w:sz w:val="22"/>
                <w:szCs w:val="22"/>
              </w:rPr>
            </w:pPr>
            <w:r w:rsidRPr="00631C30">
              <w:rPr>
                <w:rFonts w:ascii="Cambria" w:hAnsi="Cambria"/>
                <w:b/>
                <w:bCs/>
                <w:color w:val="000000"/>
                <w:sz w:val="22"/>
                <w:szCs w:val="22"/>
              </w:rPr>
              <w:t>Ha</w:t>
            </w:r>
            <w:r w:rsidR="00F91629" w:rsidRPr="00631C30">
              <w:rPr>
                <w:rFonts w:ascii="Cambria" w:hAnsi="Cambria"/>
                <w:b/>
                <w:bCs/>
                <w:color w:val="000000"/>
                <w:sz w:val="22"/>
                <w:szCs w:val="22"/>
              </w:rPr>
              <w:t>rd working, Patient, Confident</w:t>
            </w:r>
          </w:p>
          <w:p w:rsidR="00A4096F" w:rsidRPr="00631C30" w:rsidRDefault="00A4096F" w:rsidP="00F91629">
            <w:pPr>
              <w:numPr>
                <w:ilvl w:val="0"/>
                <w:numId w:val="13"/>
              </w:numPr>
              <w:spacing w:before="25" w:after="25"/>
              <w:rPr>
                <w:rFonts w:ascii="Cambria" w:hAnsi="Cambria"/>
                <w:b/>
                <w:bCs/>
                <w:color w:val="000000"/>
                <w:sz w:val="22"/>
                <w:szCs w:val="22"/>
              </w:rPr>
            </w:pPr>
            <w:r w:rsidRPr="00631C30">
              <w:rPr>
                <w:rFonts w:ascii="Cambria" w:hAnsi="Cambria"/>
                <w:b/>
                <w:bCs/>
                <w:color w:val="000000"/>
                <w:sz w:val="22"/>
                <w:szCs w:val="22"/>
              </w:rPr>
              <w:t>Honest and sincere nature, having high sense of responsibility.</w:t>
            </w:r>
          </w:p>
          <w:p w:rsidR="00A4096F" w:rsidRPr="00631C30" w:rsidRDefault="00A4096F" w:rsidP="00F91629">
            <w:pPr>
              <w:numPr>
                <w:ilvl w:val="0"/>
                <w:numId w:val="13"/>
              </w:numPr>
              <w:spacing w:before="25" w:after="25"/>
              <w:rPr>
                <w:rFonts w:ascii="Cambria" w:hAnsi="Cambria"/>
                <w:b/>
                <w:bCs/>
                <w:color w:val="000000"/>
                <w:sz w:val="22"/>
                <w:szCs w:val="22"/>
              </w:rPr>
            </w:pPr>
            <w:r w:rsidRPr="00631C30">
              <w:rPr>
                <w:rFonts w:ascii="Cambria" w:hAnsi="Cambria"/>
                <w:b/>
                <w:bCs/>
                <w:color w:val="000000"/>
                <w:sz w:val="22"/>
                <w:szCs w:val="22"/>
              </w:rPr>
              <w:t xml:space="preserve">Fast leaner, able to work well under pressure </w:t>
            </w:r>
          </w:p>
          <w:p w:rsidR="00A4096F" w:rsidRPr="00631C30" w:rsidRDefault="00A4096F" w:rsidP="00A4096F">
            <w:pPr>
              <w:spacing w:before="25" w:after="25"/>
              <w:ind w:left="270"/>
              <w:rPr>
                <w:rFonts w:ascii="Cambria" w:hAnsi="Cambria"/>
                <w:b/>
                <w:bCs/>
                <w:color w:val="000000"/>
                <w:sz w:val="22"/>
                <w:szCs w:val="22"/>
              </w:rPr>
            </w:pPr>
          </w:p>
        </w:tc>
        <w:tc>
          <w:tcPr>
            <w:tcW w:w="1152" w:type="pct"/>
            <w:gridSpan w:val="2"/>
            <w:tcBorders>
              <w:right w:val="single" w:sz="24" w:space="0" w:color="548DD4"/>
            </w:tcBorders>
            <w:tcMar>
              <w:top w:w="0" w:type="dxa"/>
              <w:left w:w="150" w:type="dxa"/>
              <w:bottom w:w="0" w:type="dxa"/>
              <w:right w:w="150" w:type="dxa"/>
            </w:tcMar>
            <w:vAlign w:val="center"/>
            <w:hideMark/>
          </w:tcPr>
          <w:p w:rsidR="00A4096F" w:rsidRPr="00631C30" w:rsidRDefault="00A4096F" w:rsidP="00F91629">
            <w:pPr>
              <w:spacing w:before="25" w:after="25"/>
              <w:rPr>
                <w:rFonts w:ascii="Cambria" w:hAnsi="Cambria"/>
                <w:b/>
                <w:bCs/>
                <w:color w:val="000000"/>
                <w:sz w:val="22"/>
                <w:szCs w:val="22"/>
              </w:rPr>
            </w:pPr>
          </w:p>
          <w:p w:rsidR="00A4096F" w:rsidRPr="00631C30" w:rsidRDefault="00A4096F" w:rsidP="00A4096F">
            <w:pPr>
              <w:spacing w:before="25" w:after="25"/>
              <w:rPr>
                <w:rFonts w:ascii="Cambria" w:hAnsi="Cambria"/>
                <w:b/>
                <w:bCs/>
                <w:color w:val="000000"/>
                <w:sz w:val="22"/>
                <w:szCs w:val="22"/>
              </w:rPr>
            </w:pPr>
          </w:p>
          <w:p w:rsidR="00A4096F" w:rsidRPr="00631C30" w:rsidRDefault="00A4096F" w:rsidP="00A4096F">
            <w:pPr>
              <w:spacing w:before="25" w:after="25"/>
              <w:rPr>
                <w:rFonts w:ascii="Cambria" w:hAnsi="Cambria"/>
                <w:b/>
                <w:bCs/>
                <w:color w:val="000000"/>
                <w:sz w:val="22"/>
                <w:szCs w:val="22"/>
              </w:rPr>
            </w:pPr>
          </w:p>
          <w:p w:rsidR="00A4096F" w:rsidRPr="00631C30" w:rsidRDefault="00A4096F" w:rsidP="00A4096F">
            <w:pPr>
              <w:spacing w:before="25" w:after="25"/>
              <w:rPr>
                <w:rFonts w:ascii="Cambria" w:hAnsi="Cambria"/>
                <w:b/>
                <w:bCs/>
                <w:color w:val="000000"/>
                <w:sz w:val="22"/>
                <w:szCs w:val="22"/>
              </w:rPr>
            </w:pPr>
          </w:p>
          <w:p w:rsidR="00A4096F" w:rsidRPr="00631C30" w:rsidRDefault="00A4096F" w:rsidP="00A4096F">
            <w:pPr>
              <w:spacing w:before="25" w:after="25"/>
              <w:rPr>
                <w:rFonts w:ascii="Cambria" w:hAnsi="Cambria"/>
                <w:b/>
                <w:bCs/>
                <w:color w:val="000000"/>
                <w:sz w:val="22"/>
                <w:szCs w:val="22"/>
              </w:rPr>
            </w:pPr>
          </w:p>
          <w:p w:rsidR="00A4096F" w:rsidRPr="00631C30" w:rsidRDefault="00A4096F" w:rsidP="00A4096F">
            <w:pPr>
              <w:spacing w:before="25" w:after="25"/>
              <w:rPr>
                <w:rFonts w:ascii="Cambria" w:hAnsi="Cambria"/>
                <w:b/>
                <w:bCs/>
                <w:color w:val="000000"/>
                <w:sz w:val="22"/>
                <w:szCs w:val="22"/>
              </w:rPr>
            </w:pPr>
          </w:p>
          <w:p w:rsidR="00371505" w:rsidRPr="00631C30" w:rsidRDefault="00371505" w:rsidP="00F91629">
            <w:pPr>
              <w:spacing w:before="25" w:after="25"/>
              <w:rPr>
                <w:rFonts w:ascii="Cambria" w:hAnsi="Cambria"/>
                <w:b/>
                <w:bCs/>
                <w:color w:val="000000"/>
                <w:sz w:val="22"/>
                <w:szCs w:val="22"/>
              </w:rPr>
            </w:pPr>
          </w:p>
        </w:tc>
        <w:tc>
          <w:tcPr>
            <w:tcW w:w="720" w:type="pct"/>
            <w:vMerge/>
            <w:tcBorders>
              <w:left w:val="single" w:sz="24" w:space="0" w:color="548DD4"/>
            </w:tcBorders>
            <w:tcMar>
              <w:top w:w="0" w:type="dxa"/>
              <w:left w:w="150" w:type="dxa"/>
              <w:bottom w:w="0" w:type="dxa"/>
              <w:right w:w="150" w:type="dxa"/>
            </w:tcMar>
            <w:vAlign w:val="center"/>
            <w:hideMark/>
          </w:tcPr>
          <w:p w:rsidR="00371505" w:rsidRDefault="00371505" w:rsidP="005C3E95">
            <w:pPr>
              <w:spacing w:before="25" w:after="25"/>
            </w:pPr>
          </w:p>
        </w:tc>
      </w:tr>
      <w:tr w:rsidR="00371505" w:rsidTr="00854976">
        <w:trPr>
          <w:gridAfter w:val="1"/>
          <w:wAfter w:w="2033" w:type="pct"/>
        </w:trPr>
        <w:tc>
          <w:tcPr>
            <w:tcW w:w="2247" w:type="pct"/>
            <w:gridSpan w:val="6"/>
            <w:tcBorders>
              <w:bottom w:val="single" w:sz="24" w:space="0" w:color="548DD4"/>
              <w:right w:val="single" w:sz="24" w:space="0" w:color="548DD4"/>
            </w:tcBorders>
            <w:tcMar>
              <w:top w:w="0" w:type="dxa"/>
              <w:left w:w="150" w:type="dxa"/>
              <w:bottom w:w="0" w:type="dxa"/>
              <w:right w:w="150" w:type="dxa"/>
            </w:tcMar>
            <w:vAlign w:val="center"/>
            <w:hideMark/>
          </w:tcPr>
          <w:p w:rsidR="00371505" w:rsidRPr="0036743C" w:rsidRDefault="0036743C" w:rsidP="00371505">
            <w:pPr>
              <w:spacing w:before="25" w:after="25"/>
              <w:rPr>
                <w:rFonts w:ascii="Cambria" w:hAnsi="Cambria"/>
                <w:b/>
                <w:bCs/>
                <w:smallCaps/>
                <w:color w:val="000000"/>
              </w:rPr>
            </w:pPr>
            <w:r w:rsidRPr="00631C30">
              <w:rPr>
                <w:rFonts w:ascii="Cambria" w:hAnsi="Cambria"/>
                <w:b/>
                <w:bCs/>
                <w:smallCaps/>
                <w:color w:val="000000"/>
                <w:sz w:val="28"/>
                <w:szCs w:val="28"/>
              </w:rPr>
              <w:t>CORE COMPETENCIES</w:t>
            </w:r>
          </w:p>
        </w:tc>
        <w:tc>
          <w:tcPr>
            <w:tcW w:w="720" w:type="pct"/>
            <w:vMerge/>
            <w:tcBorders>
              <w:left w:val="single" w:sz="24" w:space="0" w:color="548DD4"/>
            </w:tcBorders>
            <w:tcMar>
              <w:top w:w="0" w:type="dxa"/>
              <w:left w:w="150" w:type="dxa"/>
              <w:bottom w:w="0" w:type="dxa"/>
              <w:right w:w="150" w:type="dxa"/>
            </w:tcMar>
            <w:vAlign w:val="center"/>
            <w:hideMark/>
          </w:tcPr>
          <w:p w:rsidR="00371505" w:rsidRDefault="00371505" w:rsidP="005C3E95">
            <w:pPr>
              <w:spacing w:before="25" w:after="25"/>
            </w:pPr>
          </w:p>
        </w:tc>
      </w:tr>
      <w:tr w:rsidR="00371505" w:rsidTr="00854976">
        <w:trPr>
          <w:gridAfter w:val="1"/>
          <w:wAfter w:w="2033" w:type="pct"/>
        </w:trPr>
        <w:tc>
          <w:tcPr>
            <w:tcW w:w="2247" w:type="pct"/>
            <w:gridSpan w:val="6"/>
            <w:tcBorders>
              <w:right w:val="single" w:sz="24" w:space="0" w:color="548DD4"/>
            </w:tcBorders>
            <w:tcMar>
              <w:top w:w="0" w:type="dxa"/>
              <w:left w:w="150" w:type="dxa"/>
              <w:bottom w:w="0" w:type="dxa"/>
              <w:right w:w="150" w:type="dxa"/>
            </w:tcMar>
            <w:vAlign w:val="center"/>
            <w:hideMark/>
          </w:tcPr>
          <w:p w:rsidR="0036743C" w:rsidRDefault="0036743C" w:rsidP="005007A1">
            <w:pPr>
              <w:numPr>
                <w:ilvl w:val="0"/>
                <w:numId w:val="14"/>
              </w:numPr>
              <w:spacing w:before="25" w:after="25"/>
              <w:jc w:val="both"/>
            </w:pPr>
          </w:p>
          <w:p w:rsidR="0036743C" w:rsidRPr="00631C30" w:rsidRDefault="0036743C" w:rsidP="0036743C">
            <w:pPr>
              <w:numPr>
                <w:ilvl w:val="0"/>
                <w:numId w:val="14"/>
              </w:numPr>
              <w:spacing w:before="25" w:after="25"/>
              <w:jc w:val="both"/>
              <w:rPr>
                <w:b/>
                <w:bCs/>
                <w:sz w:val="22"/>
                <w:szCs w:val="22"/>
              </w:rPr>
            </w:pPr>
            <w:r w:rsidRPr="00631C30">
              <w:rPr>
                <w:b/>
                <w:bCs/>
                <w:sz w:val="22"/>
                <w:szCs w:val="22"/>
              </w:rPr>
              <w:t>Stock, transportation &amp; customer services entailing process optimization and location planning.</w:t>
            </w:r>
          </w:p>
          <w:p w:rsidR="0036743C" w:rsidRPr="00631C30" w:rsidRDefault="0036743C" w:rsidP="0036743C">
            <w:pPr>
              <w:numPr>
                <w:ilvl w:val="0"/>
                <w:numId w:val="14"/>
              </w:numPr>
              <w:spacing w:before="25" w:after="25"/>
              <w:jc w:val="both"/>
              <w:rPr>
                <w:b/>
                <w:bCs/>
              </w:rPr>
            </w:pPr>
            <w:r w:rsidRPr="00631C30">
              <w:rPr>
                <w:b/>
                <w:bCs/>
                <w:sz w:val="22"/>
                <w:szCs w:val="22"/>
              </w:rPr>
              <w:t>Inventory Control /Receiving/put away/picking/packing and dispatch</w:t>
            </w:r>
            <w:r w:rsidR="005007A1" w:rsidRPr="00631C30">
              <w:rPr>
                <w:b/>
                <w:bCs/>
              </w:rPr>
              <w:t>.</w:t>
            </w:r>
          </w:p>
          <w:p w:rsidR="0036743C" w:rsidRPr="00631C30" w:rsidRDefault="0036743C" w:rsidP="005007A1">
            <w:pPr>
              <w:numPr>
                <w:ilvl w:val="0"/>
                <w:numId w:val="14"/>
              </w:numPr>
              <w:spacing w:before="25" w:after="25"/>
              <w:jc w:val="both"/>
              <w:rPr>
                <w:b/>
                <w:bCs/>
                <w:sz w:val="22"/>
                <w:szCs w:val="22"/>
              </w:rPr>
            </w:pPr>
            <w:r w:rsidRPr="00631C30">
              <w:rPr>
                <w:b/>
                <w:bCs/>
                <w:sz w:val="22"/>
                <w:szCs w:val="22"/>
              </w:rPr>
              <w:t>Well knowledge of warehouse management system, WMS (Manhattan, Exceed).</w:t>
            </w:r>
            <w:r w:rsidR="00DE6CF9" w:rsidRPr="00631C30">
              <w:rPr>
                <w:b/>
                <w:bCs/>
                <w:sz w:val="22"/>
                <w:szCs w:val="22"/>
              </w:rPr>
              <w:t>( ORACLE &amp; Central Sales S</w:t>
            </w:r>
            <w:r w:rsidR="0001781C" w:rsidRPr="00631C30">
              <w:rPr>
                <w:b/>
                <w:bCs/>
                <w:sz w:val="22"/>
                <w:szCs w:val="22"/>
              </w:rPr>
              <w:t>ystem knowledge)</w:t>
            </w:r>
          </w:p>
          <w:p w:rsidR="0036743C" w:rsidRPr="00631C30" w:rsidRDefault="0036743C" w:rsidP="005007A1">
            <w:pPr>
              <w:numPr>
                <w:ilvl w:val="0"/>
                <w:numId w:val="14"/>
              </w:numPr>
              <w:spacing w:before="25" w:after="25"/>
              <w:jc w:val="both"/>
              <w:rPr>
                <w:b/>
                <w:bCs/>
                <w:sz w:val="22"/>
                <w:szCs w:val="22"/>
              </w:rPr>
            </w:pPr>
            <w:r w:rsidRPr="00631C30">
              <w:rPr>
                <w:b/>
                <w:bCs/>
                <w:sz w:val="22"/>
                <w:szCs w:val="22"/>
              </w:rPr>
              <w:t>Good RFID knowledge For all WMS processes (Manhattan and Exceed)</w:t>
            </w:r>
          </w:p>
          <w:p w:rsidR="0036743C" w:rsidRPr="00854976" w:rsidRDefault="0036743C" w:rsidP="005007A1">
            <w:pPr>
              <w:numPr>
                <w:ilvl w:val="0"/>
                <w:numId w:val="14"/>
              </w:numPr>
              <w:spacing w:before="25" w:after="25"/>
              <w:jc w:val="both"/>
              <w:rPr>
                <w:sz w:val="22"/>
                <w:szCs w:val="22"/>
              </w:rPr>
            </w:pPr>
            <w:r w:rsidRPr="00631C30">
              <w:rPr>
                <w:b/>
                <w:bCs/>
                <w:sz w:val="22"/>
                <w:szCs w:val="22"/>
              </w:rPr>
              <w:t>Inventory management, inventory adjustment, cycle count operational process</w:t>
            </w:r>
            <w:r w:rsidRPr="00854976">
              <w:rPr>
                <w:sz w:val="22"/>
                <w:szCs w:val="22"/>
              </w:rPr>
              <w:t>.</w:t>
            </w:r>
          </w:p>
          <w:p w:rsidR="0036743C" w:rsidRPr="00631C30" w:rsidRDefault="0036743C" w:rsidP="005007A1">
            <w:pPr>
              <w:numPr>
                <w:ilvl w:val="0"/>
                <w:numId w:val="14"/>
              </w:numPr>
              <w:spacing w:before="25" w:after="25"/>
              <w:jc w:val="both"/>
              <w:rPr>
                <w:b/>
                <w:bCs/>
                <w:sz w:val="22"/>
                <w:szCs w:val="22"/>
              </w:rPr>
            </w:pPr>
            <w:r w:rsidRPr="00631C30">
              <w:rPr>
                <w:b/>
                <w:bCs/>
                <w:sz w:val="22"/>
                <w:szCs w:val="22"/>
              </w:rPr>
              <w:lastRenderedPageBreak/>
              <w:t>Supervising day-to-day warehouse activities, including coordinating with the shipping and dispatch department.</w:t>
            </w:r>
          </w:p>
          <w:p w:rsidR="0036743C" w:rsidRPr="00631C30" w:rsidRDefault="0036743C" w:rsidP="005007A1">
            <w:pPr>
              <w:numPr>
                <w:ilvl w:val="0"/>
                <w:numId w:val="14"/>
              </w:numPr>
              <w:spacing w:before="25" w:after="25"/>
              <w:jc w:val="both"/>
              <w:rPr>
                <w:b/>
                <w:bCs/>
                <w:sz w:val="22"/>
                <w:szCs w:val="22"/>
              </w:rPr>
            </w:pPr>
            <w:r w:rsidRPr="00631C30">
              <w:rPr>
                <w:b/>
                <w:bCs/>
                <w:sz w:val="22"/>
                <w:szCs w:val="22"/>
              </w:rPr>
              <w:t>Co-coordinating day- to-day warehouse activities with warehouse Manager and the shipping dispatch team.</w:t>
            </w:r>
          </w:p>
          <w:p w:rsidR="0036743C" w:rsidRPr="00631C30" w:rsidRDefault="0036743C" w:rsidP="005007A1">
            <w:pPr>
              <w:numPr>
                <w:ilvl w:val="0"/>
                <w:numId w:val="14"/>
              </w:numPr>
              <w:spacing w:before="25" w:after="25"/>
              <w:jc w:val="both"/>
              <w:rPr>
                <w:b/>
                <w:bCs/>
                <w:sz w:val="22"/>
                <w:szCs w:val="22"/>
              </w:rPr>
            </w:pPr>
            <w:r w:rsidRPr="00631C30">
              <w:rPr>
                <w:b/>
                <w:bCs/>
                <w:sz w:val="22"/>
                <w:szCs w:val="22"/>
              </w:rPr>
              <w:t>Preparing the docu</w:t>
            </w:r>
            <w:r w:rsidR="005007A1" w:rsidRPr="00631C30">
              <w:rPr>
                <w:b/>
                <w:bCs/>
                <w:sz w:val="22"/>
                <w:szCs w:val="22"/>
              </w:rPr>
              <w:t>ments for shipping and customs.</w:t>
            </w:r>
          </w:p>
          <w:p w:rsidR="0036743C" w:rsidRPr="00631C30" w:rsidRDefault="0036743C" w:rsidP="005007A1">
            <w:pPr>
              <w:numPr>
                <w:ilvl w:val="0"/>
                <w:numId w:val="14"/>
              </w:numPr>
              <w:spacing w:before="25" w:after="25"/>
              <w:jc w:val="both"/>
              <w:rPr>
                <w:b/>
                <w:bCs/>
                <w:sz w:val="22"/>
                <w:szCs w:val="22"/>
              </w:rPr>
            </w:pPr>
            <w:r w:rsidRPr="00631C30">
              <w:rPr>
                <w:b/>
                <w:bCs/>
                <w:sz w:val="22"/>
                <w:szCs w:val="22"/>
              </w:rPr>
              <w:t>Helping the supervisor for directing, leading and motivating workforce; imparting continuous on job training for accomplishing greater operational effectiveness/ efficiency.</w:t>
            </w:r>
          </w:p>
          <w:p w:rsidR="0036743C" w:rsidRPr="00631C30" w:rsidRDefault="0036743C" w:rsidP="005007A1">
            <w:pPr>
              <w:numPr>
                <w:ilvl w:val="0"/>
                <w:numId w:val="14"/>
              </w:numPr>
              <w:spacing w:before="25" w:after="25"/>
              <w:jc w:val="both"/>
              <w:rPr>
                <w:b/>
                <w:bCs/>
                <w:sz w:val="22"/>
                <w:szCs w:val="22"/>
              </w:rPr>
            </w:pPr>
            <w:r w:rsidRPr="00631C30">
              <w:rPr>
                <w:b/>
                <w:bCs/>
                <w:sz w:val="22"/>
                <w:szCs w:val="22"/>
              </w:rPr>
              <w:t>Working on succession planning of the workforce, rendering technical guidance to the staff, assisting in shift management activities, providing feedback.</w:t>
            </w:r>
          </w:p>
          <w:p w:rsidR="0036743C" w:rsidRPr="00854976" w:rsidRDefault="0036743C" w:rsidP="005007A1">
            <w:pPr>
              <w:numPr>
                <w:ilvl w:val="0"/>
                <w:numId w:val="14"/>
              </w:numPr>
              <w:spacing w:before="25" w:after="25"/>
              <w:jc w:val="both"/>
              <w:rPr>
                <w:sz w:val="22"/>
                <w:szCs w:val="22"/>
              </w:rPr>
            </w:pPr>
            <w:r w:rsidRPr="00631C30">
              <w:rPr>
                <w:b/>
                <w:bCs/>
                <w:sz w:val="22"/>
                <w:szCs w:val="22"/>
              </w:rPr>
              <w:t>Resolving interpersonal issues &amp; working towards a harmonious work environment</w:t>
            </w:r>
            <w:r w:rsidRPr="00854976">
              <w:rPr>
                <w:sz w:val="22"/>
                <w:szCs w:val="22"/>
              </w:rPr>
              <w:t>.</w:t>
            </w:r>
          </w:p>
          <w:p w:rsidR="007E33BE" w:rsidRDefault="007E33BE" w:rsidP="007E33BE">
            <w:pPr>
              <w:spacing w:before="25" w:after="25"/>
              <w:jc w:val="both"/>
            </w:pPr>
          </w:p>
        </w:tc>
        <w:tc>
          <w:tcPr>
            <w:tcW w:w="720" w:type="pct"/>
            <w:vMerge/>
            <w:tcBorders>
              <w:left w:val="single" w:sz="24" w:space="0" w:color="548DD4"/>
            </w:tcBorders>
            <w:tcMar>
              <w:top w:w="0" w:type="dxa"/>
              <w:left w:w="150" w:type="dxa"/>
              <w:bottom w:w="0" w:type="dxa"/>
              <w:right w:w="150" w:type="dxa"/>
            </w:tcMar>
            <w:vAlign w:val="center"/>
            <w:hideMark/>
          </w:tcPr>
          <w:p w:rsidR="00371505" w:rsidRDefault="00371505" w:rsidP="00371505">
            <w:pPr>
              <w:spacing w:before="25" w:after="25"/>
            </w:pPr>
          </w:p>
        </w:tc>
      </w:tr>
      <w:tr w:rsidR="0069663A" w:rsidTr="00854976">
        <w:trPr>
          <w:gridAfter w:val="1"/>
          <w:wAfter w:w="2033" w:type="pct"/>
        </w:trPr>
        <w:tc>
          <w:tcPr>
            <w:tcW w:w="2247" w:type="pct"/>
            <w:gridSpan w:val="6"/>
            <w:tcBorders>
              <w:bottom w:val="single" w:sz="24" w:space="0" w:color="548DD4"/>
              <w:right w:val="single" w:sz="24" w:space="0" w:color="548DD4"/>
            </w:tcBorders>
            <w:tcMar>
              <w:top w:w="0" w:type="dxa"/>
              <w:left w:w="150" w:type="dxa"/>
              <w:bottom w:w="0" w:type="dxa"/>
              <w:right w:w="150" w:type="dxa"/>
            </w:tcMar>
            <w:vAlign w:val="center"/>
            <w:hideMark/>
          </w:tcPr>
          <w:p w:rsidR="0069663A" w:rsidRPr="002504BE" w:rsidRDefault="0069663A" w:rsidP="00371505">
            <w:pPr>
              <w:spacing w:before="25" w:after="25"/>
              <w:rPr>
                <w:rFonts w:ascii="Cambria" w:hAnsi="Cambria"/>
                <w:b/>
                <w:bCs/>
                <w:smallCaps/>
                <w:color w:val="000000"/>
              </w:rPr>
            </w:pPr>
          </w:p>
        </w:tc>
        <w:tc>
          <w:tcPr>
            <w:tcW w:w="720" w:type="pct"/>
            <w:tcBorders>
              <w:left w:val="single" w:sz="24" w:space="0" w:color="548DD4"/>
              <w:bottom w:val="single" w:sz="24" w:space="0" w:color="548DD4"/>
            </w:tcBorders>
            <w:tcMar>
              <w:top w:w="0" w:type="dxa"/>
              <w:left w:w="150" w:type="dxa"/>
              <w:bottom w:w="0" w:type="dxa"/>
              <w:right w:w="150" w:type="dxa"/>
            </w:tcMar>
            <w:vAlign w:val="center"/>
            <w:hideMark/>
          </w:tcPr>
          <w:p w:rsidR="0069663A" w:rsidRDefault="0069663A" w:rsidP="00371505">
            <w:pPr>
              <w:spacing w:before="25" w:after="25"/>
              <w:rPr>
                <w:rFonts w:ascii="Cambria" w:hAnsi="Cambria"/>
                <w:color w:val="000000"/>
                <w:sz w:val="15"/>
                <w:szCs w:val="15"/>
              </w:rPr>
            </w:pPr>
          </w:p>
        </w:tc>
      </w:tr>
      <w:tr w:rsidR="0069663A" w:rsidTr="00807139">
        <w:trPr>
          <w:gridAfter w:val="1"/>
          <w:wAfter w:w="2033" w:type="pct"/>
        </w:trPr>
        <w:tc>
          <w:tcPr>
            <w:tcW w:w="2967" w:type="pct"/>
            <w:gridSpan w:val="7"/>
            <w:tcBorders>
              <w:bottom w:val="single" w:sz="24" w:space="0" w:color="548DD4"/>
            </w:tcBorders>
            <w:tcMar>
              <w:top w:w="0" w:type="dxa"/>
              <w:left w:w="150" w:type="dxa"/>
              <w:bottom w:w="0" w:type="dxa"/>
              <w:right w:w="150" w:type="dxa"/>
            </w:tcMar>
            <w:vAlign w:val="center"/>
            <w:hideMark/>
          </w:tcPr>
          <w:p w:rsidR="0069663A" w:rsidRPr="00631C30" w:rsidRDefault="0069663A" w:rsidP="00371505">
            <w:pPr>
              <w:spacing w:before="25" w:after="25"/>
              <w:rPr>
                <w:rFonts w:ascii="Cambria" w:hAnsi="Cambria"/>
                <w:b/>
                <w:bCs/>
                <w:smallCaps/>
                <w:color w:val="000000"/>
                <w:sz w:val="28"/>
                <w:szCs w:val="28"/>
              </w:rPr>
            </w:pPr>
          </w:p>
          <w:p w:rsidR="0069663A" w:rsidRPr="0069663A" w:rsidRDefault="0069663A" w:rsidP="00371505">
            <w:pPr>
              <w:spacing w:before="25" w:after="25"/>
              <w:rPr>
                <w:smallCaps/>
              </w:rPr>
            </w:pPr>
            <w:r w:rsidRPr="00631C30">
              <w:rPr>
                <w:rFonts w:ascii="Cambria" w:hAnsi="Cambria"/>
                <w:b/>
                <w:bCs/>
                <w:smallCaps/>
                <w:color w:val="000000"/>
                <w:sz w:val="28"/>
                <w:szCs w:val="28"/>
              </w:rPr>
              <w:t>Career Snap Shot</w:t>
            </w:r>
          </w:p>
        </w:tc>
      </w:tr>
      <w:tr w:rsidR="005C70EC" w:rsidTr="00807139">
        <w:trPr>
          <w:gridAfter w:val="1"/>
          <w:wAfter w:w="2033" w:type="pct"/>
        </w:trPr>
        <w:tc>
          <w:tcPr>
            <w:tcW w:w="607" w:type="pct"/>
            <w:gridSpan w:val="2"/>
            <w:tcMar>
              <w:top w:w="0" w:type="dxa"/>
              <w:left w:w="150" w:type="dxa"/>
              <w:bottom w:w="0" w:type="dxa"/>
              <w:right w:w="150" w:type="dxa"/>
            </w:tcMar>
            <w:hideMark/>
          </w:tcPr>
          <w:p w:rsidR="005C70EC" w:rsidRPr="00631C30" w:rsidRDefault="00625D65" w:rsidP="005B7559">
            <w:pPr>
              <w:spacing w:before="25" w:after="25"/>
              <w:rPr>
                <w:b/>
                <w:bCs/>
                <w:sz w:val="22"/>
                <w:szCs w:val="22"/>
              </w:rPr>
            </w:pPr>
            <w:r w:rsidRPr="00631C30">
              <w:rPr>
                <w:rFonts w:ascii="Cambria" w:hAnsi="Cambria"/>
                <w:b/>
                <w:bCs/>
                <w:sz w:val="22"/>
                <w:szCs w:val="22"/>
                <w:shd w:val="clear" w:color="auto" w:fill="FFFFFF"/>
              </w:rPr>
              <w:t>April 2012 to January 2015</w:t>
            </w:r>
          </w:p>
        </w:tc>
        <w:tc>
          <w:tcPr>
            <w:tcW w:w="2360" w:type="pct"/>
            <w:gridSpan w:val="5"/>
            <w:tcMar>
              <w:top w:w="0" w:type="dxa"/>
              <w:left w:w="0" w:type="dxa"/>
              <w:bottom w:w="0" w:type="dxa"/>
              <w:right w:w="150" w:type="dxa"/>
            </w:tcMar>
            <w:hideMark/>
          </w:tcPr>
          <w:p w:rsidR="005C70EC" w:rsidRPr="00631C30" w:rsidRDefault="00807139" w:rsidP="00371505">
            <w:pPr>
              <w:spacing w:before="25" w:after="25"/>
              <w:rPr>
                <w:b/>
                <w:bCs/>
                <w:sz w:val="22"/>
                <w:szCs w:val="22"/>
              </w:rPr>
            </w:pPr>
            <w:r w:rsidRPr="00631C30">
              <w:rPr>
                <w:rFonts w:ascii="Cambria" w:hAnsi="Cambria"/>
                <w:b/>
                <w:bCs/>
                <w:color w:val="000000"/>
                <w:sz w:val="22"/>
                <w:szCs w:val="22"/>
                <w:shd w:val="clear" w:color="auto" w:fill="FFFFFF"/>
              </w:rPr>
              <w:t>Storekeeper</w:t>
            </w:r>
            <w:r w:rsidR="00E9519E" w:rsidRPr="00631C30">
              <w:rPr>
                <w:rFonts w:ascii="Cambria" w:hAnsi="Cambria"/>
                <w:b/>
                <w:bCs/>
                <w:color w:val="000000"/>
                <w:sz w:val="22"/>
                <w:szCs w:val="22"/>
                <w:shd w:val="clear" w:color="auto" w:fill="FFFFFF"/>
              </w:rPr>
              <w:t>, Alshaya</w:t>
            </w:r>
            <w:r w:rsidR="00625D65" w:rsidRPr="00631C30">
              <w:rPr>
                <w:rFonts w:ascii="Cambria" w:hAnsi="Cambria"/>
                <w:b/>
                <w:bCs/>
                <w:color w:val="000000"/>
                <w:sz w:val="22"/>
                <w:szCs w:val="22"/>
                <w:shd w:val="clear" w:color="auto" w:fill="FFFFFF"/>
              </w:rPr>
              <w:t xml:space="preserve"> </w:t>
            </w:r>
            <w:r w:rsidR="00BC726A" w:rsidRPr="00631C30">
              <w:rPr>
                <w:rFonts w:ascii="Cambria" w:hAnsi="Cambria"/>
                <w:b/>
                <w:bCs/>
                <w:color w:val="000000"/>
                <w:sz w:val="22"/>
                <w:szCs w:val="22"/>
                <w:shd w:val="clear" w:color="auto" w:fill="FFFFFF"/>
              </w:rPr>
              <w:t>group</w:t>
            </w:r>
            <w:r w:rsidR="005C70EC" w:rsidRPr="00631C30">
              <w:rPr>
                <w:rFonts w:ascii="Cambria" w:hAnsi="Cambria"/>
                <w:b/>
                <w:bCs/>
                <w:color w:val="000000"/>
                <w:sz w:val="22"/>
                <w:szCs w:val="22"/>
                <w:shd w:val="clear" w:color="auto" w:fill="FFFFFF"/>
              </w:rPr>
              <w:t xml:space="preserve">, Dubai, U.A.E. </w:t>
            </w:r>
          </w:p>
        </w:tc>
      </w:tr>
      <w:tr w:rsidR="00F40B94" w:rsidTr="00854976">
        <w:trPr>
          <w:gridAfter w:val="1"/>
          <w:wAfter w:w="2033" w:type="pct"/>
        </w:trPr>
        <w:tc>
          <w:tcPr>
            <w:tcW w:w="607" w:type="pct"/>
            <w:gridSpan w:val="2"/>
            <w:tcMar>
              <w:top w:w="0" w:type="dxa"/>
              <w:left w:w="150" w:type="dxa"/>
              <w:bottom w:w="0" w:type="dxa"/>
              <w:right w:w="150" w:type="dxa"/>
            </w:tcMar>
            <w:hideMark/>
          </w:tcPr>
          <w:p w:rsidR="00625D65" w:rsidRPr="00631C30" w:rsidRDefault="00625D65" w:rsidP="00625D65">
            <w:pPr>
              <w:spacing w:before="25" w:after="25"/>
              <w:rPr>
                <w:b/>
                <w:bCs/>
                <w:sz w:val="22"/>
                <w:szCs w:val="22"/>
              </w:rPr>
            </w:pPr>
            <w:r w:rsidRPr="00631C30">
              <w:rPr>
                <w:b/>
                <w:bCs/>
                <w:sz w:val="22"/>
                <w:szCs w:val="22"/>
              </w:rPr>
              <w:t xml:space="preserve">Feb 2015 to till now  </w:t>
            </w:r>
          </w:p>
        </w:tc>
        <w:tc>
          <w:tcPr>
            <w:tcW w:w="1640" w:type="pct"/>
            <w:gridSpan w:val="4"/>
            <w:tcMar>
              <w:top w:w="0" w:type="dxa"/>
              <w:left w:w="0" w:type="dxa"/>
              <w:bottom w:w="0" w:type="dxa"/>
              <w:right w:w="150" w:type="dxa"/>
            </w:tcMar>
            <w:hideMark/>
          </w:tcPr>
          <w:p w:rsidR="00F40B94" w:rsidRPr="00631C30" w:rsidRDefault="00625D65" w:rsidP="00F40B94">
            <w:pPr>
              <w:spacing w:before="25" w:after="25"/>
              <w:rPr>
                <w:b/>
                <w:bCs/>
                <w:sz w:val="22"/>
                <w:szCs w:val="22"/>
              </w:rPr>
            </w:pPr>
            <w:r w:rsidRPr="00631C30">
              <w:rPr>
                <w:b/>
                <w:bCs/>
                <w:sz w:val="22"/>
                <w:szCs w:val="22"/>
              </w:rPr>
              <w:t>Storekeeper at Etisalat telecom</w:t>
            </w:r>
          </w:p>
        </w:tc>
        <w:tc>
          <w:tcPr>
            <w:tcW w:w="720" w:type="pct"/>
            <w:tcMar>
              <w:top w:w="0" w:type="dxa"/>
              <w:left w:w="150" w:type="dxa"/>
              <w:bottom w:w="0" w:type="dxa"/>
              <w:right w:w="150" w:type="dxa"/>
            </w:tcMar>
            <w:vAlign w:val="center"/>
            <w:hideMark/>
          </w:tcPr>
          <w:p w:rsidR="00F40B94" w:rsidRDefault="00F40B94" w:rsidP="00F40B94">
            <w:pPr>
              <w:spacing w:before="25" w:after="25"/>
            </w:pPr>
            <w:r>
              <w:rPr>
                <w:rFonts w:ascii="Cambria" w:hAnsi="Cambria"/>
                <w:color w:val="000000"/>
                <w:sz w:val="15"/>
                <w:szCs w:val="15"/>
              </w:rPr>
              <w:t> </w:t>
            </w:r>
          </w:p>
        </w:tc>
      </w:tr>
      <w:tr w:rsidR="005C70EC" w:rsidTr="00807139">
        <w:trPr>
          <w:gridAfter w:val="1"/>
          <w:wAfter w:w="2033" w:type="pct"/>
          <w:trHeight w:val="80"/>
        </w:trPr>
        <w:tc>
          <w:tcPr>
            <w:tcW w:w="1866" w:type="pct"/>
            <w:gridSpan w:val="5"/>
            <w:tcBorders>
              <w:bottom w:val="single" w:sz="24" w:space="0" w:color="548DD4"/>
            </w:tcBorders>
            <w:tcMar>
              <w:top w:w="0" w:type="dxa"/>
              <w:left w:w="150" w:type="dxa"/>
              <w:bottom w:w="0" w:type="dxa"/>
              <w:right w:w="150" w:type="dxa"/>
            </w:tcMar>
            <w:vAlign w:val="center"/>
            <w:hideMark/>
          </w:tcPr>
          <w:p w:rsidR="005C70EC" w:rsidRPr="00631C30" w:rsidRDefault="005C70EC" w:rsidP="005C70EC">
            <w:pPr>
              <w:spacing w:before="25" w:after="25"/>
              <w:rPr>
                <w:b/>
                <w:bCs/>
                <w:smallCaps/>
                <w:sz w:val="22"/>
                <w:szCs w:val="22"/>
              </w:rPr>
            </w:pPr>
            <w:r w:rsidRPr="00631C30">
              <w:rPr>
                <w:rFonts w:ascii="Cambria" w:hAnsi="Cambria"/>
                <w:b/>
                <w:bCs/>
                <w:smallCaps/>
                <w:color w:val="000000"/>
                <w:sz w:val="22"/>
                <w:szCs w:val="22"/>
              </w:rPr>
              <w:t>Current Professional Role</w:t>
            </w:r>
          </w:p>
        </w:tc>
        <w:tc>
          <w:tcPr>
            <w:tcW w:w="1101" w:type="pct"/>
            <w:gridSpan w:val="2"/>
            <w:tcBorders>
              <w:bottom w:val="single" w:sz="24" w:space="0" w:color="548DD4"/>
            </w:tcBorders>
            <w:vAlign w:val="center"/>
            <w:hideMark/>
          </w:tcPr>
          <w:p w:rsidR="005C70EC" w:rsidRDefault="005C70EC" w:rsidP="00371505">
            <w:pPr>
              <w:spacing w:before="25" w:after="25"/>
            </w:pPr>
            <w:r>
              <w:rPr>
                <w:rFonts w:ascii="Cambria" w:hAnsi="Cambria"/>
                <w:color w:val="000000"/>
                <w:sz w:val="15"/>
                <w:szCs w:val="15"/>
              </w:rPr>
              <w:t> </w:t>
            </w:r>
          </w:p>
        </w:tc>
      </w:tr>
      <w:tr w:rsidR="00103D7B" w:rsidTr="00807139">
        <w:trPr>
          <w:gridAfter w:val="1"/>
          <w:wAfter w:w="2033" w:type="pct"/>
        </w:trPr>
        <w:tc>
          <w:tcPr>
            <w:tcW w:w="2967" w:type="pct"/>
            <w:gridSpan w:val="7"/>
            <w:tcMar>
              <w:top w:w="0" w:type="dxa"/>
              <w:left w:w="150" w:type="dxa"/>
              <w:bottom w:w="0" w:type="dxa"/>
              <w:right w:w="150" w:type="dxa"/>
            </w:tcMar>
            <w:vAlign w:val="center"/>
            <w:hideMark/>
          </w:tcPr>
          <w:p w:rsidR="00103D7B" w:rsidRDefault="00103D7B" w:rsidP="005B7559">
            <w:pPr>
              <w:spacing w:before="25" w:after="25"/>
            </w:pPr>
          </w:p>
        </w:tc>
      </w:tr>
      <w:tr w:rsidR="00103D7B" w:rsidTr="00807139">
        <w:trPr>
          <w:gridAfter w:val="1"/>
          <w:wAfter w:w="2033" w:type="pct"/>
        </w:trPr>
        <w:tc>
          <w:tcPr>
            <w:tcW w:w="2967" w:type="pct"/>
            <w:gridSpan w:val="7"/>
            <w:tcBorders>
              <w:bottom w:val="single" w:sz="24" w:space="0" w:color="548DD4"/>
            </w:tcBorders>
            <w:tcMar>
              <w:top w:w="0" w:type="dxa"/>
              <w:left w:w="150" w:type="dxa"/>
              <w:bottom w:w="0" w:type="dxa"/>
              <w:right w:w="150" w:type="dxa"/>
            </w:tcMar>
            <w:vAlign w:val="center"/>
            <w:hideMark/>
          </w:tcPr>
          <w:p w:rsidR="00103D7B" w:rsidRPr="00631C30" w:rsidRDefault="0001781C" w:rsidP="00FF68CD">
            <w:pPr>
              <w:spacing w:before="25" w:after="25"/>
              <w:rPr>
                <w:rFonts w:ascii="Cambria" w:hAnsi="Cambria"/>
                <w:b/>
                <w:bCs/>
                <w:color w:val="000000"/>
                <w:shd w:val="clear" w:color="auto" w:fill="FFFFFF"/>
              </w:rPr>
            </w:pPr>
            <w:r w:rsidRPr="00631C30">
              <w:rPr>
                <w:rFonts w:ascii="Cambria" w:hAnsi="Cambria"/>
                <w:b/>
                <w:bCs/>
                <w:color w:val="000000"/>
                <w:shd w:val="clear" w:color="auto" w:fill="FFFFFF"/>
              </w:rPr>
              <w:t>Store keeper at Etisalat central warehouse</w:t>
            </w:r>
          </w:p>
          <w:p w:rsidR="00BC726A" w:rsidRPr="00631C30" w:rsidRDefault="0001781C" w:rsidP="00FF68CD">
            <w:pPr>
              <w:spacing w:before="25" w:after="25"/>
              <w:rPr>
                <w:b/>
                <w:bCs/>
                <w:sz w:val="20"/>
                <w:szCs w:val="20"/>
              </w:rPr>
            </w:pPr>
            <w:r w:rsidRPr="00631C30">
              <w:rPr>
                <w:b/>
                <w:bCs/>
                <w:sz w:val="22"/>
                <w:szCs w:val="22"/>
              </w:rPr>
              <w:t>S</w:t>
            </w:r>
            <w:r w:rsidR="00DE6CF9" w:rsidRPr="00631C30">
              <w:rPr>
                <w:b/>
                <w:bCs/>
                <w:sz w:val="22"/>
                <w:szCs w:val="22"/>
              </w:rPr>
              <w:t xml:space="preserve">tore keeper at Etisalat al </w:t>
            </w:r>
            <w:r w:rsidR="00E43C34" w:rsidRPr="00631C30">
              <w:rPr>
                <w:b/>
                <w:bCs/>
                <w:sz w:val="22"/>
                <w:szCs w:val="22"/>
              </w:rPr>
              <w:t>Awee</w:t>
            </w:r>
            <w:r w:rsidR="001D7CF8" w:rsidRPr="00631C30">
              <w:rPr>
                <w:b/>
                <w:bCs/>
                <w:sz w:val="22"/>
                <w:szCs w:val="22"/>
              </w:rPr>
              <w:t>r UAE</w:t>
            </w:r>
            <w:r w:rsidRPr="00631C30">
              <w:rPr>
                <w:b/>
                <w:bCs/>
                <w:sz w:val="22"/>
                <w:szCs w:val="22"/>
              </w:rPr>
              <w:t>, From feb -</w:t>
            </w:r>
            <w:r w:rsidR="001D7CF8" w:rsidRPr="00631C30">
              <w:rPr>
                <w:b/>
                <w:bCs/>
                <w:sz w:val="22"/>
                <w:szCs w:val="22"/>
              </w:rPr>
              <w:t>2015 to</w:t>
            </w:r>
            <w:r w:rsidR="00CF4CD3" w:rsidRPr="00631C30">
              <w:rPr>
                <w:b/>
                <w:bCs/>
                <w:sz w:val="22"/>
                <w:szCs w:val="22"/>
              </w:rPr>
              <w:t xml:space="preserve"> till up to date</w:t>
            </w:r>
            <w:r w:rsidR="00CF4CD3" w:rsidRPr="00631C30">
              <w:rPr>
                <w:b/>
                <w:bCs/>
                <w:sz w:val="20"/>
                <w:szCs w:val="20"/>
              </w:rPr>
              <w:t>.</w:t>
            </w:r>
          </w:p>
        </w:tc>
      </w:tr>
      <w:tr w:rsidR="00103D7B" w:rsidTr="00807139">
        <w:trPr>
          <w:gridAfter w:val="1"/>
          <w:wAfter w:w="2033" w:type="pct"/>
        </w:trPr>
        <w:tc>
          <w:tcPr>
            <w:tcW w:w="2967" w:type="pct"/>
            <w:gridSpan w:val="7"/>
            <w:tcMar>
              <w:top w:w="0" w:type="dxa"/>
              <w:left w:w="150" w:type="dxa"/>
              <w:bottom w:w="0" w:type="dxa"/>
              <w:right w:w="150" w:type="dxa"/>
            </w:tcMar>
            <w:vAlign w:val="center"/>
            <w:hideMark/>
          </w:tcPr>
          <w:p w:rsidR="00103D7B" w:rsidRDefault="00103D7B" w:rsidP="00D74787">
            <w:pPr>
              <w:spacing w:before="25" w:after="25"/>
              <w:jc w:val="both"/>
            </w:pPr>
          </w:p>
        </w:tc>
      </w:tr>
      <w:tr w:rsidR="005C70EC" w:rsidTr="00807139">
        <w:trPr>
          <w:gridAfter w:val="1"/>
          <w:wAfter w:w="2033" w:type="pct"/>
          <w:trHeight w:val="287"/>
        </w:trPr>
        <w:tc>
          <w:tcPr>
            <w:tcW w:w="2967" w:type="pct"/>
            <w:gridSpan w:val="7"/>
            <w:tcMar>
              <w:top w:w="0" w:type="dxa"/>
              <w:left w:w="150" w:type="dxa"/>
              <w:bottom w:w="0" w:type="dxa"/>
              <w:right w:w="150" w:type="dxa"/>
            </w:tcMar>
            <w:vAlign w:val="center"/>
          </w:tcPr>
          <w:p w:rsidR="005C70EC" w:rsidRPr="00631C30" w:rsidRDefault="003831E3" w:rsidP="003831E3">
            <w:pPr>
              <w:numPr>
                <w:ilvl w:val="0"/>
                <w:numId w:val="15"/>
              </w:numPr>
              <w:spacing w:before="25" w:after="25"/>
              <w:rPr>
                <w:b/>
                <w:bCs/>
                <w:sz w:val="16"/>
                <w:szCs w:val="16"/>
              </w:rPr>
            </w:pPr>
            <w:r w:rsidRPr="00631C30">
              <w:rPr>
                <w:b/>
                <w:bCs/>
                <w:sz w:val="22"/>
                <w:szCs w:val="22"/>
              </w:rPr>
              <w:sym w:font="Symbol" w:char="F076"/>
            </w:r>
            <w:r w:rsidRPr="00631C30">
              <w:rPr>
                <w:b/>
                <w:bCs/>
                <w:sz w:val="22"/>
                <w:szCs w:val="22"/>
              </w:rPr>
              <w:t xml:space="preserve"> Receiving goods into store and Issuing goods out of the store</w:t>
            </w:r>
            <w:r w:rsidRPr="00631C30">
              <w:rPr>
                <w:b/>
                <w:bCs/>
                <w:sz w:val="22"/>
                <w:szCs w:val="22"/>
              </w:rPr>
              <w:br/>
            </w:r>
            <w:r w:rsidRPr="00631C30">
              <w:rPr>
                <w:b/>
                <w:bCs/>
                <w:sz w:val="22"/>
                <w:szCs w:val="22"/>
              </w:rPr>
              <w:sym w:font="Symbol" w:char="F076"/>
            </w:r>
            <w:r w:rsidRPr="00631C30">
              <w:rPr>
                <w:b/>
                <w:bCs/>
                <w:sz w:val="22"/>
                <w:szCs w:val="22"/>
              </w:rPr>
              <w:t xml:space="preserve"> Transferring goods between sub-stores and Regions</w:t>
            </w:r>
            <w:r w:rsidRPr="00631C30">
              <w:rPr>
                <w:b/>
                <w:bCs/>
                <w:sz w:val="22"/>
                <w:szCs w:val="22"/>
              </w:rPr>
              <w:br/>
            </w:r>
            <w:r w:rsidRPr="00631C30">
              <w:rPr>
                <w:b/>
                <w:bCs/>
                <w:sz w:val="22"/>
                <w:szCs w:val="22"/>
              </w:rPr>
              <w:sym w:font="Symbol" w:char="F076"/>
            </w:r>
            <w:r w:rsidRPr="00631C30">
              <w:rPr>
                <w:b/>
                <w:bCs/>
                <w:sz w:val="22"/>
                <w:szCs w:val="22"/>
              </w:rPr>
              <w:t xml:space="preserve"> Maintaining accurate store records</w:t>
            </w:r>
            <w:r w:rsidRPr="00631C30">
              <w:rPr>
                <w:b/>
                <w:bCs/>
                <w:sz w:val="22"/>
                <w:szCs w:val="22"/>
              </w:rPr>
              <w:br/>
            </w:r>
            <w:r w:rsidRPr="00631C30">
              <w:rPr>
                <w:b/>
                <w:bCs/>
                <w:sz w:val="22"/>
                <w:szCs w:val="22"/>
              </w:rPr>
              <w:sym w:font="Symbol" w:char="F076"/>
            </w:r>
            <w:r w:rsidRPr="00631C30">
              <w:rPr>
                <w:b/>
                <w:bCs/>
                <w:sz w:val="22"/>
                <w:szCs w:val="22"/>
              </w:rPr>
              <w:t xml:space="preserve"> Maintaining the safety and security of stores items &amp; premises</w:t>
            </w:r>
            <w:r w:rsidRPr="00631C30">
              <w:rPr>
                <w:b/>
                <w:bCs/>
                <w:sz w:val="22"/>
                <w:szCs w:val="22"/>
              </w:rPr>
              <w:br/>
            </w:r>
            <w:r w:rsidRPr="00631C30">
              <w:rPr>
                <w:b/>
                <w:bCs/>
                <w:sz w:val="22"/>
                <w:szCs w:val="22"/>
              </w:rPr>
              <w:sym w:font="Symbol" w:char="F076"/>
            </w:r>
            <w:r w:rsidRPr="00631C30">
              <w:rPr>
                <w:b/>
                <w:bCs/>
                <w:sz w:val="22"/>
                <w:szCs w:val="22"/>
              </w:rPr>
              <w:t xml:space="preserve"> Maintaining recovered Fixed Assets</w:t>
            </w:r>
            <w:r w:rsidRPr="00631C30">
              <w:rPr>
                <w:b/>
                <w:bCs/>
                <w:sz w:val="22"/>
                <w:szCs w:val="22"/>
              </w:rPr>
              <w:br/>
            </w:r>
            <w:r w:rsidRPr="00631C30">
              <w:rPr>
                <w:b/>
                <w:bCs/>
                <w:sz w:val="22"/>
                <w:szCs w:val="22"/>
              </w:rPr>
              <w:sym w:font="Symbol" w:char="F076"/>
            </w:r>
            <w:r w:rsidRPr="00631C30">
              <w:rPr>
                <w:b/>
                <w:bCs/>
                <w:sz w:val="22"/>
                <w:szCs w:val="22"/>
              </w:rPr>
              <w:t xml:space="preserve"> Receiving &amp; distributing Telephone Directories</w:t>
            </w:r>
            <w:r w:rsidRPr="00631C30">
              <w:rPr>
                <w:b/>
                <w:bCs/>
                <w:sz w:val="22"/>
                <w:szCs w:val="22"/>
              </w:rPr>
              <w:br/>
            </w:r>
            <w:r w:rsidRPr="00631C30">
              <w:rPr>
                <w:b/>
                <w:bCs/>
                <w:sz w:val="22"/>
                <w:szCs w:val="22"/>
              </w:rPr>
              <w:sym w:font="Symbol" w:char="F076"/>
            </w:r>
            <w:r w:rsidRPr="00631C30">
              <w:rPr>
                <w:b/>
                <w:bCs/>
                <w:sz w:val="22"/>
                <w:szCs w:val="22"/>
              </w:rPr>
              <w:t xml:space="preserve"> Receiving &amp; distributing of standard &amp; computer stationeries</w:t>
            </w:r>
            <w:r w:rsidRPr="00631C30">
              <w:rPr>
                <w:b/>
                <w:bCs/>
                <w:sz w:val="22"/>
                <w:szCs w:val="22"/>
              </w:rPr>
              <w:br/>
            </w:r>
            <w:r w:rsidRPr="00631C30">
              <w:rPr>
                <w:b/>
                <w:bCs/>
                <w:sz w:val="22"/>
                <w:szCs w:val="22"/>
              </w:rPr>
              <w:sym w:font="Symbol" w:char="F076"/>
            </w:r>
            <w:r w:rsidRPr="00631C30">
              <w:rPr>
                <w:b/>
                <w:bCs/>
                <w:sz w:val="22"/>
                <w:szCs w:val="22"/>
              </w:rPr>
              <w:t xml:space="preserve"> Allocation of Goods for Projects</w:t>
            </w:r>
            <w:r w:rsidRPr="00631C30">
              <w:rPr>
                <w:b/>
                <w:bCs/>
                <w:sz w:val="22"/>
                <w:szCs w:val="22"/>
              </w:rPr>
              <w:br/>
            </w:r>
            <w:r w:rsidRPr="00631C30">
              <w:rPr>
                <w:b/>
                <w:bCs/>
                <w:sz w:val="22"/>
                <w:szCs w:val="22"/>
              </w:rPr>
              <w:sym w:font="Symbol" w:char="F076"/>
            </w:r>
            <w:r w:rsidRPr="00631C30">
              <w:rPr>
                <w:b/>
                <w:bCs/>
                <w:sz w:val="22"/>
                <w:szCs w:val="22"/>
              </w:rPr>
              <w:t xml:space="preserve"> Daily replenishment of Commercial Stores materials</w:t>
            </w:r>
            <w:r w:rsidRPr="00631C30">
              <w:rPr>
                <w:b/>
                <w:bCs/>
                <w:sz w:val="22"/>
                <w:szCs w:val="22"/>
              </w:rPr>
              <w:br/>
            </w:r>
            <w:r w:rsidRPr="00631C30">
              <w:rPr>
                <w:b/>
                <w:bCs/>
                <w:sz w:val="22"/>
                <w:szCs w:val="22"/>
              </w:rPr>
              <w:sym w:font="Symbol" w:char="F076"/>
            </w:r>
            <w:r w:rsidRPr="00631C30">
              <w:rPr>
                <w:b/>
                <w:bCs/>
                <w:sz w:val="22"/>
                <w:szCs w:val="22"/>
              </w:rPr>
              <w:t xml:space="preserve"> Storing of STBs for</w:t>
            </w:r>
            <w:r w:rsidR="00E43C34" w:rsidRPr="00631C30">
              <w:rPr>
                <w:b/>
                <w:bCs/>
                <w:sz w:val="22"/>
                <w:szCs w:val="22"/>
              </w:rPr>
              <w:t xml:space="preserve"> E</w:t>
            </w:r>
            <w:r w:rsidRPr="00631C30">
              <w:rPr>
                <w:b/>
                <w:bCs/>
                <w:sz w:val="22"/>
                <w:szCs w:val="22"/>
              </w:rPr>
              <w:t xml:space="preserve"> </w:t>
            </w:r>
            <w:r w:rsidR="00E43C34" w:rsidRPr="00631C30">
              <w:rPr>
                <w:b/>
                <w:bCs/>
                <w:sz w:val="22"/>
                <w:szCs w:val="22"/>
              </w:rPr>
              <w:t>Vision</w:t>
            </w:r>
            <w:r w:rsidRPr="00631C30">
              <w:rPr>
                <w:b/>
                <w:bCs/>
                <w:sz w:val="22"/>
                <w:szCs w:val="22"/>
              </w:rPr>
              <w:br/>
            </w:r>
            <w:r w:rsidRPr="00631C30">
              <w:rPr>
                <w:b/>
                <w:bCs/>
                <w:sz w:val="22"/>
                <w:szCs w:val="22"/>
              </w:rPr>
              <w:sym w:font="Symbol" w:char="F076"/>
            </w:r>
            <w:r w:rsidRPr="00631C30">
              <w:rPr>
                <w:b/>
                <w:bCs/>
                <w:sz w:val="22"/>
                <w:szCs w:val="22"/>
              </w:rPr>
              <w:t xml:space="preserve"> Delivery of Consignments to e-marine</w:t>
            </w:r>
            <w:r w:rsidRPr="00631C30">
              <w:rPr>
                <w:b/>
                <w:bCs/>
                <w:sz w:val="22"/>
                <w:szCs w:val="22"/>
              </w:rPr>
              <w:br/>
            </w:r>
            <w:r w:rsidRPr="00631C30">
              <w:rPr>
                <w:b/>
                <w:bCs/>
                <w:sz w:val="22"/>
                <w:szCs w:val="22"/>
              </w:rPr>
              <w:sym w:font="Symbol" w:char="F076"/>
            </w:r>
            <w:r w:rsidRPr="00631C30">
              <w:rPr>
                <w:b/>
                <w:bCs/>
                <w:sz w:val="22"/>
                <w:szCs w:val="22"/>
              </w:rPr>
              <w:t xml:space="preserve"> Controlling of vehicles spares</w:t>
            </w:r>
            <w:r w:rsidRPr="00631C30">
              <w:rPr>
                <w:b/>
                <w:bCs/>
                <w:sz w:val="22"/>
                <w:szCs w:val="22"/>
              </w:rPr>
              <w:br/>
            </w:r>
            <w:r w:rsidRPr="00631C30">
              <w:rPr>
                <w:b/>
                <w:bCs/>
                <w:sz w:val="22"/>
                <w:szCs w:val="22"/>
              </w:rPr>
              <w:sym w:font="Symbol" w:char="F076"/>
            </w:r>
            <w:r w:rsidRPr="00631C30">
              <w:rPr>
                <w:b/>
                <w:bCs/>
                <w:sz w:val="22"/>
                <w:szCs w:val="22"/>
              </w:rPr>
              <w:t xml:space="preserve"> Managing Head Office controlled items including CATV Project &amp; Office Furniture</w:t>
            </w:r>
            <w:r w:rsidRPr="00631C30">
              <w:rPr>
                <w:b/>
                <w:bCs/>
                <w:sz w:val="22"/>
                <w:szCs w:val="22"/>
              </w:rPr>
              <w:br/>
            </w:r>
            <w:r w:rsidRPr="00631C30">
              <w:rPr>
                <w:b/>
                <w:bCs/>
                <w:sz w:val="22"/>
                <w:szCs w:val="22"/>
              </w:rPr>
              <w:sym w:font="Symbol" w:char="F076"/>
            </w:r>
            <w:r w:rsidRPr="00631C30">
              <w:rPr>
                <w:b/>
                <w:bCs/>
                <w:sz w:val="22"/>
                <w:szCs w:val="22"/>
              </w:rPr>
              <w:t xml:space="preserve"> Preparation of Stores Report on Discrepancy</w:t>
            </w:r>
            <w:r w:rsidRPr="00631C30">
              <w:rPr>
                <w:b/>
                <w:bCs/>
                <w:sz w:val="22"/>
                <w:szCs w:val="22"/>
              </w:rPr>
              <w:br/>
            </w:r>
            <w:r w:rsidRPr="00631C30">
              <w:rPr>
                <w:b/>
                <w:bCs/>
              </w:rPr>
              <w:sym w:font="Symbol" w:char="F076"/>
            </w:r>
            <w:r w:rsidRPr="00631C30">
              <w:rPr>
                <w:b/>
                <w:bCs/>
              </w:rPr>
              <w:t xml:space="preserve"> Preparation of Insurance Claim Settlement</w:t>
            </w:r>
            <w:r w:rsidRPr="00631C30">
              <w:rPr>
                <w:b/>
                <w:bCs/>
              </w:rPr>
              <w:br/>
            </w:r>
            <w:r w:rsidRPr="00631C30">
              <w:rPr>
                <w:b/>
                <w:bCs/>
              </w:rPr>
              <w:sym w:font="Symbol" w:char="F076"/>
            </w:r>
            <w:r w:rsidRPr="00631C30">
              <w:rPr>
                <w:b/>
                <w:bCs/>
              </w:rPr>
              <w:t xml:space="preserve"> </w:t>
            </w:r>
            <w:r w:rsidRPr="00631C30">
              <w:rPr>
                <w:b/>
                <w:bCs/>
                <w:sz w:val="22"/>
                <w:szCs w:val="22"/>
              </w:rPr>
              <w:t>Coordination of Under Warranty Repair Orders</w:t>
            </w:r>
            <w:r w:rsidRPr="00631C30">
              <w:rPr>
                <w:b/>
                <w:bCs/>
                <w:sz w:val="22"/>
                <w:szCs w:val="22"/>
              </w:rPr>
              <w:br/>
            </w:r>
            <w:r w:rsidRPr="00631C30">
              <w:rPr>
                <w:b/>
                <w:bCs/>
                <w:sz w:val="22"/>
                <w:szCs w:val="22"/>
              </w:rPr>
              <w:sym w:font="Symbol" w:char="F076"/>
            </w:r>
            <w:r w:rsidRPr="00631C30">
              <w:rPr>
                <w:b/>
                <w:bCs/>
                <w:sz w:val="22"/>
                <w:szCs w:val="22"/>
              </w:rPr>
              <w:t xml:space="preserve"> Delivery to Suppliers of Out-of-Warranty Repair Order</w:t>
            </w:r>
            <w:r w:rsidRPr="00631C30">
              <w:rPr>
                <w:b/>
                <w:bCs/>
                <w:sz w:val="22"/>
                <w:szCs w:val="22"/>
              </w:rPr>
              <w:br/>
            </w:r>
            <w:r w:rsidRPr="00631C30">
              <w:rPr>
                <w:b/>
                <w:bCs/>
                <w:sz w:val="22"/>
                <w:szCs w:val="22"/>
              </w:rPr>
              <w:sym w:font="Symbol" w:char="F076"/>
            </w:r>
            <w:r w:rsidRPr="00631C30">
              <w:rPr>
                <w:b/>
                <w:bCs/>
                <w:sz w:val="22"/>
                <w:szCs w:val="22"/>
              </w:rPr>
              <w:t xml:space="preserve"> Return to Suppliers</w:t>
            </w:r>
            <w:r w:rsidRPr="00631C30">
              <w:rPr>
                <w:b/>
                <w:bCs/>
                <w:sz w:val="22"/>
                <w:szCs w:val="22"/>
              </w:rPr>
              <w:br/>
            </w:r>
            <w:r w:rsidRPr="00631C30">
              <w:rPr>
                <w:b/>
                <w:bCs/>
                <w:sz w:val="22"/>
                <w:szCs w:val="22"/>
              </w:rPr>
              <w:sym w:font="Symbol" w:char="F076"/>
            </w:r>
            <w:r w:rsidRPr="00631C30">
              <w:rPr>
                <w:b/>
                <w:bCs/>
                <w:sz w:val="22"/>
                <w:szCs w:val="22"/>
              </w:rPr>
              <w:t xml:space="preserve"> Storing &amp; disposal of Archives</w:t>
            </w:r>
            <w:r w:rsidRPr="00631C30">
              <w:rPr>
                <w:b/>
                <w:bCs/>
                <w:sz w:val="22"/>
                <w:szCs w:val="22"/>
              </w:rPr>
              <w:br/>
            </w:r>
            <w:r w:rsidRPr="00631C30">
              <w:rPr>
                <w:b/>
                <w:bCs/>
                <w:sz w:val="22"/>
                <w:szCs w:val="22"/>
              </w:rPr>
              <w:sym w:font="Symbol" w:char="F076"/>
            </w:r>
            <w:r w:rsidRPr="00631C30">
              <w:rPr>
                <w:b/>
                <w:bCs/>
                <w:sz w:val="22"/>
                <w:szCs w:val="22"/>
              </w:rPr>
              <w:t xml:space="preserve"> Monthly &amp; Year-end Stock Counts</w:t>
            </w:r>
            <w:r w:rsidRPr="00631C30">
              <w:rPr>
                <w:b/>
                <w:bCs/>
                <w:sz w:val="22"/>
                <w:szCs w:val="22"/>
              </w:rPr>
              <w:br/>
            </w:r>
            <w:r w:rsidRPr="00631C30">
              <w:rPr>
                <w:b/>
                <w:bCs/>
                <w:sz w:val="22"/>
                <w:szCs w:val="22"/>
              </w:rPr>
              <w:sym w:font="Symbol" w:char="F076"/>
            </w:r>
            <w:r w:rsidRPr="00631C30">
              <w:rPr>
                <w:b/>
                <w:bCs/>
                <w:sz w:val="22"/>
                <w:szCs w:val="22"/>
              </w:rPr>
              <w:t xml:space="preserve"> Managing Obsolete Stock</w:t>
            </w:r>
            <w:r w:rsidRPr="00631C30">
              <w:rPr>
                <w:b/>
                <w:bCs/>
                <w:sz w:val="22"/>
                <w:szCs w:val="22"/>
              </w:rPr>
              <w:br/>
            </w:r>
            <w:r w:rsidRPr="00631C30">
              <w:rPr>
                <w:b/>
                <w:bCs/>
                <w:sz w:val="22"/>
                <w:szCs w:val="22"/>
              </w:rPr>
              <w:sym w:font="Symbol" w:char="F076"/>
            </w:r>
            <w:r w:rsidRPr="00631C30">
              <w:rPr>
                <w:b/>
                <w:bCs/>
                <w:sz w:val="22"/>
                <w:szCs w:val="22"/>
              </w:rPr>
              <w:t xml:space="preserve"> Identification of Slow Moving items</w:t>
            </w:r>
            <w:r w:rsidRPr="00631C30">
              <w:rPr>
                <w:b/>
                <w:bCs/>
                <w:sz w:val="22"/>
                <w:szCs w:val="22"/>
              </w:rPr>
              <w:br/>
            </w:r>
            <w:r w:rsidRPr="00631C30">
              <w:rPr>
                <w:b/>
                <w:bCs/>
                <w:sz w:val="22"/>
                <w:szCs w:val="22"/>
              </w:rPr>
              <w:sym w:font="Symbol" w:char="F076"/>
            </w:r>
            <w:r w:rsidRPr="00631C30">
              <w:rPr>
                <w:b/>
                <w:bCs/>
                <w:sz w:val="22"/>
                <w:szCs w:val="22"/>
              </w:rPr>
              <w:t xml:space="preserve"> Sale of Obsolete Stock &amp; Scrap</w:t>
            </w:r>
            <w:r w:rsidRPr="00631C30">
              <w:rPr>
                <w:b/>
                <w:bCs/>
                <w:sz w:val="22"/>
                <w:szCs w:val="22"/>
              </w:rPr>
              <w:br/>
            </w:r>
            <w:r w:rsidRPr="00631C30">
              <w:rPr>
                <w:b/>
                <w:bCs/>
                <w:sz w:val="22"/>
                <w:szCs w:val="22"/>
              </w:rPr>
              <w:sym w:font="Symbol" w:char="F076"/>
            </w:r>
            <w:r w:rsidRPr="00631C30">
              <w:rPr>
                <w:b/>
                <w:bCs/>
                <w:sz w:val="22"/>
                <w:szCs w:val="22"/>
              </w:rPr>
              <w:t xml:space="preserve"> Control of Pre-paid Cards , Control of GSM Cards</w:t>
            </w:r>
            <w:r w:rsidRPr="00631C30">
              <w:rPr>
                <w:b/>
                <w:bCs/>
                <w:sz w:val="22"/>
                <w:szCs w:val="22"/>
              </w:rPr>
              <w:br/>
            </w:r>
            <w:r w:rsidRPr="00631C30">
              <w:rPr>
                <w:b/>
                <w:bCs/>
                <w:sz w:val="22"/>
                <w:szCs w:val="22"/>
              </w:rPr>
              <w:sym w:font="Symbol" w:char="F076"/>
            </w:r>
            <w:r w:rsidRPr="00631C30">
              <w:rPr>
                <w:b/>
                <w:bCs/>
                <w:sz w:val="22"/>
                <w:szCs w:val="22"/>
              </w:rPr>
              <w:t xml:space="preserve"> Working with Oracle E-Business suite..</w:t>
            </w:r>
          </w:p>
        </w:tc>
      </w:tr>
      <w:tr w:rsidR="00103D7B" w:rsidTr="00807139">
        <w:trPr>
          <w:gridAfter w:val="1"/>
          <w:wAfter w:w="2033" w:type="pct"/>
        </w:trPr>
        <w:tc>
          <w:tcPr>
            <w:tcW w:w="933" w:type="pct"/>
            <w:gridSpan w:val="3"/>
            <w:tcBorders>
              <w:bottom w:val="single" w:sz="24" w:space="0" w:color="548DD4"/>
            </w:tcBorders>
            <w:tcMar>
              <w:top w:w="0" w:type="dxa"/>
              <w:left w:w="150" w:type="dxa"/>
              <w:bottom w:w="0" w:type="dxa"/>
              <w:right w:w="150" w:type="dxa"/>
            </w:tcMar>
            <w:vAlign w:val="center"/>
            <w:hideMark/>
          </w:tcPr>
          <w:p w:rsidR="00BC726A" w:rsidRPr="00BC726A" w:rsidRDefault="00103D7B" w:rsidP="00371505">
            <w:pPr>
              <w:spacing w:before="25" w:after="25"/>
              <w:rPr>
                <w:rFonts w:ascii="Cambria" w:hAnsi="Cambria"/>
                <w:b/>
                <w:bCs/>
                <w:smallCaps/>
              </w:rPr>
            </w:pPr>
            <w:r w:rsidRPr="00631C30">
              <w:rPr>
                <w:rFonts w:ascii="Cambria" w:hAnsi="Cambria"/>
                <w:b/>
                <w:bCs/>
                <w:smallCaps/>
                <w:sz w:val="28"/>
                <w:szCs w:val="28"/>
              </w:rPr>
              <w:lastRenderedPageBreak/>
              <w:t xml:space="preserve">Qualification </w:t>
            </w:r>
            <w:r w:rsidR="00FF68CD" w:rsidRPr="00631C30">
              <w:rPr>
                <w:rFonts w:ascii="Cambria" w:hAnsi="Cambria"/>
                <w:b/>
                <w:bCs/>
                <w:smallCaps/>
                <w:sz w:val="28"/>
                <w:szCs w:val="28"/>
              </w:rPr>
              <w:t>&amp;</w:t>
            </w:r>
            <w:r w:rsidRPr="00631C30">
              <w:rPr>
                <w:rFonts w:ascii="Cambria" w:hAnsi="Cambria"/>
                <w:b/>
                <w:bCs/>
                <w:smallCaps/>
                <w:sz w:val="28"/>
                <w:szCs w:val="28"/>
              </w:rPr>
              <w:t>Skills</w:t>
            </w:r>
          </w:p>
        </w:tc>
        <w:tc>
          <w:tcPr>
            <w:tcW w:w="933" w:type="pct"/>
            <w:gridSpan w:val="2"/>
            <w:tcBorders>
              <w:bottom w:val="single" w:sz="24" w:space="0" w:color="548DD4"/>
            </w:tcBorders>
            <w:vAlign w:val="center"/>
            <w:hideMark/>
          </w:tcPr>
          <w:p w:rsidR="00103D7B" w:rsidRPr="00631C30" w:rsidRDefault="00103D7B" w:rsidP="00371505">
            <w:pPr>
              <w:spacing w:before="25" w:after="25"/>
              <w:jc w:val="center"/>
              <w:rPr>
                <w:b/>
                <w:bCs/>
              </w:rPr>
            </w:pPr>
            <w:r w:rsidRPr="00631C30">
              <w:rPr>
                <w:rFonts w:ascii="Cambria" w:hAnsi="Cambria"/>
                <w:b/>
                <w:bCs/>
                <w:color w:val="000000"/>
                <w:sz w:val="15"/>
                <w:szCs w:val="15"/>
              </w:rPr>
              <w:t> </w:t>
            </w:r>
          </w:p>
        </w:tc>
        <w:tc>
          <w:tcPr>
            <w:tcW w:w="1101" w:type="pct"/>
            <w:gridSpan w:val="2"/>
            <w:tcBorders>
              <w:bottom w:val="single" w:sz="24" w:space="0" w:color="548DD4"/>
            </w:tcBorders>
            <w:vAlign w:val="center"/>
            <w:hideMark/>
          </w:tcPr>
          <w:p w:rsidR="00103D7B" w:rsidRDefault="00103D7B" w:rsidP="00371505">
            <w:pPr>
              <w:spacing w:before="25" w:after="25"/>
            </w:pPr>
            <w:r>
              <w:rPr>
                <w:rFonts w:ascii="Cambria" w:hAnsi="Cambria"/>
                <w:color w:val="000000"/>
                <w:sz w:val="15"/>
                <w:szCs w:val="15"/>
              </w:rPr>
              <w:t> </w:t>
            </w:r>
          </w:p>
        </w:tc>
      </w:tr>
      <w:tr w:rsidR="00103D7B" w:rsidTr="00807139">
        <w:trPr>
          <w:gridAfter w:val="1"/>
          <w:wAfter w:w="2033" w:type="pct"/>
          <w:trHeight w:val="417"/>
        </w:trPr>
        <w:tc>
          <w:tcPr>
            <w:tcW w:w="2967" w:type="pct"/>
            <w:gridSpan w:val="7"/>
            <w:tcMar>
              <w:top w:w="0" w:type="dxa"/>
              <w:left w:w="150" w:type="dxa"/>
              <w:bottom w:w="0" w:type="dxa"/>
              <w:right w:w="150" w:type="dxa"/>
            </w:tcMar>
            <w:vAlign w:val="center"/>
            <w:hideMark/>
          </w:tcPr>
          <w:p w:rsidR="00103D7B" w:rsidRDefault="00103D7B" w:rsidP="00371505">
            <w:pPr>
              <w:spacing w:before="25" w:after="25"/>
            </w:pPr>
            <w:r>
              <w:rPr>
                <w:rFonts w:ascii="Cambria" w:hAnsi="Cambria"/>
                <w:b/>
                <w:bCs/>
                <w:color w:val="000000"/>
                <w:u w:val="single"/>
              </w:rPr>
              <w:t>Educational Qualifications</w:t>
            </w:r>
          </w:p>
        </w:tc>
      </w:tr>
      <w:tr w:rsidR="00103D7B" w:rsidTr="00854976">
        <w:trPr>
          <w:gridAfter w:val="1"/>
          <w:wAfter w:w="2033" w:type="pct"/>
        </w:trPr>
        <w:tc>
          <w:tcPr>
            <w:tcW w:w="256" w:type="pct"/>
            <w:tcMar>
              <w:top w:w="0" w:type="dxa"/>
              <w:left w:w="150" w:type="dxa"/>
              <w:bottom w:w="0" w:type="dxa"/>
              <w:right w:w="150" w:type="dxa"/>
            </w:tcMar>
            <w:vAlign w:val="center"/>
            <w:hideMark/>
          </w:tcPr>
          <w:p w:rsidR="00103D7B" w:rsidRPr="00631C30" w:rsidRDefault="00B274E8" w:rsidP="00371505">
            <w:pPr>
              <w:spacing w:before="25" w:after="25"/>
              <w:rPr>
                <w:b/>
                <w:bCs/>
                <w:sz w:val="22"/>
                <w:szCs w:val="22"/>
              </w:rPr>
            </w:pPr>
            <w:r w:rsidRPr="00631C30">
              <w:rPr>
                <w:rFonts w:ascii="Cambria" w:hAnsi="Cambria"/>
                <w:b/>
                <w:bCs/>
                <w:sz w:val="22"/>
                <w:szCs w:val="22"/>
                <w:shd w:val="clear" w:color="auto" w:fill="FFFFFF"/>
              </w:rPr>
              <w:t>2007</w:t>
            </w:r>
          </w:p>
        </w:tc>
        <w:tc>
          <w:tcPr>
            <w:tcW w:w="2711" w:type="pct"/>
            <w:gridSpan w:val="6"/>
            <w:tcMar>
              <w:top w:w="0" w:type="dxa"/>
              <w:left w:w="0" w:type="dxa"/>
              <w:bottom w:w="0" w:type="dxa"/>
              <w:right w:w="150" w:type="dxa"/>
            </w:tcMar>
            <w:vAlign w:val="center"/>
            <w:hideMark/>
          </w:tcPr>
          <w:p w:rsidR="00103D7B" w:rsidRPr="00631C30" w:rsidRDefault="00E43C34" w:rsidP="009945DE">
            <w:pPr>
              <w:spacing w:before="25" w:after="25"/>
              <w:rPr>
                <w:rFonts w:ascii="Cambria" w:hAnsi="Cambria"/>
                <w:b/>
                <w:bCs/>
                <w:sz w:val="22"/>
                <w:szCs w:val="22"/>
                <w:shd w:val="clear" w:color="auto" w:fill="FFFFFF"/>
              </w:rPr>
            </w:pPr>
            <w:r w:rsidRPr="00631C30">
              <w:rPr>
                <w:rFonts w:ascii="Cambria" w:hAnsi="Cambria"/>
                <w:b/>
                <w:bCs/>
                <w:sz w:val="22"/>
                <w:szCs w:val="22"/>
                <w:shd w:val="clear" w:color="auto" w:fill="FFFFFF"/>
              </w:rPr>
              <w:t>SLC</w:t>
            </w:r>
            <w:r w:rsidR="00854976" w:rsidRPr="00631C30">
              <w:rPr>
                <w:rFonts w:ascii="Cambria" w:hAnsi="Cambria"/>
                <w:b/>
                <w:bCs/>
                <w:sz w:val="22"/>
                <w:szCs w:val="22"/>
                <w:shd w:val="clear" w:color="auto" w:fill="FFFFFF"/>
              </w:rPr>
              <w:t xml:space="preserve"> passed from Shree S</w:t>
            </w:r>
            <w:r w:rsidR="00750240" w:rsidRPr="00631C30">
              <w:rPr>
                <w:rFonts w:ascii="Cambria" w:hAnsi="Cambria"/>
                <w:b/>
                <w:bCs/>
                <w:sz w:val="22"/>
                <w:szCs w:val="22"/>
                <w:shd w:val="clear" w:color="auto" w:fill="FFFFFF"/>
              </w:rPr>
              <w:t>hivapuri</w:t>
            </w:r>
            <w:r w:rsidR="002C6242" w:rsidRPr="00631C30">
              <w:rPr>
                <w:rFonts w:ascii="Cambria" w:hAnsi="Cambria"/>
                <w:b/>
                <w:bCs/>
                <w:sz w:val="22"/>
                <w:szCs w:val="22"/>
                <w:shd w:val="clear" w:color="auto" w:fill="FFFFFF"/>
              </w:rPr>
              <w:t xml:space="preserve"> higher </w:t>
            </w:r>
            <w:r w:rsidR="00750240" w:rsidRPr="00631C30">
              <w:rPr>
                <w:rFonts w:ascii="Cambria" w:hAnsi="Cambria"/>
                <w:b/>
                <w:bCs/>
                <w:sz w:val="22"/>
                <w:szCs w:val="22"/>
                <w:shd w:val="clear" w:color="auto" w:fill="FFFFFF"/>
              </w:rPr>
              <w:t>secondary school, Kathmandu, Nepal.</w:t>
            </w:r>
          </w:p>
        </w:tc>
      </w:tr>
      <w:tr w:rsidR="00103D7B" w:rsidTr="00854976">
        <w:trPr>
          <w:gridAfter w:val="1"/>
          <w:wAfter w:w="2033" w:type="pct"/>
        </w:trPr>
        <w:tc>
          <w:tcPr>
            <w:tcW w:w="256" w:type="pct"/>
            <w:tcMar>
              <w:top w:w="0" w:type="dxa"/>
              <w:left w:w="150" w:type="dxa"/>
              <w:bottom w:w="0" w:type="dxa"/>
              <w:right w:w="150" w:type="dxa"/>
            </w:tcMar>
            <w:vAlign w:val="center"/>
            <w:hideMark/>
          </w:tcPr>
          <w:p w:rsidR="00B274E8" w:rsidRPr="00631C30" w:rsidRDefault="00B274E8" w:rsidP="00371505">
            <w:pPr>
              <w:spacing w:before="25" w:after="25"/>
              <w:rPr>
                <w:rFonts w:ascii="Cambria" w:hAnsi="Cambria"/>
                <w:b/>
                <w:bCs/>
                <w:sz w:val="22"/>
                <w:szCs w:val="22"/>
                <w:shd w:val="clear" w:color="auto" w:fill="FFFFFF"/>
              </w:rPr>
            </w:pPr>
          </w:p>
        </w:tc>
        <w:tc>
          <w:tcPr>
            <w:tcW w:w="2711" w:type="pct"/>
            <w:gridSpan w:val="6"/>
            <w:tcMar>
              <w:top w:w="0" w:type="dxa"/>
              <w:left w:w="0" w:type="dxa"/>
              <w:bottom w:w="0" w:type="dxa"/>
              <w:right w:w="150" w:type="dxa"/>
            </w:tcMar>
            <w:vAlign w:val="center"/>
            <w:hideMark/>
          </w:tcPr>
          <w:p w:rsidR="00103D7B" w:rsidRPr="00631C30" w:rsidRDefault="00103D7B" w:rsidP="009945DE">
            <w:pPr>
              <w:spacing w:before="25" w:after="25"/>
              <w:rPr>
                <w:rFonts w:ascii="Cambria" w:hAnsi="Cambria"/>
                <w:b/>
                <w:bCs/>
                <w:sz w:val="22"/>
                <w:szCs w:val="22"/>
                <w:shd w:val="clear" w:color="auto" w:fill="FFFFFF"/>
              </w:rPr>
            </w:pPr>
          </w:p>
        </w:tc>
      </w:tr>
      <w:tr w:rsidR="00103D7B" w:rsidTr="00807139">
        <w:trPr>
          <w:gridAfter w:val="1"/>
          <w:wAfter w:w="2033" w:type="pct"/>
        </w:trPr>
        <w:tc>
          <w:tcPr>
            <w:tcW w:w="2967" w:type="pct"/>
            <w:gridSpan w:val="7"/>
            <w:tcMar>
              <w:top w:w="0" w:type="dxa"/>
              <w:left w:w="150" w:type="dxa"/>
              <w:bottom w:w="0" w:type="dxa"/>
              <w:right w:w="150" w:type="dxa"/>
            </w:tcMar>
            <w:vAlign w:val="center"/>
          </w:tcPr>
          <w:p w:rsidR="00103D7B" w:rsidRPr="00631C30" w:rsidRDefault="00AF4665" w:rsidP="00371505">
            <w:pPr>
              <w:spacing w:before="25" w:after="25"/>
              <w:rPr>
                <w:b/>
                <w:bCs/>
                <w:sz w:val="22"/>
                <w:szCs w:val="22"/>
              </w:rPr>
            </w:pPr>
            <w:r w:rsidRPr="00631C30">
              <w:rPr>
                <w:b/>
                <w:bCs/>
                <w:sz w:val="22"/>
                <w:szCs w:val="22"/>
              </w:rPr>
              <w:t>2009</w:t>
            </w:r>
            <w:r w:rsidR="009967BF" w:rsidRPr="00631C30">
              <w:rPr>
                <w:b/>
                <w:bCs/>
                <w:sz w:val="22"/>
                <w:szCs w:val="22"/>
              </w:rPr>
              <w:t xml:space="preserve"> </w:t>
            </w:r>
            <w:r w:rsidRPr="00631C30">
              <w:rPr>
                <w:b/>
                <w:bCs/>
                <w:sz w:val="22"/>
                <w:szCs w:val="22"/>
              </w:rPr>
              <w:t xml:space="preserve">Intermediate (10+2) passed from </w:t>
            </w:r>
            <w:r w:rsidR="001D7CF8" w:rsidRPr="00631C30">
              <w:rPr>
                <w:b/>
                <w:bCs/>
                <w:sz w:val="22"/>
                <w:szCs w:val="22"/>
              </w:rPr>
              <w:t>Golden gate</w:t>
            </w:r>
            <w:r w:rsidR="00750240" w:rsidRPr="00631C30">
              <w:rPr>
                <w:b/>
                <w:bCs/>
                <w:sz w:val="22"/>
                <w:szCs w:val="22"/>
              </w:rPr>
              <w:t xml:space="preserve"> international collage, </w:t>
            </w:r>
            <w:r w:rsidR="001D7CF8" w:rsidRPr="00631C30">
              <w:rPr>
                <w:b/>
                <w:bCs/>
                <w:sz w:val="22"/>
                <w:szCs w:val="22"/>
              </w:rPr>
              <w:t>Kathmandu, Nepal</w:t>
            </w:r>
            <w:r w:rsidR="00750240" w:rsidRPr="00631C30">
              <w:rPr>
                <w:b/>
                <w:bCs/>
                <w:sz w:val="22"/>
                <w:szCs w:val="22"/>
              </w:rPr>
              <w:t>.</w:t>
            </w:r>
          </w:p>
        </w:tc>
      </w:tr>
      <w:tr w:rsidR="00103D7B" w:rsidTr="00807139">
        <w:trPr>
          <w:gridAfter w:val="1"/>
          <w:wAfter w:w="2033" w:type="pct"/>
        </w:trPr>
        <w:tc>
          <w:tcPr>
            <w:tcW w:w="2967" w:type="pct"/>
            <w:gridSpan w:val="7"/>
            <w:tcMar>
              <w:top w:w="0" w:type="dxa"/>
              <w:left w:w="150" w:type="dxa"/>
              <w:bottom w:w="0" w:type="dxa"/>
              <w:right w:w="150" w:type="dxa"/>
            </w:tcMar>
            <w:vAlign w:val="center"/>
            <w:hideMark/>
          </w:tcPr>
          <w:p w:rsidR="00103D7B" w:rsidRPr="00631C30" w:rsidRDefault="00103D7B" w:rsidP="00371505">
            <w:pPr>
              <w:spacing w:before="25" w:after="25"/>
              <w:rPr>
                <w:b/>
                <w:bCs/>
              </w:rPr>
            </w:pPr>
            <w:r w:rsidRPr="00631C30">
              <w:rPr>
                <w:rFonts w:ascii="Cambria" w:hAnsi="Cambria"/>
                <w:b/>
                <w:bCs/>
                <w:color w:val="000000"/>
                <w:u w:val="single"/>
              </w:rPr>
              <w:t>Interests &amp; Hobbies</w:t>
            </w:r>
          </w:p>
        </w:tc>
      </w:tr>
      <w:tr w:rsidR="00103D7B" w:rsidTr="00C06CFE">
        <w:trPr>
          <w:gridAfter w:val="1"/>
          <w:wAfter w:w="2033" w:type="pct"/>
          <w:trHeight w:val="1323"/>
        </w:trPr>
        <w:tc>
          <w:tcPr>
            <w:tcW w:w="2967" w:type="pct"/>
            <w:gridSpan w:val="7"/>
            <w:tcMar>
              <w:top w:w="0" w:type="dxa"/>
              <w:left w:w="150" w:type="dxa"/>
              <w:bottom w:w="0" w:type="dxa"/>
              <w:right w:w="150" w:type="dxa"/>
            </w:tcMar>
            <w:vAlign w:val="center"/>
            <w:hideMark/>
          </w:tcPr>
          <w:p w:rsidR="00103D7B" w:rsidRPr="00631C30" w:rsidRDefault="00FF68CD" w:rsidP="00FF68CD">
            <w:pPr>
              <w:spacing w:before="25" w:after="25"/>
              <w:rPr>
                <w:rFonts w:ascii="Cambria" w:hAnsi="Cambria"/>
                <w:b/>
                <w:bCs/>
                <w:color w:val="000000"/>
                <w:sz w:val="22"/>
                <w:szCs w:val="22"/>
              </w:rPr>
            </w:pPr>
            <w:r w:rsidRPr="00631C30">
              <w:rPr>
                <w:rFonts w:ascii="Cambria" w:hAnsi="Cambria"/>
                <w:b/>
                <w:bCs/>
                <w:color w:val="000000"/>
                <w:sz w:val="22"/>
                <w:szCs w:val="22"/>
              </w:rPr>
              <w:t>Traveling</w:t>
            </w:r>
            <w:r w:rsidR="001D7CF8" w:rsidRPr="00631C30">
              <w:rPr>
                <w:rFonts w:ascii="Cambria" w:hAnsi="Cambria"/>
                <w:b/>
                <w:bCs/>
                <w:color w:val="000000"/>
                <w:sz w:val="22"/>
                <w:szCs w:val="22"/>
              </w:rPr>
              <w:t>, Sports, listening</w:t>
            </w:r>
            <w:r w:rsidRPr="00631C30">
              <w:rPr>
                <w:rFonts w:ascii="Cambria" w:hAnsi="Cambria"/>
                <w:b/>
                <w:bCs/>
                <w:color w:val="000000"/>
                <w:sz w:val="22"/>
                <w:szCs w:val="22"/>
              </w:rPr>
              <w:t xml:space="preserve"> to</w:t>
            </w:r>
            <w:r w:rsidR="00103D7B" w:rsidRPr="00631C30">
              <w:rPr>
                <w:rFonts w:ascii="Cambria" w:hAnsi="Cambria"/>
                <w:b/>
                <w:bCs/>
                <w:color w:val="000000"/>
                <w:sz w:val="22"/>
                <w:szCs w:val="22"/>
              </w:rPr>
              <w:t xml:space="preserve"> music,</w:t>
            </w:r>
            <w:r w:rsidRPr="00631C30">
              <w:rPr>
                <w:rFonts w:ascii="Cambria" w:hAnsi="Cambria"/>
                <w:b/>
                <w:bCs/>
                <w:color w:val="000000"/>
                <w:sz w:val="22"/>
                <w:szCs w:val="22"/>
              </w:rPr>
              <w:t xml:space="preserve"> watching news, r</w:t>
            </w:r>
            <w:r w:rsidR="00103D7B" w:rsidRPr="00631C30">
              <w:rPr>
                <w:rFonts w:ascii="Cambria" w:hAnsi="Cambria"/>
                <w:b/>
                <w:bCs/>
                <w:color w:val="000000"/>
                <w:sz w:val="22"/>
                <w:szCs w:val="22"/>
              </w:rPr>
              <w:t>ead</w:t>
            </w:r>
            <w:r w:rsidRPr="00631C30">
              <w:rPr>
                <w:rFonts w:ascii="Cambria" w:hAnsi="Cambria"/>
                <w:b/>
                <w:bCs/>
                <w:color w:val="000000"/>
                <w:sz w:val="22"/>
                <w:szCs w:val="22"/>
              </w:rPr>
              <w:t>ing book, help the needy people, c</w:t>
            </w:r>
            <w:r w:rsidR="00103D7B" w:rsidRPr="00631C30">
              <w:rPr>
                <w:rFonts w:ascii="Cambria" w:hAnsi="Cambria"/>
                <w:b/>
                <w:bCs/>
                <w:color w:val="000000"/>
                <w:sz w:val="22"/>
                <w:szCs w:val="22"/>
              </w:rPr>
              <w:t>ooking and photography</w:t>
            </w:r>
            <w:r w:rsidRPr="00631C30">
              <w:rPr>
                <w:rFonts w:ascii="Cambria" w:hAnsi="Cambria"/>
                <w:b/>
                <w:bCs/>
                <w:color w:val="000000"/>
                <w:sz w:val="22"/>
                <w:szCs w:val="22"/>
              </w:rPr>
              <w:t>.</w:t>
            </w:r>
          </w:p>
          <w:p w:rsidR="00854976" w:rsidRPr="00631C30" w:rsidRDefault="00854976" w:rsidP="00FF68CD">
            <w:pPr>
              <w:spacing w:before="25" w:after="25"/>
              <w:rPr>
                <w:rFonts w:ascii="Cambria" w:hAnsi="Cambria"/>
                <w:b/>
                <w:bCs/>
                <w:color w:val="000000"/>
                <w:sz w:val="20"/>
                <w:szCs w:val="20"/>
                <w:shd w:val="clear" w:color="auto" w:fill="FFFFFF"/>
              </w:rPr>
            </w:pPr>
          </w:p>
          <w:p w:rsidR="00854976" w:rsidRPr="00631C30" w:rsidRDefault="00854976" w:rsidP="00FF68CD">
            <w:pPr>
              <w:spacing w:before="25" w:after="25"/>
              <w:rPr>
                <w:rFonts w:ascii="Cambria" w:hAnsi="Cambria"/>
                <w:b/>
                <w:bCs/>
                <w:color w:val="000000"/>
                <w:sz w:val="20"/>
                <w:szCs w:val="20"/>
                <w:shd w:val="clear" w:color="auto" w:fill="FFFFFF"/>
              </w:rPr>
            </w:pPr>
          </w:p>
          <w:p w:rsidR="00854976" w:rsidRPr="00631C30" w:rsidRDefault="00854976" w:rsidP="00FF68CD">
            <w:pPr>
              <w:spacing w:before="25" w:after="25"/>
              <w:rPr>
                <w:rFonts w:ascii="Cambria" w:hAnsi="Cambria"/>
                <w:b/>
                <w:bCs/>
                <w:color w:val="000000"/>
                <w:sz w:val="20"/>
                <w:szCs w:val="20"/>
                <w:shd w:val="clear" w:color="auto" w:fill="FFFFFF"/>
              </w:rPr>
            </w:pPr>
            <w:r w:rsidRPr="00631C30">
              <w:rPr>
                <w:rFonts w:ascii="Cambria" w:hAnsi="Cambria"/>
                <w:b/>
                <w:bCs/>
                <w:color w:val="000000"/>
                <w:sz w:val="20"/>
                <w:szCs w:val="20"/>
                <w:shd w:val="clear" w:color="auto" w:fill="FFFFFF"/>
              </w:rPr>
              <w:t xml:space="preserve">                               </w:t>
            </w:r>
          </w:p>
          <w:p w:rsidR="00854976" w:rsidRPr="00631C30" w:rsidRDefault="00854976" w:rsidP="00FF68CD">
            <w:pPr>
              <w:spacing w:before="25" w:after="25"/>
              <w:rPr>
                <w:rFonts w:ascii="Cambria" w:hAnsi="Cambria"/>
                <w:b/>
                <w:bCs/>
                <w:color w:val="000000"/>
                <w:sz w:val="20"/>
                <w:szCs w:val="20"/>
                <w:shd w:val="clear" w:color="auto" w:fill="FFFFFF"/>
              </w:rPr>
            </w:pPr>
          </w:p>
          <w:p w:rsidR="008B7F21" w:rsidRPr="00631C30" w:rsidRDefault="008B7F21" w:rsidP="00FF68CD">
            <w:pPr>
              <w:spacing w:before="25" w:after="25"/>
              <w:rPr>
                <w:b/>
                <w:bCs/>
                <w:sz w:val="22"/>
                <w:szCs w:val="22"/>
              </w:rPr>
            </w:pPr>
            <w:bookmarkStart w:id="0" w:name="_GoBack"/>
            <w:bookmarkEnd w:id="0"/>
          </w:p>
        </w:tc>
      </w:tr>
      <w:tr w:rsidR="00103D7B" w:rsidTr="00854976">
        <w:trPr>
          <w:gridAfter w:val="1"/>
          <w:wAfter w:w="2033" w:type="pct"/>
        </w:trPr>
        <w:tc>
          <w:tcPr>
            <w:tcW w:w="933" w:type="pct"/>
            <w:gridSpan w:val="3"/>
            <w:tcMar>
              <w:top w:w="0" w:type="dxa"/>
              <w:left w:w="150" w:type="dxa"/>
              <w:bottom w:w="0" w:type="dxa"/>
              <w:right w:w="150" w:type="dxa"/>
            </w:tcMar>
            <w:vAlign w:val="center"/>
            <w:hideMark/>
          </w:tcPr>
          <w:p w:rsidR="00103D7B" w:rsidRDefault="00103D7B" w:rsidP="00371505">
            <w:pPr>
              <w:spacing w:before="25" w:after="25"/>
            </w:pPr>
          </w:p>
        </w:tc>
        <w:tc>
          <w:tcPr>
            <w:tcW w:w="2034" w:type="pct"/>
            <w:gridSpan w:val="4"/>
            <w:vAlign w:val="center"/>
          </w:tcPr>
          <w:p w:rsidR="00103D7B" w:rsidRDefault="00103D7B" w:rsidP="00371505">
            <w:pPr>
              <w:spacing w:before="25" w:after="25"/>
            </w:pPr>
          </w:p>
        </w:tc>
      </w:tr>
      <w:tr w:rsidR="00103D7B" w:rsidTr="00854976">
        <w:trPr>
          <w:gridAfter w:val="1"/>
          <w:wAfter w:w="2033" w:type="pct"/>
        </w:trPr>
        <w:tc>
          <w:tcPr>
            <w:tcW w:w="933" w:type="pct"/>
            <w:gridSpan w:val="3"/>
            <w:tcMar>
              <w:top w:w="0" w:type="dxa"/>
              <w:left w:w="150" w:type="dxa"/>
              <w:bottom w:w="0" w:type="dxa"/>
              <w:right w:w="150" w:type="dxa"/>
            </w:tcMar>
            <w:vAlign w:val="center"/>
            <w:hideMark/>
          </w:tcPr>
          <w:p w:rsidR="00103D7B" w:rsidRDefault="00103D7B" w:rsidP="0069663A">
            <w:pPr>
              <w:spacing w:before="25" w:after="25"/>
            </w:pPr>
          </w:p>
        </w:tc>
        <w:tc>
          <w:tcPr>
            <w:tcW w:w="2034" w:type="pct"/>
            <w:gridSpan w:val="4"/>
            <w:vAlign w:val="center"/>
          </w:tcPr>
          <w:p w:rsidR="00103D7B" w:rsidRDefault="00103D7B" w:rsidP="0069663A">
            <w:pPr>
              <w:spacing w:before="25" w:after="25"/>
            </w:pPr>
          </w:p>
        </w:tc>
      </w:tr>
      <w:tr w:rsidR="00103D7B" w:rsidTr="00854976">
        <w:trPr>
          <w:gridAfter w:val="1"/>
          <w:wAfter w:w="2033" w:type="pct"/>
          <w:trHeight w:val="80"/>
        </w:trPr>
        <w:tc>
          <w:tcPr>
            <w:tcW w:w="933" w:type="pct"/>
            <w:gridSpan w:val="3"/>
            <w:tcMar>
              <w:top w:w="0" w:type="dxa"/>
              <w:left w:w="150" w:type="dxa"/>
              <w:bottom w:w="0" w:type="dxa"/>
              <w:right w:w="150" w:type="dxa"/>
            </w:tcMar>
            <w:vAlign w:val="center"/>
          </w:tcPr>
          <w:p w:rsidR="00103D7B" w:rsidRDefault="00103D7B" w:rsidP="00854976">
            <w:pPr>
              <w:spacing w:before="25" w:after="25"/>
            </w:pPr>
          </w:p>
        </w:tc>
        <w:tc>
          <w:tcPr>
            <w:tcW w:w="2034" w:type="pct"/>
            <w:gridSpan w:val="4"/>
            <w:vAlign w:val="center"/>
          </w:tcPr>
          <w:p w:rsidR="00103D7B" w:rsidRDefault="00103D7B" w:rsidP="00371505">
            <w:pPr>
              <w:spacing w:before="25" w:after="25"/>
            </w:pPr>
          </w:p>
        </w:tc>
      </w:tr>
      <w:tr w:rsidR="00103D7B" w:rsidTr="00854976">
        <w:trPr>
          <w:gridAfter w:val="1"/>
          <w:wAfter w:w="2033" w:type="pct"/>
        </w:trPr>
        <w:tc>
          <w:tcPr>
            <w:tcW w:w="933" w:type="pct"/>
            <w:gridSpan w:val="3"/>
            <w:tcMar>
              <w:top w:w="0" w:type="dxa"/>
              <w:left w:w="150" w:type="dxa"/>
              <w:bottom w:w="0" w:type="dxa"/>
              <w:right w:w="150" w:type="dxa"/>
            </w:tcMar>
            <w:vAlign w:val="center"/>
          </w:tcPr>
          <w:p w:rsidR="00103D7B" w:rsidRDefault="00103D7B" w:rsidP="00371505">
            <w:pPr>
              <w:spacing w:before="25" w:after="25"/>
            </w:pPr>
          </w:p>
        </w:tc>
        <w:tc>
          <w:tcPr>
            <w:tcW w:w="2034" w:type="pct"/>
            <w:gridSpan w:val="4"/>
            <w:vAlign w:val="center"/>
            <w:hideMark/>
          </w:tcPr>
          <w:p w:rsidR="00103D7B" w:rsidRDefault="00103D7B" w:rsidP="00371505">
            <w:pPr>
              <w:spacing w:before="25" w:after="25"/>
            </w:pPr>
          </w:p>
        </w:tc>
      </w:tr>
      <w:tr w:rsidR="00854976" w:rsidTr="00854976">
        <w:trPr>
          <w:gridAfter w:val="1"/>
          <w:wAfter w:w="2033" w:type="pct"/>
        </w:trPr>
        <w:tc>
          <w:tcPr>
            <w:tcW w:w="933" w:type="pct"/>
            <w:gridSpan w:val="3"/>
            <w:tcMar>
              <w:top w:w="0" w:type="dxa"/>
              <w:left w:w="150" w:type="dxa"/>
              <w:bottom w:w="0" w:type="dxa"/>
              <w:right w:w="150" w:type="dxa"/>
            </w:tcMar>
            <w:vAlign w:val="center"/>
            <w:hideMark/>
          </w:tcPr>
          <w:p w:rsidR="00854976" w:rsidRDefault="00854976" w:rsidP="00854976">
            <w:pPr>
              <w:spacing w:before="25" w:after="25"/>
            </w:pPr>
          </w:p>
        </w:tc>
        <w:tc>
          <w:tcPr>
            <w:tcW w:w="2034" w:type="pct"/>
            <w:gridSpan w:val="4"/>
            <w:vAlign w:val="center"/>
            <w:hideMark/>
          </w:tcPr>
          <w:p w:rsidR="00854976" w:rsidRDefault="00854976" w:rsidP="00854976">
            <w:pPr>
              <w:spacing w:before="25" w:after="25"/>
            </w:pPr>
          </w:p>
        </w:tc>
      </w:tr>
      <w:tr w:rsidR="00854976" w:rsidTr="00807139">
        <w:tc>
          <w:tcPr>
            <w:tcW w:w="2967" w:type="pct"/>
            <w:gridSpan w:val="7"/>
            <w:tcBorders>
              <w:top w:val="single" w:sz="24" w:space="0" w:color="548DD4"/>
            </w:tcBorders>
            <w:tcMar>
              <w:top w:w="0" w:type="dxa"/>
              <w:left w:w="150" w:type="dxa"/>
              <w:bottom w:w="0" w:type="dxa"/>
              <w:right w:w="150" w:type="dxa"/>
            </w:tcMar>
            <w:vAlign w:val="center"/>
          </w:tcPr>
          <w:p w:rsidR="00854976" w:rsidRDefault="00854976" w:rsidP="00854976">
            <w:pPr>
              <w:spacing w:before="25" w:after="25"/>
              <w:jc w:val="center"/>
            </w:pPr>
          </w:p>
        </w:tc>
        <w:tc>
          <w:tcPr>
            <w:tcW w:w="2033" w:type="pct"/>
            <w:vAlign w:val="center"/>
          </w:tcPr>
          <w:p w:rsidR="00854976" w:rsidRDefault="00854976" w:rsidP="00854976">
            <w:pPr>
              <w:spacing w:before="25" w:after="25"/>
            </w:pPr>
          </w:p>
        </w:tc>
      </w:tr>
      <w:tr w:rsidR="00854976" w:rsidTr="00807139">
        <w:tc>
          <w:tcPr>
            <w:tcW w:w="2967" w:type="pct"/>
            <w:gridSpan w:val="7"/>
            <w:tcBorders>
              <w:top w:val="single" w:sz="24" w:space="0" w:color="548DD4"/>
            </w:tcBorders>
            <w:tcMar>
              <w:top w:w="0" w:type="dxa"/>
              <w:left w:w="150" w:type="dxa"/>
              <w:bottom w:w="0" w:type="dxa"/>
              <w:right w:w="150" w:type="dxa"/>
            </w:tcMar>
            <w:vAlign w:val="center"/>
          </w:tcPr>
          <w:p w:rsidR="00854976" w:rsidRDefault="00854976" w:rsidP="00854976">
            <w:pPr>
              <w:spacing w:before="25" w:after="25"/>
              <w:jc w:val="center"/>
              <w:rPr>
                <w:rFonts w:ascii="Cambria" w:hAnsi="Cambria"/>
                <w:color w:val="000000"/>
                <w:sz w:val="20"/>
                <w:szCs w:val="20"/>
                <w:shd w:val="clear" w:color="auto" w:fill="FFFFFF"/>
              </w:rPr>
            </w:pPr>
          </w:p>
        </w:tc>
        <w:tc>
          <w:tcPr>
            <w:tcW w:w="2033" w:type="pct"/>
            <w:vAlign w:val="center"/>
          </w:tcPr>
          <w:p w:rsidR="00854976" w:rsidRDefault="00854976" w:rsidP="00854976">
            <w:pPr>
              <w:spacing w:before="25" w:after="25"/>
            </w:pPr>
          </w:p>
        </w:tc>
      </w:tr>
    </w:tbl>
    <w:p w:rsidR="00103D7B" w:rsidRDefault="00103D7B"/>
    <w:sectPr w:rsidR="00103D7B" w:rsidSect="00FF68CD">
      <w:headerReference w:type="default" r:id="rId10"/>
      <w:footerReference w:type="default" r:id="rId11"/>
      <w:pgSz w:w="12240" w:h="15840"/>
      <w:pgMar w:top="720" w:right="720" w:bottom="720" w:left="720" w:header="720" w:footer="341" w:gutter="0"/>
      <w:pgBorders w:offsetFrom="page">
        <w:top w:val="single" w:sz="24" w:space="24" w:color="548DD4" w:shadow="1"/>
        <w:left w:val="single" w:sz="24" w:space="24" w:color="548DD4" w:shadow="1"/>
        <w:bottom w:val="single" w:sz="24" w:space="24" w:color="548DD4" w:shadow="1"/>
        <w:right w:val="single" w:sz="24" w:space="24" w:color="548DD4"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7B" w:rsidRDefault="003B3C7B" w:rsidP="00FF68CD">
      <w:r>
        <w:separator/>
      </w:r>
    </w:p>
  </w:endnote>
  <w:endnote w:type="continuationSeparator" w:id="0">
    <w:p w:rsidR="003B3C7B" w:rsidRDefault="003B3C7B" w:rsidP="00FF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18"/>
      <w:gridCol w:w="10098"/>
    </w:tblGrid>
    <w:tr w:rsidR="00FF68CD" w:rsidTr="00DC1BA0">
      <w:tc>
        <w:tcPr>
          <w:tcW w:w="918" w:type="dxa"/>
        </w:tcPr>
        <w:p w:rsidR="00FF68CD" w:rsidRPr="007537A9" w:rsidRDefault="00F52878">
          <w:pPr>
            <w:pStyle w:val="Footer"/>
            <w:jc w:val="right"/>
            <w:rPr>
              <w:rFonts w:ascii="Cambria" w:hAnsi="Cambria"/>
              <w:b/>
              <w:bCs/>
              <w:sz w:val="20"/>
              <w:szCs w:val="20"/>
            </w:rPr>
          </w:pPr>
          <w:r w:rsidRPr="007537A9">
            <w:rPr>
              <w:rFonts w:ascii="Cambria" w:hAnsi="Cambria"/>
              <w:sz w:val="20"/>
              <w:szCs w:val="20"/>
            </w:rPr>
            <w:fldChar w:fldCharType="begin"/>
          </w:r>
          <w:r w:rsidR="00FF68CD" w:rsidRPr="00034D00">
            <w:rPr>
              <w:rFonts w:ascii="Cambria" w:hAnsi="Cambria"/>
              <w:sz w:val="20"/>
              <w:szCs w:val="20"/>
            </w:rPr>
            <w:instrText xml:space="preserve"> PAGE   \* MERGEFORMAT </w:instrText>
          </w:r>
          <w:r w:rsidRPr="007537A9">
            <w:rPr>
              <w:rFonts w:ascii="Cambria" w:hAnsi="Cambria"/>
              <w:sz w:val="20"/>
              <w:szCs w:val="20"/>
            </w:rPr>
            <w:fldChar w:fldCharType="separate"/>
          </w:r>
          <w:r w:rsidR="00C06CFE" w:rsidRPr="00C06CFE">
            <w:rPr>
              <w:rFonts w:ascii="Cambria" w:hAnsi="Cambria"/>
              <w:b/>
              <w:bCs/>
              <w:noProof/>
              <w:sz w:val="20"/>
              <w:szCs w:val="20"/>
            </w:rPr>
            <w:t>3</w:t>
          </w:r>
          <w:r w:rsidRPr="007537A9">
            <w:rPr>
              <w:rFonts w:ascii="Cambria" w:hAnsi="Cambria"/>
              <w:b/>
              <w:bCs/>
              <w:noProof/>
              <w:sz w:val="20"/>
              <w:szCs w:val="20"/>
            </w:rPr>
            <w:fldChar w:fldCharType="end"/>
          </w:r>
        </w:p>
      </w:tc>
      <w:tc>
        <w:tcPr>
          <w:tcW w:w="10098" w:type="dxa"/>
        </w:tcPr>
        <w:p w:rsidR="00FF68CD" w:rsidRPr="007537A9" w:rsidRDefault="00FF68CD" w:rsidP="00BA4EDD">
          <w:pPr>
            <w:pStyle w:val="Footer"/>
            <w:rPr>
              <w:rFonts w:ascii="Cambria" w:hAnsi="Cambria"/>
              <w:sz w:val="20"/>
              <w:szCs w:val="20"/>
            </w:rPr>
          </w:pPr>
        </w:p>
      </w:tc>
    </w:tr>
  </w:tbl>
  <w:p w:rsidR="00FF68CD" w:rsidRDefault="00FF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7B" w:rsidRDefault="003B3C7B" w:rsidP="00FF68CD">
      <w:r>
        <w:separator/>
      </w:r>
    </w:p>
  </w:footnote>
  <w:footnote w:type="continuationSeparator" w:id="0">
    <w:p w:rsidR="003B3C7B" w:rsidRDefault="003B3C7B" w:rsidP="00FF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DD" w:rsidRDefault="00BA4EDD">
    <w:pPr>
      <w:pStyle w:val="Header"/>
    </w:pPr>
  </w:p>
  <w:p w:rsidR="006D5136" w:rsidRPr="001247CE" w:rsidRDefault="001247CE">
    <w:pPr>
      <w:pStyle w:val="Header"/>
      <w:rPr>
        <w:sz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3.5pt;height:13.5pt;visibility:visible;mso-wrap-style:square" o:bullet="t">
        <v:imagedata r:id="rId1" o:title=""/>
      </v:shape>
    </w:pict>
  </w:numPicBullet>
  <w:abstractNum w:abstractNumId="0">
    <w:nsid w:val="0F2A78B7"/>
    <w:multiLevelType w:val="hybridMultilevel"/>
    <w:tmpl w:val="AFFE2C9A"/>
    <w:lvl w:ilvl="0" w:tplc="85B022BA">
      <w:start w:val="1"/>
      <w:numFmt w:val="bullet"/>
      <w:lvlText w:val=""/>
      <w:lvlPicBulletId w:val="0"/>
      <w:lvlJc w:val="left"/>
      <w:pPr>
        <w:tabs>
          <w:tab w:val="num" w:pos="720"/>
        </w:tabs>
        <w:ind w:left="720" w:hanging="360"/>
      </w:pPr>
      <w:rPr>
        <w:rFonts w:ascii="Symbol" w:hAnsi="Symbol" w:hint="default"/>
        <w:sz w:val="28"/>
        <w:szCs w:val="28"/>
      </w:rPr>
    </w:lvl>
    <w:lvl w:ilvl="1" w:tplc="CD443EA4" w:tentative="1">
      <w:start w:val="1"/>
      <w:numFmt w:val="bullet"/>
      <w:lvlText w:val=""/>
      <w:lvlJc w:val="left"/>
      <w:pPr>
        <w:tabs>
          <w:tab w:val="num" w:pos="1440"/>
        </w:tabs>
        <w:ind w:left="1440" w:hanging="360"/>
      </w:pPr>
      <w:rPr>
        <w:rFonts w:ascii="Symbol" w:hAnsi="Symbol" w:hint="default"/>
      </w:rPr>
    </w:lvl>
    <w:lvl w:ilvl="2" w:tplc="80280E04" w:tentative="1">
      <w:start w:val="1"/>
      <w:numFmt w:val="bullet"/>
      <w:lvlText w:val=""/>
      <w:lvlJc w:val="left"/>
      <w:pPr>
        <w:tabs>
          <w:tab w:val="num" w:pos="2160"/>
        </w:tabs>
        <w:ind w:left="2160" w:hanging="360"/>
      </w:pPr>
      <w:rPr>
        <w:rFonts w:ascii="Symbol" w:hAnsi="Symbol" w:hint="default"/>
      </w:rPr>
    </w:lvl>
    <w:lvl w:ilvl="3" w:tplc="2C9A9E6E" w:tentative="1">
      <w:start w:val="1"/>
      <w:numFmt w:val="bullet"/>
      <w:lvlText w:val=""/>
      <w:lvlJc w:val="left"/>
      <w:pPr>
        <w:tabs>
          <w:tab w:val="num" w:pos="2880"/>
        </w:tabs>
        <w:ind w:left="2880" w:hanging="360"/>
      </w:pPr>
      <w:rPr>
        <w:rFonts w:ascii="Symbol" w:hAnsi="Symbol" w:hint="default"/>
      </w:rPr>
    </w:lvl>
    <w:lvl w:ilvl="4" w:tplc="7BA62082" w:tentative="1">
      <w:start w:val="1"/>
      <w:numFmt w:val="bullet"/>
      <w:lvlText w:val=""/>
      <w:lvlJc w:val="left"/>
      <w:pPr>
        <w:tabs>
          <w:tab w:val="num" w:pos="3600"/>
        </w:tabs>
        <w:ind w:left="3600" w:hanging="360"/>
      </w:pPr>
      <w:rPr>
        <w:rFonts w:ascii="Symbol" w:hAnsi="Symbol" w:hint="default"/>
      </w:rPr>
    </w:lvl>
    <w:lvl w:ilvl="5" w:tplc="98601892" w:tentative="1">
      <w:start w:val="1"/>
      <w:numFmt w:val="bullet"/>
      <w:lvlText w:val=""/>
      <w:lvlJc w:val="left"/>
      <w:pPr>
        <w:tabs>
          <w:tab w:val="num" w:pos="4320"/>
        </w:tabs>
        <w:ind w:left="4320" w:hanging="360"/>
      </w:pPr>
      <w:rPr>
        <w:rFonts w:ascii="Symbol" w:hAnsi="Symbol" w:hint="default"/>
      </w:rPr>
    </w:lvl>
    <w:lvl w:ilvl="6" w:tplc="DCA0A56A" w:tentative="1">
      <w:start w:val="1"/>
      <w:numFmt w:val="bullet"/>
      <w:lvlText w:val=""/>
      <w:lvlJc w:val="left"/>
      <w:pPr>
        <w:tabs>
          <w:tab w:val="num" w:pos="5040"/>
        </w:tabs>
        <w:ind w:left="5040" w:hanging="360"/>
      </w:pPr>
      <w:rPr>
        <w:rFonts w:ascii="Symbol" w:hAnsi="Symbol" w:hint="default"/>
      </w:rPr>
    </w:lvl>
    <w:lvl w:ilvl="7" w:tplc="831C314E" w:tentative="1">
      <w:start w:val="1"/>
      <w:numFmt w:val="bullet"/>
      <w:lvlText w:val=""/>
      <w:lvlJc w:val="left"/>
      <w:pPr>
        <w:tabs>
          <w:tab w:val="num" w:pos="5760"/>
        </w:tabs>
        <w:ind w:left="5760" w:hanging="360"/>
      </w:pPr>
      <w:rPr>
        <w:rFonts w:ascii="Symbol" w:hAnsi="Symbol" w:hint="default"/>
      </w:rPr>
    </w:lvl>
    <w:lvl w:ilvl="8" w:tplc="DE40F9A6" w:tentative="1">
      <w:start w:val="1"/>
      <w:numFmt w:val="bullet"/>
      <w:lvlText w:val=""/>
      <w:lvlJc w:val="left"/>
      <w:pPr>
        <w:tabs>
          <w:tab w:val="num" w:pos="6480"/>
        </w:tabs>
        <w:ind w:left="6480" w:hanging="360"/>
      </w:pPr>
      <w:rPr>
        <w:rFonts w:ascii="Symbol" w:hAnsi="Symbol" w:hint="default"/>
      </w:rPr>
    </w:lvl>
  </w:abstractNum>
  <w:abstractNum w:abstractNumId="1">
    <w:nsid w:val="11A40285"/>
    <w:multiLevelType w:val="hybridMultilevel"/>
    <w:tmpl w:val="3D1CC1D6"/>
    <w:lvl w:ilvl="0" w:tplc="EB769810">
      <w:start w:val="1"/>
      <w:numFmt w:val="decimal"/>
      <w:lvlText w:val="%1."/>
      <w:lvlJc w:val="left"/>
      <w:pPr>
        <w:ind w:left="720" w:hanging="360"/>
      </w:pPr>
      <w:rPr>
        <w:rFonts w:ascii="Cambria" w:hAnsi="Cambri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D447A"/>
    <w:multiLevelType w:val="hybridMultilevel"/>
    <w:tmpl w:val="7C065E9A"/>
    <w:lvl w:ilvl="0" w:tplc="CC349E6E">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C23AA"/>
    <w:multiLevelType w:val="hybridMultilevel"/>
    <w:tmpl w:val="C84E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147B2"/>
    <w:multiLevelType w:val="hybridMultilevel"/>
    <w:tmpl w:val="6B728A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835805"/>
    <w:multiLevelType w:val="hybridMultilevel"/>
    <w:tmpl w:val="0BD08130"/>
    <w:lvl w:ilvl="0" w:tplc="CC349E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364619"/>
    <w:multiLevelType w:val="hybridMultilevel"/>
    <w:tmpl w:val="CBE6C408"/>
    <w:lvl w:ilvl="0" w:tplc="CC349E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57348"/>
    <w:multiLevelType w:val="hybridMultilevel"/>
    <w:tmpl w:val="C52810EA"/>
    <w:lvl w:ilvl="0" w:tplc="CC349E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4F46E0"/>
    <w:multiLevelType w:val="hybridMultilevel"/>
    <w:tmpl w:val="7B92188A"/>
    <w:lvl w:ilvl="0" w:tplc="BF5A696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060819"/>
    <w:multiLevelType w:val="hybridMultilevel"/>
    <w:tmpl w:val="B692AB14"/>
    <w:lvl w:ilvl="0" w:tplc="CC349E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7E0402"/>
    <w:multiLevelType w:val="hybridMultilevel"/>
    <w:tmpl w:val="F10610BA"/>
    <w:lvl w:ilvl="0" w:tplc="A79EC3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0622D0"/>
    <w:multiLevelType w:val="hybridMultilevel"/>
    <w:tmpl w:val="8B3AB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02305"/>
    <w:multiLevelType w:val="hybridMultilevel"/>
    <w:tmpl w:val="75781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35BAF"/>
    <w:multiLevelType w:val="hybridMultilevel"/>
    <w:tmpl w:val="23E2FB92"/>
    <w:lvl w:ilvl="0" w:tplc="A79EC3B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185958"/>
    <w:multiLevelType w:val="hybridMultilevel"/>
    <w:tmpl w:val="91D29578"/>
    <w:lvl w:ilvl="0" w:tplc="A0A0BE5A">
      <w:start w:val="1"/>
      <w:numFmt w:val="bullet"/>
      <w:lvlText w:val=""/>
      <w:lvlPicBulletId w:val="0"/>
      <w:lvlJc w:val="left"/>
      <w:pPr>
        <w:tabs>
          <w:tab w:val="num" w:pos="360"/>
        </w:tabs>
        <w:ind w:left="360" w:hanging="360"/>
      </w:pPr>
      <w:rPr>
        <w:rFonts w:ascii="Symbol" w:hAnsi="Symbol" w:hint="default"/>
        <w:sz w:val="28"/>
        <w:szCs w:val="28"/>
      </w:rPr>
    </w:lvl>
    <w:lvl w:ilvl="1" w:tplc="162E381E" w:tentative="1">
      <w:start w:val="1"/>
      <w:numFmt w:val="bullet"/>
      <w:lvlText w:val=""/>
      <w:lvlJc w:val="left"/>
      <w:pPr>
        <w:tabs>
          <w:tab w:val="num" w:pos="1080"/>
        </w:tabs>
        <w:ind w:left="1080" w:hanging="360"/>
      </w:pPr>
      <w:rPr>
        <w:rFonts w:ascii="Symbol" w:hAnsi="Symbol" w:hint="default"/>
      </w:rPr>
    </w:lvl>
    <w:lvl w:ilvl="2" w:tplc="3B8CECDC" w:tentative="1">
      <w:start w:val="1"/>
      <w:numFmt w:val="bullet"/>
      <w:lvlText w:val=""/>
      <w:lvlJc w:val="left"/>
      <w:pPr>
        <w:tabs>
          <w:tab w:val="num" w:pos="1800"/>
        </w:tabs>
        <w:ind w:left="1800" w:hanging="360"/>
      </w:pPr>
      <w:rPr>
        <w:rFonts w:ascii="Symbol" w:hAnsi="Symbol" w:hint="default"/>
      </w:rPr>
    </w:lvl>
    <w:lvl w:ilvl="3" w:tplc="5F3ACA66" w:tentative="1">
      <w:start w:val="1"/>
      <w:numFmt w:val="bullet"/>
      <w:lvlText w:val=""/>
      <w:lvlJc w:val="left"/>
      <w:pPr>
        <w:tabs>
          <w:tab w:val="num" w:pos="2520"/>
        </w:tabs>
        <w:ind w:left="2520" w:hanging="360"/>
      </w:pPr>
      <w:rPr>
        <w:rFonts w:ascii="Symbol" w:hAnsi="Symbol" w:hint="default"/>
      </w:rPr>
    </w:lvl>
    <w:lvl w:ilvl="4" w:tplc="2960C350" w:tentative="1">
      <w:start w:val="1"/>
      <w:numFmt w:val="bullet"/>
      <w:lvlText w:val=""/>
      <w:lvlJc w:val="left"/>
      <w:pPr>
        <w:tabs>
          <w:tab w:val="num" w:pos="3240"/>
        </w:tabs>
        <w:ind w:left="3240" w:hanging="360"/>
      </w:pPr>
      <w:rPr>
        <w:rFonts w:ascii="Symbol" w:hAnsi="Symbol" w:hint="default"/>
      </w:rPr>
    </w:lvl>
    <w:lvl w:ilvl="5" w:tplc="832A863E" w:tentative="1">
      <w:start w:val="1"/>
      <w:numFmt w:val="bullet"/>
      <w:lvlText w:val=""/>
      <w:lvlJc w:val="left"/>
      <w:pPr>
        <w:tabs>
          <w:tab w:val="num" w:pos="3960"/>
        </w:tabs>
        <w:ind w:left="3960" w:hanging="360"/>
      </w:pPr>
      <w:rPr>
        <w:rFonts w:ascii="Symbol" w:hAnsi="Symbol" w:hint="default"/>
      </w:rPr>
    </w:lvl>
    <w:lvl w:ilvl="6" w:tplc="9264758A" w:tentative="1">
      <w:start w:val="1"/>
      <w:numFmt w:val="bullet"/>
      <w:lvlText w:val=""/>
      <w:lvlJc w:val="left"/>
      <w:pPr>
        <w:tabs>
          <w:tab w:val="num" w:pos="4680"/>
        </w:tabs>
        <w:ind w:left="4680" w:hanging="360"/>
      </w:pPr>
      <w:rPr>
        <w:rFonts w:ascii="Symbol" w:hAnsi="Symbol" w:hint="default"/>
      </w:rPr>
    </w:lvl>
    <w:lvl w:ilvl="7" w:tplc="8B0CCD22" w:tentative="1">
      <w:start w:val="1"/>
      <w:numFmt w:val="bullet"/>
      <w:lvlText w:val=""/>
      <w:lvlJc w:val="left"/>
      <w:pPr>
        <w:tabs>
          <w:tab w:val="num" w:pos="5400"/>
        </w:tabs>
        <w:ind w:left="5400" w:hanging="360"/>
      </w:pPr>
      <w:rPr>
        <w:rFonts w:ascii="Symbol" w:hAnsi="Symbol" w:hint="default"/>
      </w:rPr>
    </w:lvl>
    <w:lvl w:ilvl="8" w:tplc="11BA8BA8" w:tentative="1">
      <w:start w:val="1"/>
      <w:numFmt w:val="bullet"/>
      <w:lvlText w:val=""/>
      <w:lvlJc w:val="left"/>
      <w:pPr>
        <w:tabs>
          <w:tab w:val="num" w:pos="6120"/>
        </w:tabs>
        <w:ind w:left="6120" w:hanging="360"/>
      </w:pPr>
      <w:rPr>
        <w:rFonts w:ascii="Symbol" w:hAnsi="Symbol" w:hint="default"/>
      </w:rPr>
    </w:lvl>
  </w:abstractNum>
  <w:abstractNum w:abstractNumId="15">
    <w:nsid w:val="68030BC8"/>
    <w:multiLevelType w:val="hybridMultilevel"/>
    <w:tmpl w:val="71CC2D94"/>
    <w:lvl w:ilvl="0" w:tplc="A79EC3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0500D"/>
    <w:multiLevelType w:val="hybridMultilevel"/>
    <w:tmpl w:val="817AC5A8"/>
    <w:lvl w:ilvl="0" w:tplc="CC349E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16"/>
  </w:num>
  <w:num w:numId="6">
    <w:abstractNumId w:val="9"/>
  </w:num>
  <w:num w:numId="7">
    <w:abstractNumId w:val="5"/>
  </w:num>
  <w:num w:numId="8">
    <w:abstractNumId w:val="7"/>
  </w:num>
  <w:num w:numId="9">
    <w:abstractNumId w:val="13"/>
  </w:num>
  <w:num w:numId="10">
    <w:abstractNumId w:val="10"/>
  </w:num>
  <w:num w:numId="11">
    <w:abstractNumId w:val="3"/>
  </w:num>
  <w:num w:numId="12">
    <w:abstractNumId w:val="11"/>
  </w:num>
  <w:num w:numId="13">
    <w:abstractNumId w:val="12"/>
  </w:num>
  <w:num w:numId="14">
    <w:abstractNumId w:val="15"/>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AA"/>
    <w:rsid w:val="0001204C"/>
    <w:rsid w:val="0001781C"/>
    <w:rsid w:val="00034D00"/>
    <w:rsid w:val="000512BE"/>
    <w:rsid w:val="0008744D"/>
    <w:rsid w:val="000A6BAA"/>
    <w:rsid w:val="000A7EBB"/>
    <w:rsid w:val="000B2BE5"/>
    <w:rsid w:val="000D2C02"/>
    <w:rsid w:val="00103D7B"/>
    <w:rsid w:val="0012322B"/>
    <w:rsid w:val="001247CE"/>
    <w:rsid w:val="00134AD4"/>
    <w:rsid w:val="00146C10"/>
    <w:rsid w:val="00174725"/>
    <w:rsid w:val="00187762"/>
    <w:rsid w:val="001B04E3"/>
    <w:rsid w:val="001C3571"/>
    <w:rsid w:val="001D7CF8"/>
    <w:rsid w:val="001F2457"/>
    <w:rsid w:val="002051DC"/>
    <w:rsid w:val="00233855"/>
    <w:rsid w:val="002504BE"/>
    <w:rsid w:val="00283BEE"/>
    <w:rsid w:val="002A3B6B"/>
    <w:rsid w:val="002C0FE6"/>
    <w:rsid w:val="002C6242"/>
    <w:rsid w:val="002E7533"/>
    <w:rsid w:val="00337B8D"/>
    <w:rsid w:val="0036743C"/>
    <w:rsid w:val="00371505"/>
    <w:rsid w:val="00372054"/>
    <w:rsid w:val="003831E3"/>
    <w:rsid w:val="003A2653"/>
    <w:rsid w:val="003A302E"/>
    <w:rsid w:val="003B3C7B"/>
    <w:rsid w:val="00405BC9"/>
    <w:rsid w:val="00413BD9"/>
    <w:rsid w:val="004421A1"/>
    <w:rsid w:val="004829F9"/>
    <w:rsid w:val="004C1C43"/>
    <w:rsid w:val="005007A1"/>
    <w:rsid w:val="00526429"/>
    <w:rsid w:val="00591194"/>
    <w:rsid w:val="005B7559"/>
    <w:rsid w:val="005C3E95"/>
    <w:rsid w:val="005C70EC"/>
    <w:rsid w:val="005D16E2"/>
    <w:rsid w:val="005D319D"/>
    <w:rsid w:val="00600D4D"/>
    <w:rsid w:val="00625D65"/>
    <w:rsid w:val="00631C30"/>
    <w:rsid w:val="00657617"/>
    <w:rsid w:val="00683BF5"/>
    <w:rsid w:val="00691A55"/>
    <w:rsid w:val="0069663A"/>
    <w:rsid w:val="006A07D6"/>
    <w:rsid w:val="006C3386"/>
    <w:rsid w:val="006C5ED4"/>
    <w:rsid w:val="006D5136"/>
    <w:rsid w:val="006D7C02"/>
    <w:rsid w:val="006E2C12"/>
    <w:rsid w:val="00750240"/>
    <w:rsid w:val="0075368E"/>
    <w:rsid w:val="007537A9"/>
    <w:rsid w:val="00777ECA"/>
    <w:rsid w:val="007D43E3"/>
    <w:rsid w:val="007D719C"/>
    <w:rsid w:val="007E33BE"/>
    <w:rsid w:val="007E4FD7"/>
    <w:rsid w:val="00807139"/>
    <w:rsid w:val="00847492"/>
    <w:rsid w:val="00854976"/>
    <w:rsid w:val="0086249B"/>
    <w:rsid w:val="00885317"/>
    <w:rsid w:val="008A37EA"/>
    <w:rsid w:val="008B398B"/>
    <w:rsid w:val="008B7F21"/>
    <w:rsid w:val="008C002C"/>
    <w:rsid w:val="008D379D"/>
    <w:rsid w:val="008F2E17"/>
    <w:rsid w:val="0090363F"/>
    <w:rsid w:val="0091395D"/>
    <w:rsid w:val="00942660"/>
    <w:rsid w:val="009824CE"/>
    <w:rsid w:val="009945DE"/>
    <w:rsid w:val="009967BF"/>
    <w:rsid w:val="009A0BDC"/>
    <w:rsid w:val="009C6918"/>
    <w:rsid w:val="009E1A50"/>
    <w:rsid w:val="00A00DE0"/>
    <w:rsid w:val="00A16CC0"/>
    <w:rsid w:val="00A4096F"/>
    <w:rsid w:val="00A65B34"/>
    <w:rsid w:val="00A77C5D"/>
    <w:rsid w:val="00AF4665"/>
    <w:rsid w:val="00B21C33"/>
    <w:rsid w:val="00B274E8"/>
    <w:rsid w:val="00B31640"/>
    <w:rsid w:val="00B31E04"/>
    <w:rsid w:val="00B42145"/>
    <w:rsid w:val="00B63469"/>
    <w:rsid w:val="00B7021A"/>
    <w:rsid w:val="00B76391"/>
    <w:rsid w:val="00B97DE8"/>
    <w:rsid w:val="00BA4EDD"/>
    <w:rsid w:val="00BC726A"/>
    <w:rsid w:val="00BF60D1"/>
    <w:rsid w:val="00C06CFE"/>
    <w:rsid w:val="00C225C1"/>
    <w:rsid w:val="00C348BF"/>
    <w:rsid w:val="00C5228F"/>
    <w:rsid w:val="00CE3403"/>
    <w:rsid w:val="00CF4CD3"/>
    <w:rsid w:val="00D14A78"/>
    <w:rsid w:val="00D15432"/>
    <w:rsid w:val="00D31EAF"/>
    <w:rsid w:val="00D74787"/>
    <w:rsid w:val="00D8221D"/>
    <w:rsid w:val="00DA41B4"/>
    <w:rsid w:val="00DC1BA0"/>
    <w:rsid w:val="00DE6CF9"/>
    <w:rsid w:val="00E43C34"/>
    <w:rsid w:val="00E9519E"/>
    <w:rsid w:val="00EA329E"/>
    <w:rsid w:val="00ED42EE"/>
    <w:rsid w:val="00ED4855"/>
    <w:rsid w:val="00EE61FA"/>
    <w:rsid w:val="00F12099"/>
    <w:rsid w:val="00F16D23"/>
    <w:rsid w:val="00F20E9B"/>
    <w:rsid w:val="00F24632"/>
    <w:rsid w:val="00F253A9"/>
    <w:rsid w:val="00F257A7"/>
    <w:rsid w:val="00F40B94"/>
    <w:rsid w:val="00F47980"/>
    <w:rsid w:val="00F5058E"/>
    <w:rsid w:val="00F52878"/>
    <w:rsid w:val="00F62926"/>
    <w:rsid w:val="00F85ADE"/>
    <w:rsid w:val="00F91629"/>
    <w:rsid w:val="00FF68CD"/>
  </w:rsids>
  <m:mathPr>
    <m:mathFont m:val="Cambria Math"/>
    <m:brkBin m:val="before"/>
    <m:brkBinSub m:val="--"/>
    <m:smallFrac/>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9E"/>
    <w:rPr>
      <w:sz w:val="24"/>
      <w:szCs w:val="24"/>
    </w:rPr>
  </w:style>
  <w:style w:type="paragraph" w:styleId="Heading1">
    <w:name w:val="heading 1"/>
    <w:basedOn w:val="Normal"/>
    <w:next w:val="Normal"/>
    <w:link w:val="Heading1Char"/>
    <w:uiPriority w:val="9"/>
    <w:qFormat/>
    <w:rsid w:val="00ED48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8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42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28F"/>
    <w:rPr>
      <w:rFonts w:ascii="Tahoma" w:hAnsi="Tahoma"/>
      <w:sz w:val="16"/>
      <w:szCs w:val="16"/>
    </w:rPr>
  </w:style>
  <w:style w:type="character" w:customStyle="1" w:styleId="BalloonTextChar">
    <w:name w:val="Balloon Text Char"/>
    <w:link w:val="BalloonText"/>
    <w:uiPriority w:val="99"/>
    <w:semiHidden/>
    <w:rsid w:val="00C5228F"/>
    <w:rPr>
      <w:rFonts w:ascii="Tahoma" w:eastAsia="Times New Roman" w:hAnsi="Tahoma" w:cs="Tahoma"/>
      <w:sz w:val="16"/>
      <w:szCs w:val="16"/>
    </w:rPr>
  </w:style>
  <w:style w:type="character" w:styleId="Hyperlink">
    <w:name w:val="Hyperlink"/>
    <w:uiPriority w:val="99"/>
    <w:unhideWhenUsed/>
    <w:rsid w:val="00C225C1"/>
    <w:rPr>
      <w:color w:val="0000FF"/>
      <w:u w:val="single"/>
    </w:rPr>
  </w:style>
  <w:style w:type="paragraph" w:styleId="Header">
    <w:name w:val="header"/>
    <w:basedOn w:val="Normal"/>
    <w:link w:val="HeaderChar"/>
    <w:uiPriority w:val="99"/>
    <w:unhideWhenUsed/>
    <w:rsid w:val="00FF68CD"/>
    <w:pPr>
      <w:tabs>
        <w:tab w:val="center" w:pos="4680"/>
        <w:tab w:val="right" w:pos="9360"/>
      </w:tabs>
    </w:pPr>
  </w:style>
  <w:style w:type="character" w:customStyle="1" w:styleId="HeaderChar">
    <w:name w:val="Header Char"/>
    <w:link w:val="Header"/>
    <w:uiPriority w:val="99"/>
    <w:rsid w:val="00FF68CD"/>
    <w:rPr>
      <w:sz w:val="24"/>
      <w:szCs w:val="24"/>
    </w:rPr>
  </w:style>
  <w:style w:type="paragraph" w:styleId="Footer">
    <w:name w:val="footer"/>
    <w:basedOn w:val="Normal"/>
    <w:link w:val="FooterChar"/>
    <w:uiPriority w:val="99"/>
    <w:unhideWhenUsed/>
    <w:rsid w:val="00FF68CD"/>
    <w:pPr>
      <w:tabs>
        <w:tab w:val="center" w:pos="4680"/>
        <w:tab w:val="right" w:pos="9360"/>
      </w:tabs>
    </w:pPr>
  </w:style>
  <w:style w:type="character" w:customStyle="1" w:styleId="FooterChar">
    <w:name w:val="Footer Char"/>
    <w:link w:val="Footer"/>
    <w:uiPriority w:val="99"/>
    <w:rsid w:val="00FF68CD"/>
    <w:rPr>
      <w:sz w:val="24"/>
      <w:szCs w:val="24"/>
    </w:rPr>
  </w:style>
  <w:style w:type="character" w:customStyle="1" w:styleId="Heading1Char">
    <w:name w:val="Heading 1 Char"/>
    <w:basedOn w:val="DefaultParagraphFont"/>
    <w:link w:val="Heading1"/>
    <w:uiPriority w:val="9"/>
    <w:rsid w:val="00ED48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8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85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D42EE"/>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ED4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9E"/>
    <w:rPr>
      <w:sz w:val="24"/>
      <w:szCs w:val="24"/>
    </w:rPr>
  </w:style>
  <w:style w:type="paragraph" w:styleId="Heading1">
    <w:name w:val="heading 1"/>
    <w:basedOn w:val="Normal"/>
    <w:next w:val="Normal"/>
    <w:link w:val="Heading1Char"/>
    <w:uiPriority w:val="9"/>
    <w:qFormat/>
    <w:rsid w:val="00ED48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8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42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28F"/>
    <w:rPr>
      <w:rFonts w:ascii="Tahoma" w:hAnsi="Tahoma"/>
      <w:sz w:val="16"/>
      <w:szCs w:val="16"/>
    </w:rPr>
  </w:style>
  <w:style w:type="character" w:customStyle="1" w:styleId="BalloonTextChar">
    <w:name w:val="Balloon Text Char"/>
    <w:link w:val="BalloonText"/>
    <w:uiPriority w:val="99"/>
    <w:semiHidden/>
    <w:rsid w:val="00C5228F"/>
    <w:rPr>
      <w:rFonts w:ascii="Tahoma" w:eastAsia="Times New Roman" w:hAnsi="Tahoma" w:cs="Tahoma"/>
      <w:sz w:val="16"/>
      <w:szCs w:val="16"/>
    </w:rPr>
  </w:style>
  <w:style w:type="character" w:styleId="Hyperlink">
    <w:name w:val="Hyperlink"/>
    <w:uiPriority w:val="99"/>
    <w:unhideWhenUsed/>
    <w:rsid w:val="00C225C1"/>
    <w:rPr>
      <w:color w:val="0000FF"/>
      <w:u w:val="single"/>
    </w:rPr>
  </w:style>
  <w:style w:type="paragraph" w:styleId="Header">
    <w:name w:val="header"/>
    <w:basedOn w:val="Normal"/>
    <w:link w:val="HeaderChar"/>
    <w:uiPriority w:val="99"/>
    <w:unhideWhenUsed/>
    <w:rsid w:val="00FF68CD"/>
    <w:pPr>
      <w:tabs>
        <w:tab w:val="center" w:pos="4680"/>
        <w:tab w:val="right" w:pos="9360"/>
      </w:tabs>
    </w:pPr>
  </w:style>
  <w:style w:type="character" w:customStyle="1" w:styleId="HeaderChar">
    <w:name w:val="Header Char"/>
    <w:link w:val="Header"/>
    <w:uiPriority w:val="99"/>
    <w:rsid w:val="00FF68CD"/>
    <w:rPr>
      <w:sz w:val="24"/>
      <w:szCs w:val="24"/>
    </w:rPr>
  </w:style>
  <w:style w:type="paragraph" w:styleId="Footer">
    <w:name w:val="footer"/>
    <w:basedOn w:val="Normal"/>
    <w:link w:val="FooterChar"/>
    <w:uiPriority w:val="99"/>
    <w:unhideWhenUsed/>
    <w:rsid w:val="00FF68CD"/>
    <w:pPr>
      <w:tabs>
        <w:tab w:val="center" w:pos="4680"/>
        <w:tab w:val="right" w:pos="9360"/>
      </w:tabs>
    </w:pPr>
  </w:style>
  <w:style w:type="character" w:customStyle="1" w:styleId="FooterChar">
    <w:name w:val="Footer Char"/>
    <w:link w:val="Footer"/>
    <w:uiPriority w:val="99"/>
    <w:rsid w:val="00FF68CD"/>
    <w:rPr>
      <w:sz w:val="24"/>
      <w:szCs w:val="24"/>
    </w:rPr>
  </w:style>
  <w:style w:type="character" w:customStyle="1" w:styleId="Heading1Char">
    <w:name w:val="Heading 1 Char"/>
    <w:basedOn w:val="DefaultParagraphFont"/>
    <w:link w:val="Heading1"/>
    <w:uiPriority w:val="9"/>
    <w:rsid w:val="00ED48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8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85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D42EE"/>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ED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JH23</dc:creator>
  <cp:lastModifiedBy>Pc3</cp:lastModifiedBy>
  <cp:revision>36</cp:revision>
  <cp:lastPrinted>2014-09-16T17:52:00Z</cp:lastPrinted>
  <dcterms:created xsi:type="dcterms:W3CDTF">2015-08-20T03:40:00Z</dcterms:created>
  <dcterms:modified xsi:type="dcterms:W3CDTF">2016-04-09T12:57:00Z</dcterms:modified>
</cp:coreProperties>
</file>