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843" w:rsidRDefault="004C5843">
      <w:pPr>
        <w:spacing w:line="200" w:lineRule="exact"/>
        <w:rPr>
          <w:sz w:val="24"/>
          <w:szCs w:val="24"/>
        </w:rPr>
      </w:pPr>
      <w:bookmarkStart w:id="0" w:name="page1"/>
      <w:bookmarkEnd w:id="0"/>
    </w:p>
    <w:p w:rsidR="004C5843" w:rsidRDefault="004C5843">
      <w:pPr>
        <w:spacing w:line="283" w:lineRule="exact"/>
        <w:rPr>
          <w:sz w:val="24"/>
          <w:szCs w:val="24"/>
        </w:rPr>
      </w:pPr>
    </w:p>
    <w:p w:rsidR="004C5843" w:rsidRDefault="00E309EC">
      <w:pPr>
        <w:spacing w:line="239" w:lineRule="auto"/>
        <w:ind w:left="3460"/>
        <w:rPr>
          <w:sz w:val="20"/>
          <w:szCs w:val="20"/>
        </w:rPr>
      </w:pPr>
      <w:r>
        <w:rPr>
          <w:rFonts w:ascii="Cambria" w:eastAsia="Cambria" w:hAnsi="Cambria" w:cs="Cambria"/>
          <w:b/>
          <w:bCs/>
          <w:sz w:val="39"/>
          <w:szCs w:val="39"/>
        </w:rPr>
        <w:t>RESUME</w:t>
      </w:r>
    </w:p>
    <w:p w:rsidR="004C5843" w:rsidRDefault="004C5843">
      <w:pPr>
        <w:spacing w:line="200" w:lineRule="exact"/>
        <w:rPr>
          <w:sz w:val="24"/>
          <w:szCs w:val="24"/>
        </w:rPr>
      </w:pPr>
    </w:p>
    <w:p w:rsidR="004C5843" w:rsidRDefault="004C5843">
      <w:pPr>
        <w:spacing w:line="321" w:lineRule="exact"/>
        <w:rPr>
          <w:sz w:val="24"/>
          <w:szCs w:val="24"/>
        </w:rPr>
      </w:pPr>
    </w:p>
    <w:p w:rsidR="004C5843" w:rsidRDefault="004C5843">
      <w:pPr>
        <w:spacing w:line="360" w:lineRule="exact"/>
        <w:rPr>
          <w:sz w:val="24"/>
          <w:szCs w:val="24"/>
        </w:rPr>
      </w:pPr>
    </w:p>
    <w:p w:rsidR="004C5843" w:rsidRDefault="00E309EC">
      <w:pPr>
        <w:rPr>
          <w:sz w:val="20"/>
          <w:szCs w:val="20"/>
        </w:rPr>
      </w:pPr>
      <w:r>
        <w:rPr>
          <w:rFonts w:eastAsia="Times New Roman"/>
          <w:b/>
          <w:bCs/>
          <w:sz w:val="23"/>
          <w:szCs w:val="23"/>
          <w:u w:val="single"/>
        </w:rPr>
        <w:t>Professional Summary</w:t>
      </w:r>
    </w:p>
    <w:p w:rsidR="004C5843" w:rsidRDefault="004C5843">
      <w:pPr>
        <w:spacing w:line="134" w:lineRule="exact"/>
        <w:rPr>
          <w:sz w:val="24"/>
          <w:szCs w:val="24"/>
        </w:rPr>
      </w:pPr>
    </w:p>
    <w:p w:rsidR="004C5843" w:rsidRDefault="00E309EC">
      <w:pPr>
        <w:spacing w:line="280" w:lineRule="auto"/>
        <w:ind w:right="260"/>
        <w:rPr>
          <w:sz w:val="20"/>
          <w:szCs w:val="20"/>
        </w:rPr>
      </w:pPr>
      <w:r>
        <w:rPr>
          <w:rFonts w:eastAsia="Times New Roman"/>
          <w:sz w:val="23"/>
          <w:szCs w:val="23"/>
        </w:rPr>
        <w:t>Approx. 8.6 years as QA &amp; QC Dept., Excise &amp; Accountancy, Sales, Purchase, Import, Export.</w:t>
      </w:r>
    </w:p>
    <w:p w:rsidR="004C5843" w:rsidRDefault="004C5843">
      <w:pPr>
        <w:spacing w:line="314" w:lineRule="exact"/>
        <w:rPr>
          <w:sz w:val="24"/>
          <w:szCs w:val="24"/>
        </w:rPr>
      </w:pPr>
    </w:p>
    <w:p w:rsidR="004C5843" w:rsidRDefault="00E309EC">
      <w:pPr>
        <w:rPr>
          <w:sz w:val="20"/>
          <w:szCs w:val="20"/>
        </w:rPr>
      </w:pPr>
      <w:r>
        <w:rPr>
          <w:rFonts w:eastAsia="Times New Roman"/>
          <w:b/>
          <w:bCs/>
          <w:sz w:val="23"/>
          <w:szCs w:val="23"/>
          <w:u w:val="single"/>
        </w:rPr>
        <w:t>Profile</w:t>
      </w:r>
    </w:p>
    <w:p w:rsidR="004C5843" w:rsidRDefault="004C5843">
      <w:pPr>
        <w:spacing w:line="352" w:lineRule="exact"/>
        <w:rPr>
          <w:sz w:val="24"/>
          <w:szCs w:val="24"/>
        </w:rPr>
      </w:pPr>
    </w:p>
    <w:p w:rsidR="004C5843" w:rsidRDefault="00E309EC">
      <w:pPr>
        <w:rPr>
          <w:sz w:val="20"/>
          <w:szCs w:val="20"/>
        </w:rPr>
      </w:pPr>
      <w:r>
        <w:rPr>
          <w:rFonts w:eastAsia="Times New Roman"/>
          <w:b/>
          <w:bCs/>
          <w:sz w:val="23"/>
          <w:szCs w:val="23"/>
          <w:u w:val="single"/>
        </w:rPr>
        <w:t>Current Designation</w:t>
      </w:r>
    </w:p>
    <w:p w:rsidR="004C5843" w:rsidRDefault="004C5843">
      <w:pPr>
        <w:spacing w:line="134" w:lineRule="exact"/>
        <w:rPr>
          <w:sz w:val="24"/>
          <w:szCs w:val="24"/>
        </w:rPr>
      </w:pPr>
    </w:p>
    <w:p w:rsidR="004C5843" w:rsidRDefault="00E309EC">
      <w:pPr>
        <w:rPr>
          <w:sz w:val="20"/>
          <w:szCs w:val="20"/>
        </w:rPr>
      </w:pPr>
      <w:r>
        <w:rPr>
          <w:rFonts w:eastAsia="Times New Roman"/>
          <w:sz w:val="23"/>
          <w:szCs w:val="23"/>
        </w:rPr>
        <w:t>QA - QC Executive, Excise, Accountancy</w:t>
      </w:r>
    </w:p>
    <w:p w:rsidR="004C5843" w:rsidRDefault="004C5843">
      <w:pPr>
        <w:spacing w:line="357" w:lineRule="exact"/>
        <w:rPr>
          <w:sz w:val="24"/>
          <w:szCs w:val="24"/>
        </w:rPr>
      </w:pPr>
    </w:p>
    <w:p w:rsidR="004C5843" w:rsidRDefault="00E309EC">
      <w:pPr>
        <w:rPr>
          <w:sz w:val="20"/>
          <w:szCs w:val="20"/>
        </w:rPr>
      </w:pPr>
      <w:r>
        <w:rPr>
          <w:rFonts w:eastAsia="Times New Roman"/>
          <w:b/>
          <w:bCs/>
          <w:sz w:val="23"/>
          <w:szCs w:val="23"/>
          <w:u w:val="single"/>
        </w:rPr>
        <w:t>Skill Set</w:t>
      </w:r>
    </w:p>
    <w:p w:rsidR="004C5843" w:rsidRDefault="004C5843">
      <w:pPr>
        <w:spacing w:line="133" w:lineRule="exact"/>
        <w:rPr>
          <w:sz w:val="24"/>
          <w:szCs w:val="24"/>
        </w:rPr>
      </w:pPr>
    </w:p>
    <w:p w:rsidR="004C5843" w:rsidRDefault="00E309EC">
      <w:pPr>
        <w:rPr>
          <w:sz w:val="20"/>
          <w:szCs w:val="20"/>
        </w:rPr>
      </w:pPr>
      <w:r>
        <w:rPr>
          <w:rFonts w:ascii="Wingdings" w:eastAsia="Wingdings" w:hAnsi="Wingdings" w:cs="Wingdings"/>
          <w:sz w:val="23"/>
          <w:szCs w:val="23"/>
        </w:rPr>
        <w:t></w:t>
      </w:r>
      <w:r>
        <w:rPr>
          <w:rFonts w:ascii="Wingdings" w:eastAsia="Wingdings" w:hAnsi="Wingdings" w:cs="Wingdings"/>
          <w:sz w:val="23"/>
          <w:szCs w:val="23"/>
        </w:rPr>
        <w:t></w:t>
      </w:r>
      <w:r>
        <w:rPr>
          <w:rFonts w:eastAsia="Times New Roman"/>
          <w:sz w:val="23"/>
          <w:szCs w:val="23"/>
        </w:rPr>
        <w:t>Excellent Work Experience of Tally &amp; MS-Office.</w:t>
      </w:r>
    </w:p>
    <w:p w:rsidR="004C5843" w:rsidRDefault="004C5843">
      <w:pPr>
        <w:spacing w:line="200" w:lineRule="exact"/>
        <w:rPr>
          <w:sz w:val="24"/>
          <w:szCs w:val="24"/>
        </w:rPr>
      </w:pPr>
    </w:p>
    <w:p w:rsidR="004C5843" w:rsidRDefault="004C5843">
      <w:pPr>
        <w:spacing w:line="257" w:lineRule="exact"/>
        <w:rPr>
          <w:sz w:val="24"/>
          <w:szCs w:val="24"/>
        </w:rPr>
      </w:pPr>
    </w:p>
    <w:p w:rsidR="004C5843" w:rsidRDefault="00E309EC">
      <w:pPr>
        <w:rPr>
          <w:sz w:val="20"/>
          <w:szCs w:val="20"/>
        </w:rPr>
      </w:pPr>
      <w:r>
        <w:rPr>
          <w:rFonts w:eastAsia="Times New Roman"/>
          <w:b/>
          <w:bCs/>
          <w:sz w:val="23"/>
          <w:szCs w:val="23"/>
          <w:u w:val="single"/>
        </w:rPr>
        <w:t>Education</w:t>
      </w:r>
    </w:p>
    <w:p w:rsidR="004C5843" w:rsidRDefault="004C5843">
      <w:pPr>
        <w:spacing w:line="132" w:lineRule="exact"/>
        <w:rPr>
          <w:sz w:val="24"/>
          <w:szCs w:val="24"/>
        </w:rPr>
      </w:pPr>
    </w:p>
    <w:p w:rsidR="004C5843" w:rsidRDefault="00E309EC">
      <w:pPr>
        <w:numPr>
          <w:ilvl w:val="0"/>
          <w:numId w:val="1"/>
        </w:numPr>
        <w:tabs>
          <w:tab w:val="left" w:pos="360"/>
        </w:tabs>
        <w:ind w:left="360" w:hanging="356"/>
        <w:jc w:val="both"/>
        <w:rPr>
          <w:rFonts w:ascii="Wingdings" w:eastAsia="Wingdings" w:hAnsi="Wingdings" w:cs="Wingdings"/>
          <w:sz w:val="23"/>
          <w:szCs w:val="23"/>
        </w:rPr>
      </w:pPr>
      <w:r>
        <w:rPr>
          <w:rFonts w:eastAsia="Times New Roman"/>
          <w:sz w:val="23"/>
          <w:szCs w:val="23"/>
        </w:rPr>
        <w:t>BCA Degree- Bachelor Of Computer Applications</w:t>
      </w:r>
    </w:p>
    <w:p w:rsidR="004C5843" w:rsidRDefault="004C5843">
      <w:pPr>
        <w:spacing w:line="45" w:lineRule="exact"/>
        <w:rPr>
          <w:rFonts w:ascii="Wingdings" w:eastAsia="Wingdings" w:hAnsi="Wingdings" w:cs="Wingdings"/>
          <w:sz w:val="23"/>
          <w:szCs w:val="23"/>
        </w:rPr>
      </w:pPr>
    </w:p>
    <w:p w:rsidR="004C5843" w:rsidRDefault="00E309EC">
      <w:pPr>
        <w:numPr>
          <w:ilvl w:val="0"/>
          <w:numId w:val="1"/>
        </w:numPr>
        <w:tabs>
          <w:tab w:val="left" w:pos="360"/>
        </w:tabs>
        <w:ind w:left="360" w:hanging="356"/>
        <w:jc w:val="both"/>
        <w:rPr>
          <w:rFonts w:ascii="Wingdings" w:eastAsia="Wingdings" w:hAnsi="Wingdings" w:cs="Wingdings"/>
          <w:sz w:val="23"/>
          <w:szCs w:val="23"/>
        </w:rPr>
      </w:pPr>
      <w:r>
        <w:rPr>
          <w:rFonts w:eastAsia="Times New Roman"/>
          <w:sz w:val="23"/>
          <w:szCs w:val="23"/>
        </w:rPr>
        <w:t>Diploma in Software Application (DSA)</w:t>
      </w:r>
    </w:p>
    <w:p w:rsidR="004C5843" w:rsidRDefault="004C5843">
      <w:pPr>
        <w:spacing w:line="45" w:lineRule="exact"/>
        <w:rPr>
          <w:rFonts w:ascii="Wingdings" w:eastAsia="Wingdings" w:hAnsi="Wingdings" w:cs="Wingdings"/>
          <w:sz w:val="23"/>
          <w:szCs w:val="23"/>
        </w:rPr>
      </w:pPr>
    </w:p>
    <w:p w:rsidR="004C5843" w:rsidRDefault="00E309EC">
      <w:pPr>
        <w:numPr>
          <w:ilvl w:val="0"/>
          <w:numId w:val="1"/>
        </w:numPr>
        <w:tabs>
          <w:tab w:val="left" w:pos="360"/>
        </w:tabs>
        <w:ind w:left="360" w:hanging="356"/>
        <w:jc w:val="both"/>
        <w:rPr>
          <w:rFonts w:ascii="Wingdings" w:eastAsia="Wingdings" w:hAnsi="Wingdings" w:cs="Wingdings"/>
          <w:sz w:val="23"/>
          <w:szCs w:val="23"/>
        </w:rPr>
      </w:pPr>
      <w:r>
        <w:rPr>
          <w:rFonts w:eastAsia="Times New Roman"/>
          <w:sz w:val="23"/>
          <w:szCs w:val="23"/>
        </w:rPr>
        <w:t xml:space="preserve">Certificate Course in Computer </w:t>
      </w:r>
      <w:r>
        <w:rPr>
          <w:rFonts w:eastAsia="Times New Roman"/>
          <w:sz w:val="23"/>
          <w:szCs w:val="23"/>
        </w:rPr>
        <w:t>Concept(CCC)</w:t>
      </w:r>
    </w:p>
    <w:p w:rsidR="004C5843" w:rsidRDefault="004C5843">
      <w:pPr>
        <w:spacing w:line="42" w:lineRule="exact"/>
        <w:rPr>
          <w:rFonts w:ascii="Wingdings" w:eastAsia="Wingdings" w:hAnsi="Wingdings" w:cs="Wingdings"/>
          <w:sz w:val="23"/>
          <w:szCs w:val="23"/>
        </w:rPr>
      </w:pPr>
    </w:p>
    <w:p w:rsidR="004C5843" w:rsidRDefault="00E309EC">
      <w:pPr>
        <w:numPr>
          <w:ilvl w:val="0"/>
          <w:numId w:val="1"/>
        </w:numPr>
        <w:tabs>
          <w:tab w:val="left" w:pos="360"/>
        </w:tabs>
        <w:ind w:left="360" w:hanging="356"/>
        <w:jc w:val="both"/>
        <w:rPr>
          <w:rFonts w:ascii="Wingdings" w:eastAsia="Wingdings" w:hAnsi="Wingdings" w:cs="Wingdings"/>
          <w:sz w:val="23"/>
          <w:szCs w:val="23"/>
        </w:rPr>
      </w:pPr>
      <w:r>
        <w:rPr>
          <w:rFonts w:eastAsia="Times New Roman"/>
          <w:sz w:val="23"/>
          <w:szCs w:val="23"/>
        </w:rPr>
        <w:t>Certificate Course In Information Technology(CCIT)</w:t>
      </w:r>
    </w:p>
    <w:p w:rsidR="004C5843" w:rsidRDefault="004C5843">
      <w:pPr>
        <w:spacing w:line="45" w:lineRule="exact"/>
        <w:rPr>
          <w:rFonts w:ascii="Wingdings" w:eastAsia="Wingdings" w:hAnsi="Wingdings" w:cs="Wingdings"/>
          <w:sz w:val="23"/>
          <w:szCs w:val="23"/>
        </w:rPr>
      </w:pPr>
    </w:p>
    <w:p w:rsidR="004C5843" w:rsidRDefault="00E309EC">
      <w:pPr>
        <w:numPr>
          <w:ilvl w:val="0"/>
          <w:numId w:val="1"/>
        </w:numPr>
        <w:tabs>
          <w:tab w:val="left" w:pos="360"/>
        </w:tabs>
        <w:ind w:left="360" w:hanging="356"/>
        <w:jc w:val="both"/>
        <w:rPr>
          <w:rFonts w:ascii="Wingdings" w:eastAsia="Wingdings" w:hAnsi="Wingdings" w:cs="Wingdings"/>
          <w:sz w:val="23"/>
          <w:szCs w:val="23"/>
        </w:rPr>
      </w:pPr>
      <w:r>
        <w:rPr>
          <w:rFonts w:eastAsia="Times New Roman"/>
          <w:sz w:val="23"/>
          <w:szCs w:val="23"/>
        </w:rPr>
        <w:t>H.S.C. From D. B. J. College</w:t>
      </w:r>
    </w:p>
    <w:p w:rsidR="004C5843" w:rsidRDefault="004C5843">
      <w:pPr>
        <w:spacing w:line="42" w:lineRule="exact"/>
        <w:rPr>
          <w:rFonts w:ascii="Wingdings" w:eastAsia="Wingdings" w:hAnsi="Wingdings" w:cs="Wingdings"/>
          <w:sz w:val="23"/>
          <w:szCs w:val="23"/>
        </w:rPr>
      </w:pPr>
    </w:p>
    <w:p w:rsidR="004C5843" w:rsidRDefault="00E309EC">
      <w:pPr>
        <w:numPr>
          <w:ilvl w:val="0"/>
          <w:numId w:val="1"/>
        </w:numPr>
        <w:tabs>
          <w:tab w:val="left" w:pos="360"/>
        </w:tabs>
        <w:ind w:left="360" w:hanging="356"/>
        <w:jc w:val="both"/>
        <w:rPr>
          <w:rFonts w:ascii="Wingdings" w:eastAsia="Wingdings" w:hAnsi="Wingdings" w:cs="Wingdings"/>
          <w:sz w:val="23"/>
          <w:szCs w:val="23"/>
        </w:rPr>
      </w:pPr>
      <w:r>
        <w:rPr>
          <w:rFonts w:eastAsia="Times New Roman"/>
          <w:sz w:val="23"/>
          <w:szCs w:val="23"/>
        </w:rPr>
        <w:t>S.S.C in Year 2004 From Anjuman Khairul Islam Urdu High School</w:t>
      </w:r>
    </w:p>
    <w:p w:rsidR="004C5843" w:rsidRDefault="004C5843">
      <w:pPr>
        <w:spacing w:line="360" w:lineRule="exact"/>
        <w:rPr>
          <w:sz w:val="24"/>
          <w:szCs w:val="24"/>
        </w:rPr>
      </w:pPr>
    </w:p>
    <w:p w:rsidR="004C5843" w:rsidRDefault="00E309EC">
      <w:pPr>
        <w:rPr>
          <w:sz w:val="20"/>
          <w:szCs w:val="20"/>
        </w:rPr>
      </w:pPr>
      <w:r>
        <w:rPr>
          <w:rFonts w:eastAsia="Times New Roman"/>
          <w:b/>
          <w:bCs/>
          <w:sz w:val="23"/>
          <w:szCs w:val="23"/>
          <w:u w:val="single"/>
        </w:rPr>
        <w:t>Project</w:t>
      </w:r>
    </w:p>
    <w:p w:rsidR="004C5843" w:rsidRDefault="004C5843">
      <w:pPr>
        <w:spacing w:line="348" w:lineRule="exact"/>
        <w:rPr>
          <w:sz w:val="24"/>
          <w:szCs w:val="24"/>
        </w:rPr>
      </w:pPr>
    </w:p>
    <w:p w:rsidR="004C5843" w:rsidRDefault="00E309EC">
      <w:pPr>
        <w:rPr>
          <w:sz w:val="20"/>
          <w:szCs w:val="20"/>
        </w:rPr>
      </w:pPr>
      <w:r>
        <w:rPr>
          <w:rFonts w:eastAsia="Times New Roman"/>
          <w:sz w:val="23"/>
          <w:szCs w:val="23"/>
        </w:rPr>
        <w:t>Grampanchayat Management System – IGNOU</w:t>
      </w:r>
    </w:p>
    <w:p w:rsidR="004C5843" w:rsidRDefault="004C5843">
      <w:pPr>
        <w:spacing w:line="45" w:lineRule="exact"/>
        <w:rPr>
          <w:sz w:val="24"/>
          <w:szCs w:val="24"/>
        </w:rPr>
      </w:pPr>
    </w:p>
    <w:p w:rsidR="004C5843" w:rsidRDefault="00E309EC">
      <w:pPr>
        <w:rPr>
          <w:sz w:val="20"/>
          <w:szCs w:val="20"/>
        </w:rPr>
      </w:pPr>
      <w:r>
        <w:rPr>
          <w:rFonts w:eastAsia="Times New Roman"/>
          <w:sz w:val="23"/>
          <w:szCs w:val="23"/>
        </w:rPr>
        <w:t xml:space="preserve">Languages Used: Front End – C# &amp; Back End – </w:t>
      </w:r>
      <w:r>
        <w:rPr>
          <w:rFonts w:eastAsia="Times New Roman"/>
          <w:sz w:val="23"/>
          <w:szCs w:val="23"/>
        </w:rPr>
        <w:t>SQL Server</w:t>
      </w:r>
    </w:p>
    <w:p w:rsidR="004C5843" w:rsidRDefault="004C5843">
      <w:pPr>
        <w:spacing w:line="352" w:lineRule="exact"/>
        <w:rPr>
          <w:sz w:val="24"/>
          <w:szCs w:val="24"/>
        </w:rPr>
      </w:pPr>
    </w:p>
    <w:p w:rsidR="004C5843" w:rsidRDefault="00E309EC">
      <w:pPr>
        <w:spacing w:line="293" w:lineRule="auto"/>
        <w:jc w:val="both"/>
        <w:rPr>
          <w:sz w:val="20"/>
          <w:szCs w:val="20"/>
        </w:rPr>
      </w:pPr>
      <w:r>
        <w:rPr>
          <w:rFonts w:eastAsia="Times New Roman"/>
          <w:sz w:val="23"/>
          <w:szCs w:val="23"/>
        </w:rPr>
        <w:t xml:space="preserve">Grampanchayat Management Working System includes various tasks / Certificates such as Birth Certificate, Death Certificate, Residential Certificate, Tax Receipt, etc. the Grampanchayat Management Syatem Software is user friendly. The </w:t>
      </w:r>
      <w:r>
        <w:rPr>
          <w:rFonts w:eastAsia="Times New Roman"/>
          <w:b/>
          <w:bCs/>
          <w:sz w:val="23"/>
          <w:szCs w:val="23"/>
        </w:rPr>
        <w:t>Grampancha</w:t>
      </w:r>
      <w:r>
        <w:rPr>
          <w:rFonts w:eastAsia="Times New Roman"/>
          <w:b/>
          <w:bCs/>
          <w:sz w:val="23"/>
          <w:szCs w:val="23"/>
        </w:rPr>
        <w:t>yat</w:t>
      </w:r>
      <w:r>
        <w:rPr>
          <w:rFonts w:eastAsia="Times New Roman"/>
          <w:sz w:val="23"/>
          <w:szCs w:val="23"/>
        </w:rPr>
        <w:t xml:space="preserve"> </w:t>
      </w:r>
      <w:r>
        <w:rPr>
          <w:rFonts w:eastAsia="Times New Roman"/>
          <w:b/>
          <w:bCs/>
          <w:sz w:val="23"/>
          <w:szCs w:val="23"/>
        </w:rPr>
        <w:t xml:space="preserve">Management System </w:t>
      </w:r>
      <w:r>
        <w:rPr>
          <w:rFonts w:eastAsia="Times New Roman"/>
          <w:sz w:val="23"/>
          <w:szCs w:val="23"/>
        </w:rPr>
        <w:t>will going to be unique in its functions. Though it is specifically</w:t>
      </w:r>
      <w:r>
        <w:rPr>
          <w:rFonts w:eastAsia="Times New Roman"/>
          <w:b/>
          <w:bCs/>
          <w:sz w:val="23"/>
          <w:szCs w:val="23"/>
        </w:rPr>
        <w:t xml:space="preserve"> </w:t>
      </w:r>
      <w:r>
        <w:rPr>
          <w:rFonts w:eastAsia="Times New Roman"/>
          <w:sz w:val="23"/>
          <w:szCs w:val="23"/>
        </w:rPr>
        <w:t>designed for Birth, Death Records, automation required in any village or city too, it cannot be called only Birth and Death Record System. Why? Because it will contai</w:t>
      </w:r>
      <w:r>
        <w:rPr>
          <w:rFonts w:eastAsia="Times New Roman"/>
          <w:sz w:val="23"/>
          <w:szCs w:val="23"/>
        </w:rPr>
        <w:t>ns all functionality required in any Village or City of Grampanchayat Management. Birth and Death Certificate is Primary need of time to time human being.</w:t>
      </w:r>
    </w:p>
    <w:p w:rsidR="004C5843" w:rsidRDefault="004C5843">
      <w:pPr>
        <w:sectPr w:rsidR="004C5843">
          <w:pgSz w:w="11900" w:h="16838"/>
          <w:pgMar w:top="1440" w:right="1720" w:bottom="1440" w:left="1760" w:header="0" w:footer="0" w:gutter="0"/>
          <w:cols w:space="720" w:equalWidth="0">
            <w:col w:w="8420"/>
          </w:cols>
        </w:sectPr>
      </w:pPr>
    </w:p>
    <w:p w:rsidR="004C5843" w:rsidRDefault="004C5843">
      <w:pPr>
        <w:spacing w:line="256" w:lineRule="exact"/>
        <w:rPr>
          <w:sz w:val="20"/>
          <w:szCs w:val="20"/>
        </w:rPr>
      </w:pPr>
      <w:bookmarkStart w:id="1" w:name="page2"/>
      <w:bookmarkEnd w:id="1"/>
    </w:p>
    <w:p w:rsidR="004C5843" w:rsidRDefault="00E309EC">
      <w:pPr>
        <w:spacing w:line="293" w:lineRule="auto"/>
        <w:jc w:val="both"/>
        <w:rPr>
          <w:sz w:val="20"/>
          <w:szCs w:val="20"/>
        </w:rPr>
      </w:pPr>
      <w:r>
        <w:rPr>
          <w:rFonts w:eastAsia="Times New Roman"/>
          <w:sz w:val="23"/>
          <w:szCs w:val="23"/>
        </w:rPr>
        <w:t xml:space="preserve">Grampanchayat Management System is intended to provide features and functionality </w:t>
      </w:r>
      <w:r>
        <w:rPr>
          <w:rFonts w:eastAsia="Times New Roman"/>
          <w:sz w:val="23"/>
          <w:szCs w:val="23"/>
        </w:rPr>
        <w:t>that will simplify day to day Records and activities within the Village or City by handling it efficiently and accurately. Further emphasize is given in the area of Village or City management, performance evaluation.</w:t>
      </w:r>
    </w:p>
    <w:p w:rsidR="004C5843" w:rsidRDefault="004C5843">
      <w:pPr>
        <w:spacing w:line="200" w:lineRule="exact"/>
        <w:rPr>
          <w:sz w:val="20"/>
          <w:szCs w:val="20"/>
        </w:rPr>
      </w:pPr>
    </w:p>
    <w:p w:rsidR="004C5843" w:rsidRDefault="004C5843">
      <w:pPr>
        <w:spacing w:line="306" w:lineRule="exact"/>
        <w:rPr>
          <w:sz w:val="20"/>
          <w:szCs w:val="20"/>
        </w:rPr>
      </w:pPr>
    </w:p>
    <w:p w:rsidR="004C5843" w:rsidRDefault="00E309EC">
      <w:pPr>
        <w:rPr>
          <w:sz w:val="20"/>
          <w:szCs w:val="20"/>
        </w:rPr>
      </w:pPr>
      <w:r>
        <w:rPr>
          <w:rFonts w:eastAsia="Times New Roman"/>
          <w:b/>
          <w:bCs/>
          <w:sz w:val="23"/>
          <w:szCs w:val="23"/>
          <w:u w:val="single"/>
        </w:rPr>
        <w:t>Experience</w:t>
      </w:r>
    </w:p>
    <w:p w:rsidR="004C5843" w:rsidRDefault="004C5843">
      <w:pPr>
        <w:spacing w:line="355" w:lineRule="exact"/>
        <w:rPr>
          <w:sz w:val="20"/>
          <w:szCs w:val="20"/>
        </w:rPr>
      </w:pPr>
    </w:p>
    <w:p w:rsidR="004C5843" w:rsidRDefault="00E309EC">
      <w:pPr>
        <w:rPr>
          <w:sz w:val="20"/>
          <w:szCs w:val="20"/>
        </w:rPr>
      </w:pPr>
      <w:r>
        <w:rPr>
          <w:rFonts w:eastAsia="Times New Roman"/>
          <w:b/>
          <w:bCs/>
          <w:sz w:val="23"/>
          <w:szCs w:val="23"/>
          <w:u w:val="single"/>
        </w:rPr>
        <w:t>Organics Pvt. Ltd.</w:t>
      </w:r>
      <w:r>
        <w:rPr>
          <w:rFonts w:eastAsia="Times New Roman"/>
          <w:b/>
          <w:bCs/>
          <w:sz w:val="23"/>
          <w:szCs w:val="23"/>
          <w:u w:val="single"/>
        </w:rPr>
        <w:t xml:space="preserve"> (08/02/2011 -Till Date)</w:t>
      </w:r>
    </w:p>
    <w:p w:rsidR="004C5843" w:rsidRDefault="004C5843">
      <w:pPr>
        <w:spacing w:line="352" w:lineRule="exact"/>
        <w:rPr>
          <w:sz w:val="20"/>
          <w:szCs w:val="20"/>
        </w:rPr>
      </w:pPr>
    </w:p>
    <w:p w:rsidR="004C5843" w:rsidRDefault="00E309EC">
      <w:pPr>
        <w:rPr>
          <w:sz w:val="20"/>
          <w:szCs w:val="20"/>
        </w:rPr>
      </w:pPr>
      <w:r>
        <w:rPr>
          <w:rFonts w:eastAsia="Times New Roman"/>
          <w:b/>
          <w:bCs/>
          <w:sz w:val="23"/>
          <w:szCs w:val="23"/>
        </w:rPr>
        <w:t>Company Profile</w:t>
      </w:r>
    </w:p>
    <w:p w:rsidR="004C5843" w:rsidRDefault="004C5843">
      <w:pPr>
        <w:spacing w:line="132" w:lineRule="exact"/>
        <w:rPr>
          <w:sz w:val="20"/>
          <w:szCs w:val="20"/>
        </w:rPr>
      </w:pPr>
    </w:p>
    <w:p w:rsidR="004C5843" w:rsidRDefault="00E309EC">
      <w:pPr>
        <w:spacing w:line="284" w:lineRule="auto"/>
        <w:jc w:val="both"/>
        <w:rPr>
          <w:sz w:val="20"/>
          <w:szCs w:val="20"/>
        </w:rPr>
      </w:pPr>
      <w:r>
        <w:rPr>
          <w:rFonts w:eastAsia="Times New Roman"/>
          <w:color w:val="333333"/>
          <w:sz w:val="23"/>
          <w:szCs w:val="23"/>
        </w:rPr>
        <w:t>Engaged in manufacturing and supplying of Chemicals &amp; Pharma Intermediate, Pharmaceutical Chemicals.</w:t>
      </w:r>
    </w:p>
    <w:p w:rsidR="004C5843" w:rsidRDefault="004C5843">
      <w:pPr>
        <w:spacing w:line="303" w:lineRule="exact"/>
        <w:rPr>
          <w:sz w:val="20"/>
          <w:szCs w:val="20"/>
        </w:rPr>
      </w:pPr>
    </w:p>
    <w:p w:rsidR="004C5843" w:rsidRDefault="00E309EC">
      <w:pPr>
        <w:tabs>
          <w:tab w:val="left" w:pos="680"/>
        </w:tabs>
        <w:rPr>
          <w:sz w:val="20"/>
          <w:szCs w:val="20"/>
        </w:rPr>
      </w:pPr>
      <w:r>
        <w:rPr>
          <w:rFonts w:eastAsia="Times New Roman"/>
          <w:b/>
          <w:bCs/>
          <w:sz w:val="23"/>
          <w:szCs w:val="23"/>
          <w:u w:val="single"/>
        </w:rPr>
        <w:t>Role:</w:t>
      </w:r>
      <w:r>
        <w:rPr>
          <w:sz w:val="20"/>
          <w:szCs w:val="20"/>
        </w:rPr>
        <w:tab/>
      </w:r>
      <w:r>
        <w:rPr>
          <w:rFonts w:eastAsia="Times New Roman"/>
          <w:sz w:val="23"/>
          <w:szCs w:val="23"/>
        </w:rPr>
        <w:t>QA - QC Executive, Excise &amp; Accountancy, Admin, Sales &amp; Purchase</w:t>
      </w:r>
    </w:p>
    <w:p w:rsidR="004C5843" w:rsidRDefault="004C5843">
      <w:pPr>
        <w:spacing w:line="200" w:lineRule="exact"/>
        <w:rPr>
          <w:sz w:val="20"/>
          <w:szCs w:val="20"/>
        </w:rPr>
      </w:pPr>
    </w:p>
    <w:p w:rsidR="004C5843" w:rsidRDefault="004C5843">
      <w:pPr>
        <w:spacing w:line="200" w:lineRule="exact"/>
        <w:rPr>
          <w:sz w:val="20"/>
          <w:szCs w:val="20"/>
        </w:rPr>
      </w:pPr>
    </w:p>
    <w:p w:rsidR="004C5843" w:rsidRDefault="004C5843">
      <w:pPr>
        <w:spacing w:line="262" w:lineRule="exact"/>
        <w:rPr>
          <w:sz w:val="20"/>
          <w:szCs w:val="20"/>
        </w:rPr>
      </w:pPr>
    </w:p>
    <w:p w:rsidR="004C5843" w:rsidRDefault="00E309EC">
      <w:pPr>
        <w:rPr>
          <w:sz w:val="20"/>
          <w:szCs w:val="20"/>
        </w:rPr>
      </w:pPr>
      <w:r>
        <w:rPr>
          <w:rFonts w:eastAsia="Times New Roman"/>
          <w:b/>
          <w:bCs/>
          <w:sz w:val="23"/>
          <w:szCs w:val="23"/>
          <w:u w:val="single"/>
        </w:rPr>
        <w:t>Reporting to</w:t>
      </w:r>
      <w:r>
        <w:rPr>
          <w:rFonts w:eastAsia="Times New Roman"/>
          <w:sz w:val="23"/>
          <w:szCs w:val="23"/>
        </w:rPr>
        <w:t>: Managing Director</w:t>
      </w:r>
    </w:p>
    <w:p w:rsidR="004C5843" w:rsidRDefault="004C5843">
      <w:pPr>
        <w:spacing w:line="200" w:lineRule="exact"/>
        <w:rPr>
          <w:sz w:val="20"/>
          <w:szCs w:val="20"/>
        </w:rPr>
      </w:pPr>
    </w:p>
    <w:p w:rsidR="004C5843" w:rsidRDefault="004C5843">
      <w:pPr>
        <w:spacing w:line="200" w:lineRule="exact"/>
        <w:rPr>
          <w:sz w:val="20"/>
          <w:szCs w:val="20"/>
        </w:rPr>
      </w:pPr>
    </w:p>
    <w:p w:rsidR="004C5843" w:rsidRDefault="004C5843">
      <w:pPr>
        <w:spacing w:line="269" w:lineRule="exact"/>
        <w:rPr>
          <w:sz w:val="20"/>
          <w:szCs w:val="20"/>
        </w:rPr>
      </w:pPr>
    </w:p>
    <w:p w:rsidR="004C5843" w:rsidRDefault="00E309EC">
      <w:pPr>
        <w:rPr>
          <w:sz w:val="20"/>
          <w:szCs w:val="20"/>
        </w:rPr>
      </w:pPr>
      <w:r>
        <w:rPr>
          <w:rFonts w:eastAsia="Times New Roman"/>
          <w:b/>
          <w:bCs/>
          <w:sz w:val="23"/>
          <w:szCs w:val="23"/>
        </w:rPr>
        <w:t>Responsibilities Handled</w:t>
      </w:r>
    </w:p>
    <w:p w:rsidR="004C5843" w:rsidRDefault="004C5843">
      <w:pPr>
        <w:spacing w:line="348" w:lineRule="exact"/>
        <w:rPr>
          <w:sz w:val="20"/>
          <w:szCs w:val="20"/>
        </w:rPr>
      </w:pPr>
    </w:p>
    <w:p w:rsidR="004C5843" w:rsidRDefault="00E309EC">
      <w:pPr>
        <w:numPr>
          <w:ilvl w:val="0"/>
          <w:numId w:val="2"/>
        </w:numPr>
        <w:tabs>
          <w:tab w:val="left" w:pos="700"/>
        </w:tabs>
        <w:ind w:left="700" w:hanging="346"/>
        <w:jc w:val="both"/>
        <w:rPr>
          <w:rFonts w:ascii="Wingdings" w:eastAsia="Wingdings" w:hAnsi="Wingdings" w:cs="Wingdings"/>
          <w:sz w:val="23"/>
          <w:szCs w:val="23"/>
        </w:rPr>
      </w:pPr>
      <w:r>
        <w:rPr>
          <w:rFonts w:eastAsia="Times New Roman"/>
          <w:sz w:val="23"/>
          <w:szCs w:val="23"/>
        </w:rPr>
        <w:t>QA /QC Documentation related to Chemical / Pharmaceutical Industry.</w:t>
      </w:r>
    </w:p>
    <w:p w:rsidR="004C5843" w:rsidRDefault="004C5843">
      <w:pPr>
        <w:spacing w:line="42" w:lineRule="exact"/>
        <w:rPr>
          <w:rFonts w:ascii="Wingdings" w:eastAsia="Wingdings" w:hAnsi="Wingdings" w:cs="Wingdings"/>
          <w:sz w:val="23"/>
          <w:szCs w:val="23"/>
        </w:rPr>
      </w:pPr>
    </w:p>
    <w:p w:rsidR="004C5843" w:rsidRDefault="00E309EC">
      <w:pPr>
        <w:numPr>
          <w:ilvl w:val="0"/>
          <w:numId w:val="2"/>
        </w:numPr>
        <w:tabs>
          <w:tab w:val="left" w:pos="700"/>
        </w:tabs>
        <w:spacing w:line="279" w:lineRule="auto"/>
        <w:ind w:left="700" w:hanging="346"/>
        <w:jc w:val="both"/>
        <w:rPr>
          <w:rFonts w:ascii="Wingdings" w:eastAsia="Wingdings" w:hAnsi="Wingdings" w:cs="Wingdings"/>
          <w:sz w:val="23"/>
          <w:szCs w:val="23"/>
        </w:rPr>
      </w:pPr>
      <w:r>
        <w:rPr>
          <w:rFonts w:eastAsia="Times New Roman"/>
          <w:sz w:val="23"/>
          <w:szCs w:val="23"/>
        </w:rPr>
        <w:t>Audit Documentation (All Departments) related to Chemical / Pharmaceutical Industry.</w:t>
      </w:r>
    </w:p>
    <w:p w:rsidR="004C5843" w:rsidRDefault="004C5843">
      <w:pPr>
        <w:spacing w:line="4" w:lineRule="exact"/>
        <w:rPr>
          <w:rFonts w:ascii="Wingdings" w:eastAsia="Wingdings" w:hAnsi="Wingdings" w:cs="Wingdings"/>
          <w:sz w:val="23"/>
          <w:szCs w:val="23"/>
        </w:rPr>
      </w:pPr>
    </w:p>
    <w:p w:rsidR="004C5843" w:rsidRDefault="00E309EC">
      <w:pPr>
        <w:numPr>
          <w:ilvl w:val="0"/>
          <w:numId w:val="2"/>
        </w:numPr>
        <w:tabs>
          <w:tab w:val="left" w:pos="700"/>
        </w:tabs>
        <w:ind w:left="700" w:hanging="346"/>
        <w:jc w:val="both"/>
        <w:rPr>
          <w:rFonts w:ascii="Wingdings" w:eastAsia="Wingdings" w:hAnsi="Wingdings" w:cs="Wingdings"/>
          <w:sz w:val="23"/>
          <w:szCs w:val="23"/>
        </w:rPr>
      </w:pPr>
      <w:r>
        <w:rPr>
          <w:rFonts w:eastAsia="Times New Roman"/>
          <w:sz w:val="23"/>
          <w:szCs w:val="23"/>
        </w:rPr>
        <w:t xml:space="preserve">Handling of Analytical Instruments related to Chemical / Pharmaceutical </w:t>
      </w:r>
      <w:r>
        <w:rPr>
          <w:rFonts w:eastAsia="Times New Roman"/>
          <w:sz w:val="23"/>
          <w:szCs w:val="23"/>
        </w:rPr>
        <w:t>Industry</w:t>
      </w:r>
    </w:p>
    <w:p w:rsidR="004C5843" w:rsidRDefault="004C5843">
      <w:pPr>
        <w:spacing w:line="42" w:lineRule="exact"/>
        <w:rPr>
          <w:rFonts w:ascii="Wingdings" w:eastAsia="Wingdings" w:hAnsi="Wingdings" w:cs="Wingdings"/>
          <w:sz w:val="23"/>
          <w:szCs w:val="23"/>
        </w:rPr>
      </w:pPr>
    </w:p>
    <w:p w:rsidR="004C5843" w:rsidRDefault="00E309EC">
      <w:pPr>
        <w:numPr>
          <w:ilvl w:val="0"/>
          <w:numId w:val="2"/>
        </w:numPr>
        <w:tabs>
          <w:tab w:val="left" w:pos="700"/>
        </w:tabs>
        <w:ind w:left="700" w:hanging="346"/>
        <w:jc w:val="both"/>
        <w:rPr>
          <w:rFonts w:ascii="Wingdings" w:eastAsia="Wingdings" w:hAnsi="Wingdings" w:cs="Wingdings"/>
          <w:sz w:val="23"/>
          <w:szCs w:val="23"/>
        </w:rPr>
      </w:pPr>
      <w:r>
        <w:rPr>
          <w:rFonts w:eastAsia="Times New Roman"/>
          <w:sz w:val="23"/>
          <w:szCs w:val="23"/>
        </w:rPr>
        <w:t>Account / Book Keeping related to Income Tax Auditing of Company.</w:t>
      </w:r>
    </w:p>
    <w:p w:rsidR="004C5843" w:rsidRDefault="004C5843">
      <w:pPr>
        <w:spacing w:line="45" w:lineRule="exact"/>
        <w:rPr>
          <w:rFonts w:ascii="Wingdings" w:eastAsia="Wingdings" w:hAnsi="Wingdings" w:cs="Wingdings"/>
          <w:sz w:val="23"/>
          <w:szCs w:val="23"/>
        </w:rPr>
      </w:pPr>
    </w:p>
    <w:p w:rsidR="004C5843" w:rsidRDefault="00E309EC">
      <w:pPr>
        <w:numPr>
          <w:ilvl w:val="0"/>
          <w:numId w:val="2"/>
        </w:numPr>
        <w:tabs>
          <w:tab w:val="left" w:pos="700"/>
        </w:tabs>
        <w:ind w:left="700" w:hanging="346"/>
        <w:jc w:val="both"/>
        <w:rPr>
          <w:rFonts w:ascii="Wingdings" w:eastAsia="Wingdings" w:hAnsi="Wingdings" w:cs="Wingdings"/>
          <w:sz w:val="23"/>
          <w:szCs w:val="23"/>
        </w:rPr>
      </w:pPr>
      <w:r>
        <w:rPr>
          <w:rFonts w:eastAsia="Times New Roman"/>
          <w:sz w:val="23"/>
          <w:szCs w:val="23"/>
        </w:rPr>
        <w:t>Sales Tax Book keeping to Sales Tax Audit</w:t>
      </w:r>
    </w:p>
    <w:p w:rsidR="004C5843" w:rsidRDefault="004C5843">
      <w:pPr>
        <w:spacing w:line="45" w:lineRule="exact"/>
        <w:rPr>
          <w:rFonts w:ascii="Wingdings" w:eastAsia="Wingdings" w:hAnsi="Wingdings" w:cs="Wingdings"/>
          <w:sz w:val="23"/>
          <w:szCs w:val="23"/>
        </w:rPr>
      </w:pPr>
    </w:p>
    <w:p w:rsidR="004C5843" w:rsidRDefault="00E309EC">
      <w:pPr>
        <w:numPr>
          <w:ilvl w:val="0"/>
          <w:numId w:val="2"/>
        </w:numPr>
        <w:tabs>
          <w:tab w:val="left" w:pos="700"/>
        </w:tabs>
        <w:ind w:left="700" w:hanging="346"/>
        <w:jc w:val="both"/>
        <w:rPr>
          <w:rFonts w:ascii="Wingdings" w:eastAsia="Wingdings" w:hAnsi="Wingdings" w:cs="Wingdings"/>
          <w:sz w:val="23"/>
          <w:szCs w:val="23"/>
        </w:rPr>
      </w:pPr>
      <w:r>
        <w:rPr>
          <w:rFonts w:eastAsia="Times New Roman"/>
          <w:sz w:val="23"/>
          <w:szCs w:val="23"/>
        </w:rPr>
        <w:t>Central Excise Recording and Book Keeping related to Central Excise Audit.</w:t>
      </w:r>
    </w:p>
    <w:p w:rsidR="004C5843" w:rsidRDefault="004C5843">
      <w:pPr>
        <w:spacing w:line="45" w:lineRule="exact"/>
        <w:rPr>
          <w:rFonts w:ascii="Wingdings" w:eastAsia="Wingdings" w:hAnsi="Wingdings" w:cs="Wingdings"/>
          <w:sz w:val="23"/>
          <w:szCs w:val="23"/>
        </w:rPr>
      </w:pPr>
    </w:p>
    <w:p w:rsidR="004C5843" w:rsidRDefault="00E309EC">
      <w:pPr>
        <w:numPr>
          <w:ilvl w:val="0"/>
          <w:numId w:val="2"/>
        </w:numPr>
        <w:tabs>
          <w:tab w:val="left" w:pos="700"/>
        </w:tabs>
        <w:spacing w:line="278" w:lineRule="auto"/>
        <w:ind w:left="700" w:hanging="346"/>
        <w:jc w:val="both"/>
        <w:rPr>
          <w:rFonts w:ascii="Wingdings" w:eastAsia="Wingdings" w:hAnsi="Wingdings" w:cs="Wingdings"/>
          <w:sz w:val="23"/>
          <w:szCs w:val="23"/>
        </w:rPr>
      </w:pPr>
      <w:r>
        <w:rPr>
          <w:rFonts w:eastAsia="Times New Roman"/>
          <w:sz w:val="23"/>
          <w:szCs w:val="23"/>
        </w:rPr>
        <w:t xml:space="preserve">Preparation of Local Invoice &amp; Export Invoices, Transfer </w:t>
      </w:r>
      <w:r>
        <w:rPr>
          <w:rFonts w:eastAsia="Times New Roman"/>
          <w:sz w:val="23"/>
          <w:szCs w:val="23"/>
        </w:rPr>
        <w:t>Invoice &amp; Vehicle Arrangement, etc.</w:t>
      </w:r>
    </w:p>
    <w:p w:rsidR="004C5843" w:rsidRDefault="004C5843">
      <w:pPr>
        <w:spacing w:line="4" w:lineRule="exact"/>
        <w:rPr>
          <w:rFonts w:ascii="Wingdings" w:eastAsia="Wingdings" w:hAnsi="Wingdings" w:cs="Wingdings"/>
          <w:sz w:val="23"/>
          <w:szCs w:val="23"/>
        </w:rPr>
      </w:pPr>
    </w:p>
    <w:p w:rsidR="004C5843" w:rsidRDefault="00E309EC">
      <w:pPr>
        <w:numPr>
          <w:ilvl w:val="0"/>
          <w:numId w:val="2"/>
        </w:numPr>
        <w:tabs>
          <w:tab w:val="left" w:pos="700"/>
        </w:tabs>
        <w:spacing w:line="279" w:lineRule="auto"/>
        <w:ind w:left="700" w:hanging="346"/>
        <w:jc w:val="both"/>
        <w:rPr>
          <w:rFonts w:ascii="Wingdings" w:eastAsia="Wingdings" w:hAnsi="Wingdings" w:cs="Wingdings"/>
          <w:sz w:val="23"/>
          <w:szCs w:val="23"/>
        </w:rPr>
      </w:pPr>
      <w:r>
        <w:rPr>
          <w:rFonts w:eastAsia="Times New Roman"/>
          <w:sz w:val="23"/>
          <w:szCs w:val="23"/>
        </w:rPr>
        <w:t>Preparing Daily Production Report, Weekly and Monthly Report, Raw Material Receipt &amp; Consumption Statement.</w:t>
      </w:r>
    </w:p>
    <w:p w:rsidR="004C5843" w:rsidRDefault="004C5843">
      <w:pPr>
        <w:spacing w:line="4" w:lineRule="exact"/>
        <w:rPr>
          <w:rFonts w:ascii="Wingdings" w:eastAsia="Wingdings" w:hAnsi="Wingdings" w:cs="Wingdings"/>
          <w:sz w:val="23"/>
          <w:szCs w:val="23"/>
        </w:rPr>
      </w:pPr>
    </w:p>
    <w:p w:rsidR="004C5843" w:rsidRDefault="00E309EC">
      <w:pPr>
        <w:numPr>
          <w:ilvl w:val="0"/>
          <w:numId w:val="2"/>
        </w:numPr>
        <w:tabs>
          <w:tab w:val="left" w:pos="700"/>
        </w:tabs>
        <w:ind w:left="700" w:hanging="346"/>
        <w:jc w:val="both"/>
        <w:rPr>
          <w:rFonts w:ascii="Wingdings" w:eastAsia="Wingdings" w:hAnsi="Wingdings" w:cs="Wingdings"/>
          <w:sz w:val="23"/>
          <w:szCs w:val="23"/>
        </w:rPr>
      </w:pPr>
      <w:r>
        <w:rPr>
          <w:rFonts w:eastAsia="Times New Roman"/>
          <w:sz w:val="23"/>
          <w:szCs w:val="23"/>
        </w:rPr>
        <w:t>Sales &amp; Purchase Details.</w:t>
      </w:r>
    </w:p>
    <w:p w:rsidR="004C5843" w:rsidRDefault="004C5843">
      <w:pPr>
        <w:spacing w:line="42" w:lineRule="exact"/>
        <w:rPr>
          <w:rFonts w:ascii="Wingdings" w:eastAsia="Wingdings" w:hAnsi="Wingdings" w:cs="Wingdings"/>
          <w:sz w:val="23"/>
          <w:szCs w:val="23"/>
        </w:rPr>
      </w:pPr>
    </w:p>
    <w:p w:rsidR="004C5843" w:rsidRDefault="00E309EC">
      <w:pPr>
        <w:numPr>
          <w:ilvl w:val="0"/>
          <w:numId w:val="2"/>
        </w:numPr>
        <w:tabs>
          <w:tab w:val="left" w:pos="700"/>
        </w:tabs>
        <w:spacing w:line="278" w:lineRule="auto"/>
        <w:ind w:left="700" w:hanging="346"/>
        <w:jc w:val="both"/>
        <w:rPr>
          <w:rFonts w:ascii="Wingdings" w:eastAsia="Wingdings" w:hAnsi="Wingdings" w:cs="Wingdings"/>
          <w:sz w:val="23"/>
          <w:szCs w:val="23"/>
        </w:rPr>
      </w:pPr>
      <w:r>
        <w:rPr>
          <w:rFonts w:eastAsia="Times New Roman"/>
          <w:sz w:val="23"/>
          <w:szCs w:val="23"/>
        </w:rPr>
        <w:t xml:space="preserve">Preparation of Excise Return – ER 1, ER-2, ER-3, ER-5, ER-6, ER-7, Form A-1 Online </w:t>
      </w:r>
      <w:r>
        <w:rPr>
          <w:rFonts w:eastAsia="Times New Roman"/>
          <w:sz w:val="23"/>
          <w:szCs w:val="23"/>
        </w:rPr>
        <w:t>Submission.</w:t>
      </w:r>
    </w:p>
    <w:p w:rsidR="004C5843" w:rsidRDefault="004C5843">
      <w:pPr>
        <w:spacing w:line="4" w:lineRule="exact"/>
        <w:rPr>
          <w:rFonts w:ascii="Wingdings" w:eastAsia="Wingdings" w:hAnsi="Wingdings" w:cs="Wingdings"/>
          <w:sz w:val="23"/>
          <w:szCs w:val="23"/>
        </w:rPr>
      </w:pPr>
    </w:p>
    <w:p w:rsidR="004C5843" w:rsidRDefault="00E309EC">
      <w:pPr>
        <w:numPr>
          <w:ilvl w:val="0"/>
          <w:numId w:val="2"/>
        </w:numPr>
        <w:tabs>
          <w:tab w:val="left" w:pos="700"/>
        </w:tabs>
        <w:ind w:left="700" w:hanging="346"/>
        <w:jc w:val="both"/>
        <w:rPr>
          <w:rFonts w:ascii="Wingdings" w:eastAsia="Wingdings" w:hAnsi="Wingdings" w:cs="Wingdings"/>
          <w:sz w:val="23"/>
          <w:szCs w:val="23"/>
        </w:rPr>
      </w:pPr>
      <w:r>
        <w:rPr>
          <w:rFonts w:eastAsia="Times New Roman"/>
          <w:sz w:val="23"/>
          <w:szCs w:val="23"/>
        </w:rPr>
        <w:t>Online Application C-Forms, H – Form &amp; E-1 Form.</w:t>
      </w:r>
    </w:p>
    <w:p w:rsidR="004C5843" w:rsidRDefault="004C5843">
      <w:pPr>
        <w:spacing w:line="47" w:lineRule="exact"/>
        <w:rPr>
          <w:rFonts w:ascii="Wingdings" w:eastAsia="Wingdings" w:hAnsi="Wingdings" w:cs="Wingdings"/>
          <w:sz w:val="23"/>
          <w:szCs w:val="23"/>
        </w:rPr>
      </w:pPr>
    </w:p>
    <w:p w:rsidR="004C5843" w:rsidRDefault="00E309EC">
      <w:pPr>
        <w:numPr>
          <w:ilvl w:val="0"/>
          <w:numId w:val="2"/>
        </w:numPr>
        <w:tabs>
          <w:tab w:val="left" w:pos="700"/>
        </w:tabs>
        <w:ind w:left="700" w:hanging="346"/>
        <w:jc w:val="both"/>
        <w:rPr>
          <w:rFonts w:ascii="Wingdings" w:eastAsia="Wingdings" w:hAnsi="Wingdings" w:cs="Wingdings"/>
          <w:sz w:val="23"/>
          <w:szCs w:val="23"/>
        </w:rPr>
      </w:pPr>
      <w:r>
        <w:rPr>
          <w:rFonts w:eastAsia="Times New Roman"/>
          <w:sz w:val="23"/>
          <w:szCs w:val="23"/>
        </w:rPr>
        <w:t>Online Service Tax Registration Application.</w:t>
      </w:r>
    </w:p>
    <w:p w:rsidR="004C5843" w:rsidRDefault="004C5843">
      <w:pPr>
        <w:spacing w:line="42" w:lineRule="exact"/>
        <w:rPr>
          <w:rFonts w:ascii="Wingdings" w:eastAsia="Wingdings" w:hAnsi="Wingdings" w:cs="Wingdings"/>
          <w:sz w:val="23"/>
          <w:szCs w:val="23"/>
        </w:rPr>
      </w:pPr>
    </w:p>
    <w:p w:rsidR="004C5843" w:rsidRDefault="00E309EC">
      <w:pPr>
        <w:numPr>
          <w:ilvl w:val="0"/>
          <w:numId w:val="2"/>
        </w:numPr>
        <w:tabs>
          <w:tab w:val="left" w:pos="700"/>
        </w:tabs>
        <w:spacing w:line="279" w:lineRule="auto"/>
        <w:ind w:left="700" w:hanging="346"/>
        <w:jc w:val="both"/>
        <w:rPr>
          <w:rFonts w:ascii="Wingdings" w:eastAsia="Wingdings" w:hAnsi="Wingdings" w:cs="Wingdings"/>
          <w:sz w:val="23"/>
          <w:szCs w:val="23"/>
        </w:rPr>
      </w:pPr>
      <w:r>
        <w:rPr>
          <w:rFonts w:eastAsia="Times New Roman"/>
          <w:sz w:val="23"/>
          <w:szCs w:val="23"/>
        </w:rPr>
        <w:t>Direct Export, Under LUT, Under CT-1, Under CT-3, Under Advanced Licence Documentation &amp; Excise Submission Documentation, Proof of Export Submissio</w:t>
      </w:r>
      <w:r>
        <w:rPr>
          <w:rFonts w:eastAsia="Times New Roman"/>
          <w:sz w:val="23"/>
          <w:szCs w:val="23"/>
        </w:rPr>
        <w:t>n Documentation.</w:t>
      </w:r>
    </w:p>
    <w:p w:rsidR="004C5843" w:rsidRDefault="004C5843">
      <w:pPr>
        <w:spacing w:line="6" w:lineRule="exact"/>
        <w:rPr>
          <w:rFonts w:ascii="Wingdings" w:eastAsia="Wingdings" w:hAnsi="Wingdings" w:cs="Wingdings"/>
          <w:sz w:val="23"/>
          <w:szCs w:val="23"/>
        </w:rPr>
      </w:pPr>
    </w:p>
    <w:p w:rsidR="004C5843" w:rsidRDefault="00E309EC">
      <w:pPr>
        <w:numPr>
          <w:ilvl w:val="0"/>
          <w:numId w:val="2"/>
        </w:numPr>
        <w:tabs>
          <w:tab w:val="left" w:pos="700"/>
        </w:tabs>
        <w:spacing w:line="280" w:lineRule="auto"/>
        <w:ind w:left="700" w:hanging="346"/>
        <w:jc w:val="both"/>
        <w:rPr>
          <w:rFonts w:ascii="Wingdings" w:eastAsia="Wingdings" w:hAnsi="Wingdings" w:cs="Wingdings"/>
          <w:sz w:val="23"/>
          <w:szCs w:val="23"/>
        </w:rPr>
      </w:pPr>
      <w:r>
        <w:rPr>
          <w:rFonts w:eastAsia="Times New Roman"/>
          <w:sz w:val="23"/>
          <w:szCs w:val="23"/>
        </w:rPr>
        <w:t>Working in a Stores Department – Preparation of Purchase Order, Proforma Invoices, Good Receipt Notes, Material Inward, Outward, Maintaining Records Inventory, Receipt &amp; Consumption.</w:t>
      </w:r>
    </w:p>
    <w:p w:rsidR="004C5843" w:rsidRDefault="004C5843">
      <w:pPr>
        <w:sectPr w:rsidR="004C5843">
          <w:pgSz w:w="11900" w:h="16838"/>
          <w:pgMar w:top="1440" w:right="1720" w:bottom="1440" w:left="1760" w:header="0" w:footer="0" w:gutter="0"/>
          <w:cols w:space="720" w:equalWidth="0">
            <w:col w:w="8420"/>
          </w:cols>
        </w:sectPr>
      </w:pPr>
    </w:p>
    <w:p w:rsidR="004C5843" w:rsidRDefault="004C5843">
      <w:pPr>
        <w:spacing w:line="259" w:lineRule="exact"/>
        <w:rPr>
          <w:sz w:val="20"/>
          <w:szCs w:val="20"/>
        </w:rPr>
      </w:pPr>
      <w:bookmarkStart w:id="2" w:name="page3"/>
      <w:bookmarkEnd w:id="2"/>
    </w:p>
    <w:p w:rsidR="004C5843" w:rsidRDefault="00E309EC">
      <w:pPr>
        <w:numPr>
          <w:ilvl w:val="0"/>
          <w:numId w:val="3"/>
        </w:numPr>
        <w:tabs>
          <w:tab w:val="left" w:pos="700"/>
        </w:tabs>
        <w:ind w:left="700" w:hanging="346"/>
        <w:jc w:val="both"/>
        <w:rPr>
          <w:rFonts w:ascii="Wingdings" w:eastAsia="Wingdings" w:hAnsi="Wingdings" w:cs="Wingdings"/>
          <w:sz w:val="23"/>
          <w:szCs w:val="23"/>
        </w:rPr>
      </w:pPr>
      <w:r>
        <w:rPr>
          <w:rFonts w:eastAsia="Times New Roman"/>
          <w:sz w:val="23"/>
          <w:szCs w:val="23"/>
        </w:rPr>
        <w:t xml:space="preserve">Preparing Documentation for DGFT – </w:t>
      </w:r>
      <w:r>
        <w:rPr>
          <w:rFonts w:eastAsia="Times New Roman"/>
          <w:sz w:val="23"/>
          <w:szCs w:val="23"/>
        </w:rPr>
        <w:t>Advanced Licence.</w:t>
      </w:r>
    </w:p>
    <w:p w:rsidR="004C5843" w:rsidRDefault="004C5843">
      <w:pPr>
        <w:spacing w:line="42" w:lineRule="exact"/>
        <w:rPr>
          <w:rFonts w:ascii="Wingdings" w:eastAsia="Wingdings" w:hAnsi="Wingdings" w:cs="Wingdings"/>
          <w:sz w:val="23"/>
          <w:szCs w:val="23"/>
        </w:rPr>
      </w:pPr>
    </w:p>
    <w:p w:rsidR="004C5843" w:rsidRDefault="00E309EC">
      <w:pPr>
        <w:numPr>
          <w:ilvl w:val="0"/>
          <w:numId w:val="3"/>
        </w:numPr>
        <w:tabs>
          <w:tab w:val="left" w:pos="700"/>
        </w:tabs>
        <w:ind w:left="700" w:hanging="346"/>
        <w:jc w:val="both"/>
        <w:rPr>
          <w:rFonts w:ascii="Wingdings" w:eastAsia="Wingdings" w:hAnsi="Wingdings" w:cs="Wingdings"/>
          <w:sz w:val="23"/>
          <w:szCs w:val="23"/>
        </w:rPr>
      </w:pPr>
      <w:r>
        <w:rPr>
          <w:rFonts w:eastAsia="Times New Roman"/>
          <w:sz w:val="23"/>
          <w:szCs w:val="23"/>
        </w:rPr>
        <w:t>Online IEC Application Documentation.</w:t>
      </w:r>
    </w:p>
    <w:p w:rsidR="004C5843" w:rsidRDefault="004C5843">
      <w:pPr>
        <w:spacing w:line="42" w:lineRule="exact"/>
        <w:rPr>
          <w:rFonts w:ascii="Wingdings" w:eastAsia="Wingdings" w:hAnsi="Wingdings" w:cs="Wingdings"/>
          <w:sz w:val="23"/>
          <w:szCs w:val="23"/>
        </w:rPr>
      </w:pPr>
    </w:p>
    <w:p w:rsidR="004C5843" w:rsidRDefault="00E309EC">
      <w:pPr>
        <w:numPr>
          <w:ilvl w:val="0"/>
          <w:numId w:val="3"/>
        </w:numPr>
        <w:tabs>
          <w:tab w:val="left" w:pos="700"/>
        </w:tabs>
        <w:ind w:left="700" w:hanging="346"/>
        <w:jc w:val="both"/>
        <w:rPr>
          <w:rFonts w:ascii="Wingdings" w:eastAsia="Wingdings" w:hAnsi="Wingdings" w:cs="Wingdings"/>
          <w:sz w:val="23"/>
          <w:szCs w:val="23"/>
        </w:rPr>
      </w:pPr>
      <w:r>
        <w:rPr>
          <w:rFonts w:eastAsia="Times New Roman"/>
          <w:sz w:val="23"/>
          <w:szCs w:val="23"/>
        </w:rPr>
        <w:t>Import Documentation – High Seas, Direct Import</w:t>
      </w:r>
    </w:p>
    <w:p w:rsidR="004C5843" w:rsidRDefault="004C5843">
      <w:pPr>
        <w:spacing w:line="45" w:lineRule="exact"/>
        <w:rPr>
          <w:rFonts w:ascii="Wingdings" w:eastAsia="Wingdings" w:hAnsi="Wingdings" w:cs="Wingdings"/>
          <w:sz w:val="23"/>
          <w:szCs w:val="23"/>
        </w:rPr>
      </w:pPr>
    </w:p>
    <w:p w:rsidR="004C5843" w:rsidRDefault="00E309EC">
      <w:pPr>
        <w:numPr>
          <w:ilvl w:val="0"/>
          <w:numId w:val="3"/>
        </w:numPr>
        <w:tabs>
          <w:tab w:val="left" w:pos="700"/>
        </w:tabs>
        <w:ind w:left="700" w:hanging="346"/>
        <w:jc w:val="both"/>
        <w:rPr>
          <w:rFonts w:ascii="Wingdings" w:eastAsia="Wingdings" w:hAnsi="Wingdings" w:cs="Wingdings"/>
          <w:sz w:val="23"/>
          <w:szCs w:val="23"/>
        </w:rPr>
      </w:pPr>
      <w:r>
        <w:rPr>
          <w:rFonts w:eastAsia="Times New Roman"/>
          <w:sz w:val="23"/>
          <w:szCs w:val="23"/>
        </w:rPr>
        <w:t>Trading Documentation</w:t>
      </w:r>
    </w:p>
    <w:p w:rsidR="004C5843" w:rsidRDefault="004C5843">
      <w:pPr>
        <w:spacing w:line="42" w:lineRule="exact"/>
        <w:rPr>
          <w:rFonts w:ascii="Wingdings" w:eastAsia="Wingdings" w:hAnsi="Wingdings" w:cs="Wingdings"/>
          <w:sz w:val="23"/>
          <w:szCs w:val="23"/>
        </w:rPr>
      </w:pPr>
    </w:p>
    <w:p w:rsidR="004C5843" w:rsidRDefault="00E309EC">
      <w:pPr>
        <w:numPr>
          <w:ilvl w:val="0"/>
          <w:numId w:val="3"/>
        </w:numPr>
        <w:tabs>
          <w:tab w:val="left" w:pos="700"/>
        </w:tabs>
        <w:ind w:left="700" w:hanging="346"/>
        <w:jc w:val="both"/>
        <w:rPr>
          <w:rFonts w:ascii="Wingdings" w:eastAsia="Wingdings" w:hAnsi="Wingdings" w:cs="Wingdings"/>
          <w:sz w:val="23"/>
          <w:szCs w:val="23"/>
        </w:rPr>
      </w:pPr>
      <w:r>
        <w:rPr>
          <w:rFonts w:eastAsia="Times New Roman"/>
          <w:sz w:val="23"/>
          <w:szCs w:val="23"/>
        </w:rPr>
        <w:t>Online Way Bill Generation</w:t>
      </w:r>
    </w:p>
    <w:p w:rsidR="004C5843" w:rsidRDefault="004C5843">
      <w:pPr>
        <w:spacing w:line="47" w:lineRule="exact"/>
        <w:rPr>
          <w:rFonts w:ascii="Wingdings" w:eastAsia="Wingdings" w:hAnsi="Wingdings" w:cs="Wingdings"/>
          <w:sz w:val="23"/>
          <w:szCs w:val="23"/>
        </w:rPr>
      </w:pPr>
    </w:p>
    <w:p w:rsidR="004C5843" w:rsidRDefault="00E309EC">
      <w:pPr>
        <w:numPr>
          <w:ilvl w:val="0"/>
          <w:numId w:val="3"/>
        </w:numPr>
        <w:tabs>
          <w:tab w:val="left" w:pos="700"/>
        </w:tabs>
        <w:ind w:left="700" w:hanging="346"/>
        <w:jc w:val="both"/>
        <w:rPr>
          <w:rFonts w:ascii="Wingdings" w:eastAsia="Wingdings" w:hAnsi="Wingdings" w:cs="Wingdings"/>
          <w:sz w:val="23"/>
          <w:szCs w:val="23"/>
        </w:rPr>
      </w:pPr>
      <w:r>
        <w:rPr>
          <w:rFonts w:eastAsia="Times New Roman"/>
          <w:sz w:val="23"/>
          <w:szCs w:val="23"/>
        </w:rPr>
        <w:t>Online Excise Account (PLA) – Payment</w:t>
      </w:r>
    </w:p>
    <w:p w:rsidR="004C5843" w:rsidRDefault="004C5843">
      <w:pPr>
        <w:spacing w:line="42" w:lineRule="exact"/>
        <w:rPr>
          <w:rFonts w:ascii="Wingdings" w:eastAsia="Wingdings" w:hAnsi="Wingdings" w:cs="Wingdings"/>
          <w:sz w:val="23"/>
          <w:szCs w:val="23"/>
        </w:rPr>
      </w:pPr>
    </w:p>
    <w:p w:rsidR="004C5843" w:rsidRDefault="00E309EC">
      <w:pPr>
        <w:numPr>
          <w:ilvl w:val="0"/>
          <w:numId w:val="3"/>
        </w:numPr>
        <w:tabs>
          <w:tab w:val="left" w:pos="700"/>
        </w:tabs>
        <w:ind w:left="700" w:hanging="346"/>
        <w:jc w:val="both"/>
        <w:rPr>
          <w:rFonts w:ascii="Wingdings" w:eastAsia="Wingdings" w:hAnsi="Wingdings" w:cs="Wingdings"/>
          <w:sz w:val="23"/>
          <w:szCs w:val="23"/>
        </w:rPr>
      </w:pPr>
      <w:r>
        <w:rPr>
          <w:rFonts w:eastAsia="Times New Roman"/>
          <w:sz w:val="23"/>
          <w:szCs w:val="23"/>
        </w:rPr>
        <w:t>Preparation of Debit Notes &amp; its Calculation.</w:t>
      </w:r>
    </w:p>
    <w:p w:rsidR="004C5843" w:rsidRDefault="004C5843">
      <w:pPr>
        <w:spacing w:line="357" w:lineRule="exact"/>
        <w:rPr>
          <w:sz w:val="20"/>
          <w:szCs w:val="20"/>
        </w:rPr>
      </w:pPr>
    </w:p>
    <w:p w:rsidR="004C5843" w:rsidRDefault="00E309EC">
      <w:pPr>
        <w:rPr>
          <w:sz w:val="20"/>
          <w:szCs w:val="20"/>
        </w:rPr>
      </w:pPr>
      <w:r>
        <w:rPr>
          <w:rFonts w:eastAsia="Times New Roman"/>
          <w:b/>
          <w:bCs/>
          <w:sz w:val="23"/>
          <w:szCs w:val="23"/>
          <w:u w:val="single"/>
        </w:rPr>
        <w:t>Previous Exp</w:t>
      </w:r>
      <w:r>
        <w:rPr>
          <w:rFonts w:eastAsia="Times New Roman"/>
          <w:b/>
          <w:bCs/>
          <w:sz w:val="23"/>
          <w:szCs w:val="23"/>
          <w:u w:val="single"/>
        </w:rPr>
        <w:t>erience</w:t>
      </w:r>
    </w:p>
    <w:p w:rsidR="004C5843" w:rsidRDefault="004C5843">
      <w:pPr>
        <w:spacing w:line="355" w:lineRule="exact"/>
        <w:rPr>
          <w:sz w:val="20"/>
          <w:szCs w:val="20"/>
        </w:rPr>
      </w:pPr>
    </w:p>
    <w:p w:rsidR="004C5843" w:rsidRDefault="00E309EC">
      <w:pPr>
        <w:rPr>
          <w:sz w:val="20"/>
          <w:szCs w:val="20"/>
        </w:rPr>
      </w:pPr>
      <w:proofErr w:type="spellStart"/>
      <w:r>
        <w:rPr>
          <w:rFonts w:eastAsia="Times New Roman"/>
          <w:b/>
          <w:bCs/>
          <w:sz w:val="23"/>
          <w:szCs w:val="23"/>
          <w:u w:val="single"/>
        </w:rPr>
        <w:t>Lifescience</w:t>
      </w:r>
      <w:proofErr w:type="spellEnd"/>
      <w:r>
        <w:rPr>
          <w:rFonts w:eastAsia="Times New Roman"/>
          <w:b/>
          <w:bCs/>
          <w:sz w:val="23"/>
          <w:szCs w:val="23"/>
          <w:u w:val="single"/>
        </w:rPr>
        <w:t xml:space="preserve"> Ltd. (Swastik Industries) (28/01/2009 to 6/11/2011)</w:t>
      </w:r>
    </w:p>
    <w:p w:rsidR="004C5843" w:rsidRDefault="004C5843">
      <w:pPr>
        <w:spacing w:line="352" w:lineRule="exact"/>
        <w:rPr>
          <w:sz w:val="20"/>
          <w:szCs w:val="20"/>
        </w:rPr>
      </w:pPr>
    </w:p>
    <w:p w:rsidR="004C5843" w:rsidRDefault="00E309EC">
      <w:pPr>
        <w:rPr>
          <w:sz w:val="20"/>
          <w:szCs w:val="20"/>
        </w:rPr>
      </w:pPr>
      <w:r>
        <w:rPr>
          <w:rFonts w:eastAsia="Times New Roman"/>
          <w:b/>
          <w:bCs/>
          <w:sz w:val="23"/>
          <w:szCs w:val="23"/>
        </w:rPr>
        <w:t>Company Profile</w:t>
      </w:r>
    </w:p>
    <w:p w:rsidR="004C5843" w:rsidRDefault="004C5843">
      <w:pPr>
        <w:spacing w:line="314" w:lineRule="exact"/>
        <w:rPr>
          <w:sz w:val="20"/>
          <w:szCs w:val="20"/>
        </w:rPr>
      </w:pPr>
    </w:p>
    <w:p w:rsidR="004C5843" w:rsidRDefault="00E309EC">
      <w:pPr>
        <w:numPr>
          <w:ilvl w:val="0"/>
          <w:numId w:val="4"/>
        </w:numPr>
        <w:tabs>
          <w:tab w:val="left" w:pos="700"/>
        </w:tabs>
        <w:spacing w:line="280" w:lineRule="auto"/>
        <w:ind w:left="700" w:hanging="346"/>
        <w:jc w:val="both"/>
        <w:rPr>
          <w:rFonts w:eastAsia="Times New Roman"/>
          <w:sz w:val="19"/>
          <w:szCs w:val="19"/>
        </w:rPr>
      </w:pPr>
      <w:r>
        <w:rPr>
          <w:rFonts w:eastAsia="Times New Roman"/>
          <w:sz w:val="23"/>
          <w:szCs w:val="23"/>
        </w:rPr>
        <w:t>In the business of Manufacturing &amp; Marketing of APIs and Drug Intermediates, since 1993.</w:t>
      </w:r>
    </w:p>
    <w:p w:rsidR="004C5843" w:rsidRDefault="004C5843">
      <w:pPr>
        <w:spacing w:line="2" w:lineRule="exact"/>
        <w:rPr>
          <w:rFonts w:eastAsia="Times New Roman"/>
          <w:sz w:val="19"/>
          <w:szCs w:val="19"/>
        </w:rPr>
      </w:pPr>
    </w:p>
    <w:p w:rsidR="004C5843" w:rsidRDefault="00E309EC">
      <w:pPr>
        <w:numPr>
          <w:ilvl w:val="0"/>
          <w:numId w:val="4"/>
        </w:numPr>
        <w:tabs>
          <w:tab w:val="left" w:pos="700"/>
        </w:tabs>
        <w:spacing w:line="279" w:lineRule="auto"/>
        <w:ind w:left="700" w:hanging="346"/>
        <w:jc w:val="both"/>
        <w:rPr>
          <w:rFonts w:eastAsia="Times New Roman"/>
          <w:sz w:val="19"/>
          <w:szCs w:val="19"/>
        </w:rPr>
      </w:pPr>
      <w:r>
        <w:rPr>
          <w:rFonts w:eastAsia="Times New Roman"/>
          <w:sz w:val="23"/>
          <w:szCs w:val="23"/>
        </w:rPr>
        <w:t xml:space="preserve">Headed by Mr. Satish Wagh, a highly qualified &amp; well experienced </w:t>
      </w:r>
      <w:r>
        <w:rPr>
          <w:rFonts w:eastAsia="Times New Roman"/>
          <w:sz w:val="23"/>
          <w:szCs w:val="23"/>
        </w:rPr>
        <w:t>Technocrat and is backed by an efficient team of qualified and skilled professionals who are committed to excellence in terms of product quality, productivity, cost-efficiency and delivery.</w:t>
      </w:r>
    </w:p>
    <w:p w:rsidR="004C5843" w:rsidRDefault="004C5843">
      <w:pPr>
        <w:spacing w:line="3" w:lineRule="exact"/>
        <w:rPr>
          <w:rFonts w:eastAsia="Times New Roman"/>
          <w:sz w:val="19"/>
          <w:szCs w:val="19"/>
        </w:rPr>
      </w:pPr>
    </w:p>
    <w:p w:rsidR="004C5843" w:rsidRDefault="00E309EC">
      <w:pPr>
        <w:numPr>
          <w:ilvl w:val="0"/>
          <w:numId w:val="4"/>
        </w:numPr>
        <w:tabs>
          <w:tab w:val="left" w:pos="700"/>
        </w:tabs>
        <w:spacing w:line="280" w:lineRule="auto"/>
        <w:ind w:left="700" w:hanging="346"/>
        <w:jc w:val="both"/>
        <w:rPr>
          <w:rFonts w:eastAsia="Times New Roman"/>
          <w:sz w:val="19"/>
          <w:szCs w:val="19"/>
        </w:rPr>
      </w:pPr>
      <w:r>
        <w:rPr>
          <w:rFonts w:eastAsia="Times New Roman"/>
          <w:sz w:val="23"/>
          <w:szCs w:val="23"/>
        </w:rPr>
        <w:t xml:space="preserve">Has an ultra modern facility near Mumbai, the commercial capital </w:t>
      </w:r>
      <w:r>
        <w:rPr>
          <w:rFonts w:eastAsia="Times New Roman"/>
          <w:sz w:val="23"/>
          <w:szCs w:val="23"/>
        </w:rPr>
        <w:t>of India, manufacturing APIs for therapeutic segments like Antiasthmatic, Antihistamine and Vitamins.</w:t>
      </w:r>
    </w:p>
    <w:p w:rsidR="004C5843" w:rsidRDefault="00E309EC">
      <w:pPr>
        <w:numPr>
          <w:ilvl w:val="0"/>
          <w:numId w:val="4"/>
        </w:numPr>
        <w:tabs>
          <w:tab w:val="left" w:pos="700"/>
        </w:tabs>
        <w:spacing w:line="280" w:lineRule="auto"/>
        <w:ind w:left="700" w:hanging="346"/>
        <w:jc w:val="both"/>
        <w:rPr>
          <w:rFonts w:eastAsia="Times New Roman"/>
          <w:sz w:val="19"/>
          <w:szCs w:val="19"/>
        </w:rPr>
      </w:pPr>
      <w:r>
        <w:rPr>
          <w:rFonts w:eastAsia="Times New Roman"/>
          <w:sz w:val="23"/>
          <w:szCs w:val="23"/>
        </w:rPr>
        <w:t xml:space="preserve">Over the last few years </w:t>
      </w:r>
      <w:r>
        <w:rPr>
          <w:rFonts w:eastAsia="Times New Roman"/>
          <w:b/>
          <w:bCs/>
          <w:sz w:val="23"/>
          <w:szCs w:val="23"/>
        </w:rPr>
        <w:t>SUPRIYA LIFESCIENCE LIMITED</w:t>
      </w:r>
      <w:r>
        <w:rPr>
          <w:rFonts w:eastAsia="Times New Roman"/>
          <w:sz w:val="23"/>
          <w:szCs w:val="23"/>
        </w:rPr>
        <w:t xml:space="preserve"> has also diversified into Formulations, Natural Products &amp; Ayurvedic Products.</w:t>
      </w:r>
    </w:p>
    <w:p w:rsidR="004C5843" w:rsidRDefault="004C5843">
      <w:pPr>
        <w:spacing w:line="2" w:lineRule="exact"/>
        <w:rPr>
          <w:rFonts w:eastAsia="Times New Roman"/>
          <w:sz w:val="19"/>
          <w:szCs w:val="19"/>
        </w:rPr>
      </w:pPr>
    </w:p>
    <w:p w:rsidR="004C5843" w:rsidRDefault="00E309EC">
      <w:pPr>
        <w:numPr>
          <w:ilvl w:val="0"/>
          <w:numId w:val="4"/>
        </w:numPr>
        <w:tabs>
          <w:tab w:val="left" w:pos="700"/>
        </w:tabs>
        <w:spacing w:line="279" w:lineRule="auto"/>
        <w:ind w:left="700" w:hanging="346"/>
        <w:jc w:val="both"/>
        <w:rPr>
          <w:rFonts w:eastAsia="Times New Roman"/>
          <w:sz w:val="19"/>
          <w:szCs w:val="19"/>
        </w:rPr>
      </w:pPr>
      <w:r>
        <w:rPr>
          <w:rFonts w:eastAsia="Times New Roman"/>
          <w:sz w:val="23"/>
          <w:szCs w:val="23"/>
        </w:rPr>
        <w:t>A 100 % Export Oriente</w:t>
      </w:r>
      <w:r>
        <w:rPr>
          <w:rFonts w:eastAsia="Times New Roman"/>
          <w:sz w:val="23"/>
          <w:szCs w:val="23"/>
        </w:rPr>
        <w:t>d Company, Exports its products to over 65 countries (including regulated markets) spread across all continents.</w:t>
      </w:r>
    </w:p>
    <w:p w:rsidR="004C5843" w:rsidRDefault="004C5843">
      <w:pPr>
        <w:spacing w:line="1" w:lineRule="exact"/>
        <w:rPr>
          <w:rFonts w:eastAsia="Times New Roman"/>
          <w:sz w:val="19"/>
          <w:szCs w:val="19"/>
        </w:rPr>
      </w:pPr>
    </w:p>
    <w:p w:rsidR="004C5843" w:rsidRDefault="00E309EC">
      <w:pPr>
        <w:numPr>
          <w:ilvl w:val="0"/>
          <w:numId w:val="4"/>
        </w:numPr>
        <w:tabs>
          <w:tab w:val="left" w:pos="700"/>
        </w:tabs>
        <w:ind w:left="700" w:hanging="346"/>
        <w:jc w:val="both"/>
        <w:rPr>
          <w:rFonts w:eastAsia="Times New Roman"/>
          <w:sz w:val="19"/>
          <w:szCs w:val="19"/>
        </w:rPr>
      </w:pPr>
      <w:r>
        <w:rPr>
          <w:rFonts w:eastAsia="Times New Roman"/>
          <w:sz w:val="23"/>
          <w:szCs w:val="23"/>
        </w:rPr>
        <w:t>Committed, qualified and experienced team of Scientists in its R&amp;D department.</w:t>
      </w:r>
    </w:p>
    <w:p w:rsidR="004C5843" w:rsidRDefault="004C5843">
      <w:pPr>
        <w:spacing w:line="45" w:lineRule="exact"/>
        <w:rPr>
          <w:rFonts w:eastAsia="Times New Roman"/>
          <w:sz w:val="19"/>
          <w:szCs w:val="19"/>
        </w:rPr>
      </w:pPr>
    </w:p>
    <w:p w:rsidR="004C5843" w:rsidRDefault="00E309EC">
      <w:pPr>
        <w:numPr>
          <w:ilvl w:val="0"/>
          <w:numId w:val="4"/>
        </w:numPr>
        <w:tabs>
          <w:tab w:val="left" w:pos="700"/>
        </w:tabs>
        <w:spacing w:line="278" w:lineRule="auto"/>
        <w:ind w:left="700" w:hanging="346"/>
        <w:jc w:val="both"/>
        <w:rPr>
          <w:rFonts w:eastAsia="Times New Roman"/>
          <w:sz w:val="19"/>
          <w:szCs w:val="19"/>
        </w:rPr>
      </w:pPr>
      <w:r>
        <w:rPr>
          <w:rFonts w:eastAsia="Times New Roman"/>
          <w:sz w:val="23"/>
          <w:szCs w:val="23"/>
        </w:rPr>
        <w:t xml:space="preserve">The most modern Laboratory for QC &amp; QA is well equipped with </w:t>
      </w:r>
      <w:r>
        <w:rPr>
          <w:rFonts w:eastAsia="Times New Roman"/>
          <w:sz w:val="23"/>
          <w:szCs w:val="23"/>
        </w:rPr>
        <w:t>latest equipments.</w:t>
      </w:r>
    </w:p>
    <w:p w:rsidR="004C5843" w:rsidRDefault="004C5843">
      <w:pPr>
        <w:spacing w:line="1" w:lineRule="exact"/>
        <w:rPr>
          <w:rFonts w:eastAsia="Times New Roman"/>
          <w:sz w:val="19"/>
          <w:szCs w:val="19"/>
        </w:rPr>
      </w:pPr>
    </w:p>
    <w:p w:rsidR="004C5843" w:rsidRDefault="00E309EC">
      <w:pPr>
        <w:numPr>
          <w:ilvl w:val="0"/>
          <w:numId w:val="4"/>
        </w:numPr>
        <w:tabs>
          <w:tab w:val="left" w:pos="700"/>
        </w:tabs>
        <w:ind w:left="700" w:hanging="346"/>
        <w:jc w:val="both"/>
        <w:rPr>
          <w:rFonts w:eastAsia="Times New Roman"/>
          <w:sz w:val="19"/>
          <w:szCs w:val="19"/>
        </w:rPr>
      </w:pPr>
      <w:r>
        <w:rPr>
          <w:rFonts w:eastAsia="Times New Roman"/>
          <w:sz w:val="23"/>
          <w:szCs w:val="23"/>
        </w:rPr>
        <w:t>Winner of several Awards for Export Excellence &amp; Entrepreneurship.</w:t>
      </w:r>
    </w:p>
    <w:p w:rsidR="004C5843" w:rsidRDefault="004C5843">
      <w:pPr>
        <w:spacing w:line="321" w:lineRule="exact"/>
        <w:rPr>
          <w:sz w:val="20"/>
          <w:szCs w:val="20"/>
        </w:rPr>
      </w:pPr>
    </w:p>
    <w:p w:rsidR="004C5843" w:rsidRDefault="00E309EC">
      <w:pPr>
        <w:tabs>
          <w:tab w:val="left" w:pos="680"/>
        </w:tabs>
        <w:rPr>
          <w:sz w:val="20"/>
          <w:szCs w:val="20"/>
        </w:rPr>
      </w:pPr>
      <w:r>
        <w:rPr>
          <w:rFonts w:eastAsia="Times New Roman"/>
          <w:b/>
          <w:bCs/>
          <w:sz w:val="23"/>
          <w:szCs w:val="23"/>
          <w:u w:val="single"/>
        </w:rPr>
        <w:t>Role:</w:t>
      </w:r>
      <w:r>
        <w:rPr>
          <w:sz w:val="20"/>
          <w:szCs w:val="20"/>
        </w:rPr>
        <w:tab/>
      </w:r>
      <w:r>
        <w:rPr>
          <w:rFonts w:eastAsia="Times New Roman"/>
          <w:sz w:val="23"/>
          <w:szCs w:val="23"/>
        </w:rPr>
        <w:t>Computer Operator in QA &amp; QC Department</w:t>
      </w:r>
    </w:p>
    <w:p w:rsidR="004C5843" w:rsidRDefault="004C5843">
      <w:pPr>
        <w:spacing w:line="350" w:lineRule="exact"/>
        <w:rPr>
          <w:sz w:val="20"/>
          <w:szCs w:val="20"/>
        </w:rPr>
      </w:pPr>
    </w:p>
    <w:p w:rsidR="004C5843" w:rsidRDefault="00E309EC">
      <w:pPr>
        <w:rPr>
          <w:sz w:val="20"/>
          <w:szCs w:val="20"/>
        </w:rPr>
      </w:pPr>
      <w:r>
        <w:rPr>
          <w:rFonts w:eastAsia="Times New Roman"/>
          <w:b/>
          <w:bCs/>
          <w:sz w:val="23"/>
          <w:szCs w:val="23"/>
          <w:u w:val="single"/>
        </w:rPr>
        <w:t>Reporting to</w:t>
      </w:r>
      <w:r>
        <w:rPr>
          <w:rFonts w:eastAsia="Times New Roman"/>
          <w:sz w:val="23"/>
          <w:szCs w:val="23"/>
        </w:rPr>
        <w:t>: QA &amp; QC Manager</w:t>
      </w:r>
    </w:p>
    <w:p w:rsidR="004C5843" w:rsidRDefault="004C5843">
      <w:pPr>
        <w:spacing w:line="360" w:lineRule="exact"/>
        <w:rPr>
          <w:sz w:val="20"/>
          <w:szCs w:val="20"/>
        </w:rPr>
      </w:pPr>
    </w:p>
    <w:p w:rsidR="004C5843" w:rsidRDefault="00E309EC">
      <w:pPr>
        <w:rPr>
          <w:sz w:val="20"/>
          <w:szCs w:val="20"/>
        </w:rPr>
      </w:pPr>
      <w:r>
        <w:rPr>
          <w:rFonts w:eastAsia="Times New Roman"/>
          <w:b/>
          <w:bCs/>
          <w:sz w:val="23"/>
          <w:szCs w:val="23"/>
          <w:u w:val="single"/>
        </w:rPr>
        <w:t>Creative Technologies (01/11/2007 to 29/01/2009)</w:t>
      </w:r>
    </w:p>
    <w:p w:rsidR="004C5843" w:rsidRDefault="004C5843">
      <w:pPr>
        <w:spacing w:line="200" w:lineRule="exact"/>
        <w:rPr>
          <w:sz w:val="20"/>
          <w:szCs w:val="20"/>
        </w:rPr>
      </w:pPr>
    </w:p>
    <w:p w:rsidR="004C5843" w:rsidRDefault="004C5843">
      <w:pPr>
        <w:spacing w:line="200" w:lineRule="exact"/>
        <w:rPr>
          <w:sz w:val="20"/>
          <w:szCs w:val="20"/>
        </w:rPr>
      </w:pPr>
    </w:p>
    <w:p w:rsidR="004C5843" w:rsidRDefault="004C5843">
      <w:pPr>
        <w:spacing w:line="264" w:lineRule="exact"/>
        <w:rPr>
          <w:sz w:val="20"/>
          <w:szCs w:val="20"/>
        </w:rPr>
      </w:pPr>
    </w:p>
    <w:p w:rsidR="004C5843" w:rsidRDefault="00E309EC">
      <w:pPr>
        <w:rPr>
          <w:sz w:val="20"/>
          <w:szCs w:val="20"/>
        </w:rPr>
      </w:pPr>
      <w:r>
        <w:rPr>
          <w:rFonts w:eastAsia="Times New Roman"/>
          <w:b/>
          <w:bCs/>
          <w:sz w:val="23"/>
          <w:szCs w:val="23"/>
        </w:rPr>
        <w:t>Responsibilities Handled</w:t>
      </w:r>
    </w:p>
    <w:p w:rsidR="004C5843" w:rsidRDefault="004C5843">
      <w:pPr>
        <w:spacing w:line="352" w:lineRule="exact"/>
        <w:rPr>
          <w:sz w:val="20"/>
          <w:szCs w:val="20"/>
        </w:rPr>
      </w:pPr>
    </w:p>
    <w:p w:rsidR="004C5843" w:rsidRDefault="00E309EC">
      <w:pPr>
        <w:numPr>
          <w:ilvl w:val="0"/>
          <w:numId w:val="5"/>
        </w:numPr>
        <w:tabs>
          <w:tab w:val="left" w:pos="700"/>
        </w:tabs>
        <w:ind w:left="700" w:hanging="346"/>
        <w:jc w:val="both"/>
        <w:rPr>
          <w:rFonts w:ascii="Wingdings" w:eastAsia="Wingdings" w:hAnsi="Wingdings" w:cs="Wingdings"/>
          <w:sz w:val="23"/>
          <w:szCs w:val="23"/>
        </w:rPr>
      </w:pPr>
      <w:r>
        <w:rPr>
          <w:rFonts w:eastAsia="Times New Roman"/>
          <w:b/>
          <w:bCs/>
          <w:sz w:val="23"/>
          <w:szCs w:val="23"/>
        </w:rPr>
        <w:t xml:space="preserve">Maintaing </w:t>
      </w:r>
      <w:r>
        <w:rPr>
          <w:rFonts w:eastAsia="Times New Roman"/>
          <w:b/>
          <w:bCs/>
          <w:sz w:val="23"/>
          <w:szCs w:val="23"/>
        </w:rPr>
        <w:t>all students records.</w:t>
      </w:r>
    </w:p>
    <w:p w:rsidR="004C5843" w:rsidRDefault="004C5843">
      <w:pPr>
        <w:spacing w:line="42" w:lineRule="exact"/>
        <w:rPr>
          <w:rFonts w:ascii="Wingdings" w:eastAsia="Wingdings" w:hAnsi="Wingdings" w:cs="Wingdings"/>
          <w:sz w:val="23"/>
          <w:szCs w:val="23"/>
        </w:rPr>
      </w:pPr>
    </w:p>
    <w:p w:rsidR="004C5843" w:rsidRDefault="00E309EC">
      <w:pPr>
        <w:numPr>
          <w:ilvl w:val="0"/>
          <w:numId w:val="5"/>
        </w:numPr>
        <w:tabs>
          <w:tab w:val="left" w:pos="700"/>
        </w:tabs>
        <w:ind w:left="700" w:hanging="346"/>
        <w:jc w:val="both"/>
        <w:rPr>
          <w:rFonts w:ascii="Wingdings" w:eastAsia="Wingdings" w:hAnsi="Wingdings" w:cs="Wingdings"/>
          <w:sz w:val="23"/>
          <w:szCs w:val="23"/>
        </w:rPr>
      </w:pPr>
      <w:r>
        <w:rPr>
          <w:rFonts w:eastAsia="Times New Roman"/>
          <w:b/>
          <w:bCs/>
          <w:sz w:val="23"/>
          <w:szCs w:val="23"/>
        </w:rPr>
        <w:t>Server Installation, Hardware, Networking &amp; Trouble Shooting of PC.</w:t>
      </w:r>
    </w:p>
    <w:p w:rsidR="004C5843" w:rsidRDefault="004C5843">
      <w:pPr>
        <w:sectPr w:rsidR="004C5843">
          <w:pgSz w:w="11900" w:h="16838"/>
          <w:pgMar w:top="1440" w:right="1720" w:bottom="1440" w:left="1760" w:header="0" w:footer="0" w:gutter="0"/>
          <w:cols w:space="720" w:equalWidth="0">
            <w:col w:w="8420"/>
          </w:cols>
        </w:sectPr>
      </w:pPr>
    </w:p>
    <w:p w:rsidR="004C5843" w:rsidRDefault="004C5843">
      <w:pPr>
        <w:spacing w:line="259" w:lineRule="exact"/>
        <w:rPr>
          <w:sz w:val="20"/>
          <w:szCs w:val="20"/>
        </w:rPr>
      </w:pPr>
      <w:bookmarkStart w:id="3" w:name="page4"/>
      <w:bookmarkEnd w:id="3"/>
    </w:p>
    <w:p w:rsidR="004C5843" w:rsidRDefault="00E309EC">
      <w:pPr>
        <w:tabs>
          <w:tab w:val="left" w:pos="680"/>
        </w:tabs>
        <w:rPr>
          <w:sz w:val="20"/>
          <w:szCs w:val="20"/>
        </w:rPr>
      </w:pPr>
      <w:r>
        <w:rPr>
          <w:rFonts w:eastAsia="Times New Roman"/>
          <w:b/>
          <w:bCs/>
          <w:sz w:val="23"/>
          <w:szCs w:val="23"/>
          <w:u w:val="single"/>
        </w:rPr>
        <w:t>Role:</w:t>
      </w:r>
      <w:r>
        <w:rPr>
          <w:sz w:val="20"/>
          <w:szCs w:val="20"/>
        </w:rPr>
        <w:tab/>
      </w:r>
      <w:r>
        <w:rPr>
          <w:rFonts w:eastAsia="Times New Roman"/>
          <w:sz w:val="23"/>
          <w:szCs w:val="23"/>
        </w:rPr>
        <w:t>Teacher (Operator cum Instructor)</w:t>
      </w:r>
    </w:p>
    <w:p w:rsidR="004C5843" w:rsidRDefault="004C5843">
      <w:pPr>
        <w:spacing w:line="200" w:lineRule="exact"/>
        <w:rPr>
          <w:sz w:val="20"/>
          <w:szCs w:val="20"/>
        </w:rPr>
      </w:pPr>
    </w:p>
    <w:p w:rsidR="004C5843" w:rsidRDefault="004C5843">
      <w:pPr>
        <w:spacing w:line="200" w:lineRule="exact"/>
        <w:rPr>
          <w:sz w:val="20"/>
          <w:szCs w:val="20"/>
        </w:rPr>
      </w:pPr>
    </w:p>
    <w:p w:rsidR="004C5843" w:rsidRDefault="004C5843">
      <w:pPr>
        <w:spacing w:line="260" w:lineRule="exact"/>
        <w:rPr>
          <w:sz w:val="20"/>
          <w:szCs w:val="20"/>
        </w:rPr>
      </w:pPr>
    </w:p>
    <w:p w:rsidR="004C5843" w:rsidRDefault="00E309EC">
      <w:pPr>
        <w:rPr>
          <w:sz w:val="20"/>
          <w:szCs w:val="20"/>
        </w:rPr>
      </w:pPr>
      <w:r>
        <w:rPr>
          <w:rFonts w:eastAsia="Times New Roman"/>
          <w:b/>
          <w:bCs/>
          <w:sz w:val="23"/>
          <w:szCs w:val="23"/>
          <w:u w:val="single"/>
        </w:rPr>
        <w:t>Reporting to</w:t>
      </w:r>
      <w:r>
        <w:rPr>
          <w:rFonts w:eastAsia="Times New Roman"/>
          <w:sz w:val="23"/>
          <w:szCs w:val="23"/>
        </w:rPr>
        <w:t>: Institute Head</w:t>
      </w:r>
    </w:p>
    <w:p w:rsidR="004C5843" w:rsidRDefault="004C5843">
      <w:pPr>
        <w:spacing w:line="200" w:lineRule="exact"/>
        <w:rPr>
          <w:sz w:val="20"/>
          <w:szCs w:val="20"/>
        </w:rPr>
      </w:pPr>
    </w:p>
    <w:p w:rsidR="004C5843" w:rsidRDefault="004C5843">
      <w:pPr>
        <w:spacing w:line="210" w:lineRule="exact"/>
        <w:rPr>
          <w:sz w:val="20"/>
          <w:szCs w:val="20"/>
        </w:rPr>
      </w:pPr>
    </w:p>
    <w:p w:rsidR="004C5843" w:rsidRDefault="00E309EC">
      <w:pPr>
        <w:rPr>
          <w:sz w:val="20"/>
          <w:szCs w:val="20"/>
        </w:rPr>
      </w:pPr>
      <w:r>
        <w:rPr>
          <w:rFonts w:eastAsia="Times New Roman"/>
          <w:b/>
          <w:bCs/>
          <w:sz w:val="23"/>
          <w:szCs w:val="23"/>
          <w:u w:val="single"/>
        </w:rPr>
        <w:t>Personal Profile</w:t>
      </w:r>
    </w:p>
    <w:p w:rsidR="004C5843" w:rsidRDefault="004C5843">
      <w:pPr>
        <w:spacing w:line="6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180"/>
        <w:gridCol w:w="1040"/>
        <w:gridCol w:w="2760"/>
      </w:tblGrid>
      <w:tr w:rsidR="004C5843">
        <w:trPr>
          <w:trHeight w:val="424"/>
        </w:trPr>
        <w:tc>
          <w:tcPr>
            <w:tcW w:w="2180" w:type="dxa"/>
            <w:vAlign w:val="bottom"/>
          </w:tcPr>
          <w:p w:rsidR="004C5843" w:rsidRDefault="00E309EC">
            <w:pPr>
              <w:rPr>
                <w:sz w:val="20"/>
                <w:szCs w:val="20"/>
              </w:rPr>
            </w:pPr>
            <w:r>
              <w:rPr>
                <w:rFonts w:eastAsia="Times New Roman"/>
                <w:sz w:val="21"/>
                <w:szCs w:val="21"/>
              </w:rPr>
              <w:t>Date of Birth</w:t>
            </w:r>
          </w:p>
        </w:tc>
        <w:tc>
          <w:tcPr>
            <w:tcW w:w="1040" w:type="dxa"/>
            <w:vAlign w:val="bottom"/>
          </w:tcPr>
          <w:p w:rsidR="004C5843" w:rsidRDefault="00E309EC">
            <w:pPr>
              <w:ind w:right="193"/>
              <w:jc w:val="right"/>
              <w:rPr>
                <w:sz w:val="20"/>
                <w:szCs w:val="20"/>
              </w:rPr>
            </w:pPr>
            <w:r>
              <w:rPr>
                <w:rFonts w:eastAsia="Times New Roman"/>
                <w:sz w:val="21"/>
                <w:szCs w:val="21"/>
              </w:rPr>
              <w:t>:</w:t>
            </w:r>
          </w:p>
        </w:tc>
        <w:tc>
          <w:tcPr>
            <w:tcW w:w="2760" w:type="dxa"/>
            <w:vAlign w:val="bottom"/>
          </w:tcPr>
          <w:p w:rsidR="004C5843" w:rsidRDefault="00E309EC">
            <w:pPr>
              <w:ind w:left="280"/>
              <w:rPr>
                <w:sz w:val="20"/>
                <w:szCs w:val="20"/>
              </w:rPr>
            </w:pPr>
            <w:r>
              <w:rPr>
                <w:rFonts w:eastAsia="Times New Roman"/>
                <w:sz w:val="21"/>
                <w:szCs w:val="21"/>
              </w:rPr>
              <w:t>18</w:t>
            </w:r>
            <w:r>
              <w:rPr>
                <w:rFonts w:eastAsia="Times New Roman"/>
                <w:sz w:val="27"/>
                <w:szCs w:val="27"/>
                <w:vertAlign w:val="superscript"/>
              </w:rPr>
              <w:t>th</w:t>
            </w:r>
            <w:r>
              <w:rPr>
                <w:rFonts w:eastAsia="Times New Roman"/>
                <w:sz w:val="21"/>
                <w:szCs w:val="21"/>
              </w:rPr>
              <w:t xml:space="preserve"> Feb 1989</w:t>
            </w:r>
          </w:p>
        </w:tc>
      </w:tr>
      <w:tr w:rsidR="004C5843">
        <w:trPr>
          <w:trHeight w:val="315"/>
        </w:trPr>
        <w:tc>
          <w:tcPr>
            <w:tcW w:w="2180" w:type="dxa"/>
            <w:vAlign w:val="bottom"/>
          </w:tcPr>
          <w:p w:rsidR="004C5843" w:rsidRDefault="00E309EC">
            <w:pPr>
              <w:rPr>
                <w:sz w:val="20"/>
                <w:szCs w:val="20"/>
              </w:rPr>
            </w:pPr>
            <w:r>
              <w:rPr>
                <w:rFonts w:eastAsia="Times New Roman"/>
                <w:sz w:val="21"/>
                <w:szCs w:val="21"/>
              </w:rPr>
              <w:t>Nationality</w:t>
            </w:r>
          </w:p>
        </w:tc>
        <w:tc>
          <w:tcPr>
            <w:tcW w:w="1040" w:type="dxa"/>
            <w:vAlign w:val="bottom"/>
          </w:tcPr>
          <w:p w:rsidR="004C5843" w:rsidRDefault="00E309EC">
            <w:pPr>
              <w:ind w:right="193"/>
              <w:jc w:val="right"/>
              <w:rPr>
                <w:sz w:val="20"/>
                <w:szCs w:val="20"/>
              </w:rPr>
            </w:pPr>
            <w:r>
              <w:rPr>
                <w:rFonts w:eastAsia="Times New Roman"/>
                <w:sz w:val="21"/>
                <w:szCs w:val="21"/>
              </w:rPr>
              <w:t>:</w:t>
            </w:r>
          </w:p>
        </w:tc>
        <w:tc>
          <w:tcPr>
            <w:tcW w:w="2760" w:type="dxa"/>
            <w:vAlign w:val="bottom"/>
          </w:tcPr>
          <w:p w:rsidR="004C5843" w:rsidRDefault="00E309EC">
            <w:pPr>
              <w:ind w:left="280"/>
              <w:rPr>
                <w:sz w:val="20"/>
                <w:szCs w:val="20"/>
              </w:rPr>
            </w:pPr>
            <w:r>
              <w:rPr>
                <w:rFonts w:eastAsia="Times New Roman"/>
                <w:sz w:val="21"/>
                <w:szCs w:val="21"/>
              </w:rPr>
              <w:t>Indian</w:t>
            </w:r>
          </w:p>
        </w:tc>
      </w:tr>
      <w:tr w:rsidR="004C5843">
        <w:trPr>
          <w:trHeight w:val="370"/>
        </w:trPr>
        <w:tc>
          <w:tcPr>
            <w:tcW w:w="2180" w:type="dxa"/>
            <w:vAlign w:val="bottom"/>
          </w:tcPr>
          <w:p w:rsidR="004C5843" w:rsidRDefault="00E309EC">
            <w:pPr>
              <w:rPr>
                <w:sz w:val="20"/>
                <w:szCs w:val="20"/>
              </w:rPr>
            </w:pPr>
            <w:r>
              <w:rPr>
                <w:rFonts w:eastAsia="Times New Roman"/>
                <w:sz w:val="21"/>
                <w:szCs w:val="21"/>
              </w:rPr>
              <w:t>Languages Known</w:t>
            </w:r>
          </w:p>
        </w:tc>
        <w:tc>
          <w:tcPr>
            <w:tcW w:w="1040" w:type="dxa"/>
            <w:vAlign w:val="bottom"/>
          </w:tcPr>
          <w:p w:rsidR="004C5843" w:rsidRDefault="00E309EC">
            <w:pPr>
              <w:ind w:right="193"/>
              <w:jc w:val="right"/>
              <w:rPr>
                <w:sz w:val="20"/>
                <w:szCs w:val="20"/>
              </w:rPr>
            </w:pPr>
            <w:r>
              <w:rPr>
                <w:rFonts w:eastAsia="Times New Roman"/>
                <w:sz w:val="21"/>
                <w:szCs w:val="21"/>
              </w:rPr>
              <w:t>:</w:t>
            </w:r>
          </w:p>
        </w:tc>
        <w:tc>
          <w:tcPr>
            <w:tcW w:w="2760" w:type="dxa"/>
            <w:vAlign w:val="bottom"/>
          </w:tcPr>
          <w:p w:rsidR="004C5843" w:rsidRDefault="00E309EC">
            <w:pPr>
              <w:ind w:left="280"/>
              <w:rPr>
                <w:sz w:val="20"/>
                <w:szCs w:val="20"/>
              </w:rPr>
            </w:pPr>
            <w:r>
              <w:rPr>
                <w:rFonts w:eastAsia="Times New Roman"/>
                <w:w w:val="86"/>
                <w:sz w:val="21"/>
                <w:szCs w:val="21"/>
              </w:rPr>
              <w:t>English, Urdu, Hindi and Marathi</w:t>
            </w:r>
          </w:p>
        </w:tc>
      </w:tr>
      <w:tr w:rsidR="004C5843">
        <w:trPr>
          <w:trHeight w:val="739"/>
        </w:trPr>
        <w:tc>
          <w:tcPr>
            <w:tcW w:w="2180" w:type="dxa"/>
            <w:vAlign w:val="bottom"/>
          </w:tcPr>
          <w:p w:rsidR="004C5843" w:rsidRDefault="00E309EC">
            <w:pPr>
              <w:rPr>
                <w:sz w:val="20"/>
                <w:szCs w:val="20"/>
              </w:rPr>
            </w:pPr>
            <w:r>
              <w:rPr>
                <w:rFonts w:eastAsia="Times New Roman"/>
                <w:sz w:val="21"/>
                <w:szCs w:val="21"/>
              </w:rPr>
              <w:t>Marital Status</w:t>
            </w:r>
          </w:p>
        </w:tc>
        <w:tc>
          <w:tcPr>
            <w:tcW w:w="1040" w:type="dxa"/>
            <w:vAlign w:val="bottom"/>
          </w:tcPr>
          <w:p w:rsidR="004C5843" w:rsidRDefault="00E309EC">
            <w:pPr>
              <w:ind w:right="193"/>
              <w:jc w:val="right"/>
              <w:rPr>
                <w:sz w:val="20"/>
                <w:szCs w:val="20"/>
              </w:rPr>
            </w:pPr>
            <w:r>
              <w:rPr>
                <w:rFonts w:eastAsia="Times New Roman"/>
                <w:sz w:val="21"/>
                <w:szCs w:val="21"/>
              </w:rPr>
              <w:t>:</w:t>
            </w:r>
          </w:p>
        </w:tc>
        <w:tc>
          <w:tcPr>
            <w:tcW w:w="2760" w:type="dxa"/>
            <w:vAlign w:val="bottom"/>
          </w:tcPr>
          <w:p w:rsidR="004C5843" w:rsidRDefault="00E309EC">
            <w:pPr>
              <w:ind w:left="280"/>
              <w:rPr>
                <w:sz w:val="20"/>
                <w:szCs w:val="20"/>
              </w:rPr>
            </w:pPr>
            <w:r>
              <w:rPr>
                <w:rFonts w:eastAsia="Times New Roman"/>
                <w:sz w:val="21"/>
                <w:szCs w:val="21"/>
              </w:rPr>
              <w:t>Single</w:t>
            </w:r>
          </w:p>
        </w:tc>
      </w:tr>
      <w:tr w:rsidR="004C5843">
        <w:trPr>
          <w:trHeight w:val="370"/>
        </w:trPr>
        <w:tc>
          <w:tcPr>
            <w:tcW w:w="2180" w:type="dxa"/>
            <w:vAlign w:val="bottom"/>
          </w:tcPr>
          <w:p w:rsidR="004C5843" w:rsidRDefault="00E309EC">
            <w:pPr>
              <w:rPr>
                <w:sz w:val="20"/>
                <w:szCs w:val="20"/>
              </w:rPr>
            </w:pPr>
            <w:r>
              <w:rPr>
                <w:rFonts w:eastAsia="Times New Roman"/>
                <w:sz w:val="21"/>
                <w:szCs w:val="21"/>
              </w:rPr>
              <w:t>Availability</w:t>
            </w:r>
          </w:p>
        </w:tc>
        <w:tc>
          <w:tcPr>
            <w:tcW w:w="1040" w:type="dxa"/>
            <w:vAlign w:val="bottom"/>
          </w:tcPr>
          <w:p w:rsidR="004C5843" w:rsidRDefault="00E309EC">
            <w:pPr>
              <w:ind w:right="193"/>
              <w:jc w:val="right"/>
              <w:rPr>
                <w:sz w:val="20"/>
                <w:szCs w:val="20"/>
              </w:rPr>
            </w:pPr>
            <w:r>
              <w:rPr>
                <w:rFonts w:eastAsia="Times New Roman"/>
                <w:sz w:val="21"/>
                <w:szCs w:val="21"/>
              </w:rPr>
              <w:t>:</w:t>
            </w:r>
          </w:p>
        </w:tc>
        <w:tc>
          <w:tcPr>
            <w:tcW w:w="2760" w:type="dxa"/>
            <w:vAlign w:val="bottom"/>
          </w:tcPr>
          <w:p w:rsidR="004C5843" w:rsidRDefault="00E309EC">
            <w:pPr>
              <w:ind w:left="280"/>
              <w:rPr>
                <w:sz w:val="20"/>
                <w:szCs w:val="20"/>
              </w:rPr>
            </w:pPr>
            <w:r>
              <w:rPr>
                <w:rFonts w:eastAsia="Times New Roman"/>
                <w:sz w:val="21"/>
                <w:szCs w:val="21"/>
              </w:rPr>
              <w:t>Immediate</w:t>
            </w:r>
          </w:p>
        </w:tc>
      </w:tr>
    </w:tbl>
    <w:p w:rsidR="004C5843" w:rsidRDefault="004C5843">
      <w:pPr>
        <w:spacing w:line="200" w:lineRule="exact"/>
        <w:rPr>
          <w:sz w:val="20"/>
          <w:szCs w:val="20"/>
        </w:rPr>
      </w:pPr>
    </w:p>
    <w:p w:rsidR="004C5843" w:rsidRDefault="004C5843">
      <w:pPr>
        <w:spacing w:line="240" w:lineRule="exact"/>
        <w:rPr>
          <w:sz w:val="20"/>
          <w:szCs w:val="20"/>
        </w:rPr>
      </w:pPr>
    </w:p>
    <w:p w:rsidR="00E309EC" w:rsidRDefault="00E309EC">
      <w:pPr>
        <w:spacing w:line="240" w:lineRule="exact"/>
        <w:rPr>
          <w:sz w:val="20"/>
          <w:szCs w:val="20"/>
        </w:rPr>
      </w:pPr>
    </w:p>
    <w:p w:rsidR="00E309EC" w:rsidRDefault="00E309EC" w:rsidP="00E309EC">
      <w:pPr>
        <w:rPr>
          <w:b/>
        </w:rPr>
      </w:pPr>
      <w:r>
        <w:rPr>
          <w:b/>
        </w:rPr>
        <w:t>First Name of Application CV No:</w:t>
      </w:r>
      <w:r w:rsidRPr="00E309EC">
        <w:t xml:space="preserve"> </w:t>
      </w:r>
      <w:r w:rsidRPr="00E309EC">
        <w:rPr>
          <w:b/>
        </w:rPr>
        <w:t>1655016</w:t>
      </w:r>
      <w:bookmarkStart w:id="4" w:name="_GoBack"/>
      <w:bookmarkEnd w:id="4"/>
    </w:p>
    <w:p w:rsidR="00E309EC" w:rsidRDefault="00E309EC" w:rsidP="00E309EC">
      <w:proofErr w:type="spellStart"/>
      <w:r>
        <w:t>Whatsapp</w:t>
      </w:r>
      <w:proofErr w:type="spellEnd"/>
      <w:r>
        <w:t xml:space="preserve"> Mobile: +971504753686 </w:t>
      </w:r>
    </w:p>
    <w:p w:rsidR="00E309EC" w:rsidRDefault="00E309EC" w:rsidP="00E309EC">
      <w:pPr>
        <w:rPr>
          <w:sz w:val="20"/>
          <w:szCs w:val="20"/>
        </w:rPr>
      </w:pPr>
      <w:r>
        <w:rPr>
          <w:noProof/>
        </w:rPr>
        <w:drawing>
          <wp:inline distT="0" distB="0" distL="0" distR="0">
            <wp:extent cx="2600960" cy="581660"/>
            <wp:effectExtent l="0" t="0" r="8890" b="8890"/>
            <wp:docPr id="2" name="Picture 2"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0960" cy="581660"/>
                    </a:xfrm>
                    <a:prstGeom prst="rect">
                      <a:avLst/>
                    </a:prstGeom>
                    <a:noFill/>
                    <a:ln>
                      <a:noFill/>
                    </a:ln>
                  </pic:spPr>
                </pic:pic>
              </a:graphicData>
            </a:graphic>
          </wp:inline>
        </w:drawing>
      </w:r>
    </w:p>
    <w:p w:rsidR="00E309EC" w:rsidRDefault="00E309EC">
      <w:pPr>
        <w:spacing w:line="240" w:lineRule="exact"/>
        <w:rPr>
          <w:sz w:val="20"/>
          <w:szCs w:val="20"/>
        </w:rPr>
      </w:pPr>
    </w:p>
    <w:sectPr w:rsidR="00E309EC">
      <w:pgSz w:w="11900" w:h="16838"/>
      <w:pgMar w:top="1440" w:right="2480" w:bottom="1440" w:left="1760" w:header="0" w:footer="0" w:gutter="0"/>
      <w:cols w:space="720" w:equalWidth="0">
        <w:col w:w="76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5CFF"/>
    <w:multiLevelType w:val="hybridMultilevel"/>
    <w:tmpl w:val="CCB27DDE"/>
    <w:lvl w:ilvl="0" w:tplc="3E8E1EB8">
      <w:start w:val="1"/>
      <w:numFmt w:val="bullet"/>
      <w:lvlText w:val="§"/>
      <w:lvlJc w:val="left"/>
    </w:lvl>
    <w:lvl w:ilvl="1" w:tplc="CC906CE0">
      <w:numFmt w:val="decimal"/>
      <w:lvlText w:val=""/>
      <w:lvlJc w:val="left"/>
    </w:lvl>
    <w:lvl w:ilvl="2" w:tplc="3A508088">
      <w:numFmt w:val="decimal"/>
      <w:lvlText w:val=""/>
      <w:lvlJc w:val="left"/>
    </w:lvl>
    <w:lvl w:ilvl="3" w:tplc="48B2512E">
      <w:numFmt w:val="decimal"/>
      <w:lvlText w:val=""/>
      <w:lvlJc w:val="left"/>
    </w:lvl>
    <w:lvl w:ilvl="4" w:tplc="D7626E2E">
      <w:numFmt w:val="decimal"/>
      <w:lvlText w:val=""/>
      <w:lvlJc w:val="left"/>
    </w:lvl>
    <w:lvl w:ilvl="5" w:tplc="382694BC">
      <w:numFmt w:val="decimal"/>
      <w:lvlText w:val=""/>
      <w:lvlJc w:val="left"/>
    </w:lvl>
    <w:lvl w:ilvl="6" w:tplc="9EB28FB0">
      <w:numFmt w:val="decimal"/>
      <w:lvlText w:val=""/>
      <w:lvlJc w:val="left"/>
    </w:lvl>
    <w:lvl w:ilvl="7" w:tplc="E09A2B20">
      <w:numFmt w:val="decimal"/>
      <w:lvlText w:val=""/>
      <w:lvlJc w:val="left"/>
    </w:lvl>
    <w:lvl w:ilvl="8" w:tplc="C75CA86E">
      <w:numFmt w:val="decimal"/>
      <w:lvlText w:val=""/>
      <w:lvlJc w:val="left"/>
    </w:lvl>
  </w:abstractNum>
  <w:abstractNum w:abstractNumId="1">
    <w:nsid w:val="238E1F29"/>
    <w:multiLevelType w:val="hybridMultilevel"/>
    <w:tmpl w:val="17B62A28"/>
    <w:lvl w:ilvl="0" w:tplc="9236A0AE">
      <w:start w:val="1"/>
      <w:numFmt w:val="bullet"/>
      <w:lvlText w:val="·"/>
      <w:lvlJc w:val="left"/>
    </w:lvl>
    <w:lvl w:ilvl="1" w:tplc="D92A9B82">
      <w:numFmt w:val="decimal"/>
      <w:lvlText w:val=""/>
      <w:lvlJc w:val="left"/>
    </w:lvl>
    <w:lvl w:ilvl="2" w:tplc="4BB00F32">
      <w:numFmt w:val="decimal"/>
      <w:lvlText w:val=""/>
      <w:lvlJc w:val="left"/>
    </w:lvl>
    <w:lvl w:ilvl="3" w:tplc="2F3A2080">
      <w:numFmt w:val="decimal"/>
      <w:lvlText w:val=""/>
      <w:lvlJc w:val="left"/>
    </w:lvl>
    <w:lvl w:ilvl="4" w:tplc="2800CE18">
      <w:numFmt w:val="decimal"/>
      <w:lvlText w:val=""/>
      <w:lvlJc w:val="left"/>
    </w:lvl>
    <w:lvl w:ilvl="5" w:tplc="F2EE46B6">
      <w:numFmt w:val="decimal"/>
      <w:lvlText w:val=""/>
      <w:lvlJc w:val="left"/>
    </w:lvl>
    <w:lvl w:ilvl="6" w:tplc="02AE480C">
      <w:numFmt w:val="decimal"/>
      <w:lvlText w:val=""/>
      <w:lvlJc w:val="left"/>
    </w:lvl>
    <w:lvl w:ilvl="7" w:tplc="621AD67C">
      <w:numFmt w:val="decimal"/>
      <w:lvlText w:val=""/>
      <w:lvlJc w:val="left"/>
    </w:lvl>
    <w:lvl w:ilvl="8" w:tplc="CC8252B8">
      <w:numFmt w:val="decimal"/>
      <w:lvlText w:val=""/>
      <w:lvlJc w:val="left"/>
    </w:lvl>
  </w:abstractNum>
  <w:abstractNum w:abstractNumId="2">
    <w:nsid w:val="2AE8944A"/>
    <w:multiLevelType w:val="hybridMultilevel"/>
    <w:tmpl w:val="033694F0"/>
    <w:lvl w:ilvl="0" w:tplc="53CAC362">
      <w:start w:val="1"/>
      <w:numFmt w:val="bullet"/>
      <w:lvlText w:val="§"/>
      <w:lvlJc w:val="left"/>
    </w:lvl>
    <w:lvl w:ilvl="1" w:tplc="350A091C">
      <w:numFmt w:val="decimal"/>
      <w:lvlText w:val=""/>
      <w:lvlJc w:val="left"/>
    </w:lvl>
    <w:lvl w:ilvl="2" w:tplc="EC10EA62">
      <w:numFmt w:val="decimal"/>
      <w:lvlText w:val=""/>
      <w:lvlJc w:val="left"/>
    </w:lvl>
    <w:lvl w:ilvl="3" w:tplc="50B00918">
      <w:numFmt w:val="decimal"/>
      <w:lvlText w:val=""/>
      <w:lvlJc w:val="left"/>
    </w:lvl>
    <w:lvl w:ilvl="4" w:tplc="5D7265FC">
      <w:numFmt w:val="decimal"/>
      <w:lvlText w:val=""/>
      <w:lvlJc w:val="left"/>
    </w:lvl>
    <w:lvl w:ilvl="5" w:tplc="DA9C43E2">
      <w:numFmt w:val="decimal"/>
      <w:lvlText w:val=""/>
      <w:lvlJc w:val="left"/>
    </w:lvl>
    <w:lvl w:ilvl="6" w:tplc="84C2A09E">
      <w:numFmt w:val="decimal"/>
      <w:lvlText w:val=""/>
      <w:lvlJc w:val="left"/>
    </w:lvl>
    <w:lvl w:ilvl="7" w:tplc="33F6D61E">
      <w:numFmt w:val="decimal"/>
      <w:lvlText w:val=""/>
      <w:lvlJc w:val="left"/>
    </w:lvl>
    <w:lvl w:ilvl="8" w:tplc="F344045A">
      <w:numFmt w:val="decimal"/>
      <w:lvlText w:val=""/>
      <w:lvlJc w:val="left"/>
    </w:lvl>
  </w:abstractNum>
  <w:abstractNum w:abstractNumId="3">
    <w:nsid w:val="46E87CCD"/>
    <w:multiLevelType w:val="hybridMultilevel"/>
    <w:tmpl w:val="B114F892"/>
    <w:lvl w:ilvl="0" w:tplc="AEDA850E">
      <w:start w:val="1"/>
      <w:numFmt w:val="bullet"/>
      <w:lvlText w:val="§"/>
      <w:lvlJc w:val="left"/>
    </w:lvl>
    <w:lvl w:ilvl="1" w:tplc="E7041B50">
      <w:numFmt w:val="decimal"/>
      <w:lvlText w:val=""/>
      <w:lvlJc w:val="left"/>
    </w:lvl>
    <w:lvl w:ilvl="2" w:tplc="4A1800D6">
      <w:numFmt w:val="decimal"/>
      <w:lvlText w:val=""/>
      <w:lvlJc w:val="left"/>
    </w:lvl>
    <w:lvl w:ilvl="3" w:tplc="73E0BCC0">
      <w:numFmt w:val="decimal"/>
      <w:lvlText w:val=""/>
      <w:lvlJc w:val="left"/>
    </w:lvl>
    <w:lvl w:ilvl="4" w:tplc="C388C908">
      <w:numFmt w:val="decimal"/>
      <w:lvlText w:val=""/>
      <w:lvlJc w:val="left"/>
    </w:lvl>
    <w:lvl w:ilvl="5" w:tplc="F1EC7070">
      <w:numFmt w:val="decimal"/>
      <w:lvlText w:val=""/>
      <w:lvlJc w:val="left"/>
    </w:lvl>
    <w:lvl w:ilvl="6" w:tplc="D6622E42">
      <w:numFmt w:val="decimal"/>
      <w:lvlText w:val=""/>
      <w:lvlJc w:val="left"/>
    </w:lvl>
    <w:lvl w:ilvl="7" w:tplc="1540B3C2">
      <w:numFmt w:val="decimal"/>
      <w:lvlText w:val=""/>
      <w:lvlJc w:val="left"/>
    </w:lvl>
    <w:lvl w:ilvl="8" w:tplc="C97896DA">
      <w:numFmt w:val="decimal"/>
      <w:lvlText w:val=""/>
      <w:lvlJc w:val="left"/>
    </w:lvl>
  </w:abstractNum>
  <w:abstractNum w:abstractNumId="4">
    <w:nsid w:val="625558EC"/>
    <w:multiLevelType w:val="hybridMultilevel"/>
    <w:tmpl w:val="6242E9BA"/>
    <w:lvl w:ilvl="0" w:tplc="22AA5C98">
      <w:start w:val="1"/>
      <w:numFmt w:val="bullet"/>
      <w:lvlText w:val="§"/>
      <w:lvlJc w:val="left"/>
    </w:lvl>
    <w:lvl w:ilvl="1" w:tplc="AE986DF0">
      <w:numFmt w:val="decimal"/>
      <w:lvlText w:val=""/>
      <w:lvlJc w:val="left"/>
    </w:lvl>
    <w:lvl w:ilvl="2" w:tplc="EE141102">
      <w:numFmt w:val="decimal"/>
      <w:lvlText w:val=""/>
      <w:lvlJc w:val="left"/>
    </w:lvl>
    <w:lvl w:ilvl="3" w:tplc="BFB8A35A">
      <w:numFmt w:val="decimal"/>
      <w:lvlText w:val=""/>
      <w:lvlJc w:val="left"/>
    </w:lvl>
    <w:lvl w:ilvl="4" w:tplc="49DCFD00">
      <w:numFmt w:val="decimal"/>
      <w:lvlText w:val=""/>
      <w:lvlJc w:val="left"/>
    </w:lvl>
    <w:lvl w:ilvl="5" w:tplc="ADCE53D0">
      <w:numFmt w:val="decimal"/>
      <w:lvlText w:val=""/>
      <w:lvlJc w:val="left"/>
    </w:lvl>
    <w:lvl w:ilvl="6" w:tplc="C5560BB2">
      <w:numFmt w:val="decimal"/>
      <w:lvlText w:val=""/>
      <w:lvlJc w:val="left"/>
    </w:lvl>
    <w:lvl w:ilvl="7" w:tplc="2C0A0364">
      <w:numFmt w:val="decimal"/>
      <w:lvlText w:val=""/>
      <w:lvlJc w:val="left"/>
    </w:lvl>
    <w:lvl w:ilvl="8" w:tplc="522256E6">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843"/>
    <w:rsid w:val="004C5843"/>
    <w:rsid w:val="00E30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9EC"/>
    <w:rPr>
      <w:rFonts w:ascii="Tahoma" w:hAnsi="Tahoma" w:cs="Tahoma"/>
      <w:sz w:val="16"/>
      <w:szCs w:val="16"/>
    </w:rPr>
  </w:style>
  <w:style w:type="character" w:customStyle="1" w:styleId="BalloonTextChar">
    <w:name w:val="Balloon Text Char"/>
    <w:basedOn w:val="DefaultParagraphFont"/>
    <w:link w:val="BalloonText"/>
    <w:uiPriority w:val="99"/>
    <w:semiHidden/>
    <w:rsid w:val="00E309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9EC"/>
    <w:rPr>
      <w:rFonts w:ascii="Tahoma" w:hAnsi="Tahoma" w:cs="Tahoma"/>
      <w:sz w:val="16"/>
      <w:szCs w:val="16"/>
    </w:rPr>
  </w:style>
  <w:style w:type="character" w:customStyle="1" w:styleId="BalloonTextChar">
    <w:name w:val="Balloon Text Char"/>
    <w:basedOn w:val="DefaultParagraphFont"/>
    <w:link w:val="BalloonText"/>
    <w:uiPriority w:val="99"/>
    <w:semiHidden/>
    <w:rsid w:val="00E309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84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348382427</cp:lastModifiedBy>
  <cp:revision>2</cp:revision>
  <dcterms:created xsi:type="dcterms:W3CDTF">2016-05-04T13:19:00Z</dcterms:created>
  <dcterms:modified xsi:type="dcterms:W3CDTF">2016-05-04T11:20:00Z</dcterms:modified>
</cp:coreProperties>
</file>