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E" w:rsidRDefault="006D0F3A" w:rsidP="0059489E">
      <w:pPr>
        <w:pStyle w:val="Header"/>
        <w:tabs>
          <w:tab w:val="left" w:pos="720"/>
        </w:tabs>
        <w:spacing w:line="276" w:lineRule="auto"/>
        <w:rPr>
          <w:rStyle w:val="bdtext"/>
        </w:rPr>
      </w:pPr>
      <w:proofErr w:type="spellStart"/>
      <w:r>
        <w:rPr>
          <w:rStyle w:val="bdtext"/>
        </w:rPr>
        <w:t>Prakash</w:t>
      </w:r>
      <w:proofErr w:type="spellEnd"/>
    </w:p>
    <w:p w:rsidR="006D0F3A" w:rsidRDefault="006D0F3A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sz w:val="24"/>
          <w:szCs w:val="20"/>
          <w:u w:val="single"/>
          <w:lang w:val="it-IT"/>
        </w:rPr>
      </w:pPr>
      <w:hyperlink r:id="rId6" w:history="1">
        <w:r w:rsidRPr="008B181D">
          <w:rPr>
            <w:rStyle w:val="Hyperlink"/>
          </w:rPr>
          <w:t>Prakash.276865@2freemail.com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sz w:val="24"/>
          <w:szCs w:val="20"/>
          <w:u w:val="single"/>
          <w:lang w:val="it-IT"/>
        </w:rPr>
      </w:pPr>
      <w:r>
        <w:rPr>
          <w:rFonts w:ascii="Calibri" w:hAnsi="Calibri"/>
          <w:b/>
          <w:bCs/>
          <w:color w:val="4F81BD"/>
          <w:sz w:val="24"/>
          <w:szCs w:val="20"/>
          <w:u w:val="single"/>
          <w:lang w:val="it-IT"/>
        </w:rPr>
        <w:t>Professional Experience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szCs w:val="20"/>
          <w:lang w:val="it-IT"/>
        </w:rPr>
      </w:pPr>
    </w:p>
    <w:p w:rsidR="0059489E" w:rsidRDefault="0059489E" w:rsidP="0059489E">
      <w:pPr>
        <w:pStyle w:val="Header"/>
        <w:tabs>
          <w:tab w:val="left" w:pos="1620"/>
        </w:tabs>
        <w:spacing w:line="276" w:lineRule="auto"/>
        <w:ind w:right="-180"/>
        <w:rPr>
          <w:rFonts w:ascii="Calibri" w:hAnsi="Calibri"/>
          <w:b/>
          <w:bCs/>
          <w:sz w:val="22"/>
          <w:szCs w:val="20"/>
          <w:lang w:val="it-IT"/>
        </w:rPr>
      </w:pPr>
      <w:r>
        <w:rPr>
          <w:rFonts w:ascii="Calibri" w:hAnsi="Calibri"/>
          <w:b/>
          <w:bCs/>
          <w:sz w:val="22"/>
          <w:szCs w:val="20"/>
          <w:lang w:val="it-IT"/>
        </w:rPr>
        <w:t>General Mills Inc</w:t>
      </w:r>
      <w:r>
        <w:rPr>
          <w:rFonts w:ascii="Calibri" w:hAnsi="Calibri"/>
          <w:bCs/>
          <w:szCs w:val="20"/>
          <w:lang w:val="it-IT"/>
        </w:rPr>
        <w:t xml:space="preserve">                                                                                </w:t>
      </w:r>
      <w:r>
        <w:rPr>
          <w:rFonts w:ascii="Calibri" w:hAnsi="Calibri"/>
          <w:bCs/>
          <w:szCs w:val="20"/>
          <w:lang w:val="it-IT"/>
        </w:rPr>
        <w:tab/>
      </w:r>
      <w:r>
        <w:rPr>
          <w:rFonts w:ascii="Calibri" w:hAnsi="Calibri"/>
          <w:bCs/>
          <w:szCs w:val="20"/>
          <w:lang w:val="it-IT"/>
        </w:rPr>
        <w:tab/>
      </w:r>
      <w:r>
        <w:rPr>
          <w:rFonts w:ascii="Calibri" w:hAnsi="Calibri"/>
          <w:bCs/>
          <w:szCs w:val="20"/>
          <w:lang w:val="it-IT"/>
        </w:rPr>
        <w:tab/>
        <w:t xml:space="preserve">                </w:t>
      </w:r>
      <w:r>
        <w:rPr>
          <w:rFonts w:ascii="Calibri" w:hAnsi="Calibri"/>
          <w:b/>
          <w:bCs/>
          <w:sz w:val="22"/>
          <w:szCs w:val="20"/>
          <w:lang w:val="it-IT"/>
        </w:rPr>
        <w:t>September 2015 – January 2016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szCs w:val="20"/>
          <w:lang w:val="it-IT"/>
        </w:rPr>
      </w:pPr>
      <w:r>
        <w:rPr>
          <w:rFonts w:ascii="Calibri" w:hAnsi="Calibri"/>
          <w:b/>
          <w:bCs/>
          <w:szCs w:val="20"/>
          <w:lang w:val="it-IT"/>
        </w:rPr>
        <w:t>Trade Analyst – Finance (Canada Customer Accounting)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szCs w:val="20"/>
          <w:lang w:val="it-IT"/>
        </w:rPr>
      </w:pP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Job Responsibilities:-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Service Delivery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 xml:space="preserve">Provide Analysis &amp; Insights on Trade Gaps 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Deal Sheet Management – Improve Reporting [Dynamic reporting, Performance view] ,Develop Analysis &amp; Insights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 xml:space="preserve">Ensure PRISM ACCURACY is maintained using various approach viz., audit, reporting, rightsizing, providing insights &amp; analysis.  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Identify, recommend and facilitate the implementation of  process improvement initiatives to improve efficiency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Analyzing current status and eliminating NVA work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Partner with Sales FA on the projects that will enable value to the business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Enhance Trade Knowledge by collaborating with Sales &amp; Finance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 xml:space="preserve">Reporting :Automating current reporting 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Execution &amp; completion of Knowledge Management i.e. Strong Process &amp; Training Documentation should be in place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lang w:val="it-IT"/>
        </w:rPr>
      </w:pPr>
    </w:p>
    <w:p w:rsidR="0059489E" w:rsidRDefault="0059489E" w:rsidP="0059489E">
      <w:pPr>
        <w:pStyle w:val="Header"/>
        <w:tabs>
          <w:tab w:val="left" w:pos="1620"/>
        </w:tabs>
        <w:spacing w:line="276" w:lineRule="auto"/>
        <w:ind w:right="-180"/>
        <w:rPr>
          <w:rFonts w:ascii="Calibri" w:hAnsi="Calibri"/>
          <w:b/>
          <w:bCs/>
          <w:sz w:val="22"/>
          <w:szCs w:val="20"/>
          <w:lang w:val="it-IT"/>
        </w:rPr>
      </w:pPr>
      <w:r>
        <w:rPr>
          <w:rFonts w:ascii="Calibri" w:hAnsi="Calibri"/>
          <w:b/>
          <w:bCs/>
          <w:sz w:val="22"/>
          <w:szCs w:val="20"/>
          <w:lang w:val="it-IT"/>
        </w:rPr>
        <w:t>General Mills Inc</w:t>
      </w:r>
      <w:r>
        <w:rPr>
          <w:rFonts w:ascii="Calibri" w:hAnsi="Calibri"/>
          <w:bCs/>
          <w:szCs w:val="20"/>
          <w:lang w:val="it-IT"/>
        </w:rPr>
        <w:t xml:space="preserve">                                                                                </w:t>
      </w:r>
      <w:r>
        <w:rPr>
          <w:rFonts w:ascii="Calibri" w:hAnsi="Calibri"/>
          <w:bCs/>
          <w:szCs w:val="20"/>
          <w:lang w:val="it-IT"/>
        </w:rPr>
        <w:tab/>
      </w:r>
      <w:r>
        <w:rPr>
          <w:rFonts w:ascii="Calibri" w:hAnsi="Calibri"/>
          <w:bCs/>
          <w:szCs w:val="20"/>
          <w:lang w:val="it-IT"/>
        </w:rPr>
        <w:tab/>
      </w:r>
      <w:r>
        <w:rPr>
          <w:rFonts w:ascii="Calibri" w:hAnsi="Calibri"/>
          <w:bCs/>
          <w:szCs w:val="20"/>
          <w:lang w:val="it-IT"/>
        </w:rPr>
        <w:tab/>
        <w:t xml:space="preserve">                </w:t>
      </w:r>
      <w:r>
        <w:rPr>
          <w:rFonts w:ascii="Calibri" w:hAnsi="Calibri"/>
          <w:b/>
          <w:bCs/>
          <w:sz w:val="22"/>
          <w:szCs w:val="20"/>
          <w:lang w:val="it-IT"/>
        </w:rPr>
        <w:t xml:space="preserve">          July  2009 – August 2015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szCs w:val="20"/>
          <w:lang w:val="it-IT"/>
        </w:rPr>
      </w:pPr>
      <w:r>
        <w:rPr>
          <w:rFonts w:ascii="Calibri" w:hAnsi="Calibri"/>
          <w:b/>
          <w:bCs/>
          <w:szCs w:val="20"/>
          <w:lang w:val="it-IT"/>
        </w:rPr>
        <w:t>Associate Assistant Manager – Finance (O2C – Trade Deduction Management)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szCs w:val="20"/>
          <w:lang w:val="it-IT"/>
        </w:rPr>
      </w:pPr>
      <w:r>
        <w:rPr>
          <w:rFonts w:ascii="Calibri" w:hAnsi="Calibri"/>
          <w:b/>
          <w:bCs/>
          <w:szCs w:val="20"/>
          <w:lang w:val="it-IT"/>
        </w:rPr>
        <w:tab/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Job Responsibilities:-</w:t>
      </w: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Service Delivery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 xml:space="preserve">Provide process expert service to team member, also able to individually contribute as needed by the business 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Conduct calibration calls with the stakeholders to understand expectations, provide feedback and reports and resolve queries or escalations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Monitor performance to ensure smooth functioning in accordance to the pre-set deadlines, procedures and service standards (SLAs)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Maintain the team’s quality in service delivery by ensuring that it is updated on process knowledge, providing expert technical referral support &amp; setting and conducting monthly product knowledge tests (PKTs) for team members</w:t>
      </w:r>
    </w:p>
    <w:p w:rsidR="0059489E" w:rsidRDefault="0059489E" w:rsidP="0059489E">
      <w:pPr>
        <w:pStyle w:val="BulletedList"/>
        <w:numPr>
          <w:ilvl w:val="0"/>
          <w:numId w:val="2"/>
        </w:numPr>
        <w:ind w:left="720"/>
        <w:rPr>
          <w:rStyle w:val="HTMLTypewriter"/>
        </w:rPr>
      </w:pPr>
      <w:r>
        <w:rPr>
          <w:rStyle w:val="HTMLTypewriter"/>
        </w:rPr>
        <w:t>Ensure Backups &amp; cross trainings in place for all processes</w:t>
      </w:r>
    </w:p>
    <w:p w:rsidR="0059489E" w:rsidRDefault="0059489E" w:rsidP="0059489E">
      <w:pPr>
        <w:pStyle w:val="BulletedList"/>
        <w:numPr>
          <w:ilvl w:val="0"/>
          <w:numId w:val="0"/>
        </w:numPr>
        <w:ind w:left="2160" w:hanging="360"/>
        <w:jc w:val="both"/>
      </w:pPr>
    </w:p>
    <w:p w:rsidR="0059489E" w:rsidRDefault="0059489E" w:rsidP="0059489E">
      <w:pPr>
        <w:pStyle w:val="HTMLPreformatted"/>
        <w:rPr>
          <w:rStyle w:val="HTMLTypewriter"/>
          <w:rFonts w:ascii="Calibri" w:hAnsi="Calibri"/>
          <w:b/>
          <w:bCs/>
          <w:sz w:val="22"/>
          <w:szCs w:val="22"/>
          <w:u w:val="single"/>
        </w:rPr>
      </w:pPr>
      <w:r>
        <w:rPr>
          <w:rStyle w:val="HTMLTypewriter"/>
          <w:rFonts w:ascii="Calibri" w:hAnsi="Calibri"/>
          <w:b/>
          <w:bCs/>
          <w:sz w:val="22"/>
          <w:szCs w:val="22"/>
          <w:u w:val="single"/>
        </w:rPr>
        <w:t>Service Excellence</w:t>
      </w:r>
    </w:p>
    <w:p w:rsidR="0059489E" w:rsidRDefault="0059489E" w:rsidP="0059489E">
      <w:pPr>
        <w:pStyle w:val="HTMLPreformatted"/>
        <w:ind w:left="360"/>
        <w:rPr>
          <w:rStyle w:val="HTMLTypewriter"/>
          <w:rFonts w:ascii="Calibri" w:hAnsi="Calibri"/>
          <w:b/>
          <w:bCs/>
          <w:sz w:val="22"/>
          <w:szCs w:val="22"/>
        </w:rPr>
      </w:pPr>
      <w:r>
        <w:rPr>
          <w:rStyle w:val="HTMLTypewriter"/>
          <w:rFonts w:ascii="Calibri" w:hAnsi="Calibri"/>
          <w:b/>
          <w:bCs/>
          <w:sz w:val="22"/>
          <w:szCs w:val="22"/>
        </w:rPr>
        <w:lastRenderedPageBreak/>
        <w:t>Workflow Management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Plan, coordinate, and supervise activities related to the distribution of work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Assessment and allocation of incoming work,  in accordance with service levels and work prioritization matrix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Reallocation of work due to any unplanned absenteeism to ensure delivery timelines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To discuss workflow targets with individuals and provide relevant feedback to manager</w:t>
      </w:r>
    </w:p>
    <w:p w:rsidR="0059489E" w:rsidRDefault="0059489E" w:rsidP="0059489E">
      <w:pPr>
        <w:pStyle w:val="Bulleted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</w:p>
    <w:p w:rsidR="0059489E" w:rsidRDefault="0059489E" w:rsidP="0059489E">
      <w:pPr>
        <w:pStyle w:val="Bulleted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59489E" w:rsidRDefault="0059489E" w:rsidP="0059489E">
      <w:pPr>
        <w:pStyle w:val="HTMLPreformatted"/>
        <w:ind w:left="360"/>
        <w:rPr>
          <w:rStyle w:val="HTMLTypewriter"/>
          <w:rFonts w:ascii="Calibri" w:hAnsi="Calibri"/>
          <w:b/>
          <w:bCs/>
          <w:sz w:val="22"/>
          <w:szCs w:val="22"/>
        </w:rPr>
      </w:pPr>
      <w:r>
        <w:rPr>
          <w:rStyle w:val="HTMLTypewriter"/>
          <w:rFonts w:ascii="Calibri" w:hAnsi="Calibri"/>
          <w:b/>
          <w:bCs/>
          <w:sz w:val="22"/>
          <w:szCs w:val="22"/>
        </w:rPr>
        <w:t>MIS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Stream Lining MI reports used in operations and preparation of Dashboard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Proactively identify problems and present suitable solutions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Ensuring compliance to internal and external regulations and procedures (SOX)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Preparing and analyzing daily and monthly reports for Service Delivery</w:t>
      </w:r>
    </w:p>
    <w:p w:rsidR="0059489E" w:rsidRDefault="0059489E" w:rsidP="0059489E">
      <w:pPr>
        <w:pStyle w:val="HTMLPreformatted"/>
        <w:ind w:left="360"/>
        <w:rPr>
          <w:rStyle w:val="HTMLTypewriter"/>
          <w:rFonts w:ascii="Calibri" w:hAnsi="Calibri"/>
          <w:b/>
          <w:sz w:val="22"/>
          <w:szCs w:val="22"/>
        </w:rPr>
      </w:pPr>
    </w:p>
    <w:p w:rsidR="0059489E" w:rsidRDefault="0059489E" w:rsidP="0059489E">
      <w:pPr>
        <w:pStyle w:val="HTMLPreformatted"/>
        <w:ind w:left="360"/>
        <w:rPr>
          <w:rStyle w:val="HTMLTypewriter"/>
          <w:rFonts w:ascii="Calibri" w:hAnsi="Calibri"/>
          <w:b/>
          <w:sz w:val="22"/>
          <w:szCs w:val="22"/>
        </w:rPr>
      </w:pPr>
      <w:r>
        <w:rPr>
          <w:rStyle w:val="HTMLTypewriter"/>
          <w:rFonts w:ascii="Calibri" w:hAnsi="Calibri"/>
          <w:b/>
          <w:sz w:val="22"/>
          <w:szCs w:val="22"/>
        </w:rPr>
        <w:t>Knowledge Management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Lead, motivate, counsel, develop and  coach newly recruited team members to meet their KPI’s, mainly accuracy &amp; productivity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  <w:bCs/>
        </w:rPr>
        <w:t>Ensure strong, clear process documentation and controls are in place &amp; review them every 6 months.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Performance review conducted on weekly basis for new entrants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  <w:bCs/>
        </w:rPr>
        <w:t>Ensure an error log in place to perform,</w:t>
      </w:r>
      <w:r>
        <w:rPr>
          <w:rStyle w:val="HTMLTypewriter"/>
        </w:rPr>
        <w:t xml:space="preserve"> Error Analysis to suggest development plan</w:t>
      </w:r>
    </w:p>
    <w:p w:rsidR="0059489E" w:rsidRDefault="0059489E" w:rsidP="0059489E">
      <w:pPr>
        <w:pStyle w:val="Bulleted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32"/>
        <w:rPr>
          <w:rStyle w:val="HTMLTypewriter"/>
        </w:rPr>
      </w:pPr>
    </w:p>
    <w:p w:rsidR="0059489E" w:rsidRDefault="0059489E" w:rsidP="0059489E">
      <w:pPr>
        <w:pStyle w:val="HTMLPreformatted"/>
        <w:rPr>
          <w:rStyle w:val="HTMLTypewriter"/>
          <w:rFonts w:ascii="Calibri" w:hAnsi="Calibri"/>
          <w:b/>
          <w:sz w:val="22"/>
          <w:szCs w:val="22"/>
          <w:u w:val="single"/>
        </w:rPr>
      </w:pPr>
      <w:r>
        <w:rPr>
          <w:rStyle w:val="HTMLTypewriter"/>
          <w:rFonts w:ascii="Calibri" w:hAnsi="Calibri"/>
          <w:b/>
          <w:sz w:val="22"/>
          <w:szCs w:val="22"/>
          <w:u w:val="single"/>
        </w:rPr>
        <w:t>Talent &amp; Org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Weekly 1:1 with team members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Conduct Monthly team meetings to update team on progress / Issues &amp; feedback from Client / GBS leadership team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Lead, develop and coach team members on their performance and personality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Set clear Objectives at beginning of the year &amp; provide periodic feedback on the progress</w:t>
      </w:r>
    </w:p>
    <w:p w:rsidR="0059489E" w:rsidRDefault="0059489E" w:rsidP="0059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9489E" w:rsidRDefault="0059489E" w:rsidP="0059489E">
      <w:pPr>
        <w:pStyle w:val="HTMLPreformatted"/>
        <w:rPr>
          <w:rStyle w:val="HTMLTypewriter"/>
          <w:rFonts w:ascii="Calibri" w:hAnsi="Calibri"/>
          <w:b/>
          <w:sz w:val="22"/>
          <w:szCs w:val="22"/>
          <w:u w:val="single"/>
        </w:rPr>
      </w:pPr>
      <w:r>
        <w:rPr>
          <w:rStyle w:val="HTMLTypewriter"/>
          <w:rFonts w:ascii="Calibri" w:hAnsi="Calibri"/>
          <w:b/>
          <w:sz w:val="22"/>
          <w:szCs w:val="22"/>
          <w:u w:val="single"/>
        </w:rPr>
        <w:t>Site Level Accomplishments:-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Active Member of Project MARS (Won management Award across GMI &amp; GBS)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Active member for the FSS R&amp;R team to drive Rewards and Recognition across Finance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Key team member for leading Business Continuity plan across O2C team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Fire Warden – went through the training for role of fire warden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Event Committee member</w:t>
      </w:r>
    </w:p>
    <w:p w:rsidR="0059489E" w:rsidRDefault="0059489E" w:rsidP="0059489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59489E" w:rsidRDefault="0059489E" w:rsidP="0059489E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before="220" w:after="40" w:line="220" w:lineRule="atLeast"/>
        <w:ind w:right="-22"/>
        <w:rPr>
          <w:rFonts w:eastAsia="Times New Roman"/>
          <w:b/>
          <w:bCs/>
          <w:sz w:val="20"/>
          <w:szCs w:val="20"/>
          <w:lang w:val="it-IT"/>
        </w:rPr>
      </w:pPr>
      <w:r>
        <w:rPr>
          <w:b/>
          <w:bCs/>
          <w:szCs w:val="20"/>
          <w:lang w:val="it-IT"/>
        </w:rPr>
        <w:lastRenderedPageBreak/>
        <w:t xml:space="preserve">Wipro - UBS Investment Bank Division </w:t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  <w:t xml:space="preserve">October 2004 to June 2009                                                        </w:t>
      </w:r>
      <w:r>
        <w:rPr>
          <w:rFonts w:eastAsia="Times New Roman"/>
          <w:b/>
          <w:bCs/>
          <w:sz w:val="20"/>
          <w:szCs w:val="20"/>
          <w:lang w:val="it-IT"/>
        </w:rPr>
        <w:t>Analyst – Confirmation Matching</w:t>
      </w:r>
    </w:p>
    <w:p w:rsidR="0059489E" w:rsidRDefault="0059489E" w:rsidP="00594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/>
          <w:sz w:val="20"/>
          <w:szCs w:val="24"/>
          <w:lang w:val="en-GB"/>
        </w:rPr>
      </w:pPr>
      <w:proofErr w:type="gramStart"/>
      <w:r>
        <w:rPr>
          <w:rFonts w:eastAsia="Times New Roman"/>
          <w:sz w:val="20"/>
          <w:szCs w:val="24"/>
          <w:lang w:val="en-GB"/>
        </w:rPr>
        <w:t>Joined Wipro BPO (UBS Investment Bank Division - Hyderabad) as an Analyst, Migrated core functions within the Credit confirmations processes for Flow CDS, Index and Tranche trades in November 2007.</w:t>
      </w:r>
      <w:proofErr w:type="gramEnd"/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lang w:val="it-IT"/>
        </w:rPr>
      </w:pP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 xml:space="preserve">Job Profile: -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Confirming CDS (Single name index) and </w:t>
      </w:r>
      <w:proofErr w:type="spellStart"/>
      <w:r>
        <w:rPr>
          <w:rStyle w:val="HTMLTypewriter"/>
        </w:rPr>
        <w:t>Swaption</w:t>
      </w:r>
      <w:proofErr w:type="spellEnd"/>
      <w:r>
        <w:rPr>
          <w:rStyle w:val="HTMLTypewriter"/>
        </w:rPr>
        <w:t xml:space="preserve"> trades facing other major Interbank’ s via DTCC (Electronic Universal Platform for confirming trades)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Reconciliation and matching of trades between DTCC and Risk Management Systems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Resolving confirmation queries raised by counterparties with the help of middle /front offices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Investigation of Breaks and Counterparty Alleges from Risk Management within the timeframe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Managing Risk on trades by actively supervising on different accounts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Handling Counterparty and Internal escalations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Involved in various ad-hoc projects and User Acceptance Testing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Providing updates to Risk Management team on High Risk issues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Attending Higher Management calls on High Risk trades and discuss Strategic Planning to effectively mitigate risks on these trades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Providing weekly statistics to higher management</w:t>
      </w:r>
    </w:p>
    <w:p w:rsidR="0059489E" w:rsidRDefault="0059489E" w:rsidP="0059489E">
      <w:pPr>
        <w:pStyle w:val="Bulleted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</w:p>
    <w:p w:rsidR="0059489E" w:rsidRDefault="0059489E" w:rsidP="0059489E">
      <w:pPr>
        <w:pStyle w:val="Bulleted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</w:p>
    <w:p w:rsidR="0059489E" w:rsidRDefault="0059489E" w:rsidP="0059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Cs/>
        </w:rPr>
      </w:pPr>
    </w:p>
    <w:p w:rsidR="0059489E" w:rsidRDefault="0059489E" w:rsidP="00594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 w:line="220" w:lineRule="atLeast"/>
        <w:rPr>
          <w:rFonts w:ascii="Tahoma" w:hAnsi="Tahoma" w:cs="Tahoma"/>
          <w:b/>
          <w:bCs/>
        </w:rPr>
      </w:pPr>
      <w:r>
        <w:rPr>
          <w:b/>
          <w:bCs/>
          <w:szCs w:val="20"/>
          <w:lang w:val="it-IT"/>
        </w:rPr>
        <w:t>Piramyd Retail &amp; Merchandising Pvt. Ltd</w:t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</w:r>
      <w:r>
        <w:rPr>
          <w:b/>
          <w:bCs/>
          <w:szCs w:val="20"/>
          <w:lang w:val="it-IT"/>
        </w:rPr>
        <w:tab/>
        <w:t xml:space="preserve">November 1999 to September 2004                                                        </w:t>
      </w:r>
      <w:r>
        <w:rPr>
          <w:rFonts w:eastAsia="Times New Roman"/>
          <w:b/>
          <w:bCs/>
          <w:sz w:val="20"/>
          <w:szCs w:val="20"/>
          <w:lang w:val="it-IT"/>
        </w:rPr>
        <w:t>Sr. Customer Service Executive</w:t>
      </w:r>
      <w:r>
        <w:rPr>
          <w:rFonts w:ascii="Tahoma" w:hAnsi="Tahoma" w:cs="Tahoma"/>
          <w:b/>
          <w:bCs/>
          <w:lang w:val="it-IT"/>
        </w:rPr>
        <w:t xml:space="preserve"> </w:t>
      </w:r>
    </w:p>
    <w:p w:rsidR="0059489E" w:rsidRDefault="0059489E" w:rsidP="00594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 w:line="220" w:lineRule="atLeast"/>
        <w:rPr>
          <w:rFonts w:eastAsia="Times New Roman"/>
          <w:b/>
          <w:bCs/>
          <w:sz w:val="20"/>
          <w:szCs w:val="20"/>
          <w:lang w:val="it-IT"/>
        </w:rPr>
      </w:pP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Providing World class service to all our Customers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Interacting and assisting customers at the front end and over the phone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Converting customers to become a part of Loyalty program of the store and providing complete information about its working, advantages and benefits and entertaining enquiries and doubts about the same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Handling various promotions and schemes in the store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Handling Customer queries effectively and reverting back on time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Setting up new process for the front and back-end training of new employees</w:t>
      </w: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color w:val="000000"/>
        </w:rPr>
      </w:pPr>
    </w:p>
    <w:p w:rsidR="0059489E" w:rsidRDefault="0059489E" w:rsidP="0059489E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bCs/>
          <w:color w:val="4F81BD"/>
          <w:sz w:val="24"/>
          <w:szCs w:val="20"/>
          <w:u w:val="single"/>
          <w:lang w:val="it-IT"/>
        </w:rPr>
      </w:pPr>
      <w:r>
        <w:rPr>
          <w:rFonts w:ascii="Calibri" w:hAnsi="Calibri"/>
          <w:b/>
          <w:bCs/>
          <w:color w:val="4F81BD"/>
          <w:sz w:val="24"/>
          <w:szCs w:val="20"/>
          <w:u w:val="single"/>
          <w:lang w:val="it-IT"/>
        </w:rPr>
        <w:t>Achievements: -</w:t>
      </w: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color w:val="000000"/>
          <w:sz w:val="20"/>
          <w:szCs w:val="20"/>
        </w:rPr>
      </w:pP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color w:val="000000"/>
          <w:sz w:val="20"/>
          <w:szCs w:val="20"/>
        </w:rPr>
      </w:pPr>
      <w:r>
        <w:rPr>
          <w:b/>
          <w:bCs/>
          <w:szCs w:val="20"/>
          <w:lang w:val="it-IT"/>
        </w:rPr>
        <w:t>General Mills Inc</w:t>
      </w:r>
      <w:r>
        <w:rPr>
          <w:bCs/>
          <w:szCs w:val="20"/>
          <w:lang w:val="it-IT"/>
        </w:rPr>
        <w:t xml:space="preserve">                                                                  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Being SME for reporting and analytics, created &amp; developed multiple report for Trade finance and Sales team, which was appreciated by higher management and US manager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lastRenderedPageBreak/>
        <w:t>Being part of the migration of new trade payment application (CTM) from US to Mumbai and completed successful implementation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Prepared customer profile for various regions such as BOTG, Canada &amp; Retail division for smoother functioning of team, which was approved &amp; appreciated by Functional Manager (US)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Actively participated and worked with USF for AT/Discrepancy project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Created Macro for AT project which has saved lot of time in formatting data as per requirement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Given process training for promotion adjustment</w:t>
      </w:r>
    </w:p>
    <w:p w:rsidR="0059489E" w:rsidRDefault="0059489E" w:rsidP="0059489E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 w:line="220" w:lineRule="atLeast"/>
        <w:rPr>
          <w:rFonts w:ascii="Tahoma" w:hAnsi="Tahoma" w:cs="Tahoma"/>
        </w:rPr>
      </w:pP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 xml:space="preserve">Wipro - UBS Investment Bank Division 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 xml:space="preserve">Achieved the best team award across all sites (Converges, </w:t>
      </w:r>
      <w:proofErr w:type="spellStart"/>
      <w:r>
        <w:rPr>
          <w:rStyle w:val="HTMLTypewriter"/>
        </w:rPr>
        <w:t>Mahila</w:t>
      </w:r>
      <w:proofErr w:type="spellEnd"/>
      <w:r>
        <w:rPr>
          <w:rStyle w:val="HTMLTypewriter"/>
        </w:rPr>
        <w:t>, Philippines) for the year 2006-2007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Have been awarded for the Best Sales for the period of 24th-30th April 05</w:t>
      </w: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bCs/>
          <w:lang w:val="it-IT"/>
        </w:rPr>
      </w:pPr>
    </w:p>
    <w:p w:rsidR="0059489E" w:rsidRDefault="0059489E" w:rsidP="0059489E">
      <w:pPr>
        <w:tabs>
          <w:tab w:val="left" w:pos="2340"/>
        </w:tabs>
        <w:autoSpaceDE w:val="0"/>
        <w:autoSpaceDN w:val="0"/>
        <w:adjustRightInd w:val="0"/>
        <w:spacing w:after="0" w:line="280" w:lineRule="exact"/>
        <w:jc w:val="both"/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>Piramyd Retail &amp; Merchandising Pvt. Ltd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Received HEARTS (Having efficiency and Attitude Require to Serve) award for exceptional service provided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Have been awarded Employee of the Year for Outstanding Performance in Customer Satisfaction and Sales Achievements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Awarded with PHARAOHS award for Service excellence for the month of September 2003</w:t>
      </w: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b/>
          <w:bCs/>
          <w:color w:val="31849B"/>
        </w:rPr>
      </w:pP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b/>
          <w:bCs/>
          <w:color w:val="31849B"/>
          <w:szCs w:val="20"/>
          <w:u w:val="single"/>
        </w:rPr>
      </w:pPr>
      <w:r>
        <w:rPr>
          <w:rFonts w:ascii="Calibri" w:hAnsi="Calibri"/>
          <w:b/>
          <w:bCs/>
          <w:color w:val="31849B"/>
          <w:szCs w:val="20"/>
          <w:u w:val="single"/>
        </w:rPr>
        <w:t>Academics:</w:t>
      </w: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b/>
          <w:bCs/>
          <w:color w:val="31849B"/>
          <w:sz w:val="20"/>
          <w:szCs w:val="20"/>
        </w:rPr>
      </w:pPr>
    </w:p>
    <w:p w:rsidR="0059489E" w:rsidRDefault="0059489E" w:rsidP="0059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b/>
          <w:sz w:val="20"/>
          <w:szCs w:val="20"/>
        </w:rPr>
        <w:t>Graduate in Bachelors’ of Commerce (Accounting and Finance)</w:t>
      </w:r>
      <w:r>
        <w:rPr>
          <w:sz w:val="20"/>
          <w:szCs w:val="20"/>
        </w:rPr>
        <w:t xml:space="preserve"> Degree from Mumbai University, 2002 Full Time</w:t>
      </w: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b/>
          <w:bCs/>
          <w:color w:val="31849B"/>
          <w:szCs w:val="20"/>
          <w:u w:val="single"/>
        </w:rPr>
      </w:pPr>
      <w:r>
        <w:rPr>
          <w:rFonts w:ascii="Calibri" w:hAnsi="Calibri"/>
          <w:b/>
          <w:bCs/>
          <w:color w:val="31849B"/>
          <w:szCs w:val="20"/>
          <w:u w:val="single"/>
        </w:rPr>
        <w:t xml:space="preserve">Computer Skills </w:t>
      </w:r>
    </w:p>
    <w:p w:rsidR="0059489E" w:rsidRDefault="0059489E" w:rsidP="0059489E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firstLine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SAP – End User</w:t>
      </w:r>
    </w:p>
    <w:p w:rsidR="0059489E" w:rsidRDefault="0059489E" w:rsidP="0059489E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firstLine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Application: MS Office</w:t>
      </w:r>
    </w:p>
    <w:p w:rsidR="0059489E" w:rsidRDefault="0059489E" w:rsidP="0059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1800"/>
        <w:jc w:val="both"/>
        <w:rPr>
          <w:color w:val="000000"/>
          <w:sz w:val="20"/>
          <w:szCs w:val="20"/>
        </w:rPr>
      </w:pPr>
    </w:p>
    <w:p w:rsidR="0059489E" w:rsidRDefault="0059489E" w:rsidP="0059489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b/>
          <w:color w:val="4F81BD"/>
          <w:szCs w:val="20"/>
          <w:lang w:val="it-IT"/>
        </w:rPr>
      </w:pPr>
      <w:r>
        <w:rPr>
          <w:rFonts w:ascii="Calibri" w:hAnsi="Calibri"/>
          <w:b/>
          <w:bCs/>
          <w:color w:val="31849B"/>
          <w:szCs w:val="20"/>
          <w:u w:val="single"/>
        </w:rPr>
        <w:t>PERSONAL DETAILS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Date Of Birth : 30th September 1977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Language’s Known : English, Hindi &amp; Marathi</w:t>
      </w:r>
    </w:p>
    <w:p w:rsidR="0059489E" w:rsidRDefault="0059489E" w:rsidP="0059489E">
      <w:pPr>
        <w:pStyle w:val="Bulleted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HTMLTypewriter"/>
        </w:rPr>
      </w:pPr>
      <w:r>
        <w:rPr>
          <w:rStyle w:val="HTMLTypewriter"/>
        </w:rPr>
        <w:t>Interest : Interacting with People, Travelling and Music</w:t>
      </w:r>
    </w:p>
    <w:p w:rsidR="0059489E" w:rsidRDefault="0059489E"/>
    <w:sectPr w:rsidR="0059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C8"/>
    <w:multiLevelType w:val="hybridMultilevel"/>
    <w:tmpl w:val="94668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AA068A"/>
    <w:multiLevelType w:val="hybridMultilevel"/>
    <w:tmpl w:val="3A1A7F8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9E"/>
    <w:rsid w:val="0059489E"/>
    <w:rsid w:val="006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89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E"/>
    <w:rPr>
      <w:rFonts w:ascii="Courier New" w:eastAsia="Calibri" w:hAnsi="Courier New" w:cs="Times New Roman"/>
      <w:sz w:val="20"/>
      <w:szCs w:val="20"/>
    </w:rPr>
  </w:style>
  <w:style w:type="character" w:styleId="HTMLTypewriter">
    <w:name w:val="HTML Typewriter"/>
    <w:uiPriority w:val="99"/>
    <w:semiHidden/>
    <w:unhideWhenUsed/>
    <w:rsid w:val="0059489E"/>
    <w:rPr>
      <w:rFonts w:ascii="Courier New" w:eastAsia="Calibr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489E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489E"/>
    <w:rPr>
      <w:rFonts w:ascii="Trebuchet MS" w:eastAsia="Times New Roman" w:hAnsi="Trebuchet MS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489E"/>
    <w:pPr>
      <w:ind w:left="720"/>
      <w:contextualSpacing/>
    </w:pPr>
  </w:style>
  <w:style w:type="paragraph" w:customStyle="1" w:styleId="BulletedList">
    <w:name w:val="Bulleted List"/>
    <w:basedOn w:val="Normal"/>
    <w:uiPriority w:val="99"/>
    <w:semiHidden/>
    <w:qFormat/>
    <w:rsid w:val="0059489E"/>
    <w:pPr>
      <w:numPr>
        <w:numId w:val="1"/>
      </w:numPr>
      <w:spacing w:before="60" w:after="2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E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6D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89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E"/>
    <w:rPr>
      <w:rFonts w:ascii="Courier New" w:eastAsia="Calibri" w:hAnsi="Courier New" w:cs="Times New Roman"/>
      <w:sz w:val="20"/>
      <w:szCs w:val="20"/>
    </w:rPr>
  </w:style>
  <w:style w:type="character" w:styleId="HTMLTypewriter">
    <w:name w:val="HTML Typewriter"/>
    <w:uiPriority w:val="99"/>
    <w:semiHidden/>
    <w:unhideWhenUsed/>
    <w:rsid w:val="0059489E"/>
    <w:rPr>
      <w:rFonts w:ascii="Courier New" w:eastAsia="Calibr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489E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489E"/>
    <w:rPr>
      <w:rFonts w:ascii="Trebuchet MS" w:eastAsia="Times New Roman" w:hAnsi="Trebuchet MS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489E"/>
    <w:pPr>
      <w:ind w:left="720"/>
      <w:contextualSpacing/>
    </w:pPr>
  </w:style>
  <w:style w:type="paragraph" w:customStyle="1" w:styleId="BulletedList">
    <w:name w:val="Bulleted List"/>
    <w:basedOn w:val="Normal"/>
    <w:uiPriority w:val="99"/>
    <w:semiHidden/>
    <w:qFormat/>
    <w:rsid w:val="0059489E"/>
    <w:pPr>
      <w:numPr>
        <w:numId w:val="1"/>
      </w:numPr>
      <w:spacing w:before="60" w:after="2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E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6D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ash.2768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2017-09-11T07:29:00Z</dcterms:created>
  <dcterms:modified xsi:type="dcterms:W3CDTF">2017-09-11T07:30:00Z</dcterms:modified>
</cp:coreProperties>
</file>