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E83" w:rsidRPr="006C5B20" w:rsidRDefault="00662E83" w:rsidP="006C5B20">
      <w:pPr>
        <w:pStyle w:val="Address1"/>
        <w:tabs>
          <w:tab w:val="left" w:pos="7652"/>
        </w:tabs>
        <w:spacing w:line="240" w:lineRule="auto"/>
        <w:jc w:val="left"/>
        <w:rPr>
          <w:rFonts w:cs="Arial"/>
          <w:bCs/>
          <w:sz w:val="22"/>
          <w:szCs w:val="22"/>
        </w:rPr>
      </w:pPr>
    </w:p>
    <w:p w:rsidR="0029314A" w:rsidRPr="006C5B20" w:rsidRDefault="00A84A48" w:rsidP="006C5B20">
      <w:pPr>
        <w:ind w:left="360"/>
        <w:rPr>
          <w:rFonts w:ascii="Arial" w:hAnsi="Arial" w:cs="Arial"/>
          <w:sz w:val="20"/>
        </w:rPr>
      </w:pPr>
      <w:r w:rsidRPr="006C5B20">
        <w:rPr>
          <w:noProof/>
        </w:rPr>
        <mc:AlternateContent>
          <mc:Choice Requires="wpi">
            <w:drawing>
              <wp:anchor distT="0" distB="0" distL="114300" distR="114300" simplePos="0" relativeHeight="251659264" behindDoc="0" locked="0" layoutInCell="1" allowOverlap="1" wp14:anchorId="5BFBF8EB" wp14:editId="6C8939C4">
                <wp:simplePos x="0" y="0"/>
                <wp:positionH relativeFrom="column">
                  <wp:posOffset>7379119</wp:posOffset>
                </wp:positionH>
                <wp:positionV relativeFrom="paragraph">
                  <wp:posOffset>187053</wp:posOffset>
                </wp:positionV>
                <wp:extent cx="24840" cy="83880"/>
                <wp:effectExtent l="38100" t="57150" r="51435" b="49530"/>
                <wp:wrapNone/>
                <wp:docPr id="2" name="Ink 2"/>
                <wp:cNvGraphicFramePr/>
                <a:graphic xmlns:a="http://schemas.openxmlformats.org/drawingml/2006/main">
                  <a:graphicData uri="http://schemas.microsoft.com/office/word/2010/wordprocessingInk">
                    <w14:contentPart bwMode="auto" r:id="rId9">
                      <w14:nvContentPartPr>
                        <w14:cNvContentPartPr/>
                      </w14:nvContentPartPr>
                      <w14:xfrm>
                        <a:off x="0" y="0"/>
                        <a:ext cx="24840" cy="83880"/>
                      </w14:xfrm>
                    </w14:contentPart>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212D69E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580.35pt;margin-top:14.05pt;width:3.4pt;height:8.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">
                <v:imagedata r:id="rId13" o:title=""/>
              </v:shape>
            </w:pict>
          </mc:Fallback>
        </mc:AlternateContent>
      </w:r>
      <w:r w:rsidR="00F06F7B" w:rsidRPr="006C5B20">
        <w:rPr>
          <w:rFonts w:ascii="Arial" w:hAnsi="Arial" w:cs="Arial"/>
          <w:bCs/>
          <w:sz w:val="20"/>
        </w:rPr>
        <w:t xml:space="preserve">HR </w:t>
      </w:r>
      <w:r w:rsidR="00BE10F9" w:rsidRPr="006C5B20">
        <w:rPr>
          <w:rFonts w:ascii="Arial" w:hAnsi="Arial" w:cs="Arial"/>
          <w:bCs/>
          <w:sz w:val="20"/>
        </w:rPr>
        <w:t>Generalist /</w:t>
      </w:r>
      <w:r w:rsidR="00F06F7B" w:rsidRPr="006C5B20">
        <w:rPr>
          <w:rFonts w:ascii="Arial" w:hAnsi="Arial" w:cs="Arial"/>
          <w:bCs/>
          <w:sz w:val="20"/>
        </w:rPr>
        <w:t xml:space="preserve"> International</w:t>
      </w:r>
      <w:r w:rsidR="00C70C79" w:rsidRPr="006C5B20">
        <w:rPr>
          <w:rFonts w:ascii="Arial" w:hAnsi="Arial" w:cs="Arial"/>
          <w:bCs/>
          <w:sz w:val="20"/>
        </w:rPr>
        <w:t xml:space="preserve"> </w:t>
      </w:r>
      <w:r w:rsidR="00A17339" w:rsidRPr="006C5B20">
        <w:rPr>
          <w:rFonts w:ascii="Arial" w:hAnsi="Arial" w:cs="Arial"/>
          <w:bCs/>
          <w:sz w:val="20"/>
        </w:rPr>
        <w:t xml:space="preserve">HR </w:t>
      </w:r>
      <w:r w:rsidR="00D0268B" w:rsidRPr="006C5B20">
        <w:rPr>
          <w:rFonts w:ascii="Arial" w:hAnsi="Arial" w:cs="Arial"/>
          <w:bCs/>
          <w:sz w:val="20"/>
        </w:rPr>
        <w:t xml:space="preserve">Coordinator / </w:t>
      </w:r>
      <w:r w:rsidR="00D353DA" w:rsidRPr="006C5B20">
        <w:rPr>
          <w:rFonts w:ascii="Arial" w:hAnsi="Arial" w:cs="Arial"/>
          <w:bCs/>
          <w:sz w:val="20"/>
        </w:rPr>
        <w:t xml:space="preserve">HR </w:t>
      </w:r>
      <w:r w:rsidR="00F06F7B" w:rsidRPr="006C5B20">
        <w:rPr>
          <w:rFonts w:ascii="Arial" w:hAnsi="Arial" w:cs="Arial"/>
          <w:bCs/>
          <w:sz w:val="20"/>
        </w:rPr>
        <w:t xml:space="preserve">Global Mobility </w:t>
      </w:r>
      <w:r w:rsidR="00D0268B" w:rsidRPr="006C5B20">
        <w:rPr>
          <w:rFonts w:ascii="Arial" w:hAnsi="Arial" w:cs="Arial"/>
          <w:bCs/>
          <w:sz w:val="20"/>
        </w:rPr>
        <w:t>Advis</w:t>
      </w:r>
      <w:r w:rsidR="00C70C79" w:rsidRPr="006C5B20">
        <w:rPr>
          <w:rFonts w:ascii="Arial" w:hAnsi="Arial" w:cs="Arial"/>
          <w:bCs/>
          <w:sz w:val="20"/>
        </w:rPr>
        <w:t>o</w:t>
      </w:r>
      <w:r w:rsidR="00D0268B" w:rsidRPr="006C5B20">
        <w:rPr>
          <w:rFonts w:ascii="Arial" w:hAnsi="Arial" w:cs="Arial"/>
          <w:bCs/>
          <w:sz w:val="20"/>
        </w:rPr>
        <w:t>r</w:t>
      </w:r>
      <w:r w:rsidR="00A17339" w:rsidRPr="006C5B20">
        <w:rPr>
          <w:rFonts w:ascii="Arial" w:hAnsi="Arial" w:cs="Arial"/>
          <w:bCs/>
          <w:sz w:val="20"/>
        </w:rPr>
        <w:t xml:space="preserve"> with Extensive Accounting and Administrative Experience</w:t>
      </w:r>
      <w:r w:rsidR="00894FD7" w:rsidRPr="006C5B20">
        <w:rPr>
          <w:rFonts w:ascii="Arial" w:hAnsi="Arial" w:cs="Arial"/>
          <w:bCs/>
          <w:sz w:val="20"/>
        </w:rPr>
        <w:t xml:space="preserve"> </w:t>
      </w:r>
    </w:p>
    <w:p w:rsidR="0036701B" w:rsidRPr="006C5B20" w:rsidRDefault="0036701B" w:rsidP="006C5B20">
      <w:pPr>
        <w:rPr>
          <w:rFonts w:ascii="Arial" w:hAnsi="Arial" w:cs="Arial"/>
          <w:sz w:val="20"/>
          <w:szCs w:val="20"/>
        </w:rPr>
      </w:pPr>
    </w:p>
    <w:p w:rsidR="000059C4" w:rsidRPr="006C5B20" w:rsidRDefault="00A17339" w:rsidP="006C5B20">
      <w:pPr>
        <w:ind w:left="360"/>
        <w:rPr>
          <w:rFonts w:ascii="Arial" w:hAnsi="Arial" w:cs="Arial"/>
          <w:sz w:val="20"/>
        </w:rPr>
      </w:pPr>
      <w:proofErr w:type="gramStart"/>
      <w:r w:rsidRPr="006C5B20">
        <w:rPr>
          <w:rFonts w:ascii="Arial" w:hAnsi="Arial" w:cs="Arial"/>
          <w:sz w:val="20"/>
        </w:rPr>
        <w:t xml:space="preserve">More than 22 years </w:t>
      </w:r>
      <w:r w:rsidR="00B57527" w:rsidRPr="006C5B20">
        <w:rPr>
          <w:rFonts w:ascii="Arial" w:hAnsi="Arial" w:cs="Arial"/>
          <w:sz w:val="20"/>
        </w:rPr>
        <w:t xml:space="preserve">of </w:t>
      </w:r>
      <w:r w:rsidRPr="006C5B20">
        <w:rPr>
          <w:rFonts w:ascii="Arial" w:hAnsi="Arial" w:cs="Arial"/>
          <w:sz w:val="20"/>
        </w:rPr>
        <w:t>experience</w:t>
      </w:r>
      <w:r w:rsidR="00B57527" w:rsidRPr="006C5B20">
        <w:rPr>
          <w:rFonts w:ascii="Arial" w:hAnsi="Arial" w:cs="Arial"/>
          <w:sz w:val="20"/>
        </w:rPr>
        <w:t xml:space="preserve"> in the UAE with extensive HR, accounting and administrative capability</w:t>
      </w:r>
      <w:r w:rsidR="00E1108A">
        <w:rPr>
          <w:rFonts w:ascii="Arial" w:hAnsi="Arial" w:cs="Arial"/>
          <w:sz w:val="20"/>
        </w:rPr>
        <w:t>.</w:t>
      </w:r>
      <w:proofErr w:type="gramEnd"/>
      <w:r w:rsidRPr="006C5B20">
        <w:rPr>
          <w:rFonts w:ascii="Arial" w:hAnsi="Arial" w:cs="Arial"/>
          <w:sz w:val="20"/>
        </w:rPr>
        <w:t xml:space="preserve"> </w:t>
      </w:r>
    </w:p>
    <w:p w:rsidR="00F06F7B" w:rsidRPr="006C5B20" w:rsidRDefault="00F06F7B" w:rsidP="006C5B20">
      <w:pPr>
        <w:ind w:left="360"/>
        <w:rPr>
          <w:rFonts w:ascii="Arial" w:hAnsi="Arial" w:cs="Arial"/>
          <w:sz w:val="20"/>
        </w:rPr>
      </w:pPr>
      <w:r w:rsidRPr="006C5B20">
        <w:rPr>
          <w:rFonts w:ascii="Arial" w:hAnsi="Arial" w:cs="Arial"/>
          <w:sz w:val="20"/>
          <w:shd w:val="clear" w:color="auto" w:fill="FFFFFF"/>
        </w:rPr>
        <w:t xml:space="preserve">I am a senior HR professional with over 14 years of oil &amp; gas industry experience dedicated to developing positive employee relationships and exceeding global organizational and strategic goals. I am highly skilled and experienced in international HR, SAP-AP, </w:t>
      </w:r>
      <w:r w:rsidRPr="006C5B20">
        <w:rPr>
          <w:rFonts w:ascii="Arial" w:hAnsi="Arial" w:cs="Arial"/>
          <w:sz w:val="20"/>
        </w:rPr>
        <w:t xml:space="preserve">SAP-HR, HRIS, </w:t>
      </w:r>
      <w:r w:rsidRPr="006C5B20">
        <w:rPr>
          <w:rFonts w:ascii="Arial" w:hAnsi="Arial" w:cs="Arial"/>
          <w:sz w:val="20"/>
          <w:shd w:val="clear" w:color="auto" w:fill="FFFFFF"/>
        </w:rPr>
        <w:t xml:space="preserve">benefits and leave administration, employee relations and investigations, immigration and labor law, employees relocation, compliance, HR information systems (HRIS), compensation, policy administration and processes, business partnering, training, and organizational development, </w:t>
      </w:r>
      <w:r w:rsidRPr="006C5B20">
        <w:rPr>
          <w:rFonts w:ascii="Arial" w:hAnsi="Arial" w:cs="Arial"/>
          <w:sz w:val="20"/>
        </w:rPr>
        <w:t>managing the entire employment lifecycle for over 700 employees across Middle East, Africa, Europe, the UK, Canada and the United States</w:t>
      </w:r>
    </w:p>
    <w:p w:rsidR="00B57527" w:rsidRPr="006C5B20" w:rsidRDefault="00B57527" w:rsidP="006C5B20">
      <w:pPr>
        <w:ind w:left="360"/>
        <w:rPr>
          <w:rFonts w:ascii="Arial" w:hAnsi="Arial" w:cs="Arial"/>
          <w:sz w:val="20"/>
        </w:rPr>
      </w:pPr>
      <w:r w:rsidRPr="006C5B20">
        <w:rPr>
          <w:rFonts w:ascii="Arial" w:hAnsi="Arial" w:cs="Arial"/>
          <w:sz w:val="20"/>
        </w:rPr>
        <w:t>Advis</w:t>
      </w:r>
      <w:r w:rsidR="002C0424" w:rsidRPr="006C5B20">
        <w:rPr>
          <w:rFonts w:ascii="Arial" w:hAnsi="Arial" w:cs="Arial"/>
          <w:sz w:val="20"/>
        </w:rPr>
        <w:t>o</w:t>
      </w:r>
      <w:r w:rsidRPr="006C5B20">
        <w:rPr>
          <w:rFonts w:ascii="Arial" w:hAnsi="Arial" w:cs="Arial"/>
          <w:sz w:val="20"/>
        </w:rPr>
        <w:t>r for business units, management and HR partners across Halliburton global operations with extensive accounting and admin/back office experience on SAP</w:t>
      </w:r>
    </w:p>
    <w:p w:rsidR="00F06F7B" w:rsidRPr="006C5B20" w:rsidRDefault="00F06F7B" w:rsidP="006C5B20">
      <w:pPr>
        <w:shd w:val="clear" w:color="auto" w:fill="FFFFFF"/>
        <w:ind w:left="360"/>
        <w:textAlignment w:val="baseline"/>
        <w:rPr>
          <w:rFonts w:ascii="inherit" w:hAnsi="inherit" w:cs="Arial"/>
          <w:color w:val="333333"/>
          <w:sz w:val="20"/>
        </w:rPr>
      </w:pPr>
      <w:r w:rsidRPr="006C5B20">
        <w:rPr>
          <w:rFonts w:ascii="Arial" w:hAnsi="Arial" w:cs="Arial"/>
          <w:sz w:val="20"/>
        </w:rPr>
        <w:t>Success to me is defined through perseverance, dedication, hard work and never giving up</w:t>
      </w:r>
    </w:p>
    <w:p w:rsidR="00F06F7B" w:rsidRPr="006C5B20" w:rsidRDefault="00F06F7B" w:rsidP="006C5B20">
      <w:pPr>
        <w:shd w:val="clear" w:color="auto" w:fill="FFFFFF"/>
        <w:ind w:left="360"/>
        <w:textAlignment w:val="baseline"/>
        <w:rPr>
          <w:rFonts w:ascii="Arial" w:hAnsi="Arial" w:cs="Arial"/>
          <w:sz w:val="20"/>
        </w:rPr>
      </w:pPr>
      <w:r w:rsidRPr="006C5B20">
        <w:rPr>
          <w:rFonts w:ascii="Arial" w:hAnsi="Arial" w:cs="Arial"/>
          <w:sz w:val="20"/>
        </w:rPr>
        <w:t xml:space="preserve">My modus operandi: </w:t>
      </w:r>
      <w:r w:rsidR="00584694" w:rsidRPr="006C5B20">
        <w:rPr>
          <w:rFonts w:ascii="Arial" w:hAnsi="Arial" w:cs="Arial"/>
          <w:sz w:val="20"/>
        </w:rPr>
        <w:t>e</w:t>
      </w:r>
      <w:r w:rsidRPr="006C5B20">
        <w:rPr>
          <w:rFonts w:ascii="Arial" w:hAnsi="Arial" w:cs="Arial"/>
          <w:sz w:val="20"/>
        </w:rPr>
        <w:t xml:space="preserve">fficiency by </w:t>
      </w:r>
      <w:r w:rsidR="00584694" w:rsidRPr="006C5B20">
        <w:rPr>
          <w:rFonts w:ascii="Arial" w:hAnsi="Arial" w:cs="Arial"/>
          <w:sz w:val="20"/>
        </w:rPr>
        <w:t>r</w:t>
      </w:r>
      <w:r w:rsidRPr="006C5B20">
        <w:rPr>
          <w:rFonts w:ascii="Arial" w:hAnsi="Arial" w:cs="Arial"/>
          <w:sz w:val="20"/>
        </w:rPr>
        <w:t xml:space="preserve">esponsiveness, </w:t>
      </w:r>
      <w:r w:rsidR="00584694" w:rsidRPr="006C5B20">
        <w:rPr>
          <w:rFonts w:ascii="Arial" w:hAnsi="Arial" w:cs="Arial"/>
          <w:sz w:val="20"/>
        </w:rPr>
        <w:t>d</w:t>
      </w:r>
      <w:r w:rsidRPr="006C5B20">
        <w:rPr>
          <w:rFonts w:ascii="Arial" w:hAnsi="Arial" w:cs="Arial"/>
          <w:sz w:val="20"/>
        </w:rPr>
        <w:t>elivering results, and remember to treat people how you want them to treat you.</w:t>
      </w:r>
    </w:p>
    <w:p w:rsidR="00F06F7B" w:rsidRPr="006C5B20" w:rsidRDefault="00F06F7B" w:rsidP="006C5B20">
      <w:pPr>
        <w:ind w:left="360"/>
        <w:rPr>
          <w:rFonts w:ascii="Arial" w:hAnsi="Arial" w:cs="Arial"/>
          <w:sz w:val="20"/>
        </w:rPr>
      </w:pPr>
      <w:r w:rsidRPr="006C5B20">
        <w:rPr>
          <w:rFonts w:ascii="Arial" w:hAnsi="Arial" w:cs="Arial"/>
          <w:sz w:val="20"/>
        </w:rPr>
        <w:t xml:space="preserve">Fluent in 4 languages – English, Russian, Spanish, Belarusian </w:t>
      </w:r>
    </w:p>
    <w:p w:rsidR="0029314A" w:rsidRPr="006C5B20" w:rsidRDefault="0029314A" w:rsidP="006C5B20">
      <w:pPr>
        <w:ind w:left="60"/>
        <w:rPr>
          <w:rFonts w:ascii="Arial" w:hAnsi="Arial" w:cs="Arial"/>
          <w:sz w:val="20"/>
          <w:szCs w:val="20"/>
        </w:rPr>
      </w:pPr>
    </w:p>
    <w:p w:rsidR="0029314A" w:rsidRPr="006C5B20" w:rsidRDefault="0029314A" w:rsidP="006C5B20">
      <w:pPr>
        <w:ind w:left="360"/>
        <w:rPr>
          <w:rFonts w:ascii="Arial" w:hAnsi="Arial" w:cs="Arial"/>
        </w:rPr>
      </w:pPr>
      <w:r w:rsidRPr="006C5B20">
        <w:rPr>
          <w:rFonts w:ascii="Arial" w:hAnsi="Arial" w:cs="Arial"/>
          <w:bCs/>
        </w:rPr>
        <w:t>EXPERIENCE</w:t>
      </w:r>
    </w:p>
    <w:p w:rsidR="0029314A" w:rsidRPr="006C5B20" w:rsidRDefault="0029314A" w:rsidP="006C5B20">
      <w:pPr>
        <w:rPr>
          <w:rFonts w:ascii="Arial" w:hAnsi="Arial" w:cs="Arial"/>
          <w:sz w:val="20"/>
          <w:szCs w:val="20"/>
        </w:rPr>
      </w:pPr>
    </w:p>
    <w:p w:rsidR="006C5B20" w:rsidRPr="00E1108A" w:rsidRDefault="00D019C1" w:rsidP="006C5B20">
      <w:pPr>
        <w:ind w:left="360"/>
        <w:rPr>
          <w:rFonts w:ascii="Arial" w:hAnsi="Arial" w:cs="Arial"/>
          <w:bCs/>
          <w:sz w:val="20"/>
          <w:szCs w:val="20"/>
        </w:rPr>
      </w:pPr>
      <w:r w:rsidRPr="00E1108A">
        <w:rPr>
          <w:rFonts w:ascii="Arial" w:hAnsi="Arial" w:cs="Arial"/>
          <w:bCs/>
          <w:sz w:val="20"/>
          <w:szCs w:val="20"/>
        </w:rPr>
        <w:t xml:space="preserve">HR </w:t>
      </w:r>
      <w:r w:rsidR="00431460" w:rsidRPr="00E1108A">
        <w:rPr>
          <w:rFonts w:ascii="Arial" w:hAnsi="Arial" w:cs="Arial"/>
          <w:bCs/>
          <w:sz w:val="20"/>
          <w:szCs w:val="20"/>
        </w:rPr>
        <w:t>Global Mobility Advis</w:t>
      </w:r>
      <w:r w:rsidR="00317EC1" w:rsidRPr="00E1108A">
        <w:rPr>
          <w:rFonts w:ascii="Arial" w:hAnsi="Arial" w:cs="Arial"/>
          <w:bCs/>
          <w:sz w:val="20"/>
          <w:szCs w:val="20"/>
        </w:rPr>
        <w:t>o</w:t>
      </w:r>
      <w:r w:rsidR="00431460" w:rsidRPr="00E1108A">
        <w:rPr>
          <w:rFonts w:ascii="Arial" w:hAnsi="Arial" w:cs="Arial"/>
          <w:bCs/>
          <w:sz w:val="20"/>
          <w:szCs w:val="20"/>
        </w:rPr>
        <w:t>r</w:t>
      </w:r>
      <w:r w:rsidR="00317EC1" w:rsidRPr="00E1108A">
        <w:rPr>
          <w:rFonts w:ascii="Arial" w:hAnsi="Arial" w:cs="Arial"/>
          <w:bCs/>
          <w:sz w:val="20"/>
          <w:szCs w:val="20"/>
        </w:rPr>
        <w:t xml:space="preserve"> </w:t>
      </w:r>
      <w:r w:rsidR="00A84399" w:rsidRPr="00E1108A">
        <w:rPr>
          <w:rFonts w:ascii="Arial" w:hAnsi="Arial" w:cs="Arial"/>
          <w:bCs/>
          <w:i/>
          <w:sz w:val="20"/>
          <w:szCs w:val="20"/>
        </w:rPr>
        <w:tab/>
      </w:r>
      <w:r w:rsidR="0046293F" w:rsidRPr="00E1108A">
        <w:rPr>
          <w:rFonts w:ascii="Arial" w:hAnsi="Arial" w:cs="Arial"/>
          <w:bCs/>
          <w:i/>
          <w:sz w:val="20"/>
          <w:szCs w:val="20"/>
        </w:rPr>
        <w:tab/>
      </w:r>
      <w:r w:rsidR="00DF68F8" w:rsidRPr="00E1108A">
        <w:rPr>
          <w:rFonts w:ascii="Arial" w:hAnsi="Arial" w:cs="Arial"/>
          <w:bCs/>
          <w:sz w:val="20"/>
          <w:szCs w:val="20"/>
        </w:rPr>
        <w:tab/>
      </w:r>
      <w:r w:rsidR="00DF68F8" w:rsidRPr="00E1108A">
        <w:rPr>
          <w:rFonts w:ascii="Arial" w:hAnsi="Arial" w:cs="Arial"/>
          <w:bCs/>
          <w:sz w:val="20"/>
          <w:szCs w:val="20"/>
        </w:rPr>
        <w:tab/>
      </w:r>
      <w:r w:rsidR="00DF68F8" w:rsidRPr="00E1108A">
        <w:rPr>
          <w:rFonts w:ascii="Arial" w:hAnsi="Arial" w:cs="Arial"/>
          <w:bCs/>
          <w:sz w:val="20"/>
          <w:szCs w:val="20"/>
        </w:rPr>
        <w:tab/>
      </w:r>
      <w:r w:rsidR="00DF68F8" w:rsidRPr="00E1108A">
        <w:rPr>
          <w:rFonts w:ascii="Arial" w:hAnsi="Arial" w:cs="Arial"/>
          <w:bCs/>
          <w:sz w:val="20"/>
          <w:szCs w:val="20"/>
        </w:rPr>
        <w:tab/>
      </w:r>
      <w:r w:rsidR="001C09A1" w:rsidRPr="00E1108A">
        <w:rPr>
          <w:rFonts w:ascii="Arial" w:hAnsi="Arial" w:cs="Arial"/>
          <w:bCs/>
          <w:sz w:val="20"/>
          <w:szCs w:val="20"/>
        </w:rPr>
        <w:tab/>
      </w:r>
    </w:p>
    <w:p w:rsidR="0029314A" w:rsidRPr="00E1108A" w:rsidRDefault="00961120" w:rsidP="006C5B20">
      <w:pPr>
        <w:ind w:left="360"/>
        <w:rPr>
          <w:rFonts w:ascii="Arial" w:hAnsi="Arial" w:cs="Arial"/>
          <w:sz w:val="20"/>
          <w:szCs w:val="20"/>
        </w:rPr>
      </w:pPr>
      <w:r>
        <w:rPr>
          <w:rFonts w:ascii="Arial" w:hAnsi="Arial" w:cs="Arial"/>
          <w:bCs/>
          <w:i/>
          <w:sz w:val="20"/>
          <w:szCs w:val="20"/>
        </w:rPr>
        <w:t>July</w:t>
      </w:r>
      <w:r w:rsidR="00F24183" w:rsidRPr="00E1108A">
        <w:rPr>
          <w:rFonts w:ascii="Arial" w:hAnsi="Arial" w:cs="Arial"/>
          <w:bCs/>
          <w:i/>
          <w:sz w:val="20"/>
          <w:szCs w:val="20"/>
        </w:rPr>
        <w:t xml:space="preserve"> 20</w:t>
      </w:r>
      <w:r>
        <w:rPr>
          <w:rFonts w:ascii="Arial" w:hAnsi="Arial" w:cs="Arial"/>
          <w:bCs/>
          <w:i/>
          <w:sz w:val="20"/>
          <w:szCs w:val="20"/>
        </w:rPr>
        <w:t>13</w:t>
      </w:r>
      <w:r w:rsidR="00602483" w:rsidRPr="00E1108A">
        <w:rPr>
          <w:rFonts w:ascii="Arial" w:hAnsi="Arial" w:cs="Arial"/>
          <w:bCs/>
          <w:i/>
          <w:sz w:val="20"/>
          <w:szCs w:val="20"/>
        </w:rPr>
        <w:t xml:space="preserve"> </w:t>
      </w:r>
      <w:r w:rsidR="0029314A" w:rsidRPr="00E1108A">
        <w:rPr>
          <w:rFonts w:ascii="Arial" w:hAnsi="Arial" w:cs="Arial"/>
          <w:i/>
          <w:sz w:val="20"/>
          <w:szCs w:val="20"/>
        </w:rPr>
        <w:t xml:space="preserve">– </w:t>
      </w:r>
      <w:r w:rsidR="00D87454">
        <w:rPr>
          <w:rFonts w:ascii="Arial" w:hAnsi="Arial" w:cs="Arial"/>
          <w:i/>
          <w:sz w:val="20"/>
          <w:szCs w:val="20"/>
        </w:rPr>
        <w:t>March 2016</w:t>
      </w:r>
    </w:p>
    <w:p w:rsidR="00431460" w:rsidRPr="00E1108A" w:rsidRDefault="00431460" w:rsidP="006C5B20">
      <w:pPr>
        <w:ind w:left="360"/>
        <w:rPr>
          <w:rFonts w:ascii="Arial" w:hAnsi="Arial" w:cs="Arial"/>
          <w:sz w:val="20"/>
          <w:szCs w:val="20"/>
        </w:rPr>
      </w:pPr>
      <w:r w:rsidRPr="00E1108A">
        <w:rPr>
          <w:rFonts w:ascii="Arial" w:hAnsi="Arial" w:cs="Arial"/>
          <w:sz w:val="20"/>
          <w:szCs w:val="20"/>
        </w:rPr>
        <w:t xml:space="preserve">Halliburton </w:t>
      </w:r>
      <w:r w:rsidR="002C0424" w:rsidRPr="00E1108A">
        <w:rPr>
          <w:rFonts w:ascii="Arial" w:hAnsi="Arial" w:cs="Arial"/>
          <w:sz w:val="20"/>
          <w:szCs w:val="20"/>
        </w:rPr>
        <w:t>World Wide Ltd</w:t>
      </w:r>
      <w:r w:rsidR="00030861" w:rsidRPr="00E1108A">
        <w:rPr>
          <w:rFonts w:ascii="Arial" w:hAnsi="Arial" w:cs="Arial"/>
          <w:sz w:val="20"/>
          <w:szCs w:val="20"/>
        </w:rPr>
        <w:t xml:space="preserve">, </w:t>
      </w:r>
      <w:r w:rsidRPr="00E1108A">
        <w:rPr>
          <w:rFonts w:ascii="Arial" w:hAnsi="Arial" w:cs="Arial"/>
          <w:sz w:val="20"/>
          <w:szCs w:val="20"/>
        </w:rPr>
        <w:t>UAE</w:t>
      </w:r>
    </w:p>
    <w:p w:rsidR="0029314A" w:rsidRPr="00E1108A" w:rsidRDefault="0062101B" w:rsidP="006C5B20">
      <w:pPr>
        <w:ind w:left="360"/>
        <w:rPr>
          <w:rFonts w:ascii="Arial" w:hAnsi="Arial" w:cs="Arial"/>
          <w:sz w:val="20"/>
          <w:szCs w:val="20"/>
        </w:rPr>
      </w:pPr>
      <w:r w:rsidRPr="00E1108A">
        <w:rPr>
          <w:rFonts w:ascii="Arial" w:hAnsi="Arial" w:cs="Arial"/>
          <w:sz w:val="20"/>
          <w:szCs w:val="20"/>
        </w:rPr>
        <w:t xml:space="preserve">More than </w:t>
      </w:r>
      <w:r w:rsidR="00431460" w:rsidRPr="00E1108A">
        <w:rPr>
          <w:rFonts w:ascii="Arial" w:hAnsi="Arial" w:cs="Arial"/>
          <w:sz w:val="20"/>
          <w:szCs w:val="20"/>
        </w:rPr>
        <w:t>14</w:t>
      </w:r>
      <w:r w:rsidR="00874409" w:rsidRPr="00E1108A">
        <w:rPr>
          <w:rFonts w:ascii="Arial" w:hAnsi="Arial" w:cs="Arial"/>
          <w:sz w:val="20"/>
          <w:szCs w:val="20"/>
        </w:rPr>
        <w:t xml:space="preserve"> years </w:t>
      </w:r>
      <w:r w:rsidR="00431460" w:rsidRPr="00E1108A">
        <w:rPr>
          <w:rFonts w:ascii="Arial" w:hAnsi="Arial" w:cs="Arial"/>
          <w:sz w:val="20"/>
          <w:szCs w:val="20"/>
        </w:rPr>
        <w:t xml:space="preserve">working with </w:t>
      </w:r>
      <w:r w:rsidR="00431460" w:rsidRPr="00E1108A">
        <w:rPr>
          <w:rFonts w:ascii="Arial" w:hAnsi="Arial" w:cs="Arial"/>
          <w:color w:val="222222"/>
          <w:sz w:val="20"/>
          <w:szCs w:val="20"/>
          <w:shd w:val="clear" w:color="auto" w:fill="FFFFFF"/>
        </w:rPr>
        <w:t>the world's largest oil field services companies with operations in more than 80 countries managing the whole employee life</w:t>
      </w:r>
      <w:r w:rsidR="007C0F91" w:rsidRPr="00E1108A">
        <w:rPr>
          <w:rFonts w:ascii="Arial" w:hAnsi="Arial" w:cs="Arial"/>
          <w:color w:val="222222"/>
          <w:sz w:val="20"/>
          <w:szCs w:val="20"/>
          <w:shd w:val="clear" w:color="auto" w:fill="FFFFFF"/>
        </w:rPr>
        <w:t xml:space="preserve"> </w:t>
      </w:r>
      <w:r w:rsidR="00431460" w:rsidRPr="00E1108A">
        <w:rPr>
          <w:rFonts w:ascii="Arial" w:hAnsi="Arial" w:cs="Arial"/>
          <w:color w:val="222222"/>
          <w:sz w:val="20"/>
          <w:szCs w:val="20"/>
          <w:shd w:val="clear" w:color="auto" w:fill="FFFFFF"/>
        </w:rPr>
        <w:t xml:space="preserve">cycle for more than </w:t>
      </w:r>
      <w:r w:rsidR="002C0424" w:rsidRPr="00E1108A">
        <w:rPr>
          <w:rFonts w:ascii="Arial" w:hAnsi="Arial" w:cs="Arial"/>
          <w:color w:val="222222"/>
          <w:sz w:val="20"/>
          <w:szCs w:val="20"/>
          <w:shd w:val="clear" w:color="auto" w:fill="FFFFFF"/>
        </w:rPr>
        <w:t>7</w:t>
      </w:r>
      <w:r w:rsidR="00431460" w:rsidRPr="00E1108A">
        <w:rPr>
          <w:rFonts w:ascii="Arial" w:hAnsi="Arial" w:cs="Arial"/>
          <w:color w:val="222222"/>
          <w:sz w:val="20"/>
          <w:szCs w:val="20"/>
          <w:shd w:val="clear" w:color="auto" w:fill="FFFFFF"/>
        </w:rPr>
        <w:t>00 employees worldwide.</w:t>
      </w:r>
    </w:p>
    <w:p w:rsidR="00874409" w:rsidRPr="00E1108A" w:rsidRDefault="00874409" w:rsidP="006C5B20">
      <w:pPr>
        <w:ind w:left="360"/>
        <w:rPr>
          <w:rFonts w:ascii="Arial" w:hAnsi="Arial" w:cs="Arial"/>
          <w:i/>
          <w:sz w:val="20"/>
          <w:szCs w:val="20"/>
        </w:rPr>
      </w:pPr>
      <w:r w:rsidRPr="00E1108A">
        <w:rPr>
          <w:rFonts w:ascii="Arial" w:hAnsi="Arial" w:cs="Arial"/>
          <w:i/>
          <w:sz w:val="20"/>
          <w:szCs w:val="20"/>
        </w:rPr>
        <w:t>Key Responsibilities</w:t>
      </w:r>
    </w:p>
    <w:p w:rsidR="00431460" w:rsidRPr="00E1108A" w:rsidRDefault="00431460" w:rsidP="006C5B20">
      <w:pPr>
        <w:ind w:left="360"/>
        <w:textAlignment w:val="center"/>
        <w:rPr>
          <w:rFonts w:ascii="Arial" w:hAnsi="Arial" w:cs="Arial"/>
          <w:sz w:val="20"/>
          <w:szCs w:val="20"/>
        </w:rPr>
      </w:pPr>
      <w:r w:rsidRPr="00E1108A">
        <w:rPr>
          <w:rFonts w:ascii="Arial" w:hAnsi="Arial" w:cs="Arial"/>
          <w:sz w:val="20"/>
          <w:szCs w:val="20"/>
        </w:rPr>
        <w:t>Trusted business advisor on all HR related functions and supporting recruitment requirements across Middle East, Africa, Europe</w:t>
      </w:r>
      <w:r w:rsidR="00D0268B" w:rsidRPr="00E1108A">
        <w:rPr>
          <w:rFonts w:ascii="Arial" w:hAnsi="Arial" w:cs="Arial"/>
          <w:sz w:val="20"/>
          <w:szCs w:val="20"/>
        </w:rPr>
        <w:t>, The UK</w:t>
      </w:r>
      <w:r w:rsidRPr="00E1108A">
        <w:rPr>
          <w:rFonts w:ascii="Arial" w:hAnsi="Arial" w:cs="Arial"/>
          <w:sz w:val="20"/>
          <w:szCs w:val="20"/>
        </w:rPr>
        <w:t xml:space="preserve"> and the United States</w:t>
      </w:r>
    </w:p>
    <w:p w:rsidR="00431460" w:rsidRPr="00E1108A" w:rsidRDefault="00431460" w:rsidP="006C5B20">
      <w:pPr>
        <w:ind w:left="360"/>
        <w:textAlignment w:val="center"/>
        <w:rPr>
          <w:rFonts w:ascii="Arial" w:hAnsi="Arial" w:cs="Arial"/>
          <w:sz w:val="20"/>
          <w:szCs w:val="20"/>
        </w:rPr>
      </w:pPr>
      <w:r w:rsidRPr="00E1108A">
        <w:rPr>
          <w:rFonts w:ascii="Arial" w:hAnsi="Arial" w:cs="Arial"/>
          <w:bCs/>
          <w:sz w:val="20"/>
          <w:szCs w:val="20"/>
        </w:rPr>
        <w:t xml:space="preserve">Ownership </w:t>
      </w:r>
      <w:r w:rsidRPr="00E1108A">
        <w:rPr>
          <w:rFonts w:ascii="Arial" w:hAnsi="Arial" w:cs="Arial"/>
          <w:sz w:val="20"/>
          <w:szCs w:val="20"/>
        </w:rPr>
        <w:t>of employee lifecycle including deployment, on assignment, separations and repatriation/localization</w:t>
      </w:r>
    </w:p>
    <w:p w:rsidR="00431460" w:rsidRPr="00E1108A" w:rsidRDefault="00431460" w:rsidP="006C5B20">
      <w:pPr>
        <w:ind w:left="360"/>
        <w:textAlignment w:val="center"/>
        <w:rPr>
          <w:rFonts w:ascii="Arial" w:hAnsi="Arial" w:cs="Arial"/>
          <w:sz w:val="20"/>
          <w:szCs w:val="20"/>
        </w:rPr>
      </w:pPr>
      <w:r w:rsidRPr="00E1108A">
        <w:rPr>
          <w:rFonts w:ascii="Arial" w:hAnsi="Arial" w:cs="Arial"/>
          <w:color w:val="000000"/>
          <w:sz w:val="20"/>
          <w:szCs w:val="20"/>
          <w:lang w:eastAsia="en-IN"/>
        </w:rPr>
        <w:t xml:space="preserve">Assist employees, management and </w:t>
      </w:r>
      <w:r w:rsidRPr="00E1108A">
        <w:rPr>
          <w:rFonts w:ascii="Arial" w:hAnsi="Arial" w:cs="Arial"/>
          <w:sz w:val="20"/>
          <w:szCs w:val="20"/>
        </w:rPr>
        <w:t>HR business partners</w:t>
      </w:r>
      <w:r w:rsidRPr="00E1108A">
        <w:rPr>
          <w:rFonts w:ascii="Arial" w:hAnsi="Arial" w:cs="Arial"/>
          <w:color w:val="000000"/>
          <w:sz w:val="20"/>
          <w:szCs w:val="20"/>
          <w:lang w:eastAsia="en-IN"/>
        </w:rPr>
        <w:t xml:space="preserve"> on the interpretation and application of policies and procedures, compliance and sharing best practices across the business</w:t>
      </w:r>
    </w:p>
    <w:p w:rsidR="00C70C79" w:rsidRPr="00E1108A" w:rsidRDefault="00C70C79" w:rsidP="006C5B20">
      <w:pPr>
        <w:ind w:left="360"/>
        <w:textAlignment w:val="center"/>
        <w:rPr>
          <w:rFonts w:ascii="Arial" w:hAnsi="Arial" w:cs="Arial"/>
          <w:sz w:val="20"/>
          <w:szCs w:val="20"/>
        </w:rPr>
      </w:pPr>
      <w:r w:rsidRPr="00E1108A">
        <w:rPr>
          <w:rFonts w:ascii="Arial" w:hAnsi="Arial" w:cs="Arial"/>
          <w:sz w:val="20"/>
          <w:szCs w:val="20"/>
        </w:rPr>
        <w:t>Ensure compliance with all organizational processes and policies by documenting exceptions and identifying corrective actions to avoid future non-compliances.</w:t>
      </w:r>
    </w:p>
    <w:p w:rsidR="00431460" w:rsidRPr="00E1108A" w:rsidRDefault="00431460" w:rsidP="006C5B20">
      <w:pPr>
        <w:ind w:left="360"/>
        <w:textAlignment w:val="center"/>
        <w:rPr>
          <w:rFonts w:ascii="Arial" w:hAnsi="Arial" w:cs="Arial"/>
          <w:sz w:val="20"/>
          <w:szCs w:val="20"/>
        </w:rPr>
      </w:pPr>
      <w:r w:rsidRPr="00E1108A">
        <w:rPr>
          <w:rFonts w:ascii="Arial" w:hAnsi="Arial" w:cs="Arial"/>
          <w:sz w:val="20"/>
          <w:szCs w:val="20"/>
        </w:rPr>
        <w:t>Primary point of contact for employees on queries relating to payroll, compensation, benefits, global mobility, and assignment-related issues</w:t>
      </w:r>
    </w:p>
    <w:p w:rsidR="00431460" w:rsidRPr="00E1108A" w:rsidRDefault="00431460" w:rsidP="006C5B20">
      <w:pPr>
        <w:ind w:left="360"/>
        <w:textAlignment w:val="center"/>
        <w:rPr>
          <w:rFonts w:ascii="Arial" w:hAnsi="Arial" w:cs="Arial"/>
          <w:sz w:val="20"/>
          <w:szCs w:val="20"/>
        </w:rPr>
      </w:pPr>
      <w:r w:rsidRPr="00E1108A">
        <w:rPr>
          <w:rFonts w:ascii="Arial" w:hAnsi="Arial" w:cs="Arial"/>
          <w:sz w:val="20"/>
          <w:szCs w:val="20"/>
        </w:rPr>
        <w:t>Serve as day-to-day contact and resource for stake holders, third-party vendors, and other personnel; deliver service utilizing deployment tools according to standards established by service level agreements</w:t>
      </w:r>
    </w:p>
    <w:p w:rsidR="00431460" w:rsidRPr="00E1108A" w:rsidRDefault="00431460" w:rsidP="006C5B20">
      <w:pPr>
        <w:ind w:left="360"/>
        <w:textAlignment w:val="center"/>
        <w:rPr>
          <w:rFonts w:ascii="Arial" w:hAnsi="Arial" w:cs="Arial"/>
          <w:sz w:val="20"/>
          <w:szCs w:val="20"/>
        </w:rPr>
      </w:pPr>
      <w:r w:rsidRPr="00E1108A">
        <w:rPr>
          <w:rFonts w:ascii="Arial" w:hAnsi="Arial" w:cs="Arial"/>
          <w:sz w:val="20"/>
          <w:szCs w:val="20"/>
        </w:rPr>
        <w:t>Utilize a deep understanding of the core business to proactively identify areas for process improvement and collaborate on solution implementation, resulting in improved efficiencies</w:t>
      </w:r>
    </w:p>
    <w:p w:rsidR="00966E9E" w:rsidRPr="00E1108A" w:rsidRDefault="00966E9E" w:rsidP="006C5B20">
      <w:pPr>
        <w:ind w:left="360"/>
        <w:textAlignment w:val="center"/>
        <w:rPr>
          <w:rFonts w:ascii="Arial" w:hAnsi="Arial" w:cs="Arial"/>
          <w:sz w:val="20"/>
          <w:szCs w:val="20"/>
        </w:rPr>
      </w:pPr>
      <w:r w:rsidRPr="00E1108A">
        <w:rPr>
          <w:rFonts w:ascii="Arial" w:hAnsi="Arial" w:cs="Arial"/>
          <w:sz w:val="20"/>
          <w:szCs w:val="20"/>
        </w:rPr>
        <w:t>Oversee relationships</w:t>
      </w:r>
      <w:r w:rsidR="00431460" w:rsidRPr="00E1108A">
        <w:rPr>
          <w:rFonts w:ascii="Arial" w:hAnsi="Arial" w:cs="Arial"/>
          <w:sz w:val="20"/>
          <w:szCs w:val="20"/>
        </w:rPr>
        <w:t xml:space="preserve"> with </w:t>
      </w:r>
      <w:r w:rsidR="00280B63" w:rsidRPr="00E1108A">
        <w:rPr>
          <w:rFonts w:ascii="Arial" w:hAnsi="Arial" w:cs="Arial"/>
          <w:sz w:val="20"/>
          <w:szCs w:val="20"/>
        </w:rPr>
        <w:t xml:space="preserve">various teams </w:t>
      </w:r>
      <w:r w:rsidRPr="00E1108A">
        <w:rPr>
          <w:rFonts w:ascii="Arial" w:hAnsi="Arial" w:cs="Arial"/>
          <w:sz w:val="20"/>
          <w:szCs w:val="20"/>
        </w:rPr>
        <w:t xml:space="preserve">including </w:t>
      </w:r>
      <w:r w:rsidR="00431460" w:rsidRPr="00E1108A">
        <w:rPr>
          <w:rFonts w:ascii="Arial" w:hAnsi="Arial" w:cs="Arial"/>
          <w:sz w:val="20"/>
          <w:szCs w:val="20"/>
        </w:rPr>
        <w:t>government relations</w:t>
      </w:r>
      <w:r w:rsidRPr="00E1108A">
        <w:rPr>
          <w:rFonts w:ascii="Arial" w:hAnsi="Arial" w:cs="Arial"/>
          <w:sz w:val="20"/>
          <w:szCs w:val="20"/>
        </w:rPr>
        <w:t>, real estate and destination services on all matters related</w:t>
      </w:r>
      <w:r w:rsidR="00D0268B" w:rsidRPr="00E1108A">
        <w:rPr>
          <w:rFonts w:ascii="Arial" w:hAnsi="Arial" w:cs="Arial"/>
          <w:sz w:val="20"/>
          <w:szCs w:val="20"/>
        </w:rPr>
        <w:t xml:space="preserve"> to</w:t>
      </w:r>
      <w:r w:rsidRPr="00E1108A">
        <w:rPr>
          <w:rFonts w:ascii="Arial" w:hAnsi="Arial" w:cs="Arial"/>
          <w:sz w:val="20"/>
          <w:szCs w:val="20"/>
        </w:rPr>
        <w:t xml:space="preserve"> </w:t>
      </w:r>
      <w:r w:rsidR="00431460" w:rsidRPr="00E1108A">
        <w:rPr>
          <w:rFonts w:ascii="Arial" w:hAnsi="Arial" w:cs="Arial"/>
          <w:sz w:val="20"/>
          <w:szCs w:val="20"/>
        </w:rPr>
        <w:t>immigration, relocation</w:t>
      </w:r>
      <w:r w:rsidRPr="00E1108A">
        <w:rPr>
          <w:rFonts w:ascii="Arial" w:hAnsi="Arial" w:cs="Arial"/>
          <w:sz w:val="20"/>
          <w:szCs w:val="20"/>
        </w:rPr>
        <w:t>, pre move shipping</w:t>
      </w:r>
      <w:r w:rsidR="00431460" w:rsidRPr="00E1108A">
        <w:rPr>
          <w:rFonts w:ascii="Arial" w:hAnsi="Arial" w:cs="Arial"/>
          <w:sz w:val="20"/>
          <w:szCs w:val="20"/>
        </w:rPr>
        <w:t xml:space="preserve">, </w:t>
      </w:r>
      <w:r w:rsidRPr="00E1108A">
        <w:rPr>
          <w:rFonts w:ascii="Arial" w:hAnsi="Arial" w:cs="Arial"/>
          <w:sz w:val="20"/>
          <w:szCs w:val="20"/>
        </w:rPr>
        <w:t>and education assistance</w:t>
      </w:r>
      <w:r w:rsidR="005B10B8" w:rsidRPr="00E1108A">
        <w:rPr>
          <w:rFonts w:ascii="Arial" w:hAnsi="Arial" w:cs="Arial"/>
          <w:sz w:val="20"/>
          <w:szCs w:val="20"/>
        </w:rPr>
        <w:t xml:space="preserve">, </w:t>
      </w:r>
      <w:proofErr w:type="gramStart"/>
      <w:r w:rsidR="005B10B8" w:rsidRPr="00E1108A">
        <w:rPr>
          <w:rFonts w:ascii="Arial" w:hAnsi="Arial" w:cs="Arial"/>
          <w:sz w:val="20"/>
          <w:szCs w:val="20"/>
        </w:rPr>
        <w:t>employees</w:t>
      </w:r>
      <w:proofErr w:type="gramEnd"/>
      <w:r w:rsidR="005B10B8" w:rsidRPr="00E1108A">
        <w:rPr>
          <w:rFonts w:ascii="Arial" w:hAnsi="Arial" w:cs="Arial"/>
          <w:sz w:val="20"/>
          <w:szCs w:val="20"/>
        </w:rPr>
        <w:t xml:space="preserve"> benefits programs</w:t>
      </w:r>
      <w:r w:rsidRPr="00E1108A">
        <w:rPr>
          <w:rFonts w:ascii="Arial" w:hAnsi="Arial" w:cs="Arial"/>
          <w:sz w:val="20"/>
          <w:szCs w:val="20"/>
        </w:rPr>
        <w:t xml:space="preserve"> to</w:t>
      </w:r>
      <w:r w:rsidR="00431460" w:rsidRPr="00E1108A">
        <w:rPr>
          <w:rFonts w:ascii="Arial" w:hAnsi="Arial" w:cs="Arial"/>
          <w:sz w:val="20"/>
          <w:szCs w:val="20"/>
          <w:lang w:val="en-IN" w:eastAsia="en-IN"/>
        </w:rPr>
        <w:t xml:space="preserve"> ensure </w:t>
      </w:r>
      <w:r w:rsidR="00431460" w:rsidRPr="00E1108A">
        <w:rPr>
          <w:rFonts w:ascii="Arial" w:hAnsi="Arial" w:cs="Arial"/>
          <w:sz w:val="20"/>
          <w:szCs w:val="20"/>
        </w:rPr>
        <w:t>a positive deployment experience for assignees</w:t>
      </w:r>
    </w:p>
    <w:p w:rsidR="0029314A" w:rsidRPr="00E1108A" w:rsidRDefault="00431460" w:rsidP="006C5B20">
      <w:pPr>
        <w:ind w:left="360"/>
        <w:textAlignment w:val="center"/>
        <w:rPr>
          <w:rFonts w:ascii="Arial" w:hAnsi="Arial" w:cs="Arial"/>
          <w:sz w:val="20"/>
          <w:szCs w:val="20"/>
        </w:rPr>
      </w:pPr>
      <w:r w:rsidRPr="00E1108A">
        <w:rPr>
          <w:rFonts w:ascii="Arial" w:hAnsi="Arial" w:cs="Arial"/>
          <w:sz w:val="20"/>
          <w:szCs w:val="20"/>
        </w:rPr>
        <w:t>Maintain all updates with regards to employee life cycle cha</w:t>
      </w:r>
      <w:r w:rsidR="00966E9E" w:rsidRPr="00E1108A">
        <w:rPr>
          <w:rFonts w:ascii="Arial" w:hAnsi="Arial" w:cs="Arial"/>
          <w:sz w:val="20"/>
          <w:szCs w:val="20"/>
        </w:rPr>
        <w:t>nge and ensure data integrity on</w:t>
      </w:r>
      <w:r w:rsidRPr="00E1108A">
        <w:rPr>
          <w:rFonts w:ascii="Arial" w:hAnsi="Arial" w:cs="Arial"/>
          <w:sz w:val="20"/>
          <w:szCs w:val="20"/>
        </w:rPr>
        <w:t xml:space="preserve"> SA</w:t>
      </w:r>
      <w:r w:rsidR="00966E9E" w:rsidRPr="00E1108A">
        <w:rPr>
          <w:rFonts w:ascii="Arial" w:hAnsi="Arial" w:cs="Arial"/>
          <w:sz w:val="20"/>
          <w:szCs w:val="20"/>
        </w:rPr>
        <w:t xml:space="preserve">P, facilitating </w:t>
      </w:r>
      <w:r w:rsidRPr="00E1108A">
        <w:rPr>
          <w:rFonts w:ascii="Arial" w:hAnsi="Arial" w:cs="Arial"/>
          <w:color w:val="000000"/>
          <w:sz w:val="20"/>
          <w:szCs w:val="20"/>
        </w:rPr>
        <w:t>reports for compliance monitoring, audits and data clean up exercises</w:t>
      </w:r>
      <w:r w:rsidR="0029314A" w:rsidRPr="00E1108A">
        <w:rPr>
          <w:rFonts w:ascii="Arial" w:hAnsi="Arial" w:cs="Arial"/>
          <w:sz w:val="20"/>
          <w:szCs w:val="20"/>
        </w:rPr>
        <w:t> </w:t>
      </w:r>
    </w:p>
    <w:p w:rsidR="007E5F26" w:rsidRPr="00E1108A" w:rsidRDefault="007E5F26" w:rsidP="006C5B20">
      <w:pPr>
        <w:pStyle w:val="ecxmsolistparagraph"/>
        <w:shd w:val="clear" w:color="auto" w:fill="FFFFFF"/>
        <w:tabs>
          <w:tab w:val="left" w:pos="284"/>
        </w:tabs>
        <w:spacing w:before="0" w:beforeAutospacing="0" w:after="0" w:afterAutospacing="0"/>
        <w:rPr>
          <w:rFonts w:ascii="Arial" w:hAnsi="Arial" w:cs="Arial"/>
          <w:sz w:val="20"/>
          <w:szCs w:val="20"/>
        </w:rPr>
      </w:pPr>
    </w:p>
    <w:p w:rsidR="00231B7D" w:rsidRPr="00E1108A" w:rsidRDefault="00231B7D" w:rsidP="006C5B20">
      <w:pPr>
        <w:pStyle w:val="ecxmsolistparagraph"/>
        <w:shd w:val="clear" w:color="auto" w:fill="FFFFFF"/>
        <w:tabs>
          <w:tab w:val="left" w:pos="284"/>
        </w:tabs>
        <w:spacing w:before="0" w:beforeAutospacing="0" w:after="0" w:afterAutospacing="0"/>
        <w:ind w:left="360"/>
        <w:rPr>
          <w:rFonts w:ascii="Arial" w:hAnsi="Arial" w:cs="Arial"/>
          <w:sz w:val="20"/>
          <w:szCs w:val="20"/>
        </w:rPr>
      </w:pPr>
      <w:r w:rsidRPr="00E1108A">
        <w:rPr>
          <w:rFonts w:ascii="Arial" w:hAnsi="Arial" w:cs="Arial"/>
          <w:sz w:val="20"/>
          <w:szCs w:val="20"/>
        </w:rPr>
        <w:t>Recognition</w:t>
      </w:r>
    </w:p>
    <w:p w:rsidR="00231B7D" w:rsidRPr="00E1108A" w:rsidRDefault="00231B7D" w:rsidP="006C5B20">
      <w:pPr>
        <w:pStyle w:val="ecxmsolistparagraph"/>
        <w:shd w:val="clear" w:color="auto" w:fill="FFFFFF"/>
        <w:tabs>
          <w:tab w:val="left" w:pos="284"/>
        </w:tabs>
        <w:spacing w:before="0" w:beforeAutospacing="0" w:after="0" w:afterAutospacing="0"/>
        <w:ind w:left="360"/>
        <w:rPr>
          <w:rFonts w:ascii="Arial" w:hAnsi="Arial" w:cs="Arial"/>
          <w:i/>
          <w:sz w:val="20"/>
          <w:szCs w:val="20"/>
        </w:rPr>
      </w:pPr>
      <w:r w:rsidRPr="00E1108A">
        <w:rPr>
          <w:rFonts w:ascii="Arial" w:hAnsi="Arial" w:cs="Arial"/>
          <w:i/>
          <w:sz w:val="20"/>
          <w:szCs w:val="20"/>
        </w:rPr>
        <w:t>Recipient of multiple Halliburton’s ‘Applause’ Awards from various heads for HR support, exceptional service quality and ethical behaviour</w:t>
      </w:r>
    </w:p>
    <w:p w:rsidR="00231B7D" w:rsidRPr="00E1108A" w:rsidRDefault="00231B7D" w:rsidP="006C5B20">
      <w:pPr>
        <w:textAlignment w:val="center"/>
        <w:rPr>
          <w:rFonts w:ascii="Arial" w:hAnsi="Arial" w:cs="Arial"/>
          <w:sz w:val="20"/>
          <w:szCs w:val="20"/>
        </w:rPr>
      </w:pPr>
    </w:p>
    <w:p w:rsidR="007E5F26" w:rsidRPr="00E1108A" w:rsidRDefault="007E5F26" w:rsidP="006C5B20">
      <w:pPr>
        <w:pStyle w:val="BodyText"/>
        <w:rPr>
          <w:rFonts w:ascii="Arial" w:hAnsi="Arial" w:cs="Arial"/>
          <w:bCs/>
          <w:i/>
          <w:sz w:val="20"/>
        </w:rPr>
      </w:pPr>
    </w:p>
    <w:p w:rsidR="00156A5A" w:rsidRPr="00E1108A" w:rsidRDefault="00231B7D" w:rsidP="006C5B20">
      <w:pPr>
        <w:pStyle w:val="BodyText"/>
        <w:ind w:left="360"/>
        <w:rPr>
          <w:rFonts w:ascii="Arial" w:hAnsi="Arial" w:cs="Arial"/>
          <w:bCs/>
          <w:i/>
          <w:sz w:val="20"/>
        </w:rPr>
      </w:pPr>
      <w:r w:rsidRPr="00E1108A">
        <w:rPr>
          <w:rFonts w:ascii="Arial" w:hAnsi="Arial" w:cs="Arial"/>
          <w:bCs/>
          <w:i/>
          <w:sz w:val="20"/>
        </w:rPr>
        <w:t xml:space="preserve">Previous Role at Halliburton: </w:t>
      </w:r>
    </w:p>
    <w:p w:rsidR="00156A5A" w:rsidRPr="00E1108A" w:rsidRDefault="00156A5A" w:rsidP="006C5B20">
      <w:pPr>
        <w:pStyle w:val="BodyText"/>
        <w:rPr>
          <w:rFonts w:ascii="Arial" w:hAnsi="Arial" w:cs="Arial"/>
          <w:bCs/>
          <w:i/>
          <w:sz w:val="20"/>
        </w:rPr>
      </w:pPr>
    </w:p>
    <w:p w:rsidR="006C5B20" w:rsidRPr="00E1108A" w:rsidRDefault="00156A5A" w:rsidP="006C5B20">
      <w:pPr>
        <w:pStyle w:val="BodyText"/>
        <w:ind w:left="360"/>
        <w:rPr>
          <w:rFonts w:ascii="Arial" w:hAnsi="Arial" w:cs="Arial"/>
          <w:bCs/>
          <w:i/>
          <w:sz w:val="20"/>
        </w:rPr>
      </w:pPr>
      <w:r w:rsidRPr="00E1108A">
        <w:rPr>
          <w:rFonts w:ascii="Arial" w:hAnsi="Arial" w:cs="Arial"/>
          <w:bCs/>
          <w:i/>
          <w:sz w:val="20"/>
        </w:rPr>
        <w:t>International Assignment</w:t>
      </w:r>
      <w:r w:rsidR="00D353DA" w:rsidRPr="00E1108A">
        <w:rPr>
          <w:rFonts w:ascii="Arial" w:hAnsi="Arial" w:cs="Arial"/>
          <w:bCs/>
          <w:i/>
          <w:sz w:val="20"/>
        </w:rPr>
        <w:t xml:space="preserve"> HR</w:t>
      </w:r>
      <w:r w:rsidRPr="00E1108A">
        <w:rPr>
          <w:rFonts w:ascii="Arial" w:hAnsi="Arial" w:cs="Arial"/>
          <w:bCs/>
          <w:i/>
          <w:sz w:val="20"/>
        </w:rPr>
        <w:t xml:space="preserve"> Coordinator</w:t>
      </w:r>
      <w:r w:rsidR="00231B7D" w:rsidRPr="00E1108A">
        <w:rPr>
          <w:rFonts w:ascii="Arial" w:hAnsi="Arial" w:cs="Arial"/>
          <w:bCs/>
          <w:i/>
          <w:sz w:val="20"/>
        </w:rPr>
        <w:tab/>
      </w:r>
      <w:r w:rsidR="00231B7D" w:rsidRPr="00E1108A">
        <w:rPr>
          <w:rFonts w:ascii="Arial" w:hAnsi="Arial" w:cs="Arial"/>
          <w:bCs/>
          <w:i/>
          <w:sz w:val="20"/>
        </w:rPr>
        <w:tab/>
      </w:r>
      <w:r w:rsidR="00231B7D" w:rsidRPr="00E1108A">
        <w:rPr>
          <w:rFonts w:ascii="Arial" w:hAnsi="Arial" w:cs="Arial"/>
          <w:bCs/>
          <w:i/>
          <w:sz w:val="20"/>
        </w:rPr>
        <w:tab/>
      </w:r>
      <w:r w:rsidR="00231B7D" w:rsidRPr="00E1108A">
        <w:rPr>
          <w:rFonts w:ascii="Arial" w:hAnsi="Arial" w:cs="Arial"/>
          <w:bCs/>
          <w:i/>
          <w:sz w:val="20"/>
        </w:rPr>
        <w:tab/>
      </w:r>
      <w:r w:rsidR="00E5138E" w:rsidRPr="00E1108A">
        <w:rPr>
          <w:rFonts w:ascii="Arial" w:hAnsi="Arial" w:cs="Arial"/>
          <w:bCs/>
          <w:i/>
          <w:sz w:val="20"/>
        </w:rPr>
        <w:t xml:space="preserve"> </w:t>
      </w:r>
    </w:p>
    <w:p w:rsidR="00231B7D" w:rsidRPr="00E1108A" w:rsidRDefault="009C0AAC" w:rsidP="006C5B20">
      <w:pPr>
        <w:pStyle w:val="BodyText"/>
        <w:ind w:left="360"/>
        <w:rPr>
          <w:rFonts w:ascii="Arial" w:hAnsi="Arial" w:cs="Arial"/>
          <w:bCs/>
          <w:i/>
          <w:sz w:val="20"/>
        </w:rPr>
      </w:pPr>
      <w:r w:rsidRPr="00E1108A">
        <w:rPr>
          <w:rFonts w:ascii="Arial" w:hAnsi="Arial" w:cs="Arial"/>
          <w:bCs/>
          <w:i/>
          <w:sz w:val="20"/>
        </w:rPr>
        <w:t>July 2010</w:t>
      </w:r>
      <w:r w:rsidR="00231B7D" w:rsidRPr="00E1108A">
        <w:rPr>
          <w:rFonts w:ascii="Arial" w:hAnsi="Arial" w:cs="Arial"/>
          <w:bCs/>
          <w:i/>
          <w:sz w:val="20"/>
        </w:rPr>
        <w:t xml:space="preserve"> – </w:t>
      </w:r>
      <w:r w:rsidR="00156A5A" w:rsidRPr="00E1108A">
        <w:rPr>
          <w:rFonts w:ascii="Arial" w:hAnsi="Arial" w:cs="Arial"/>
          <w:bCs/>
          <w:i/>
          <w:sz w:val="20"/>
        </w:rPr>
        <w:t>July 2013</w:t>
      </w:r>
      <w:r w:rsidR="00602483" w:rsidRPr="00E1108A">
        <w:rPr>
          <w:rFonts w:ascii="Arial" w:hAnsi="Arial" w:cs="Arial"/>
          <w:bCs/>
          <w:i/>
          <w:sz w:val="20"/>
        </w:rPr>
        <w:t xml:space="preserve"> (3 years)</w:t>
      </w:r>
    </w:p>
    <w:p w:rsidR="00E5138E" w:rsidRPr="00E1108A" w:rsidRDefault="00E5138E" w:rsidP="006C5B20">
      <w:pPr>
        <w:ind w:left="360"/>
        <w:rPr>
          <w:rFonts w:ascii="Arial" w:hAnsi="Arial" w:cs="Arial"/>
          <w:i/>
          <w:sz w:val="20"/>
          <w:szCs w:val="20"/>
        </w:rPr>
      </w:pPr>
      <w:r w:rsidRPr="00E1108A">
        <w:rPr>
          <w:rFonts w:ascii="Arial" w:hAnsi="Arial" w:cs="Arial"/>
          <w:i/>
          <w:sz w:val="20"/>
          <w:szCs w:val="20"/>
        </w:rPr>
        <w:t>Key Responsibilities</w:t>
      </w:r>
    </w:p>
    <w:p w:rsidR="004B4DC1" w:rsidRPr="00E1108A" w:rsidRDefault="00F874C0" w:rsidP="006C5B20">
      <w:pPr>
        <w:ind w:left="360"/>
        <w:rPr>
          <w:rFonts w:ascii="Arial" w:hAnsi="Arial" w:cs="Arial"/>
          <w:sz w:val="20"/>
          <w:szCs w:val="20"/>
        </w:rPr>
      </w:pPr>
      <w:r w:rsidRPr="00E1108A">
        <w:rPr>
          <w:rFonts w:ascii="Arial" w:hAnsi="Arial" w:cs="Arial"/>
          <w:sz w:val="20"/>
          <w:szCs w:val="20"/>
          <w:shd w:val="clear" w:color="auto" w:fill="FFFFFF"/>
        </w:rPr>
        <w:t>Provide</w:t>
      </w:r>
      <w:r w:rsidR="004B4DC1" w:rsidRPr="00E1108A">
        <w:rPr>
          <w:rFonts w:ascii="Arial" w:hAnsi="Arial" w:cs="Arial"/>
          <w:sz w:val="20"/>
          <w:szCs w:val="20"/>
          <w:shd w:val="clear" w:color="auto" w:fill="FFFFFF"/>
        </w:rPr>
        <w:t xml:space="preserve"> support to </w:t>
      </w:r>
      <w:r w:rsidRPr="00E1108A">
        <w:rPr>
          <w:rFonts w:ascii="Arial" w:hAnsi="Arial" w:cs="Arial"/>
          <w:sz w:val="20"/>
          <w:szCs w:val="20"/>
          <w:shd w:val="clear" w:color="auto" w:fill="FFFFFF"/>
        </w:rPr>
        <w:t>over</w:t>
      </w:r>
      <w:r w:rsidR="004B4DC1" w:rsidRPr="00E1108A">
        <w:rPr>
          <w:rFonts w:ascii="Arial" w:hAnsi="Arial" w:cs="Arial"/>
          <w:sz w:val="20"/>
          <w:szCs w:val="20"/>
          <w:shd w:val="clear" w:color="auto" w:fill="FFFFFF"/>
        </w:rPr>
        <w:t xml:space="preserve"> 500 expatriate</w:t>
      </w:r>
      <w:r w:rsidRPr="00E1108A">
        <w:rPr>
          <w:rFonts w:ascii="Arial" w:hAnsi="Arial" w:cs="Arial"/>
          <w:sz w:val="20"/>
          <w:szCs w:val="20"/>
          <w:shd w:val="clear" w:color="auto" w:fill="FFFFFF"/>
        </w:rPr>
        <w:t xml:space="preserve"> and commuter</w:t>
      </w:r>
      <w:r w:rsidR="004B4DC1" w:rsidRPr="00E1108A">
        <w:rPr>
          <w:rFonts w:ascii="Arial" w:hAnsi="Arial" w:cs="Arial"/>
          <w:sz w:val="20"/>
          <w:szCs w:val="20"/>
          <w:shd w:val="clear" w:color="auto" w:fill="FFFFFF"/>
        </w:rPr>
        <w:t xml:space="preserve"> employees worldwide</w:t>
      </w:r>
    </w:p>
    <w:p w:rsidR="009C0AAC" w:rsidRPr="00E1108A" w:rsidRDefault="009C0AAC" w:rsidP="006C5B20">
      <w:pPr>
        <w:ind w:left="360"/>
        <w:rPr>
          <w:rFonts w:ascii="Arial" w:hAnsi="Arial" w:cs="Arial"/>
          <w:sz w:val="20"/>
          <w:szCs w:val="20"/>
        </w:rPr>
      </w:pPr>
      <w:r w:rsidRPr="00E1108A">
        <w:rPr>
          <w:rFonts w:ascii="Arial" w:hAnsi="Arial" w:cs="Arial"/>
          <w:sz w:val="20"/>
          <w:szCs w:val="20"/>
          <w:shd w:val="clear" w:color="auto" w:fill="FFFFFF"/>
        </w:rPr>
        <w:t xml:space="preserve">Generate all international assignment administration documentation necessary </w:t>
      </w:r>
      <w:r w:rsidRPr="00E1108A">
        <w:rPr>
          <w:rFonts w:ascii="Arial" w:hAnsi="Arial" w:cs="Arial"/>
          <w:sz w:val="20"/>
          <w:szCs w:val="20"/>
        </w:rPr>
        <w:t xml:space="preserve">including offers </w:t>
      </w:r>
      <w:r w:rsidRPr="00E1108A">
        <w:rPr>
          <w:rFonts w:ascii="Arial" w:hAnsi="Arial" w:cs="Arial"/>
          <w:sz w:val="20"/>
          <w:szCs w:val="20"/>
          <w:shd w:val="clear" w:color="auto" w:fill="FFFFFF"/>
        </w:rPr>
        <w:t xml:space="preserve">of employment, </w:t>
      </w:r>
      <w:r w:rsidRPr="00E1108A">
        <w:rPr>
          <w:rFonts w:ascii="Arial" w:hAnsi="Arial" w:cs="Arial"/>
          <w:sz w:val="20"/>
          <w:szCs w:val="20"/>
        </w:rPr>
        <w:t>employment contracts</w:t>
      </w:r>
      <w:r w:rsidRPr="00E1108A">
        <w:rPr>
          <w:rFonts w:ascii="Arial" w:hAnsi="Arial" w:cs="Arial"/>
          <w:sz w:val="20"/>
          <w:szCs w:val="20"/>
          <w:shd w:val="clear" w:color="auto" w:fill="FFFFFF"/>
        </w:rPr>
        <w:t xml:space="preserve">, assignment, </w:t>
      </w:r>
      <w:r w:rsidRPr="00E1108A">
        <w:rPr>
          <w:rFonts w:ascii="Arial" w:hAnsi="Arial" w:cs="Arial"/>
          <w:sz w:val="20"/>
          <w:szCs w:val="20"/>
        </w:rPr>
        <w:t>warning, termination letters</w:t>
      </w:r>
      <w:r w:rsidRPr="00E1108A">
        <w:rPr>
          <w:rFonts w:ascii="Arial" w:hAnsi="Arial" w:cs="Arial"/>
          <w:sz w:val="20"/>
          <w:szCs w:val="20"/>
          <w:shd w:val="clear" w:color="auto" w:fill="FFFFFF"/>
        </w:rPr>
        <w:t>, settlement agreements, pay calculations and non-standard/ad hoc requirements</w:t>
      </w:r>
    </w:p>
    <w:p w:rsidR="009C0AAC" w:rsidRPr="00E1108A" w:rsidRDefault="009C0AAC" w:rsidP="006C5B20">
      <w:pPr>
        <w:ind w:left="360"/>
        <w:rPr>
          <w:rFonts w:ascii="Arial" w:hAnsi="Arial" w:cs="Arial"/>
          <w:sz w:val="20"/>
          <w:szCs w:val="20"/>
        </w:rPr>
      </w:pPr>
      <w:r w:rsidRPr="00E1108A">
        <w:rPr>
          <w:rFonts w:ascii="Arial" w:hAnsi="Arial" w:cs="Arial"/>
          <w:sz w:val="20"/>
          <w:szCs w:val="20"/>
          <w:shd w:val="clear" w:color="auto" w:fill="FFFFFF"/>
        </w:rPr>
        <w:t>Coaching and counseling management regarding resolution of sensitive employee-related matters</w:t>
      </w:r>
    </w:p>
    <w:p w:rsidR="009C0AAC" w:rsidRPr="00E1108A" w:rsidRDefault="009C0AAC" w:rsidP="006C5B20">
      <w:pPr>
        <w:ind w:left="360"/>
        <w:rPr>
          <w:rFonts w:ascii="Arial" w:hAnsi="Arial" w:cs="Arial"/>
          <w:sz w:val="20"/>
          <w:szCs w:val="20"/>
        </w:rPr>
      </w:pPr>
      <w:r w:rsidRPr="00E1108A">
        <w:rPr>
          <w:rFonts w:ascii="Arial" w:hAnsi="Arial" w:cs="Arial"/>
          <w:sz w:val="20"/>
          <w:szCs w:val="20"/>
          <w:shd w:val="clear" w:color="auto" w:fill="FFFFFF"/>
        </w:rPr>
        <w:t>Guide management and HR representatives on employment eligibility criteria and compensation</w:t>
      </w:r>
    </w:p>
    <w:p w:rsidR="009C0AAC" w:rsidRPr="00E1108A" w:rsidRDefault="009C0AAC" w:rsidP="006C5B20">
      <w:pPr>
        <w:ind w:left="360"/>
        <w:rPr>
          <w:rFonts w:ascii="Arial" w:hAnsi="Arial" w:cs="Arial"/>
          <w:sz w:val="20"/>
          <w:szCs w:val="20"/>
        </w:rPr>
      </w:pPr>
      <w:r w:rsidRPr="00E1108A">
        <w:rPr>
          <w:rFonts w:ascii="Arial" w:hAnsi="Arial" w:cs="Arial"/>
          <w:sz w:val="20"/>
          <w:szCs w:val="20"/>
        </w:rPr>
        <w:t>Assist assignees in resolving questions and queries pertaining to their assignment terms, compensation, benefits plans and other entitlements</w:t>
      </w:r>
    </w:p>
    <w:p w:rsidR="00F874C0" w:rsidRPr="00E1108A" w:rsidRDefault="00F874C0" w:rsidP="006C5B20">
      <w:pPr>
        <w:ind w:left="360"/>
        <w:rPr>
          <w:rFonts w:ascii="Arial" w:hAnsi="Arial" w:cs="Arial"/>
          <w:sz w:val="20"/>
          <w:szCs w:val="20"/>
        </w:rPr>
      </w:pPr>
      <w:proofErr w:type="gramStart"/>
      <w:r w:rsidRPr="00E1108A">
        <w:rPr>
          <w:rFonts w:ascii="Arial" w:hAnsi="Arial" w:cs="Arial"/>
          <w:sz w:val="20"/>
          <w:szCs w:val="20"/>
          <w:shd w:val="clear" w:color="auto" w:fill="FFFFFF"/>
        </w:rPr>
        <w:t>HR data entry in SAP (</w:t>
      </w:r>
      <w:proofErr w:type="spellStart"/>
      <w:r w:rsidRPr="00E1108A">
        <w:rPr>
          <w:rFonts w:ascii="Arial" w:hAnsi="Arial" w:cs="Arial"/>
          <w:sz w:val="20"/>
          <w:szCs w:val="20"/>
          <w:shd w:val="clear" w:color="auto" w:fill="FFFFFF"/>
        </w:rPr>
        <w:t>non Payroll</w:t>
      </w:r>
      <w:proofErr w:type="spellEnd"/>
      <w:r w:rsidRPr="00E1108A">
        <w:rPr>
          <w:rFonts w:ascii="Arial" w:hAnsi="Arial" w:cs="Arial"/>
          <w:sz w:val="20"/>
          <w:szCs w:val="20"/>
          <w:shd w:val="clear" w:color="auto" w:fill="FFFFFF"/>
        </w:rPr>
        <w:t>).</w:t>
      </w:r>
      <w:proofErr w:type="gramEnd"/>
      <w:r w:rsidRPr="00E1108A">
        <w:rPr>
          <w:rFonts w:ascii="Arial" w:hAnsi="Arial" w:cs="Arial"/>
          <w:sz w:val="20"/>
          <w:szCs w:val="20"/>
          <w:shd w:val="clear" w:color="auto" w:fill="FFFFFF"/>
        </w:rPr>
        <w:t xml:space="preserve"> Ensuring data integrity is maintained in the system. Preparing SAP reports for compliance monitoring, audits and data clean up exercises</w:t>
      </w:r>
    </w:p>
    <w:p w:rsidR="00490CEB" w:rsidRPr="00E1108A" w:rsidRDefault="00490CEB" w:rsidP="006C5B20">
      <w:pPr>
        <w:ind w:left="360"/>
        <w:rPr>
          <w:rFonts w:ascii="Arial" w:hAnsi="Arial" w:cs="Arial"/>
          <w:sz w:val="20"/>
          <w:szCs w:val="20"/>
        </w:rPr>
      </w:pPr>
      <w:proofErr w:type="gramStart"/>
      <w:r w:rsidRPr="00E1108A">
        <w:rPr>
          <w:rFonts w:ascii="Arial" w:hAnsi="Arial" w:cs="Arial"/>
          <w:sz w:val="20"/>
          <w:szCs w:val="20"/>
        </w:rPr>
        <w:lastRenderedPageBreak/>
        <w:t>Advise</w:t>
      </w:r>
      <w:proofErr w:type="gramEnd"/>
      <w:r w:rsidRPr="00E1108A">
        <w:rPr>
          <w:rFonts w:ascii="Arial" w:hAnsi="Arial" w:cs="Arial"/>
          <w:sz w:val="20"/>
          <w:szCs w:val="20"/>
        </w:rPr>
        <w:t xml:space="preserve"> </w:t>
      </w:r>
      <w:r w:rsidR="00F874C0" w:rsidRPr="00E1108A">
        <w:rPr>
          <w:rFonts w:ascii="Arial" w:hAnsi="Arial" w:cs="Arial"/>
          <w:sz w:val="20"/>
          <w:szCs w:val="20"/>
        </w:rPr>
        <w:t xml:space="preserve">employees, </w:t>
      </w:r>
      <w:r w:rsidRPr="00E1108A">
        <w:rPr>
          <w:rFonts w:ascii="Arial" w:hAnsi="Arial" w:cs="Arial"/>
          <w:sz w:val="20"/>
          <w:szCs w:val="20"/>
        </w:rPr>
        <w:t xml:space="preserve">the business </w:t>
      </w:r>
      <w:r w:rsidR="00F874C0" w:rsidRPr="00E1108A">
        <w:rPr>
          <w:rFonts w:ascii="Arial" w:hAnsi="Arial" w:cs="Arial"/>
          <w:sz w:val="20"/>
          <w:szCs w:val="20"/>
          <w:shd w:val="clear" w:color="auto" w:fill="FFFFFF"/>
        </w:rPr>
        <w:t xml:space="preserve">and local HR </w:t>
      </w:r>
      <w:r w:rsidRPr="00E1108A">
        <w:rPr>
          <w:rFonts w:ascii="Arial" w:hAnsi="Arial" w:cs="Arial"/>
          <w:sz w:val="20"/>
          <w:szCs w:val="20"/>
        </w:rPr>
        <w:t>on the interpretation of business practices,</w:t>
      </w:r>
      <w:r w:rsidR="00E1225E" w:rsidRPr="00E1108A">
        <w:rPr>
          <w:rFonts w:ascii="Arial" w:hAnsi="Arial" w:cs="Arial"/>
          <w:sz w:val="20"/>
          <w:szCs w:val="20"/>
        </w:rPr>
        <w:t xml:space="preserve"> pay structures,</w:t>
      </w:r>
      <w:r w:rsidRPr="00E1108A">
        <w:rPr>
          <w:rFonts w:ascii="Arial" w:hAnsi="Arial" w:cs="Arial"/>
          <w:sz w:val="20"/>
          <w:szCs w:val="20"/>
        </w:rPr>
        <w:t xml:space="preserve"> policies, and international assignment processes</w:t>
      </w:r>
    </w:p>
    <w:p w:rsidR="00490CEB" w:rsidRPr="00E1108A" w:rsidRDefault="00490CEB" w:rsidP="006C5B20">
      <w:pPr>
        <w:ind w:left="360"/>
        <w:rPr>
          <w:rFonts w:ascii="Arial" w:hAnsi="Arial" w:cs="Arial"/>
          <w:sz w:val="20"/>
          <w:szCs w:val="20"/>
        </w:rPr>
      </w:pPr>
      <w:r w:rsidRPr="00E1108A">
        <w:rPr>
          <w:rFonts w:ascii="Arial" w:hAnsi="Arial" w:cs="Arial"/>
          <w:sz w:val="20"/>
          <w:szCs w:val="20"/>
        </w:rPr>
        <w:t xml:space="preserve">Responsible for </w:t>
      </w:r>
      <w:r w:rsidR="005B10B8" w:rsidRPr="00E1108A">
        <w:rPr>
          <w:rFonts w:ascii="Arial" w:hAnsi="Arial" w:cs="Arial"/>
          <w:sz w:val="20"/>
          <w:szCs w:val="20"/>
        </w:rPr>
        <w:t>resolving</w:t>
      </w:r>
      <w:r w:rsidRPr="00E1108A">
        <w:rPr>
          <w:rFonts w:ascii="Arial" w:hAnsi="Arial" w:cs="Arial"/>
          <w:sz w:val="20"/>
          <w:szCs w:val="20"/>
        </w:rPr>
        <w:t xml:space="preserve"> escalated issues for mobilized </w:t>
      </w:r>
      <w:r w:rsidR="005B10B8" w:rsidRPr="00E1108A">
        <w:rPr>
          <w:rFonts w:ascii="Arial" w:hAnsi="Arial" w:cs="Arial"/>
          <w:sz w:val="20"/>
          <w:szCs w:val="20"/>
        </w:rPr>
        <w:t xml:space="preserve">personnel </w:t>
      </w:r>
      <w:r w:rsidRPr="00E1108A">
        <w:rPr>
          <w:rFonts w:ascii="Arial" w:hAnsi="Arial" w:cs="Arial"/>
          <w:sz w:val="20"/>
          <w:szCs w:val="20"/>
        </w:rPr>
        <w:t>throughout the life cycle of the assignment</w:t>
      </w:r>
    </w:p>
    <w:p w:rsidR="00F874C0" w:rsidRPr="00E1108A" w:rsidRDefault="00F874C0" w:rsidP="006C5B20">
      <w:pPr>
        <w:ind w:left="360"/>
        <w:rPr>
          <w:rFonts w:ascii="Arial" w:hAnsi="Arial" w:cs="Arial"/>
          <w:sz w:val="20"/>
          <w:szCs w:val="20"/>
        </w:rPr>
      </w:pPr>
      <w:r w:rsidRPr="00E1108A">
        <w:rPr>
          <w:rFonts w:ascii="Arial" w:hAnsi="Arial" w:cs="Arial"/>
          <w:i/>
          <w:sz w:val="20"/>
          <w:szCs w:val="20"/>
        </w:rPr>
        <w:t>Achievements</w:t>
      </w:r>
      <w:r w:rsidRPr="00E1108A">
        <w:rPr>
          <w:rStyle w:val="apple-converted-space"/>
          <w:rFonts w:ascii="Arial" w:hAnsi="Arial" w:cs="Arial"/>
          <w:i/>
          <w:sz w:val="20"/>
          <w:szCs w:val="20"/>
        </w:rPr>
        <w:t> </w:t>
      </w:r>
      <w:r w:rsidRPr="00E1108A">
        <w:rPr>
          <w:rFonts w:ascii="Arial" w:hAnsi="Arial" w:cs="Arial"/>
          <w:i/>
          <w:sz w:val="20"/>
          <w:szCs w:val="20"/>
        </w:rPr>
        <w:br/>
        <w:t>- Successfully continued HR Admin/Support for over 500+ employees</w:t>
      </w:r>
      <w:r w:rsidRPr="00E1108A">
        <w:rPr>
          <w:rFonts w:ascii="Arial" w:hAnsi="Arial" w:cs="Arial"/>
          <w:i/>
          <w:sz w:val="20"/>
          <w:szCs w:val="20"/>
        </w:rPr>
        <w:br/>
        <w:t xml:space="preserve">- Promoted to </w:t>
      </w:r>
      <w:r w:rsidRPr="00E1108A">
        <w:rPr>
          <w:rFonts w:ascii="Arial" w:hAnsi="Arial" w:cs="Arial"/>
          <w:bCs/>
          <w:i/>
          <w:sz w:val="20"/>
          <w:szCs w:val="20"/>
        </w:rPr>
        <w:t>Global Mobility advisor</w:t>
      </w:r>
      <w:r w:rsidRPr="00E1108A">
        <w:rPr>
          <w:rFonts w:ascii="Arial" w:hAnsi="Arial" w:cs="Arial"/>
          <w:i/>
          <w:sz w:val="20"/>
          <w:szCs w:val="20"/>
        </w:rPr>
        <w:br/>
        <w:t>- Applause</w:t>
      </w:r>
      <w:r w:rsidR="00E27387">
        <w:rPr>
          <w:rFonts w:ascii="Arial" w:hAnsi="Arial" w:cs="Arial"/>
          <w:i/>
          <w:sz w:val="20"/>
          <w:szCs w:val="20"/>
        </w:rPr>
        <w:t xml:space="preserve"> Awards</w:t>
      </w:r>
      <w:r w:rsidRPr="00E1108A">
        <w:rPr>
          <w:rFonts w:ascii="Arial" w:hAnsi="Arial" w:cs="Arial"/>
          <w:i/>
          <w:sz w:val="20"/>
          <w:szCs w:val="20"/>
        </w:rPr>
        <w:t xml:space="preserve"> for HR support</w:t>
      </w:r>
      <w:r w:rsidRPr="00E1108A">
        <w:rPr>
          <w:rFonts w:ascii="Arial" w:hAnsi="Arial" w:cs="Arial"/>
          <w:bCs/>
          <w:i/>
          <w:sz w:val="20"/>
          <w:szCs w:val="20"/>
        </w:rPr>
        <w:br/>
      </w:r>
    </w:p>
    <w:p w:rsidR="006C5B20" w:rsidRPr="00E1108A" w:rsidRDefault="00F06F7B" w:rsidP="006C5B20">
      <w:pPr>
        <w:pStyle w:val="BodyText"/>
        <w:ind w:left="360"/>
        <w:rPr>
          <w:rFonts w:ascii="Arial" w:hAnsi="Arial" w:cs="Arial"/>
          <w:bCs/>
          <w:i/>
          <w:sz w:val="20"/>
        </w:rPr>
      </w:pPr>
      <w:r w:rsidRPr="00E1108A">
        <w:rPr>
          <w:rFonts w:ascii="Arial" w:hAnsi="Arial" w:cs="Arial"/>
          <w:bCs/>
          <w:i/>
          <w:sz w:val="20"/>
        </w:rPr>
        <w:t>HR Generalist</w:t>
      </w:r>
      <w:r w:rsidRPr="00E1108A">
        <w:rPr>
          <w:rFonts w:ascii="Arial" w:hAnsi="Arial" w:cs="Arial"/>
          <w:bCs/>
          <w:i/>
          <w:sz w:val="20"/>
        </w:rPr>
        <w:tab/>
      </w:r>
      <w:r w:rsidRPr="00E1108A">
        <w:rPr>
          <w:rFonts w:ascii="Arial" w:hAnsi="Arial" w:cs="Arial"/>
          <w:bCs/>
          <w:i/>
          <w:sz w:val="20"/>
        </w:rPr>
        <w:tab/>
      </w:r>
      <w:r w:rsidRPr="00E1108A">
        <w:rPr>
          <w:rFonts w:ascii="Arial" w:hAnsi="Arial" w:cs="Arial"/>
          <w:bCs/>
          <w:i/>
          <w:sz w:val="20"/>
        </w:rPr>
        <w:tab/>
      </w:r>
      <w:r w:rsidRPr="00E1108A">
        <w:rPr>
          <w:rFonts w:ascii="Arial" w:hAnsi="Arial" w:cs="Arial"/>
          <w:bCs/>
          <w:i/>
          <w:sz w:val="20"/>
        </w:rPr>
        <w:tab/>
      </w:r>
      <w:r w:rsidRPr="00E1108A">
        <w:rPr>
          <w:rFonts w:ascii="Arial" w:hAnsi="Arial" w:cs="Arial"/>
          <w:bCs/>
          <w:i/>
          <w:sz w:val="20"/>
        </w:rPr>
        <w:tab/>
        <w:t xml:space="preserve">      </w:t>
      </w:r>
      <w:r w:rsidR="00602483" w:rsidRPr="00E1108A">
        <w:rPr>
          <w:rFonts w:ascii="Arial" w:hAnsi="Arial" w:cs="Arial"/>
          <w:bCs/>
          <w:i/>
          <w:sz w:val="20"/>
        </w:rPr>
        <w:t xml:space="preserve">           </w:t>
      </w:r>
      <w:r w:rsidRPr="00E1108A">
        <w:rPr>
          <w:rFonts w:ascii="Arial" w:hAnsi="Arial" w:cs="Arial"/>
          <w:bCs/>
          <w:i/>
          <w:sz w:val="20"/>
        </w:rPr>
        <w:t xml:space="preserve">  </w:t>
      </w:r>
    </w:p>
    <w:p w:rsidR="00F06F7B" w:rsidRPr="00E1108A" w:rsidRDefault="00F06F7B" w:rsidP="006C5B20">
      <w:pPr>
        <w:pStyle w:val="BodyText"/>
        <w:ind w:left="360"/>
        <w:rPr>
          <w:rFonts w:ascii="Arial" w:hAnsi="Arial" w:cs="Arial"/>
          <w:bCs/>
          <w:i/>
          <w:sz w:val="20"/>
        </w:rPr>
      </w:pPr>
      <w:r w:rsidRPr="00E1108A">
        <w:rPr>
          <w:rFonts w:ascii="Arial" w:hAnsi="Arial" w:cs="Arial"/>
          <w:bCs/>
          <w:i/>
          <w:sz w:val="20"/>
        </w:rPr>
        <w:t>March 2008 – July 2010</w:t>
      </w:r>
      <w:r w:rsidR="004B4DC1" w:rsidRPr="00E1108A">
        <w:rPr>
          <w:rFonts w:ascii="Arial" w:hAnsi="Arial" w:cs="Arial"/>
          <w:bCs/>
          <w:i/>
          <w:sz w:val="20"/>
        </w:rPr>
        <w:t xml:space="preserve"> (2 years 3 months)</w:t>
      </w:r>
    </w:p>
    <w:p w:rsidR="00F06F7B" w:rsidRPr="00E1108A" w:rsidRDefault="00F06F7B" w:rsidP="006C5B20">
      <w:pPr>
        <w:ind w:left="360"/>
        <w:rPr>
          <w:rFonts w:ascii="Arial" w:hAnsi="Arial" w:cs="Arial"/>
          <w:i/>
          <w:sz w:val="20"/>
          <w:szCs w:val="20"/>
        </w:rPr>
      </w:pPr>
      <w:r w:rsidRPr="00E1108A">
        <w:rPr>
          <w:rFonts w:ascii="Arial" w:hAnsi="Arial" w:cs="Arial"/>
          <w:i/>
          <w:sz w:val="20"/>
          <w:szCs w:val="20"/>
        </w:rPr>
        <w:t>Key Responsibilities</w:t>
      </w:r>
    </w:p>
    <w:p w:rsidR="00F06F7B" w:rsidRPr="00E1108A" w:rsidRDefault="00F06F7B" w:rsidP="006C5B20">
      <w:pPr>
        <w:ind w:left="360"/>
        <w:rPr>
          <w:rFonts w:ascii="Arial" w:hAnsi="Arial" w:cs="Arial"/>
          <w:sz w:val="20"/>
          <w:szCs w:val="20"/>
        </w:rPr>
      </w:pPr>
      <w:r w:rsidRPr="00E1108A">
        <w:rPr>
          <w:rFonts w:ascii="Arial" w:hAnsi="Arial" w:cs="Arial"/>
          <w:sz w:val="20"/>
          <w:szCs w:val="20"/>
        </w:rPr>
        <w:t>Serve as a single point of coordination for international assignees, managers, and HR Business Partners (HRBP) in 15 countries of Asia Pacific and Eurasia Regions by deli</w:t>
      </w:r>
      <w:r w:rsidR="002A2CE1" w:rsidRPr="00E1108A">
        <w:rPr>
          <w:rFonts w:ascii="Arial" w:hAnsi="Arial" w:cs="Arial"/>
          <w:sz w:val="20"/>
          <w:szCs w:val="20"/>
        </w:rPr>
        <w:t>vering global mobility services</w:t>
      </w:r>
    </w:p>
    <w:p w:rsidR="002A2CE1" w:rsidRPr="00E1108A" w:rsidRDefault="002A2CE1" w:rsidP="006C5B20">
      <w:pPr>
        <w:ind w:left="360"/>
        <w:rPr>
          <w:rFonts w:ascii="Arial" w:hAnsi="Arial" w:cs="Arial"/>
          <w:sz w:val="20"/>
          <w:szCs w:val="20"/>
        </w:rPr>
      </w:pPr>
      <w:r w:rsidRPr="00E1108A">
        <w:rPr>
          <w:rFonts w:ascii="Arial" w:hAnsi="Arial" w:cs="Arial"/>
          <w:sz w:val="20"/>
          <w:szCs w:val="20"/>
        </w:rPr>
        <w:t>SAP</w:t>
      </w:r>
    </w:p>
    <w:p w:rsidR="00F06F7B" w:rsidRPr="00E1108A" w:rsidRDefault="004B4DC1" w:rsidP="006C5B20">
      <w:pPr>
        <w:ind w:left="360"/>
        <w:rPr>
          <w:rFonts w:ascii="Arial" w:hAnsi="Arial" w:cs="Arial"/>
          <w:sz w:val="20"/>
          <w:szCs w:val="20"/>
        </w:rPr>
      </w:pPr>
      <w:r w:rsidRPr="00E1108A">
        <w:rPr>
          <w:rFonts w:ascii="Arial" w:hAnsi="Arial" w:cs="Arial"/>
          <w:sz w:val="20"/>
          <w:szCs w:val="20"/>
        </w:rPr>
        <w:t>I</w:t>
      </w:r>
      <w:r w:rsidR="00F06F7B" w:rsidRPr="00E1108A">
        <w:rPr>
          <w:rFonts w:ascii="Arial" w:hAnsi="Arial" w:cs="Arial"/>
          <w:sz w:val="20"/>
          <w:szCs w:val="20"/>
        </w:rPr>
        <w:t xml:space="preserve">nternational assignment administration documentation </w:t>
      </w:r>
    </w:p>
    <w:p w:rsidR="002A2CE1" w:rsidRPr="00E1108A" w:rsidRDefault="002A2CE1" w:rsidP="006C5B20">
      <w:pPr>
        <w:ind w:left="360"/>
        <w:rPr>
          <w:rFonts w:ascii="Arial" w:hAnsi="Arial" w:cs="Arial"/>
          <w:sz w:val="20"/>
          <w:szCs w:val="20"/>
        </w:rPr>
      </w:pPr>
      <w:r w:rsidRPr="00E1108A">
        <w:rPr>
          <w:rFonts w:ascii="Arial" w:hAnsi="Arial" w:cs="Arial"/>
          <w:sz w:val="20"/>
          <w:szCs w:val="20"/>
        </w:rPr>
        <w:t>Employee mobilizations</w:t>
      </w:r>
    </w:p>
    <w:p w:rsidR="002A2CE1" w:rsidRPr="00E1108A" w:rsidRDefault="002A2CE1" w:rsidP="006C5B20">
      <w:pPr>
        <w:ind w:left="360"/>
        <w:rPr>
          <w:rFonts w:ascii="Arial" w:hAnsi="Arial" w:cs="Arial"/>
          <w:sz w:val="20"/>
          <w:szCs w:val="20"/>
        </w:rPr>
      </w:pPr>
      <w:r w:rsidRPr="00E1108A">
        <w:rPr>
          <w:rFonts w:ascii="Arial" w:hAnsi="Arial" w:cs="Arial"/>
          <w:sz w:val="20"/>
          <w:szCs w:val="20"/>
        </w:rPr>
        <w:t>Employee Benefits</w:t>
      </w:r>
      <w:r w:rsidR="004B4DC1" w:rsidRPr="00E1108A">
        <w:rPr>
          <w:rFonts w:ascii="Arial" w:hAnsi="Arial" w:cs="Arial"/>
          <w:sz w:val="20"/>
          <w:szCs w:val="20"/>
        </w:rPr>
        <w:t xml:space="preserve"> and payroll</w:t>
      </w:r>
    </w:p>
    <w:p w:rsidR="00F06F7B" w:rsidRPr="00E1108A" w:rsidRDefault="00F06F7B" w:rsidP="006C5B20">
      <w:pPr>
        <w:ind w:left="360"/>
        <w:rPr>
          <w:rFonts w:ascii="Arial" w:hAnsi="Arial" w:cs="Arial"/>
          <w:sz w:val="20"/>
          <w:szCs w:val="20"/>
        </w:rPr>
      </w:pPr>
      <w:r w:rsidRPr="00E1108A">
        <w:rPr>
          <w:rFonts w:ascii="Arial" w:hAnsi="Arial" w:cs="Arial"/>
          <w:sz w:val="20"/>
          <w:szCs w:val="20"/>
        </w:rPr>
        <w:t>Accountable for ensuring the completion of onboarding, pre-assignment and deployment activities for international assignees</w:t>
      </w:r>
    </w:p>
    <w:p w:rsidR="002A2CE1" w:rsidRPr="00E1108A" w:rsidRDefault="002A2CE1" w:rsidP="006C5B20">
      <w:pPr>
        <w:ind w:left="360"/>
        <w:rPr>
          <w:rFonts w:ascii="Arial" w:hAnsi="Arial" w:cs="Arial"/>
          <w:sz w:val="20"/>
          <w:szCs w:val="20"/>
        </w:rPr>
      </w:pPr>
      <w:r w:rsidRPr="00E1108A">
        <w:rPr>
          <w:rFonts w:ascii="Arial" w:hAnsi="Arial" w:cs="Arial"/>
          <w:sz w:val="20"/>
          <w:szCs w:val="20"/>
        </w:rPr>
        <w:t>Generation</w:t>
      </w:r>
      <w:r w:rsidR="00F874C0" w:rsidRPr="00E1108A">
        <w:rPr>
          <w:rFonts w:ascii="Arial" w:hAnsi="Arial" w:cs="Arial"/>
          <w:sz w:val="20"/>
          <w:szCs w:val="20"/>
        </w:rPr>
        <w:t xml:space="preserve"> </w:t>
      </w:r>
      <w:r w:rsidRPr="00E1108A">
        <w:rPr>
          <w:rFonts w:ascii="Arial" w:hAnsi="Arial" w:cs="Arial"/>
          <w:sz w:val="20"/>
          <w:szCs w:val="20"/>
        </w:rPr>
        <w:t xml:space="preserve">of Monthly Headcount report </w:t>
      </w:r>
    </w:p>
    <w:p w:rsidR="00F06F7B" w:rsidRPr="00E1108A" w:rsidRDefault="00A902B0" w:rsidP="006C5B20">
      <w:pPr>
        <w:ind w:left="360"/>
        <w:rPr>
          <w:rFonts w:ascii="Arial" w:hAnsi="Arial" w:cs="Arial"/>
          <w:sz w:val="20"/>
          <w:szCs w:val="20"/>
        </w:rPr>
      </w:pPr>
      <w:proofErr w:type="gramStart"/>
      <w:r w:rsidRPr="00E1108A">
        <w:rPr>
          <w:rFonts w:ascii="Arial" w:hAnsi="Arial" w:cs="Arial"/>
          <w:sz w:val="20"/>
          <w:szCs w:val="20"/>
        </w:rPr>
        <w:t xml:space="preserve">Ensuring  </w:t>
      </w:r>
      <w:r w:rsidR="004B4DC1" w:rsidRPr="00E1108A">
        <w:rPr>
          <w:rFonts w:ascii="Arial" w:hAnsi="Arial" w:cs="Arial"/>
          <w:sz w:val="20"/>
          <w:szCs w:val="20"/>
        </w:rPr>
        <w:t>continuous</w:t>
      </w:r>
      <w:proofErr w:type="gramEnd"/>
      <w:r w:rsidR="004B4DC1" w:rsidRPr="00E1108A">
        <w:rPr>
          <w:rFonts w:ascii="Arial" w:hAnsi="Arial" w:cs="Arial"/>
          <w:sz w:val="20"/>
          <w:szCs w:val="20"/>
        </w:rPr>
        <w:t xml:space="preserve"> </w:t>
      </w:r>
      <w:r w:rsidRPr="00E1108A">
        <w:rPr>
          <w:rFonts w:ascii="Arial" w:hAnsi="Arial" w:cs="Arial"/>
          <w:sz w:val="20"/>
          <w:szCs w:val="20"/>
        </w:rPr>
        <w:t xml:space="preserve">data integrity on SAP </w:t>
      </w:r>
    </w:p>
    <w:p w:rsidR="004B4DC1" w:rsidRPr="00E1108A" w:rsidRDefault="004B4DC1" w:rsidP="006C5B20">
      <w:pPr>
        <w:ind w:left="360"/>
        <w:rPr>
          <w:rFonts w:ascii="Arial" w:hAnsi="Arial" w:cs="Arial"/>
          <w:bCs/>
          <w:i/>
          <w:sz w:val="20"/>
          <w:szCs w:val="20"/>
        </w:rPr>
      </w:pPr>
      <w:r w:rsidRPr="00E1108A">
        <w:rPr>
          <w:rFonts w:ascii="Arial" w:hAnsi="Arial" w:cs="Arial"/>
          <w:i/>
          <w:sz w:val="20"/>
          <w:szCs w:val="20"/>
        </w:rPr>
        <w:t>Achievements</w:t>
      </w:r>
      <w:r w:rsidRPr="00E1108A">
        <w:rPr>
          <w:rStyle w:val="apple-converted-space"/>
          <w:rFonts w:ascii="Arial" w:hAnsi="Arial" w:cs="Arial"/>
          <w:i/>
          <w:sz w:val="20"/>
          <w:szCs w:val="20"/>
        </w:rPr>
        <w:t> </w:t>
      </w:r>
      <w:r w:rsidRPr="00E1108A">
        <w:rPr>
          <w:rFonts w:ascii="Arial" w:hAnsi="Arial" w:cs="Arial"/>
          <w:i/>
          <w:sz w:val="20"/>
          <w:szCs w:val="20"/>
        </w:rPr>
        <w:br/>
        <w:t>- HR Admin/Support for over 500+ employees</w:t>
      </w:r>
      <w:r w:rsidRPr="00E1108A">
        <w:rPr>
          <w:rFonts w:ascii="Arial" w:hAnsi="Arial" w:cs="Arial"/>
          <w:i/>
          <w:sz w:val="20"/>
          <w:szCs w:val="20"/>
        </w:rPr>
        <w:br/>
        <w:t xml:space="preserve">- Promoted to </w:t>
      </w:r>
      <w:r w:rsidRPr="00E1108A">
        <w:rPr>
          <w:rFonts w:ascii="Arial" w:hAnsi="Arial" w:cs="Arial"/>
          <w:bCs/>
          <w:i/>
          <w:sz w:val="20"/>
          <w:szCs w:val="20"/>
        </w:rPr>
        <w:t>International Assignment Coordinator</w:t>
      </w:r>
      <w:r w:rsidRPr="00E1108A">
        <w:rPr>
          <w:rFonts w:ascii="Arial" w:hAnsi="Arial" w:cs="Arial"/>
          <w:i/>
          <w:sz w:val="20"/>
          <w:szCs w:val="20"/>
        </w:rPr>
        <w:br/>
        <w:t>- Built an excellent relationship with employees/PSL Managers/Business Partners</w:t>
      </w:r>
      <w:r w:rsidRPr="00E1108A">
        <w:rPr>
          <w:rFonts w:ascii="Arial" w:hAnsi="Arial" w:cs="Arial"/>
          <w:i/>
          <w:sz w:val="20"/>
          <w:szCs w:val="20"/>
        </w:rPr>
        <w:br/>
        <w:t xml:space="preserve">- Applause </w:t>
      </w:r>
      <w:r w:rsidR="00AB7AB7">
        <w:rPr>
          <w:rFonts w:ascii="Arial" w:hAnsi="Arial" w:cs="Arial"/>
          <w:i/>
          <w:sz w:val="20"/>
          <w:szCs w:val="20"/>
        </w:rPr>
        <w:t xml:space="preserve">Awards </w:t>
      </w:r>
      <w:r w:rsidRPr="00E1108A">
        <w:rPr>
          <w:rFonts w:ascii="Arial" w:hAnsi="Arial" w:cs="Arial"/>
          <w:i/>
          <w:sz w:val="20"/>
          <w:szCs w:val="20"/>
        </w:rPr>
        <w:t>for HR support</w:t>
      </w:r>
      <w:r w:rsidRPr="00E1108A">
        <w:rPr>
          <w:rFonts w:ascii="Arial" w:hAnsi="Arial" w:cs="Arial"/>
          <w:bCs/>
          <w:i/>
          <w:sz w:val="20"/>
          <w:szCs w:val="20"/>
        </w:rPr>
        <w:br/>
      </w:r>
    </w:p>
    <w:p w:rsidR="006C5B20" w:rsidRPr="00E1108A" w:rsidRDefault="00E1225E" w:rsidP="006C5B20">
      <w:pPr>
        <w:pStyle w:val="BodyText"/>
        <w:ind w:left="360"/>
        <w:rPr>
          <w:rFonts w:ascii="Arial" w:hAnsi="Arial" w:cs="Arial"/>
          <w:bCs/>
          <w:i/>
          <w:sz w:val="20"/>
        </w:rPr>
      </w:pPr>
      <w:r w:rsidRPr="00E1108A">
        <w:rPr>
          <w:rFonts w:ascii="Arial" w:hAnsi="Arial" w:cs="Arial"/>
          <w:bCs/>
          <w:i/>
          <w:sz w:val="20"/>
        </w:rPr>
        <w:t>Accountant (</w:t>
      </w:r>
      <w:r w:rsidR="005B10B8" w:rsidRPr="00E1108A">
        <w:rPr>
          <w:rFonts w:ascii="Arial" w:hAnsi="Arial" w:cs="Arial"/>
          <w:bCs/>
          <w:i/>
          <w:sz w:val="20"/>
        </w:rPr>
        <w:t>A</w:t>
      </w:r>
      <w:r w:rsidRPr="00E1108A">
        <w:rPr>
          <w:rFonts w:ascii="Arial" w:hAnsi="Arial" w:cs="Arial"/>
          <w:bCs/>
          <w:i/>
          <w:sz w:val="20"/>
        </w:rPr>
        <w:t xml:space="preserve">ccounts </w:t>
      </w:r>
      <w:r w:rsidR="005B10B8" w:rsidRPr="00E1108A">
        <w:rPr>
          <w:rFonts w:ascii="Arial" w:hAnsi="Arial" w:cs="Arial"/>
          <w:bCs/>
          <w:i/>
          <w:sz w:val="20"/>
        </w:rPr>
        <w:t>P</w:t>
      </w:r>
      <w:r w:rsidRPr="00E1108A">
        <w:rPr>
          <w:rFonts w:ascii="Arial" w:hAnsi="Arial" w:cs="Arial"/>
          <w:bCs/>
          <w:i/>
          <w:sz w:val="20"/>
        </w:rPr>
        <w:t>ayable)</w:t>
      </w:r>
      <w:r w:rsidRPr="00E1108A">
        <w:rPr>
          <w:rFonts w:ascii="Arial" w:hAnsi="Arial" w:cs="Arial"/>
          <w:bCs/>
          <w:i/>
          <w:sz w:val="20"/>
        </w:rPr>
        <w:tab/>
      </w:r>
      <w:r w:rsidR="00D019C1" w:rsidRPr="00E1108A">
        <w:rPr>
          <w:rFonts w:ascii="Arial" w:hAnsi="Arial" w:cs="Arial"/>
          <w:bCs/>
          <w:i/>
          <w:sz w:val="20"/>
        </w:rPr>
        <w:tab/>
      </w:r>
      <w:r w:rsidR="00D019C1" w:rsidRPr="00E1108A">
        <w:rPr>
          <w:rFonts w:ascii="Arial" w:hAnsi="Arial" w:cs="Arial"/>
          <w:bCs/>
          <w:i/>
          <w:sz w:val="20"/>
        </w:rPr>
        <w:tab/>
        <w:t xml:space="preserve">         </w:t>
      </w:r>
      <w:r w:rsidR="00E5138E" w:rsidRPr="00E1108A">
        <w:rPr>
          <w:rFonts w:ascii="Arial" w:hAnsi="Arial" w:cs="Arial"/>
          <w:bCs/>
          <w:i/>
          <w:sz w:val="20"/>
        </w:rPr>
        <w:t xml:space="preserve"> </w:t>
      </w:r>
    </w:p>
    <w:p w:rsidR="00E1225E" w:rsidRPr="00E1108A" w:rsidRDefault="00E1225E" w:rsidP="006C5B20">
      <w:pPr>
        <w:pStyle w:val="BodyText"/>
        <w:ind w:left="360"/>
        <w:rPr>
          <w:rFonts w:ascii="Arial" w:hAnsi="Arial" w:cs="Arial"/>
          <w:bCs/>
          <w:i/>
          <w:sz w:val="20"/>
        </w:rPr>
      </w:pPr>
      <w:r w:rsidRPr="00E1108A">
        <w:rPr>
          <w:rFonts w:ascii="Arial" w:hAnsi="Arial" w:cs="Arial"/>
          <w:bCs/>
          <w:i/>
          <w:sz w:val="20"/>
        </w:rPr>
        <w:t>October 2001 – February 2008</w:t>
      </w:r>
      <w:r w:rsidR="001F1207" w:rsidRPr="00E1108A">
        <w:rPr>
          <w:rFonts w:ascii="Arial" w:hAnsi="Arial" w:cs="Arial"/>
          <w:bCs/>
          <w:i/>
          <w:sz w:val="20"/>
        </w:rPr>
        <w:t xml:space="preserve"> (</w:t>
      </w:r>
      <w:r w:rsidR="00D019C1" w:rsidRPr="00E1108A">
        <w:rPr>
          <w:rFonts w:ascii="Arial" w:hAnsi="Arial" w:cs="Arial"/>
          <w:bCs/>
          <w:i/>
          <w:sz w:val="20"/>
        </w:rPr>
        <w:t xml:space="preserve">7 </w:t>
      </w:r>
      <w:r w:rsidR="001F1207" w:rsidRPr="00E1108A">
        <w:rPr>
          <w:rFonts w:ascii="Arial" w:hAnsi="Arial" w:cs="Arial"/>
          <w:bCs/>
          <w:i/>
          <w:sz w:val="20"/>
        </w:rPr>
        <w:t xml:space="preserve">years </w:t>
      </w:r>
      <w:r w:rsidR="00D019C1" w:rsidRPr="00E1108A">
        <w:rPr>
          <w:rFonts w:ascii="Arial" w:hAnsi="Arial" w:cs="Arial"/>
          <w:bCs/>
          <w:i/>
          <w:sz w:val="20"/>
        </w:rPr>
        <w:t>4</w:t>
      </w:r>
      <w:r w:rsidR="001F1207" w:rsidRPr="00E1108A">
        <w:rPr>
          <w:rFonts w:ascii="Arial" w:hAnsi="Arial" w:cs="Arial"/>
          <w:bCs/>
          <w:i/>
          <w:sz w:val="20"/>
        </w:rPr>
        <w:t xml:space="preserve"> months)</w:t>
      </w:r>
    </w:p>
    <w:p w:rsidR="00E5138E" w:rsidRPr="00E1108A" w:rsidRDefault="00E5138E" w:rsidP="006C5B20">
      <w:pPr>
        <w:ind w:left="360"/>
        <w:rPr>
          <w:rFonts w:ascii="Arial" w:hAnsi="Arial" w:cs="Arial"/>
          <w:i/>
          <w:sz w:val="20"/>
          <w:szCs w:val="20"/>
        </w:rPr>
      </w:pPr>
      <w:r w:rsidRPr="00E1108A">
        <w:rPr>
          <w:rFonts w:ascii="Arial" w:hAnsi="Arial" w:cs="Arial"/>
          <w:i/>
          <w:sz w:val="20"/>
          <w:szCs w:val="20"/>
        </w:rPr>
        <w:t>Key Responsibilities</w:t>
      </w:r>
    </w:p>
    <w:p w:rsidR="007C7289" w:rsidRPr="00E1108A" w:rsidRDefault="007C7289" w:rsidP="006C5B20">
      <w:pPr>
        <w:ind w:left="360"/>
        <w:rPr>
          <w:rFonts w:ascii="Arial" w:hAnsi="Arial" w:cs="Arial"/>
          <w:sz w:val="20"/>
          <w:szCs w:val="20"/>
        </w:rPr>
      </w:pPr>
      <w:r w:rsidRPr="00E1108A">
        <w:rPr>
          <w:rFonts w:ascii="Arial" w:hAnsi="Arial" w:cs="Arial"/>
          <w:sz w:val="20"/>
          <w:szCs w:val="20"/>
        </w:rPr>
        <w:t>Support the AP teams in Eurasia, Europe and Africa</w:t>
      </w:r>
      <w:r w:rsidR="001C09A1" w:rsidRPr="00E1108A">
        <w:rPr>
          <w:rFonts w:ascii="Arial" w:hAnsi="Arial" w:cs="Arial"/>
          <w:sz w:val="20"/>
          <w:szCs w:val="20"/>
        </w:rPr>
        <w:t xml:space="preserve"> Regions</w:t>
      </w:r>
    </w:p>
    <w:p w:rsidR="007C7289" w:rsidRPr="00E1108A" w:rsidRDefault="007C7289" w:rsidP="006C5B20">
      <w:pPr>
        <w:ind w:left="360"/>
        <w:rPr>
          <w:rFonts w:ascii="Arial" w:hAnsi="Arial" w:cs="Arial"/>
          <w:sz w:val="20"/>
          <w:szCs w:val="20"/>
        </w:rPr>
      </w:pPr>
      <w:r w:rsidRPr="00E1108A">
        <w:rPr>
          <w:rFonts w:ascii="Arial" w:hAnsi="Arial" w:cs="Arial"/>
          <w:sz w:val="20"/>
          <w:szCs w:val="20"/>
        </w:rPr>
        <w:t xml:space="preserve">Train the AP teams </w:t>
      </w:r>
      <w:r w:rsidR="005B10B8" w:rsidRPr="00E1108A">
        <w:rPr>
          <w:rFonts w:ascii="Arial" w:hAnsi="Arial" w:cs="Arial"/>
          <w:sz w:val="20"/>
          <w:szCs w:val="20"/>
        </w:rPr>
        <w:t xml:space="preserve">in the locations </w:t>
      </w:r>
      <w:r w:rsidRPr="00E1108A">
        <w:rPr>
          <w:rFonts w:ascii="Arial" w:hAnsi="Arial" w:cs="Arial"/>
          <w:sz w:val="20"/>
          <w:szCs w:val="20"/>
        </w:rPr>
        <w:t>and educate to comply with polic</w:t>
      </w:r>
      <w:r w:rsidR="001C09A1" w:rsidRPr="00E1108A">
        <w:rPr>
          <w:rFonts w:ascii="Arial" w:hAnsi="Arial" w:cs="Arial"/>
          <w:sz w:val="20"/>
          <w:szCs w:val="20"/>
        </w:rPr>
        <w:t>ies</w:t>
      </w:r>
    </w:p>
    <w:p w:rsidR="005740CE" w:rsidRPr="00E1108A" w:rsidRDefault="00E1225E" w:rsidP="006C5B20">
      <w:pPr>
        <w:ind w:left="360"/>
        <w:rPr>
          <w:rFonts w:ascii="Arial" w:hAnsi="Arial" w:cs="Arial"/>
          <w:bCs/>
          <w:i/>
          <w:sz w:val="20"/>
          <w:szCs w:val="20"/>
        </w:rPr>
      </w:pPr>
      <w:r w:rsidRPr="00E1108A">
        <w:rPr>
          <w:rFonts w:ascii="Arial" w:hAnsi="Arial" w:cs="Arial"/>
          <w:color w:val="000000"/>
          <w:spacing w:val="-2"/>
          <w:sz w:val="20"/>
          <w:szCs w:val="20"/>
          <w:lang w:eastAsia="en-GB"/>
        </w:rPr>
        <w:t>Verify invoices against purchase orders issued</w:t>
      </w:r>
      <w:r w:rsidR="007C7289" w:rsidRPr="00E1108A">
        <w:rPr>
          <w:rFonts w:ascii="Arial" w:hAnsi="Arial" w:cs="Arial"/>
          <w:color w:val="000000"/>
          <w:spacing w:val="-2"/>
          <w:sz w:val="20"/>
          <w:szCs w:val="20"/>
          <w:lang w:eastAsia="en-GB"/>
        </w:rPr>
        <w:t xml:space="preserve"> and </w:t>
      </w:r>
      <w:r w:rsidR="007C7289" w:rsidRPr="00E1108A">
        <w:rPr>
          <w:rFonts w:ascii="Arial" w:hAnsi="Arial" w:cs="Arial"/>
          <w:sz w:val="20"/>
          <w:szCs w:val="20"/>
        </w:rPr>
        <w:t>ensure the timely processing of vendor invoices</w:t>
      </w:r>
    </w:p>
    <w:p w:rsidR="005740CE" w:rsidRPr="00E1108A" w:rsidRDefault="007C7289" w:rsidP="006C5B20">
      <w:pPr>
        <w:ind w:left="360"/>
        <w:rPr>
          <w:rFonts w:ascii="Arial" w:hAnsi="Arial" w:cs="Arial"/>
          <w:color w:val="000000"/>
          <w:spacing w:val="-2"/>
          <w:sz w:val="20"/>
          <w:szCs w:val="20"/>
          <w:lang w:eastAsia="en-GB"/>
        </w:rPr>
      </w:pPr>
      <w:r w:rsidRPr="00E1108A">
        <w:rPr>
          <w:rFonts w:ascii="Arial" w:hAnsi="Arial" w:cs="Arial"/>
          <w:color w:val="000000"/>
          <w:spacing w:val="-2"/>
          <w:sz w:val="20"/>
          <w:szCs w:val="20"/>
          <w:lang w:eastAsia="en-GB"/>
        </w:rPr>
        <w:t xml:space="preserve">Enter invoice and </w:t>
      </w:r>
      <w:proofErr w:type="spellStart"/>
      <w:r w:rsidRPr="00E1108A">
        <w:rPr>
          <w:rFonts w:ascii="Arial" w:hAnsi="Arial" w:cs="Arial"/>
          <w:color w:val="000000"/>
          <w:spacing w:val="-2"/>
          <w:sz w:val="20"/>
          <w:szCs w:val="20"/>
          <w:lang w:eastAsia="en-GB"/>
        </w:rPr>
        <w:t>cheque</w:t>
      </w:r>
      <w:proofErr w:type="spellEnd"/>
      <w:r w:rsidRPr="00E1108A">
        <w:rPr>
          <w:rFonts w:ascii="Arial" w:hAnsi="Arial" w:cs="Arial"/>
          <w:color w:val="000000"/>
          <w:spacing w:val="-2"/>
          <w:sz w:val="20"/>
          <w:szCs w:val="20"/>
          <w:lang w:eastAsia="en-GB"/>
        </w:rPr>
        <w:t xml:space="preserve"> information in SAP</w:t>
      </w:r>
    </w:p>
    <w:p w:rsidR="00E1225E" w:rsidRPr="00E1108A" w:rsidRDefault="007C7289" w:rsidP="006C5B20">
      <w:pPr>
        <w:ind w:left="360"/>
        <w:rPr>
          <w:rFonts w:ascii="Arial" w:hAnsi="Arial" w:cs="Arial"/>
          <w:color w:val="000000"/>
          <w:spacing w:val="-2"/>
          <w:sz w:val="20"/>
          <w:szCs w:val="20"/>
          <w:lang w:eastAsia="en-GB"/>
        </w:rPr>
      </w:pPr>
      <w:r w:rsidRPr="00E1108A">
        <w:rPr>
          <w:rFonts w:ascii="Arial" w:hAnsi="Arial" w:cs="Arial"/>
          <w:color w:val="000000"/>
          <w:spacing w:val="-2"/>
          <w:sz w:val="20"/>
          <w:szCs w:val="20"/>
          <w:lang w:eastAsia="en-GB"/>
        </w:rPr>
        <w:t>Verify bank account data and ensure payments are made on time.</w:t>
      </w:r>
    </w:p>
    <w:p w:rsidR="007C7289" w:rsidRPr="00E1108A" w:rsidRDefault="007C7289" w:rsidP="006C5B20">
      <w:pPr>
        <w:ind w:left="360"/>
        <w:rPr>
          <w:rFonts w:ascii="Arial" w:hAnsi="Arial" w:cs="Arial"/>
          <w:sz w:val="20"/>
          <w:szCs w:val="20"/>
        </w:rPr>
      </w:pPr>
      <w:r w:rsidRPr="00E1108A">
        <w:rPr>
          <w:rFonts w:ascii="Arial" w:hAnsi="Arial" w:cs="Arial"/>
          <w:sz w:val="20"/>
          <w:szCs w:val="20"/>
        </w:rPr>
        <w:t xml:space="preserve">Organize &amp; prioritize daily / weekly payment runs </w:t>
      </w:r>
    </w:p>
    <w:p w:rsidR="007C7289" w:rsidRPr="00E1108A" w:rsidRDefault="007C7289" w:rsidP="006C5B20">
      <w:pPr>
        <w:ind w:left="360"/>
        <w:rPr>
          <w:rFonts w:ascii="Arial" w:hAnsi="Arial" w:cs="Arial"/>
          <w:sz w:val="20"/>
          <w:szCs w:val="20"/>
        </w:rPr>
      </w:pPr>
      <w:proofErr w:type="spellStart"/>
      <w:r w:rsidRPr="00E1108A">
        <w:rPr>
          <w:rFonts w:ascii="Arial" w:hAnsi="Arial" w:cs="Arial"/>
          <w:sz w:val="20"/>
          <w:szCs w:val="20"/>
        </w:rPr>
        <w:t>Reclass</w:t>
      </w:r>
      <w:proofErr w:type="spellEnd"/>
      <w:r w:rsidRPr="00E1108A">
        <w:rPr>
          <w:rFonts w:ascii="Arial" w:hAnsi="Arial" w:cs="Arial"/>
          <w:sz w:val="20"/>
          <w:szCs w:val="20"/>
        </w:rPr>
        <w:t xml:space="preserve"> transactions in General Ledger</w:t>
      </w:r>
    </w:p>
    <w:p w:rsidR="007C7289" w:rsidRPr="00E1108A" w:rsidRDefault="007C7289" w:rsidP="006C5B20">
      <w:pPr>
        <w:ind w:left="360"/>
        <w:rPr>
          <w:rFonts w:ascii="Arial" w:hAnsi="Arial" w:cs="Arial"/>
          <w:sz w:val="20"/>
          <w:szCs w:val="20"/>
        </w:rPr>
      </w:pPr>
      <w:r w:rsidRPr="00E1108A">
        <w:rPr>
          <w:rFonts w:ascii="Arial" w:hAnsi="Arial" w:cs="Arial"/>
          <w:sz w:val="20"/>
          <w:szCs w:val="20"/>
        </w:rPr>
        <w:t>Ensure accurate processing of month end accruals</w:t>
      </w:r>
    </w:p>
    <w:p w:rsidR="007C7289" w:rsidRPr="00E1108A" w:rsidRDefault="007C7289" w:rsidP="006C5B20">
      <w:pPr>
        <w:ind w:left="360"/>
        <w:rPr>
          <w:rFonts w:ascii="Arial" w:hAnsi="Arial" w:cs="Arial"/>
          <w:sz w:val="20"/>
          <w:szCs w:val="20"/>
        </w:rPr>
      </w:pPr>
      <w:r w:rsidRPr="00E1108A">
        <w:rPr>
          <w:rFonts w:ascii="Arial" w:hAnsi="Arial" w:cs="Arial"/>
          <w:sz w:val="20"/>
          <w:szCs w:val="20"/>
        </w:rPr>
        <w:t>Making sure audit points are closed in timely manner</w:t>
      </w:r>
    </w:p>
    <w:p w:rsidR="007C7289" w:rsidRPr="00E1108A" w:rsidRDefault="007C7289" w:rsidP="006C5B20">
      <w:pPr>
        <w:ind w:left="360"/>
        <w:rPr>
          <w:rFonts w:ascii="Arial" w:hAnsi="Arial" w:cs="Arial"/>
          <w:sz w:val="20"/>
          <w:szCs w:val="20"/>
        </w:rPr>
      </w:pPr>
      <w:r w:rsidRPr="00E1108A">
        <w:rPr>
          <w:rFonts w:ascii="Arial" w:hAnsi="Arial" w:cs="Arial"/>
          <w:sz w:val="20"/>
          <w:szCs w:val="20"/>
        </w:rPr>
        <w:t>Conduct SAP &amp; AP process training provision for newly hired employees</w:t>
      </w:r>
    </w:p>
    <w:p w:rsidR="00231B7D" w:rsidRPr="00E1108A" w:rsidRDefault="00231B7D" w:rsidP="006C5B20">
      <w:pPr>
        <w:pStyle w:val="ecxmsolistparagraph"/>
        <w:shd w:val="clear" w:color="auto" w:fill="FFFFFF"/>
        <w:tabs>
          <w:tab w:val="left" w:pos="284"/>
        </w:tabs>
        <w:spacing w:before="0" w:beforeAutospacing="0" w:after="0" w:afterAutospacing="0"/>
        <w:ind w:left="360"/>
        <w:rPr>
          <w:rFonts w:ascii="Arial" w:hAnsi="Arial" w:cs="Arial"/>
          <w:sz w:val="20"/>
          <w:szCs w:val="20"/>
        </w:rPr>
      </w:pPr>
      <w:r w:rsidRPr="00E1108A">
        <w:rPr>
          <w:rFonts w:ascii="Arial" w:hAnsi="Arial" w:cs="Arial"/>
          <w:sz w:val="20"/>
          <w:szCs w:val="20"/>
        </w:rPr>
        <w:t>Achievements</w:t>
      </w:r>
    </w:p>
    <w:p w:rsidR="00231B7D" w:rsidRPr="00E1108A" w:rsidRDefault="005B10B8" w:rsidP="006C5B20">
      <w:pPr>
        <w:pStyle w:val="ecxmsolistparagraph"/>
        <w:shd w:val="clear" w:color="auto" w:fill="FFFFFF"/>
        <w:tabs>
          <w:tab w:val="left" w:pos="284"/>
        </w:tabs>
        <w:spacing w:before="0" w:beforeAutospacing="0" w:after="0" w:afterAutospacing="0"/>
        <w:ind w:left="360"/>
        <w:rPr>
          <w:rFonts w:ascii="Arial" w:hAnsi="Arial" w:cs="Arial"/>
          <w:i/>
          <w:sz w:val="20"/>
          <w:szCs w:val="20"/>
        </w:rPr>
      </w:pPr>
      <w:r w:rsidRPr="00E1108A">
        <w:rPr>
          <w:rFonts w:ascii="Arial" w:hAnsi="Arial" w:cs="Arial"/>
          <w:i/>
          <w:sz w:val="20"/>
          <w:szCs w:val="20"/>
        </w:rPr>
        <w:t xml:space="preserve">Played an instrumental </w:t>
      </w:r>
      <w:r w:rsidR="00CA1CC9" w:rsidRPr="00E1108A">
        <w:rPr>
          <w:rFonts w:ascii="Arial" w:hAnsi="Arial" w:cs="Arial"/>
          <w:i/>
          <w:sz w:val="20"/>
          <w:szCs w:val="20"/>
        </w:rPr>
        <w:t xml:space="preserve">role in conducting training programs in English and Russian on </w:t>
      </w:r>
      <w:proofErr w:type="spellStart"/>
      <w:r w:rsidR="00CA1CC9" w:rsidRPr="00E1108A">
        <w:rPr>
          <w:rFonts w:ascii="Arial" w:hAnsi="Arial" w:cs="Arial"/>
          <w:i/>
          <w:sz w:val="20"/>
          <w:szCs w:val="20"/>
        </w:rPr>
        <w:t>Filenet</w:t>
      </w:r>
      <w:proofErr w:type="spellEnd"/>
      <w:r w:rsidR="00CA1CC9" w:rsidRPr="00E1108A">
        <w:rPr>
          <w:rFonts w:ascii="Arial" w:hAnsi="Arial" w:cs="Arial"/>
          <w:i/>
          <w:sz w:val="20"/>
          <w:szCs w:val="20"/>
        </w:rPr>
        <w:t xml:space="preserve"> + SAP procedures to employees at Halliburton’s Kazakhstan offices</w:t>
      </w:r>
    </w:p>
    <w:p w:rsidR="00CA1CC9" w:rsidRPr="00E1108A" w:rsidRDefault="00CA1CC9" w:rsidP="006C5B20">
      <w:pPr>
        <w:pStyle w:val="ecxmsolistparagraph"/>
        <w:shd w:val="clear" w:color="auto" w:fill="FFFFFF"/>
        <w:tabs>
          <w:tab w:val="left" w:pos="284"/>
        </w:tabs>
        <w:spacing w:before="0" w:beforeAutospacing="0" w:after="0" w:afterAutospacing="0"/>
        <w:rPr>
          <w:rFonts w:ascii="Arial" w:hAnsi="Arial" w:cs="Arial"/>
          <w:i/>
          <w:sz w:val="20"/>
          <w:szCs w:val="20"/>
        </w:rPr>
      </w:pPr>
    </w:p>
    <w:p w:rsidR="00CA1CC9" w:rsidRPr="00E1108A" w:rsidRDefault="005740CE" w:rsidP="006C5B20">
      <w:pPr>
        <w:pStyle w:val="ecxmsolistparagraph"/>
        <w:shd w:val="clear" w:color="auto" w:fill="FFFFFF"/>
        <w:tabs>
          <w:tab w:val="left" w:pos="284"/>
        </w:tabs>
        <w:spacing w:before="0" w:beforeAutospacing="0" w:after="0" w:afterAutospacing="0"/>
        <w:ind w:left="360"/>
        <w:rPr>
          <w:rFonts w:ascii="Arial" w:hAnsi="Arial" w:cs="Arial"/>
          <w:i/>
          <w:sz w:val="20"/>
          <w:szCs w:val="20"/>
        </w:rPr>
      </w:pPr>
      <w:r w:rsidRPr="00E1108A">
        <w:rPr>
          <w:rFonts w:ascii="Arial" w:hAnsi="Arial" w:cs="Arial"/>
          <w:i/>
          <w:sz w:val="20"/>
          <w:szCs w:val="20"/>
        </w:rPr>
        <w:t xml:space="preserve">Received MVP </w:t>
      </w:r>
      <w:r w:rsidR="005B10B8" w:rsidRPr="00E1108A">
        <w:rPr>
          <w:rFonts w:ascii="Arial" w:hAnsi="Arial" w:cs="Arial"/>
          <w:i/>
          <w:sz w:val="20"/>
          <w:szCs w:val="20"/>
        </w:rPr>
        <w:t xml:space="preserve">award </w:t>
      </w:r>
      <w:r w:rsidRPr="00E1108A">
        <w:rPr>
          <w:rFonts w:ascii="Arial" w:hAnsi="Arial" w:cs="Arial"/>
          <w:i/>
          <w:sz w:val="20"/>
          <w:szCs w:val="20"/>
        </w:rPr>
        <w:t>for the quality of service</w:t>
      </w:r>
    </w:p>
    <w:p w:rsidR="00CA1CC9" w:rsidRPr="00E1108A" w:rsidRDefault="00CA1CC9" w:rsidP="006C5B20">
      <w:pPr>
        <w:pStyle w:val="ecxmsolistparagraph"/>
        <w:shd w:val="clear" w:color="auto" w:fill="FFFFFF"/>
        <w:tabs>
          <w:tab w:val="left" w:pos="284"/>
        </w:tabs>
        <w:spacing w:before="0" w:beforeAutospacing="0" w:after="0" w:afterAutospacing="0"/>
        <w:rPr>
          <w:rFonts w:ascii="Arial" w:hAnsi="Arial" w:cs="Arial"/>
          <w:i/>
          <w:sz w:val="20"/>
          <w:szCs w:val="20"/>
        </w:rPr>
      </w:pPr>
    </w:p>
    <w:p w:rsidR="007D619F" w:rsidRPr="00E1108A" w:rsidRDefault="007D619F" w:rsidP="006C5B20">
      <w:pPr>
        <w:pStyle w:val="Caption"/>
        <w:rPr>
          <w:rFonts w:ascii="Arial" w:hAnsi="Arial" w:cs="Arial"/>
          <w:bCs/>
          <w:sz w:val="20"/>
          <w:szCs w:val="20"/>
        </w:rPr>
      </w:pPr>
    </w:p>
    <w:p w:rsidR="006C5B20" w:rsidRPr="00E1108A" w:rsidRDefault="00CA1CC9" w:rsidP="006C5B20">
      <w:pPr>
        <w:pStyle w:val="Caption"/>
        <w:ind w:left="360"/>
        <w:rPr>
          <w:rFonts w:ascii="Arial" w:hAnsi="Arial" w:cs="Arial"/>
          <w:bCs/>
          <w:sz w:val="20"/>
          <w:szCs w:val="20"/>
        </w:rPr>
      </w:pPr>
      <w:r w:rsidRPr="00E1108A">
        <w:rPr>
          <w:rFonts w:ascii="Arial" w:hAnsi="Arial" w:cs="Arial"/>
          <w:bCs/>
          <w:sz w:val="20"/>
          <w:szCs w:val="20"/>
        </w:rPr>
        <w:t>Executive Assistant &amp; Office Manager</w:t>
      </w:r>
      <w:r w:rsidR="009B6850" w:rsidRPr="00E1108A">
        <w:rPr>
          <w:rFonts w:ascii="Arial" w:hAnsi="Arial" w:cs="Arial"/>
          <w:bCs/>
          <w:sz w:val="20"/>
          <w:szCs w:val="20"/>
        </w:rPr>
        <w:tab/>
      </w:r>
      <w:r w:rsidRPr="00E1108A">
        <w:rPr>
          <w:rFonts w:ascii="Arial" w:hAnsi="Arial" w:cs="Arial"/>
          <w:bCs/>
          <w:sz w:val="20"/>
          <w:szCs w:val="20"/>
        </w:rPr>
        <w:tab/>
      </w:r>
      <w:r w:rsidR="008814FB" w:rsidRPr="00E1108A">
        <w:rPr>
          <w:rFonts w:ascii="Arial" w:hAnsi="Arial" w:cs="Arial"/>
          <w:bCs/>
          <w:sz w:val="20"/>
          <w:szCs w:val="20"/>
        </w:rPr>
        <w:tab/>
      </w:r>
      <w:r w:rsidR="008814FB" w:rsidRPr="00E1108A">
        <w:rPr>
          <w:rFonts w:ascii="Arial" w:hAnsi="Arial" w:cs="Arial"/>
          <w:bCs/>
          <w:sz w:val="20"/>
          <w:szCs w:val="20"/>
        </w:rPr>
        <w:tab/>
      </w:r>
      <w:r w:rsidR="008814FB" w:rsidRPr="00E1108A">
        <w:rPr>
          <w:rFonts w:ascii="Arial" w:hAnsi="Arial" w:cs="Arial"/>
          <w:bCs/>
          <w:sz w:val="20"/>
          <w:szCs w:val="20"/>
        </w:rPr>
        <w:tab/>
      </w:r>
      <w:r w:rsidR="00E5138E" w:rsidRPr="00E1108A">
        <w:rPr>
          <w:rFonts w:ascii="Arial" w:hAnsi="Arial" w:cs="Arial"/>
          <w:bCs/>
          <w:sz w:val="20"/>
          <w:szCs w:val="20"/>
        </w:rPr>
        <w:t xml:space="preserve">           </w:t>
      </w:r>
    </w:p>
    <w:p w:rsidR="008814FB" w:rsidRPr="00E1108A" w:rsidRDefault="007C213C" w:rsidP="006C5B20">
      <w:pPr>
        <w:pStyle w:val="Caption"/>
        <w:ind w:left="360"/>
        <w:rPr>
          <w:rFonts w:ascii="Arial" w:hAnsi="Arial" w:cs="Arial"/>
          <w:sz w:val="20"/>
          <w:szCs w:val="20"/>
        </w:rPr>
      </w:pPr>
      <w:r w:rsidRPr="00E1108A">
        <w:rPr>
          <w:rFonts w:ascii="Arial" w:hAnsi="Arial" w:cs="Arial"/>
          <w:bCs/>
          <w:sz w:val="20"/>
          <w:szCs w:val="20"/>
        </w:rPr>
        <w:t>Dec</w:t>
      </w:r>
      <w:r w:rsidR="00CA1CC9" w:rsidRPr="00E1108A">
        <w:rPr>
          <w:rFonts w:ascii="Arial" w:hAnsi="Arial" w:cs="Arial"/>
          <w:bCs/>
          <w:sz w:val="20"/>
          <w:szCs w:val="20"/>
        </w:rPr>
        <w:t xml:space="preserve"> 1999 – Sept 2001</w:t>
      </w:r>
    </w:p>
    <w:p w:rsidR="008814FB" w:rsidRPr="00E1108A" w:rsidRDefault="00CA1CC9" w:rsidP="006C5B20">
      <w:pPr>
        <w:pStyle w:val="Heading7"/>
        <w:ind w:left="360"/>
        <w:rPr>
          <w:rFonts w:ascii="Arial" w:hAnsi="Arial" w:cs="Arial"/>
          <w:b w:val="0"/>
          <w:sz w:val="20"/>
          <w:szCs w:val="20"/>
        </w:rPr>
      </w:pPr>
      <w:r w:rsidRPr="00E1108A">
        <w:rPr>
          <w:rFonts w:ascii="Arial" w:hAnsi="Arial" w:cs="Arial"/>
          <w:b w:val="0"/>
          <w:sz w:val="20"/>
          <w:szCs w:val="20"/>
        </w:rPr>
        <w:t xml:space="preserve">Design </w:t>
      </w:r>
      <w:proofErr w:type="spellStart"/>
      <w:r w:rsidRPr="00E1108A">
        <w:rPr>
          <w:rFonts w:ascii="Arial" w:hAnsi="Arial" w:cs="Arial"/>
          <w:b w:val="0"/>
          <w:sz w:val="20"/>
          <w:szCs w:val="20"/>
        </w:rPr>
        <w:t>Design</w:t>
      </w:r>
      <w:proofErr w:type="spellEnd"/>
      <w:r w:rsidR="00097F9F" w:rsidRPr="00E1108A">
        <w:rPr>
          <w:rFonts w:ascii="Arial" w:hAnsi="Arial" w:cs="Arial"/>
          <w:b w:val="0"/>
          <w:sz w:val="20"/>
          <w:szCs w:val="20"/>
        </w:rPr>
        <w:t xml:space="preserve"> </w:t>
      </w:r>
      <w:r w:rsidRPr="00E1108A">
        <w:rPr>
          <w:rFonts w:ascii="Arial" w:hAnsi="Arial" w:cs="Arial"/>
          <w:b w:val="0"/>
          <w:sz w:val="20"/>
          <w:szCs w:val="20"/>
        </w:rPr>
        <w:t xml:space="preserve">LLC </w:t>
      </w:r>
      <w:r w:rsidR="00D57E67" w:rsidRPr="00E1108A">
        <w:rPr>
          <w:rFonts w:ascii="Arial" w:hAnsi="Arial" w:cs="Arial"/>
          <w:b w:val="0"/>
          <w:i/>
          <w:sz w:val="20"/>
          <w:szCs w:val="20"/>
        </w:rPr>
        <w:t>(Dubai</w:t>
      </w:r>
      <w:r w:rsidR="00097F9F" w:rsidRPr="00E1108A">
        <w:rPr>
          <w:rFonts w:ascii="Arial" w:hAnsi="Arial" w:cs="Arial"/>
          <w:b w:val="0"/>
          <w:i/>
          <w:sz w:val="20"/>
          <w:szCs w:val="20"/>
        </w:rPr>
        <w:t>)</w:t>
      </w:r>
      <w:r w:rsidR="008814FB" w:rsidRPr="00E1108A">
        <w:rPr>
          <w:rFonts w:ascii="Arial" w:hAnsi="Arial" w:cs="Arial"/>
          <w:b w:val="0"/>
          <w:sz w:val="20"/>
          <w:szCs w:val="20"/>
        </w:rPr>
        <w:tab/>
        <w:t xml:space="preserve">               </w:t>
      </w:r>
      <w:r w:rsidR="008814FB" w:rsidRPr="00E1108A">
        <w:rPr>
          <w:rFonts w:ascii="Arial" w:hAnsi="Arial" w:cs="Arial"/>
          <w:b w:val="0"/>
          <w:sz w:val="20"/>
          <w:szCs w:val="20"/>
        </w:rPr>
        <w:tab/>
      </w:r>
    </w:p>
    <w:p w:rsidR="00CA1CC9" w:rsidRPr="00E1108A" w:rsidRDefault="00CA1CC9" w:rsidP="006C5B20">
      <w:pPr>
        <w:pStyle w:val="Caption"/>
        <w:ind w:left="360"/>
        <w:rPr>
          <w:rFonts w:ascii="Arial" w:hAnsi="Arial" w:cs="Arial"/>
          <w:i/>
          <w:sz w:val="20"/>
          <w:szCs w:val="20"/>
        </w:rPr>
      </w:pPr>
      <w:r w:rsidRPr="00E1108A">
        <w:rPr>
          <w:rFonts w:ascii="Arial" w:hAnsi="Arial" w:cs="Arial"/>
          <w:sz w:val="20"/>
          <w:szCs w:val="20"/>
        </w:rPr>
        <w:t xml:space="preserve">A leading </w:t>
      </w:r>
      <w:r w:rsidRPr="00E1108A">
        <w:rPr>
          <w:rFonts w:ascii="Arial" w:hAnsi="Arial" w:cs="Arial"/>
          <w:sz w:val="20"/>
          <w:szCs w:val="20"/>
          <w:shd w:val="clear" w:color="auto" w:fill="FFFFFF"/>
        </w:rPr>
        <w:t>interior design consultancy and contractor for turnkey projects in Dubai since 1998</w:t>
      </w:r>
      <w:r w:rsidRPr="00E1108A">
        <w:rPr>
          <w:rFonts w:ascii="Arial" w:hAnsi="Arial" w:cs="Arial"/>
          <w:color w:val="888888"/>
          <w:sz w:val="20"/>
          <w:szCs w:val="20"/>
          <w:shd w:val="clear" w:color="auto" w:fill="FFFFFF"/>
        </w:rPr>
        <w:br/>
      </w:r>
    </w:p>
    <w:p w:rsidR="00CA1CC9" w:rsidRPr="00E1108A" w:rsidRDefault="00CA1CC9" w:rsidP="006C5B20">
      <w:pPr>
        <w:ind w:left="360"/>
        <w:rPr>
          <w:rFonts w:ascii="Arial" w:hAnsi="Arial" w:cs="Arial"/>
          <w:sz w:val="20"/>
          <w:szCs w:val="20"/>
        </w:rPr>
      </w:pPr>
      <w:r w:rsidRPr="00E1108A">
        <w:rPr>
          <w:rFonts w:ascii="Arial" w:hAnsi="Arial" w:cs="Arial"/>
          <w:sz w:val="20"/>
          <w:szCs w:val="20"/>
        </w:rPr>
        <w:t>Providing office management and secretarial assistance to the managing partner and the team of designers and engineers</w:t>
      </w:r>
    </w:p>
    <w:p w:rsidR="00CA1CC9" w:rsidRPr="00E1108A" w:rsidRDefault="00CA1CC9" w:rsidP="006C5B20">
      <w:pPr>
        <w:ind w:left="360"/>
        <w:rPr>
          <w:rFonts w:ascii="Arial" w:hAnsi="Arial" w:cs="Arial"/>
          <w:sz w:val="20"/>
          <w:szCs w:val="20"/>
        </w:rPr>
      </w:pPr>
      <w:r w:rsidRPr="00E1108A">
        <w:rPr>
          <w:rFonts w:ascii="Arial" w:hAnsi="Arial" w:cs="Arial"/>
          <w:sz w:val="20"/>
          <w:szCs w:val="20"/>
        </w:rPr>
        <w:t>Preparation and support for all reports, flow charts, client presentations and correspondence</w:t>
      </w:r>
    </w:p>
    <w:p w:rsidR="0029314A" w:rsidRPr="00E1108A" w:rsidRDefault="00CA1CC9" w:rsidP="006C5B20">
      <w:pPr>
        <w:ind w:left="360"/>
        <w:rPr>
          <w:rFonts w:ascii="Arial" w:hAnsi="Arial" w:cs="Arial"/>
          <w:sz w:val="20"/>
          <w:szCs w:val="20"/>
        </w:rPr>
      </w:pPr>
      <w:r w:rsidRPr="00E1108A">
        <w:rPr>
          <w:rFonts w:ascii="Arial" w:hAnsi="Arial" w:cs="Arial"/>
          <w:sz w:val="20"/>
          <w:szCs w:val="20"/>
        </w:rPr>
        <w:t>Overseeing administration of sales department including quotations, invoicing and project delivery timelines, pitches</w:t>
      </w:r>
      <w:r w:rsidR="007379D8" w:rsidRPr="00E1108A">
        <w:rPr>
          <w:rFonts w:ascii="Arial" w:hAnsi="Arial" w:cs="Arial"/>
          <w:sz w:val="20"/>
          <w:szCs w:val="20"/>
        </w:rPr>
        <w:t xml:space="preserve"> and travel requirements</w:t>
      </w:r>
    </w:p>
    <w:p w:rsidR="007379D8" w:rsidRPr="00E1108A" w:rsidRDefault="007379D8" w:rsidP="006C5B20">
      <w:pPr>
        <w:rPr>
          <w:rFonts w:ascii="Arial" w:hAnsi="Arial" w:cs="Arial"/>
          <w:sz w:val="20"/>
          <w:szCs w:val="20"/>
        </w:rPr>
      </w:pPr>
    </w:p>
    <w:p w:rsidR="00E1108A" w:rsidRDefault="00E1108A" w:rsidP="006C5B20">
      <w:pPr>
        <w:ind w:left="360"/>
        <w:rPr>
          <w:rFonts w:ascii="Arial" w:hAnsi="Arial" w:cs="Arial"/>
          <w:sz w:val="20"/>
          <w:szCs w:val="20"/>
        </w:rPr>
      </w:pPr>
    </w:p>
    <w:p w:rsidR="00E1108A" w:rsidRDefault="00E1108A" w:rsidP="006C5B20">
      <w:pPr>
        <w:ind w:left="360"/>
        <w:rPr>
          <w:rFonts w:ascii="Arial" w:hAnsi="Arial" w:cs="Arial"/>
          <w:sz w:val="20"/>
          <w:szCs w:val="20"/>
        </w:rPr>
      </w:pPr>
    </w:p>
    <w:p w:rsidR="00E1108A" w:rsidRDefault="00E1108A" w:rsidP="006C5B20">
      <w:pPr>
        <w:ind w:left="360"/>
        <w:rPr>
          <w:rFonts w:ascii="Arial" w:hAnsi="Arial" w:cs="Arial"/>
          <w:sz w:val="20"/>
          <w:szCs w:val="20"/>
        </w:rPr>
      </w:pPr>
    </w:p>
    <w:p w:rsidR="00E1108A" w:rsidRDefault="00E1108A" w:rsidP="006C5B20">
      <w:pPr>
        <w:ind w:left="360"/>
        <w:rPr>
          <w:rFonts w:ascii="Arial" w:hAnsi="Arial" w:cs="Arial"/>
          <w:sz w:val="20"/>
          <w:szCs w:val="20"/>
        </w:rPr>
      </w:pPr>
    </w:p>
    <w:p w:rsidR="00E1108A" w:rsidRDefault="00E1108A" w:rsidP="006C5B20">
      <w:pPr>
        <w:ind w:left="360"/>
        <w:rPr>
          <w:rFonts w:ascii="Arial" w:hAnsi="Arial" w:cs="Arial"/>
          <w:sz w:val="20"/>
          <w:szCs w:val="20"/>
        </w:rPr>
      </w:pPr>
    </w:p>
    <w:p w:rsidR="006C5B20" w:rsidRPr="00E1108A" w:rsidRDefault="001C09A1" w:rsidP="006C5B20">
      <w:pPr>
        <w:ind w:left="360"/>
        <w:rPr>
          <w:rFonts w:ascii="Arial" w:hAnsi="Arial" w:cs="Arial"/>
          <w:sz w:val="20"/>
          <w:szCs w:val="20"/>
        </w:rPr>
      </w:pPr>
      <w:r w:rsidRPr="00E1108A">
        <w:rPr>
          <w:rFonts w:ascii="Arial" w:hAnsi="Arial" w:cs="Arial"/>
          <w:sz w:val="20"/>
          <w:szCs w:val="20"/>
        </w:rPr>
        <w:t>Personal</w:t>
      </w:r>
      <w:r w:rsidR="00185531" w:rsidRPr="00E1108A">
        <w:rPr>
          <w:rFonts w:ascii="Arial" w:hAnsi="Arial" w:cs="Arial"/>
          <w:sz w:val="20"/>
          <w:szCs w:val="20"/>
        </w:rPr>
        <w:t xml:space="preserve"> Assistant</w:t>
      </w:r>
      <w:r w:rsidRPr="00E1108A">
        <w:rPr>
          <w:rFonts w:ascii="Arial" w:hAnsi="Arial" w:cs="Arial"/>
          <w:sz w:val="20"/>
          <w:szCs w:val="20"/>
        </w:rPr>
        <w:t xml:space="preserve"> to Regional Operations Manager – Middle East</w:t>
      </w:r>
      <w:r w:rsidR="008814FB" w:rsidRPr="00E1108A">
        <w:rPr>
          <w:rFonts w:ascii="Arial" w:hAnsi="Arial" w:cs="Arial"/>
          <w:sz w:val="20"/>
          <w:szCs w:val="20"/>
        </w:rPr>
        <w:tab/>
      </w:r>
      <w:r w:rsidR="00E5138E" w:rsidRPr="00E1108A">
        <w:rPr>
          <w:rFonts w:ascii="Arial" w:hAnsi="Arial" w:cs="Arial"/>
          <w:sz w:val="20"/>
          <w:szCs w:val="20"/>
        </w:rPr>
        <w:t xml:space="preserve">           </w:t>
      </w:r>
    </w:p>
    <w:p w:rsidR="008814FB" w:rsidRPr="00E1108A" w:rsidRDefault="00185531" w:rsidP="006C5B20">
      <w:pPr>
        <w:ind w:left="360"/>
        <w:rPr>
          <w:rFonts w:ascii="Arial" w:hAnsi="Arial" w:cs="Arial"/>
          <w:sz w:val="20"/>
          <w:szCs w:val="20"/>
        </w:rPr>
      </w:pPr>
      <w:r w:rsidRPr="00E1108A">
        <w:rPr>
          <w:rFonts w:ascii="Arial" w:hAnsi="Arial" w:cs="Arial"/>
          <w:sz w:val="20"/>
          <w:szCs w:val="20"/>
        </w:rPr>
        <w:t>Mar 1998</w:t>
      </w:r>
      <w:r w:rsidR="00B07690" w:rsidRPr="00E1108A">
        <w:rPr>
          <w:rFonts w:ascii="Arial" w:hAnsi="Arial" w:cs="Arial"/>
          <w:sz w:val="20"/>
          <w:szCs w:val="20"/>
        </w:rPr>
        <w:t xml:space="preserve"> – </w:t>
      </w:r>
      <w:r w:rsidRPr="00E1108A">
        <w:rPr>
          <w:rFonts w:ascii="Arial" w:hAnsi="Arial" w:cs="Arial"/>
          <w:sz w:val="20"/>
          <w:szCs w:val="20"/>
        </w:rPr>
        <w:t>Sept</w:t>
      </w:r>
      <w:r w:rsidR="00B07690" w:rsidRPr="00E1108A">
        <w:rPr>
          <w:rFonts w:ascii="Arial" w:hAnsi="Arial" w:cs="Arial"/>
          <w:sz w:val="20"/>
          <w:szCs w:val="20"/>
        </w:rPr>
        <w:t xml:space="preserve"> </w:t>
      </w:r>
      <w:r w:rsidRPr="00E1108A">
        <w:rPr>
          <w:rFonts w:ascii="Arial" w:hAnsi="Arial" w:cs="Arial"/>
          <w:sz w:val="20"/>
          <w:szCs w:val="20"/>
        </w:rPr>
        <w:t>1999</w:t>
      </w:r>
    </w:p>
    <w:p w:rsidR="008814FB" w:rsidRPr="00E1108A" w:rsidRDefault="007379D8" w:rsidP="006C5B20">
      <w:pPr>
        <w:pStyle w:val="Heading7"/>
        <w:ind w:left="360"/>
        <w:rPr>
          <w:rFonts w:ascii="Arial" w:hAnsi="Arial" w:cs="Arial"/>
          <w:b w:val="0"/>
          <w:sz w:val="20"/>
          <w:szCs w:val="20"/>
        </w:rPr>
      </w:pPr>
      <w:r w:rsidRPr="00E1108A">
        <w:rPr>
          <w:rFonts w:ascii="Arial" w:hAnsi="Arial" w:cs="Arial"/>
          <w:b w:val="0"/>
          <w:sz w:val="20"/>
          <w:szCs w:val="20"/>
        </w:rPr>
        <w:t>Smith International Inc.</w:t>
      </w:r>
      <w:r w:rsidR="00097F9F" w:rsidRPr="00E1108A">
        <w:rPr>
          <w:rFonts w:ascii="Arial" w:hAnsi="Arial" w:cs="Arial"/>
          <w:b w:val="0"/>
          <w:sz w:val="20"/>
          <w:szCs w:val="20"/>
        </w:rPr>
        <w:t xml:space="preserve"> </w:t>
      </w:r>
      <w:r w:rsidR="00097F9F" w:rsidRPr="00E1108A">
        <w:rPr>
          <w:rFonts w:ascii="Arial" w:hAnsi="Arial" w:cs="Arial"/>
          <w:b w:val="0"/>
          <w:i/>
          <w:sz w:val="20"/>
          <w:szCs w:val="20"/>
        </w:rPr>
        <w:t>(</w:t>
      </w:r>
      <w:r w:rsidR="00D57E67" w:rsidRPr="00E1108A">
        <w:rPr>
          <w:rFonts w:ascii="Arial" w:hAnsi="Arial" w:cs="Arial"/>
          <w:b w:val="0"/>
          <w:i/>
          <w:sz w:val="20"/>
          <w:szCs w:val="20"/>
        </w:rPr>
        <w:t>Dubai</w:t>
      </w:r>
      <w:r w:rsidR="00097F9F" w:rsidRPr="00E1108A">
        <w:rPr>
          <w:rFonts w:ascii="Arial" w:hAnsi="Arial" w:cs="Arial"/>
          <w:b w:val="0"/>
          <w:i/>
          <w:sz w:val="20"/>
          <w:szCs w:val="20"/>
        </w:rPr>
        <w:t>)</w:t>
      </w:r>
      <w:r w:rsidR="008814FB" w:rsidRPr="00E1108A">
        <w:rPr>
          <w:rFonts w:ascii="Arial" w:hAnsi="Arial" w:cs="Arial"/>
          <w:b w:val="0"/>
          <w:sz w:val="20"/>
          <w:szCs w:val="20"/>
        </w:rPr>
        <w:tab/>
        <w:t xml:space="preserve">               </w:t>
      </w:r>
      <w:r w:rsidR="008814FB" w:rsidRPr="00E1108A">
        <w:rPr>
          <w:rFonts w:ascii="Arial" w:hAnsi="Arial" w:cs="Arial"/>
          <w:b w:val="0"/>
          <w:sz w:val="20"/>
          <w:szCs w:val="20"/>
        </w:rPr>
        <w:tab/>
      </w:r>
    </w:p>
    <w:p w:rsidR="007379D8" w:rsidRPr="00E1108A" w:rsidRDefault="007379D8" w:rsidP="006C5B20">
      <w:pPr>
        <w:ind w:left="360"/>
        <w:rPr>
          <w:rFonts w:ascii="Arial" w:hAnsi="Arial" w:cs="Arial"/>
          <w:sz w:val="20"/>
          <w:szCs w:val="20"/>
          <w:shd w:val="clear" w:color="auto" w:fill="FFFFFF"/>
        </w:rPr>
      </w:pPr>
      <w:r w:rsidRPr="00E1108A">
        <w:rPr>
          <w:rFonts w:ascii="Arial" w:hAnsi="Arial" w:cs="Arial"/>
          <w:sz w:val="20"/>
          <w:szCs w:val="20"/>
          <w:shd w:val="clear" w:color="auto" w:fill="FFFFFF"/>
        </w:rPr>
        <w:t xml:space="preserve">Former Fortune 500 </w:t>
      </w:r>
      <w:proofErr w:type="gramStart"/>
      <w:r w:rsidRPr="00E1108A">
        <w:rPr>
          <w:rFonts w:ascii="Arial" w:hAnsi="Arial" w:cs="Arial"/>
          <w:sz w:val="20"/>
          <w:szCs w:val="20"/>
          <w:shd w:val="clear" w:color="auto" w:fill="FFFFFF"/>
        </w:rPr>
        <w:t>company</w:t>
      </w:r>
      <w:proofErr w:type="gramEnd"/>
      <w:r w:rsidRPr="00E1108A">
        <w:rPr>
          <w:rFonts w:ascii="Arial" w:hAnsi="Arial" w:cs="Arial"/>
          <w:sz w:val="20"/>
          <w:szCs w:val="20"/>
          <w:shd w:val="clear" w:color="auto" w:fill="FFFFFF"/>
        </w:rPr>
        <w:t xml:space="preserve"> prior to its merger with Schlumberger in 2010</w:t>
      </w:r>
    </w:p>
    <w:p w:rsidR="007379D8" w:rsidRPr="00E1108A" w:rsidRDefault="007379D8" w:rsidP="006C5B20">
      <w:pPr>
        <w:rPr>
          <w:rFonts w:ascii="Arial" w:hAnsi="Arial" w:cs="Arial"/>
          <w:i/>
          <w:sz w:val="20"/>
          <w:szCs w:val="20"/>
          <w:shd w:val="clear" w:color="auto" w:fill="FFFFFF"/>
        </w:rPr>
      </w:pPr>
    </w:p>
    <w:p w:rsidR="007379D8" w:rsidRPr="00E1108A" w:rsidRDefault="007379D8" w:rsidP="006C5B20">
      <w:pPr>
        <w:pStyle w:val="BodyText"/>
        <w:ind w:left="360"/>
        <w:rPr>
          <w:rFonts w:ascii="Arial" w:hAnsi="Arial" w:cs="Arial"/>
          <w:sz w:val="20"/>
        </w:rPr>
      </w:pPr>
      <w:r w:rsidRPr="00E1108A">
        <w:rPr>
          <w:rFonts w:ascii="Arial" w:hAnsi="Arial" w:cs="Arial"/>
          <w:sz w:val="20"/>
        </w:rPr>
        <w:lastRenderedPageBreak/>
        <w:t>General Administrative duties including file management, specifications documentation, performance reports, employee expense report management, client appointment schedules, office management, travel management for manager and engineers, managing employee training programs and seminars</w:t>
      </w:r>
    </w:p>
    <w:p w:rsidR="007379D8" w:rsidRPr="00E1108A" w:rsidRDefault="007379D8" w:rsidP="006C5B20">
      <w:pPr>
        <w:pStyle w:val="BodyText"/>
        <w:ind w:left="360"/>
        <w:rPr>
          <w:rFonts w:ascii="Arial" w:hAnsi="Arial" w:cs="Arial"/>
          <w:sz w:val="20"/>
        </w:rPr>
      </w:pPr>
      <w:r w:rsidRPr="00E1108A">
        <w:rPr>
          <w:rFonts w:ascii="Arial" w:hAnsi="Arial" w:cs="Arial"/>
          <w:sz w:val="20"/>
        </w:rPr>
        <w:t>Maintaining product performance database system and building competitor analysis reports, supporting development of customer proposals with detailed product performance, cost analysis and graphs</w:t>
      </w:r>
    </w:p>
    <w:p w:rsidR="009D5D3D" w:rsidRPr="006C5B20" w:rsidRDefault="009D5D3D" w:rsidP="006C5B20">
      <w:pPr>
        <w:pStyle w:val="Caption"/>
        <w:rPr>
          <w:rFonts w:ascii="Arial" w:hAnsi="Arial" w:cs="Arial"/>
          <w:bCs/>
          <w:sz w:val="22"/>
          <w:szCs w:val="22"/>
        </w:rPr>
      </w:pPr>
    </w:p>
    <w:p w:rsidR="006C5B20" w:rsidRPr="00E1108A" w:rsidRDefault="007379D8" w:rsidP="006C5B20">
      <w:pPr>
        <w:ind w:left="360"/>
        <w:rPr>
          <w:rFonts w:ascii="Arial" w:hAnsi="Arial" w:cs="Arial"/>
          <w:sz w:val="20"/>
          <w:szCs w:val="20"/>
        </w:rPr>
      </w:pPr>
      <w:r w:rsidRPr="00E1108A">
        <w:rPr>
          <w:rFonts w:ascii="Arial" w:hAnsi="Arial" w:cs="Arial"/>
          <w:sz w:val="20"/>
          <w:szCs w:val="20"/>
        </w:rPr>
        <w:t>Office Manager</w:t>
      </w:r>
      <w:r w:rsidRPr="00E1108A">
        <w:rPr>
          <w:rFonts w:ascii="Arial" w:hAnsi="Arial" w:cs="Arial"/>
          <w:sz w:val="20"/>
          <w:szCs w:val="20"/>
        </w:rPr>
        <w:tab/>
      </w:r>
      <w:r w:rsidRPr="00E1108A">
        <w:rPr>
          <w:rFonts w:ascii="Arial" w:hAnsi="Arial" w:cs="Arial"/>
          <w:sz w:val="20"/>
          <w:szCs w:val="20"/>
        </w:rPr>
        <w:tab/>
      </w:r>
      <w:r w:rsidRPr="00E1108A">
        <w:rPr>
          <w:rFonts w:ascii="Arial" w:hAnsi="Arial" w:cs="Arial"/>
          <w:sz w:val="20"/>
          <w:szCs w:val="20"/>
        </w:rPr>
        <w:tab/>
      </w:r>
      <w:r w:rsidRPr="00E1108A">
        <w:rPr>
          <w:rFonts w:ascii="Arial" w:hAnsi="Arial" w:cs="Arial"/>
          <w:sz w:val="20"/>
          <w:szCs w:val="20"/>
        </w:rPr>
        <w:tab/>
      </w:r>
      <w:r w:rsidRPr="00E1108A">
        <w:rPr>
          <w:rFonts w:ascii="Arial" w:hAnsi="Arial" w:cs="Arial"/>
          <w:sz w:val="20"/>
          <w:szCs w:val="20"/>
        </w:rPr>
        <w:tab/>
      </w:r>
      <w:r w:rsidRPr="00E1108A">
        <w:rPr>
          <w:rFonts w:ascii="Arial" w:hAnsi="Arial" w:cs="Arial"/>
          <w:sz w:val="20"/>
          <w:szCs w:val="20"/>
        </w:rPr>
        <w:tab/>
      </w:r>
      <w:r w:rsidRPr="00E1108A">
        <w:rPr>
          <w:rFonts w:ascii="Arial" w:hAnsi="Arial" w:cs="Arial"/>
          <w:sz w:val="20"/>
          <w:szCs w:val="20"/>
        </w:rPr>
        <w:tab/>
      </w:r>
      <w:r w:rsidRPr="00E1108A">
        <w:rPr>
          <w:rFonts w:ascii="Arial" w:hAnsi="Arial" w:cs="Arial"/>
          <w:sz w:val="20"/>
          <w:szCs w:val="20"/>
        </w:rPr>
        <w:tab/>
      </w:r>
      <w:r w:rsidRPr="00E1108A">
        <w:rPr>
          <w:rFonts w:ascii="Arial" w:hAnsi="Arial" w:cs="Arial"/>
          <w:sz w:val="20"/>
          <w:szCs w:val="20"/>
        </w:rPr>
        <w:tab/>
      </w:r>
    </w:p>
    <w:p w:rsidR="007379D8" w:rsidRPr="00E1108A" w:rsidRDefault="007379D8" w:rsidP="006C5B20">
      <w:pPr>
        <w:ind w:left="360"/>
        <w:rPr>
          <w:rFonts w:ascii="Arial" w:hAnsi="Arial" w:cs="Arial"/>
          <w:sz w:val="20"/>
          <w:szCs w:val="20"/>
        </w:rPr>
      </w:pPr>
      <w:r w:rsidRPr="00E1108A">
        <w:rPr>
          <w:rFonts w:ascii="Arial" w:hAnsi="Arial" w:cs="Arial"/>
          <w:sz w:val="20"/>
          <w:szCs w:val="20"/>
        </w:rPr>
        <w:t>Dec 1994 – Feb 1998</w:t>
      </w:r>
    </w:p>
    <w:p w:rsidR="007379D8" w:rsidRPr="00E1108A" w:rsidRDefault="007379D8" w:rsidP="006C5B20">
      <w:pPr>
        <w:ind w:left="360"/>
        <w:rPr>
          <w:rFonts w:ascii="Arial" w:hAnsi="Arial" w:cs="Arial"/>
          <w:sz w:val="20"/>
          <w:szCs w:val="20"/>
        </w:rPr>
      </w:pPr>
      <w:r w:rsidRPr="00E1108A">
        <w:rPr>
          <w:rFonts w:ascii="Arial" w:hAnsi="Arial" w:cs="Arial"/>
          <w:sz w:val="20"/>
          <w:szCs w:val="20"/>
        </w:rPr>
        <w:t xml:space="preserve">East Line Aviation LTD (Dubai) </w:t>
      </w:r>
    </w:p>
    <w:p w:rsidR="007379D8" w:rsidRPr="00E1108A" w:rsidRDefault="007379D8" w:rsidP="006C5B20">
      <w:pPr>
        <w:rPr>
          <w:rFonts w:ascii="Arial" w:hAnsi="Arial" w:cs="Arial"/>
          <w:sz w:val="20"/>
          <w:szCs w:val="20"/>
        </w:rPr>
      </w:pPr>
    </w:p>
    <w:p w:rsidR="007379D8" w:rsidRPr="00E1108A" w:rsidRDefault="007379D8" w:rsidP="006C5B20">
      <w:pPr>
        <w:pStyle w:val="BodyText"/>
        <w:ind w:left="360"/>
        <w:rPr>
          <w:rFonts w:ascii="Arial" w:hAnsi="Arial" w:cs="Arial"/>
          <w:sz w:val="20"/>
        </w:rPr>
      </w:pPr>
      <w:r w:rsidRPr="00E1108A">
        <w:rPr>
          <w:rFonts w:ascii="Arial" w:hAnsi="Arial" w:cs="Arial"/>
          <w:sz w:val="20"/>
        </w:rPr>
        <w:t>Responsible for office administration, rate negotiation with agents, managing flights, import/export documentation and manifests for transit shipment as well as Cargo flight reports</w:t>
      </w:r>
    </w:p>
    <w:p w:rsidR="007379D8" w:rsidRPr="00E1108A" w:rsidRDefault="007379D8" w:rsidP="006C5B20">
      <w:pPr>
        <w:pStyle w:val="BodyText"/>
        <w:ind w:left="360"/>
        <w:rPr>
          <w:rFonts w:ascii="Arial" w:hAnsi="Arial" w:cs="Arial"/>
          <w:sz w:val="20"/>
        </w:rPr>
      </w:pPr>
      <w:r w:rsidRPr="00E1108A">
        <w:rPr>
          <w:rFonts w:ascii="Arial" w:hAnsi="Arial" w:cs="Arial"/>
          <w:sz w:val="20"/>
        </w:rPr>
        <w:t>Providing instantaneous English/Russian and Russian/English translation</w:t>
      </w:r>
    </w:p>
    <w:p w:rsidR="007379D8" w:rsidRPr="00E1108A" w:rsidRDefault="007379D8" w:rsidP="006C5B20">
      <w:pPr>
        <w:rPr>
          <w:rFonts w:ascii="Arial" w:hAnsi="Arial" w:cs="Arial"/>
          <w:sz w:val="20"/>
          <w:szCs w:val="20"/>
        </w:rPr>
      </w:pPr>
    </w:p>
    <w:p w:rsidR="002F27B4" w:rsidRPr="00E1108A" w:rsidRDefault="00192B79" w:rsidP="006C5B20">
      <w:pPr>
        <w:ind w:left="360"/>
        <w:rPr>
          <w:rFonts w:ascii="Arial" w:hAnsi="Arial" w:cs="Arial"/>
          <w:i/>
          <w:sz w:val="20"/>
          <w:szCs w:val="20"/>
        </w:rPr>
      </w:pPr>
      <w:r w:rsidRPr="00E1108A">
        <w:rPr>
          <w:rFonts w:ascii="Arial" w:hAnsi="Arial" w:cs="Arial"/>
          <w:i/>
          <w:sz w:val="20"/>
          <w:szCs w:val="20"/>
        </w:rPr>
        <w:t>Early Experience</w:t>
      </w:r>
    </w:p>
    <w:p w:rsidR="00192B79" w:rsidRPr="00E1108A" w:rsidRDefault="00192B79" w:rsidP="006C5B20">
      <w:pPr>
        <w:pStyle w:val="BodyText"/>
        <w:ind w:left="360"/>
        <w:rPr>
          <w:rFonts w:ascii="Arial" w:hAnsi="Arial" w:cs="Arial"/>
          <w:i/>
          <w:iCs/>
          <w:sz w:val="20"/>
        </w:rPr>
      </w:pPr>
      <w:r w:rsidRPr="00E1108A">
        <w:rPr>
          <w:rFonts w:ascii="Arial" w:hAnsi="Arial" w:cs="Arial"/>
          <w:bCs/>
          <w:i/>
          <w:sz w:val="20"/>
        </w:rPr>
        <w:t xml:space="preserve">Sept 1989 </w:t>
      </w:r>
      <w:r w:rsidR="00FF1A90" w:rsidRPr="00E1108A">
        <w:rPr>
          <w:rFonts w:ascii="Arial" w:hAnsi="Arial" w:cs="Arial"/>
          <w:bCs/>
          <w:i/>
          <w:sz w:val="20"/>
        </w:rPr>
        <w:t xml:space="preserve">– Sept 1994: </w:t>
      </w:r>
      <w:r w:rsidRPr="00E1108A">
        <w:rPr>
          <w:rFonts w:ascii="Arial" w:hAnsi="Arial" w:cs="Arial"/>
          <w:bCs/>
          <w:i/>
          <w:sz w:val="20"/>
        </w:rPr>
        <w:t xml:space="preserve">Spanish and English </w:t>
      </w:r>
      <w:r w:rsidR="00FF1A90" w:rsidRPr="00E1108A">
        <w:rPr>
          <w:rFonts w:ascii="Arial" w:hAnsi="Arial" w:cs="Arial"/>
          <w:bCs/>
          <w:i/>
          <w:sz w:val="20"/>
        </w:rPr>
        <w:t>t</w:t>
      </w:r>
      <w:r w:rsidRPr="00E1108A">
        <w:rPr>
          <w:rFonts w:ascii="Arial" w:hAnsi="Arial" w:cs="Arial"/>
          <w:bCs/>
          <w:i/>
          <w:sz w:val="20"/>
        </w:rPr>
        <w:t>eacher at secondary school, Belarus</w:t>
      </w:r>
    </w:p>
    <w:p w:rsidR="00871F03" w:rsidRPr="00E1108A" w:rsidRDefault="00871F03" w:rsidP="006C5B20">
      <w:pPr>
        <w:rPr>
          <w:rFonts w:ascii="Arial" w:hAnsi="Arial" w:cs="Arial"/>
          <w:bCs/>
          <w:sz w:val="20"/>
          <w:szCs w:val="20"/>
        </w:rPr>
      </w:pPr>
    </w:p>
    <w:p w:rsidR="00FF1A90" w:rsidRPr="006C5B20" w:rsidRDefault="00FF1A90" w:rsidP="006C5B20">
      <w:pPr>
        <w:rPr>
          <w:rFonts w:ascii="Arial" w:hAnsi="Arial" w:cs="Arial"/>
          <w:bCs/>
          <w:sz w:val="20"/>
          <w:szCs w:val="20"/>
        </w:rPr>
      </w:pPr>
    </w:p>
    <w:p w:rsidR="008814FB" w:rsidRPr="006C5B20" w:rsidRDefault="008814FB" w:rsidP="006C5B20">
      <w:pPr>
        <w:ind w:left="360"/>
        <w:rPr>
          <w:rFonts w:ascii="Arial" w:hAnsi="Arial" w:cs="Arial"/>
          <w:bCs/>
          <w:sz w:val="20"/>
        </w:rPr>
      </w:pPr>
      <w:r w:rsidRPr="006C5B20">
        <w:rPr>
          <w:rFonts w:ascii="Arial" w:hAnsi="Arial" w:cs="Arial"/>
          <w:bCs/>
          <w:sz w:val="20"/>
        </w:rPr>
        <w:t xml:space="preserve">EDUCATION </w:t>
      </w:r>
      <w:r w:rsidR="002E3CF4" w:rsidRPr="006C5B20">
        <w:rPr>
          <w:rFonts w:ascii="Arial" w:hAnsi="Arial" w:cs="Arial"/>
          <w:bCs/>
          <w:sz w:val="20"/>
        </w:rPr>
        <w:t>/ CERTIFICATION</w:t>
      </w:r>
    </w:p>
    <w:p w:rsidR="00F41C7E" w:rsidRPr="006C5B20" w:rsidRDefault="00F41C7E" w:rsidP="006C5B20">
      <w:pPr>
        <w:rPr>
          <w:rFonts w:ascii="Arial" w:hAnsi="Arial" w:cs="Arial"/>
          <w:sz w:val="20"/>
          <w:szCs w:val="20"/>
        </w:rPr>
      </w:pPr>
    </w:p>
    <w:p w:rsidR="006C5B20" w:rsidRPr="006C5B20" w:rsidRDefault="008C7454" w:rsidP="006C5B20">
      <w:pPr>
        <w:ind w:left="360"/>
        <w:rPr>
          <w:rFonts w:ascii="Arial" w:hAnsi="Arial" w:cs="Arial"/>
          <w:sz w:val="20"/>
        </w:rPr>
      </w:pPr>
      <w:r w:rsidRPr="006C5B20">
        <w:rPr>
          <w:rFonts w:ascii="Arial" w:hAnsi="Arial" w:cs="Arial"/>
          <w:sz w:val="20"/>
        </w:rPr>
        <w:t>C</w:t>
      </w:r>
      <w:r w:rsidR="002E3CF4" w:rsidRPr="006C5B20">
        <w:rPr>
          <w:rFonts w:ascii="Arial" w:hAnsi="Arial" w:cs="Arial"/>
          <w:sz w:val="20"/>
        </w:rPr>
        <w:t xml:space="preserve">ertificate in </w:t>
      </w:r>
      <w:r w:rsidR="00F41C7E" w:rsidRPr="006C5B20">
        <w:rPr>
          <w:rFonts w:ascii="Arial" w:hAnsi="Arial" w:cs="Arial"/>
          <w:sz w:val="20"/>
        </w:rPr>
        <w:t>Practical Accounting</w:t>
      </w:r>
      <w:r w:rsidR="002B18A5" w:rsidRPr="006C5B20">
        <w:rPr>
          <w:rFonts w:ascii="Arial" w:hAnsi="Arial" w:cs="Arial"/>
          <w:sz w:val="20"/>
        </w:rPr>
        <w:tab/>
      </w:r>
      <w:r w:rsidR="002B18A5" w:rsidRPr="006C5B20">
        <w:rPr>
          <w:rFonts w:ascii="Arial" w:hAnsi="Arial" w:cs="Arial"/>
          <w:sz w:val="20"/>
        </w:rPr>
        <w:tab/>
      </w:r>
    </w:p>
    <w:p w:rsidR="008C7454" w:rsidRPr="006C5B20" w:rsidRDefault="002B18A5" w:rsidP="006C5B20">
      <w:pPr>
        <w:ind w:left="360"/>
        <w:rPr>
          <w:rFonts w:ascii="Arial" w:hAnsi="Arial" w:cs="Arial"/>
          <w:sz w:val="20"/>
        </w:rPr>
      </w:pPr>
      <w:r w:rsidRPr="006C5B20">
        <w:rPr>
          <w:rFonts w:ascii="Arial" w:hAnsi="Arial" w:cs="Arial"/>
          <w:sz w:val="20"/>
        </w:rPr>
        <w:t>Received 2006</w:t>
      </w:r>
    </w:p>
    <w:p w:rsidR="00F41C7E" w:rsidRPr="006C5B20" w:rsidRDefault="00F41C7E" w:rsidP="006C5B20">
      <w:pPr>
        <w:ind w:left="360"/>
        <w:rPr>
          <w:rFonts w:ascii="Arial" w:hAnsi="Arial" w:cs="Arial"/>
          <w:sz w:val="20"/>
        </w:rPr>
      </w:pPr>
      <w:proofErr w:type="spellStart"/>
      <w:r w:rsidRPr="006C5B20">
        <w:rPr>
          <w:rFonts w:ascii="Arial" w:hAnsi="Arial" w:cs="Arial"/>
          <w:sz w:val="20"/>
        </w:rPr>
        <w:t>Zabeel</w:t>
      </w:r>
      <w:proofErr w:type="spellEnd"/>
      <w:r w:rsidRPr="006C5B20">
        <w:rPr>
          <w:rFonts w:ascii="Arial" w:hAnsi="Arial" w:cs="Arial"/>
          <w:sz w:val="20"/>
        </w:rPr>
        <w:t xml:space="preserve"> Cultural Institute</w:t>
      </w:r>
      <w:r w:rsidR="008C7454" w:rsidRPr="006C5B20">
        <w:rPr>
          <w:rFonts w:ascii="Arial" w:hAnsi="Arial" w:cs="Arial"/>
          <w:sz w:val="20"/>
        </w:rPr>
        <w:t xml:space="preserve"> –</w:t>
      </w:r>
      <w:r w:rsidRPr="006C5B20">
        <w:rPr>
          <w:rFonts w:ascii="Arial" w:hAnsi="Arial" w:cs="Arial"/>
          <w:sz w:val="20"/>
        </w:rPr>
        <w:t xml:space="preserve"> Dubai</w:t>
      </w:r>
      <w:r w:rsidR="008C7454" w:rsidRPr="006C5B20">
        <w:rPr>
          <w:rFonts w:ascii="Arial" w:hAnsi="Arial" w:cs="Arial"/>
          <w:sz w:val="20"/>
        </w:rPr>
        <w:t xml:space="preserve"> </w:t>
      </w:r>
    </w:p>
    <w:p w:rsidR="00F41C7E" w:rsidRPr="006C5B20" w:rsidRDefault="00F41C7E" w:rsidP="006C5B20">
      <w:pPr>
        <w:rPr>
          <w:rFonts w:ascii="Arial" w:hAnsi="Arial" w:cs="Arial"/>
          <w:sz w:val="20"/>
          <w:szCs w:val="20"/>
        </w:rPr>
      </w:pPr>
    </w:p>
    <w:p w:rsidR="006C5B20" w:rsidRPr="006C5B20" w:rsidRDefault="001232F6" w:rsidP="006C5B20">
      <w:pPr>
        <w:ind w:left="360"/>
        <w:rPr>
          <w:rFonts w:ascii="Arial" w:hAnsi="Arial" w:cs="Arial"/>
          <w:bCs/>
          <w:sz w:val="20"/>
        </w:rPr>
      </w:pPr>
      <w:r w:rsidRPr="006C5B20">
        <w:rPr>
          <w:rFonts w:ascii="Arial" w:hAnsi="Arial" w:cs="Arial"/>
          <w:bCs/>
          <w:sz w:val="20"/>
        </w:rPr>
        <w:t xml:space="preserve">Certificate in </w:t>
      </w:r>
      <w:r w:rsidR="007E2EED" w:rsidRPr="006C5B20">
        <w:rPr>
          <w:rFonts w:ascii="Arial" w:hAnsi="Arial" w:cs="Arial"/>
          <w:bCs/>
          <w:sz w:val="20"/>
        </w:rPr>
        <w:t>Business Administration</w:t>
      </w:r>
      <w:r w:rsidR="007E2EED" w:rsidRPr="006C5B20">
        <w:rPr>
          <w:rFonts w:ascii="Arial" w:hAnsi="Arial" w:cs="Arial"/>
          <w:bCs/>
          <w:sz w:val="20"/>
        </w:rPr>
        <w:tab/>
      </w:r>
    </w:p>
    <w:p w:rsidR="007E2EED" w:rsidRPr="006C5B20" w:rsidRDefault="002B18A5" w:rsidP="006C5B20">
      <w:pPr>
        <w:ind w:left="360"/>
        <w:rPr>
          <w:rFonts w:ascii="Arial" w:hAnsi="Arial" w:cs="Arial"/>
          <w:sz w:val="20"/>
        </w:rPr>
      </w:pPr>
      <w:r w:rsidRPr="006C5B20">
        <w:rPr>
          <w:rFonts w:ascii="Arial" w:hAnsi="Arial" w:cs="Arial"/>
          <w:sz w:val="20"/>
        </w:rPr>
        <w:t xml:space="preserve">Received </w:t>
      </w:r>
      <w:r w:rsidR="007E2EED" w:rsidRPr="006C5B20">
        <w:rPr>
          <w:rFonts w:ascii="Arial" w:hAnsi="Arial" w:cs="Arial"/>
          <w:sz w:val="20"/>
        </w:rPr>
        <w:t xml:space="preserve">1993 </w:t>
      </w:r>
    </w:p>
    <w:p w:rsidR="007E2EED" w:rsidRPr="006C5B20" w:rsidRDefault="007E2EED" w:rsidP="006C5B20">
      <w:pPr>
        <w:ind w:left="360"/>
        <w:rPr>
          <w:rFonts w:ascii="Arial" w:hAnsi="Arial" w:cs="Arial"/>
          <w:sz w:val="20"/>
        </w:rPr>
      </w:pPr>
      <w:r w:rsidRPr="006C5B20">
        <w:rPr>
          <w:rFonts w:ascii="Arial" w:hAnsi="Arial" w:cs="Arial"/>
          <w:sz w:val="20"/>
        </w:rPr>
        <w:t>International Business School, Russian University in Moscow</w:t>
      </w:r>
    </w:p>
    <w:p w:rsidR="006C5B20" w:rsidRPr="006C5B20" w:rsidRDefault="007E2EED" w:rsidP="006C5B20">
      <w:pPr>
        <w:ind w:left="360"/>
        <w:rPr>
          <w:rFonts w:ascii="Arial" w:hAnsi="Arial" w:cs="Arial"/>
          <w:sz w:val="20"/>
        </w:rPr>
      </w:pPr>
      <w:r w:rsidRPr="006C5B20">
        <w:rPr>
          <w:rFonts w:ascii="Arial" w:hAnsi="Arial" w:cs="Arial"/>
          <w:sz w:val="20"/>
        </w:rPr>
        <w:br/>
      </w:r>
      <w:r w:rsidR="00FF1A90" w:rsidRPr="006C5B20">
        <w:rPr>
          <w:rFonts w:ascii="Arial" w:hAnsi="Arial" w:cs="Arial"/>
          <w:sz w:val="20"/>
        </w:rPr>
        <w:t>Masters in English</w:t>
      </w:r>
      <w:r w:rsidR="00B14BF8" w:rsidRPr="006C5B20">
        <w:rPr>
          <w:rFonts w:ascii="Arial" w:hAnsi="Arial" w:cs="Arial"/>
          <w:sz w:val="20"/>
        </w:rPr>
        <w:t xml:space="preserve"> and Spanish</w:t>
      </w:r>
      <w:r w:rsidR="00FF1A90" w:rsidRPr="006C5B20">
        <w:rPr>
          <w:rFonts w:ascii="Arial" w:hAnsi="Arial" w:cs="Arial"/>
          <w:sz w:val="20"/>
        </w:rPr>
        <w:tab/>
      </w:r>
      <w:r w:rsidR="00FF1A90" w:rsidRPr="006C5B20">
        <w:rPr>
          <w:rFonts w:ascii="Arial" w:hAnsi="Arial" w:cs="Arial"/>
          <w:sz w:val="20"/>
        </w:rPr>
        <w:tab/>
      </w:r>
    </w:p>
    <w:p w:rsidR="00FF1A90" w:rsidRPr="006C5B20" w:rsidRDefault="00FF1A90" w:rsidP="006C5B20">
      <w:pPr>
        <w:ind w:left="360"/>
        <w:rPr>
          <w:rFonts w:ascii="Arial" w:hAnsi="Arial" w:cs="Arial"/>
          <w:sz w:val="20"/>
        </w:rPr>
      </w:pPr>
      <w:r w:rsidRPr="006C5B20">
        <w:rPr>
          <w:rFonts w:ascii="Arial" w:hAnsi="Arial" w:cs="Arial"/>
          <w:sz w:val="20"/>
        </w:rPr>
        <w:t xml:space="preserve">Class of </w:t>
      </w:r>
      <w:r w:rsidR="007E2EED" w:rsidRPr="006C5B20">
        <w:rPr>
          <w:rFonts w:ascii="Arial" w:hAnsi="Arial" w:cs="Arial"/>
          <w:sz w:val="20"/>
        </w:rPr>
        <w:t>1988</w:t>
      </w:r>
    </w:p>
    <w:p w:rsidR="00FF1A90" w:rsidRPr="006C5B20" w:rsidRDefault="00FF1A90" w:rsidP="006C5B20">
      <w:pPr>
        <w:ind w:left="360"/>
        <w:rPr>
          <w:rFonts w:ascii="Arial" w:hAnsi="Arial" w:cs="Arial"/>
          <w:sz w:val="20"/>
        </w:rPr>
      </w:pPr>
      <w:r w:rsidRPr="006C5B20">
        <w:rPr>
          <w:rFonts w:ascii="Arial" w:hAnsi="Arial" w:cs="Arial"/>
          <w:sz w:val="20"/>
        </w:rPr>
        <w:t xml:space="preserve">Minsk State </w:t>
      </w:r>
      <w:r w:rsidR="000C70CB" w:rsidRPr="006C5B20">
        <w:rPr>
          <w:rFonts w:ascii="Arial" w:hAnsi="Arial" w:cs="Arial"/>
          <w:sz w:val="20"/>
        </w:rPr>
        <w:t>University for</w:t>
      </w:r>
      <w:r w:rsidRPr="006C5B20">
        <w:rPr>
          <w:rFonts w:ascii="Arial" w:hAnsi="Arial" w:cs="Arial"/>
          <w:sz w:val="20"/>
        </w:rPr>
        <w:t xml:space="preserve"> Foreign Languages</w:t>
      </w:r>
    </w:p>
    <w:p w:rsidR="00FF1A90" w:rsidRPr="006C5B20" w:rsidRDefault="00FF1A90" w:rsidP="006C5B20">
      <w:pPr>
        <w:rPr>
          <w:sz w:val="22"/>
          <w:szCs w:val="22"/>
        </w:rPr>
      </w:pPr>
    </w:p>
    <w:p w:rsidR="00F41C7E" w:rsidRPr="006C5B20" w:rsidRDefault="00F41C7E" w:rsidP="006C5B20">
      <w:pPr>
        <w:ind w:left="360"/>
        <w:rPr>
          <w:rFonts w:ascii="Arial" w:hAnsi="Arial" w:cs="Arial"/>
          <w:sz w:val="20"/>
        </w:rPr>
      </w:pPr>
      <w:r w:rsidRPr="006C5B20">
        <w:rPr>
          <w:rFonts w:ascii="Arial" w:hAnsi="Arial" w:cs="Arial"/>
          <w:sz w:val="20"/>
        </w:rPr>
        <w:t>TRAINING SESSIONS</w:t>
      </w:r>
    </w:p>
    <w:tbl>
      <w:tblPr>
        <w:tblW w:w="9324" w:type="dxa"/>
        <w:tblLook w:val="01E0" w:firstRow="1" w:lastRow="1" w:firstColumn="1" w:lastColumn="1" w:noHBand="0" w:noVBand="0"/>
      </w:tblPr>
      <w:tblGrid>
        <w:gridCol w:w="4644"/>
        <w:gridCol w:w="4680"/>
      </w:tblGrid>
      <w:tr w:rsidR="00F41C7E" w:rsidRPr="006C5B20" w:rsidTr="00C20B1D">
        <w:tc>
          <w:tcPr>
            <w:tcW w:w="4644" w:type="dxa"/>
          </w:tcPr>
          <w:p w:rsidR="00F41C7E" w:rsidRPr="006C5B20" w:rsidRDefault="00F41C7E" w:rsidP="006C5B20">
            <w:pPr>
              <w:ind w:left="360"/>
              <w:rPr>
                <w:rFonts w:ascii="Arial" w:hAnsi="Arial" w:cs="Arial"/>
                <w:sz w:val="20"/>
              </w:rPr>
            </w:pPr>
            <w:r w:rsidRPr="006C5B20">
              <w:rPr>
                <w:rFonts w:ascii="Arial" w:hAnsi="Arial" w:cs="Arial"/>
                <w:sz w:val="20"/>
              </w:rPr>
              <w:t>International HR Training Course</w:t>
            </w:r>
          </w:p>
          <w:p w:rsidR="00F41C7E" w:rsidRPr="006C5B20" w:rsidRDefault="00F41C7E" w:rsidP="006C5B20">
            <w:pPr>
              <w:ind w:left="360"/>
              <w:rPr>
                <w:rFonts w:ascii="Arial" w:hAnsi="Arial" w:cs="Arial"/>
                <w:sz w:val="20"/>
              </w:rPr>
            </w:pPr>
            <w:r w:rsidRPr="006C5B20">
              <w:rPr>
                <w:rFonts w:ascii="Arial" w:hAnsi="Arial" w:cs="Arial"/>
                <w:sz w:val="20"/>
              </w:rPr>
              <w:t xml:space="preserve">Diversity &amp; Inclusion </w:t>
            </w:r>
          </w:p>
          <w:p w:rsidR="00F41C7E" w:rsidRPr="006C5B20" w:rsidRDefault="00F41C7E" w:rsidP="006C5B20">
            <w:pPr>
              <w:ind w:left="360"/>
              <w:rPr>
                <w:rFonts w:ascii="Arial" w:hAnsi="Arial" w:cs="Arial"/>
                <w:sz w:val="20"/>
              </w:rPr>
            </w:pPr>
            <w:r w:rsidRPr="006C5B20">
              <w:rPr>
                <w:rFonts w:ascii="Arial" w:hAnsi="Arial" w:cs="Arial"/>
                <w:sz w:val="20"/>
              </w:rPr>
              <w:t xml:space="preserve">Hazard Communications </w:t>
            </w:r>
          </w:p>
          <w:p w:rsidR="00F41C7E" w:rsidRPr="006C5B20" w:rsidRDefault="00F41C7E" w:rsidP="006C5B20">
            <w:pPr>
              <w:ind w:left="360"/>
              <w:rPr>
                <w:rFonts w:ascii="Arial" w:hAnsi="Arial" w:cs="Arial"/>
                <w:sz w:val="20"/>
              </w:rPr>
            </w:pPr>
            <w:r w:rsidRPr="006C5B20">
              <w:rPr>
                <w:rFonts w:ascii="Arial" w:hAnsi="Arial" w:cs="Arial"/>
                <w:sz w:val="20"/>
              </w:rPr>
              <w:t>Substance Abuse Awareness</w:t>
            </w:r>
          </w:p>
          <w:p w:rsidR="006C5B20" w:rsidRPr="006C5B20" w:rsidRDefault="006C5B20" w:rsidP="006C5B20">
            <w:pPr>
              <w:ind w:left="360"/>
              <w:rPr>
                <w:rFonts w:ascii="Arial" w:hAnsi="Arial" w:cs="Arial"/>
                <w:sz w:val="20"/>
              </w:rPr>
            </w:pPr>
            <w:r w:rsidRPr="006C5B20">
              <w:rPr>
                <w:rFonts w:ascii="Arial" w:hAnsi="Arial" w:cs="Arial"/>
                <w:sz w:val="20"/>
              </w:rPr>
              <w:t xml:space="preserve">Environmental Awareness &amp; Incident Reporting </w:t>
            </w:r>
          </w:p>
          <w:p w:rsidR="006C5B20" w:rsidRDefault="006C5B20" w:rsidP="006C5B20">
            <w:pPr>
              <w:ind w:left="360"/>
              <w:rPr>
                <w:rFonts w:ascii="Arial" w:hAnsi="Arial" w:cs="Arial"/>
                <w:sz w:val="20"/>
              </w:rPr>
            </w:pPr>
            <w:r w:rsidRPr="006C5B20">
              <w:rPr>
                <w:rFonts w:ascii="Arial" w:hAnsi="Arial" w:cs="Arial"/>
                <w:sz w:val="20"/>
              </w:rPr>
              <w:t>Ergonomics General Awareness</w:t>
            </w:r>
          </w:p>
          <w:p w:rsidR="003C5055" w:rsidRPr="006C5B20" w:rsidRDefault="003C5055" w:rsidP="006C5B20">
            <w:pPr>
              <w:ind w:left="360"/>
              <w:rPr>
                <w:rFonts w:ascii="Arial" w:hAnsi="Arial" w:cs="Arial"/>
                <w:sz w:val="20"/>
              </w:rPr>
            </w:pPr>
            <w:r>
              <w:rPr>
                <w:rFonts w:ascii="Arial" w:hAnsi="Arial" w:cs="Arial"/>
                <w:color w:val="333333"/>
                <w:sz w:val="20"/>
                <w:szCs w:val="20"/>
                <w:shd w:val="clear" w:color="auto" w:fill="FFFFFF"/>
              </w:rPr>
              <w:t>​</w:t>
            </w:r>
            <w:r w:rsidRPr="003C5055">
              <w:rPr>
                <w:rFonts w:ascii="Arial" w:hAnsi="Arial" w:cs="Arial"/>
                <w:sz w:val="20"/>
                <w:szCs w:val="20"/>
                <w:shd w:val="clear" w:color="auto" w:fill="FFFFFF"/>
              </w:rPr>
              <w:t>Code of Business Conduct</w:t>
            </w:r>
          </w:p>
          <w:p w:rsidR="006C5B20" w:rsidRPr="006C5B20" w:rsidRDefault="006C5B20" w:rsidP="006C5B20">
            <w:pPr>
              <w:ind w:left="360"/>
              <w:rPr>
                <w:rFonts w:ascii="Arial" w:hAnsi="Arial" w:cs="Arial"/>
                <w:sz w:val="20"/>
                <w:szCs w:val="20"/>
              </w:rPr>
            </w:pPr>
          </w:p>
        </w:tc>
        <w:tc>
          <w:tcPr>
            <w:tcW w:w="4680" w:type="dxa"/>
          </w:tcPr>
          <w:p w:rsidR="00F41C7E" w:rsidRPr="006C5B20" w:rsidRDefault="00F41C7E" w:rsidP="006C5B20">
            <w:pPr>
              <w:ind w:left="360"/>
              <w:rPr>
                <w:rFonts w:ascii="Arial" w:hAnsi="Arial" w:cs="Arial"/>
                <w:sz w:val="20"/>
              </w:rPr>
            </w:pPr>
          </w:p>
        </w:tc>
      </w:tr>
    </w:tbl>
    <w:p w:rsidR="00E51860" w:rsidRPr="006C5B20" w:rsidRDefault="00E51860" w:rsidP="006C5B20">
      <w:pPr>
        <w:rPr>
          <w:rFonts w:ascii="Arial" w:hAnsi="Arial" w:cs="Arial"/>
          <w:sz w:val="20"/>
          <w:szCs w:val="20"/>
        </w:rPr>
      </w:pPr>
    </w:p>
    <w:p w:rsidR="008814FB" w:rsidRPr="006C5B20" w:rsidRDefault="00FF1A90" w:rsidP="006C5B20">
      <w:pPr>
        <w:ind w:left="360"/>
        <w:rPr>
          <w:rFonts w:ascii="Arial" w:hAnsi="Arial" w:cs="Arial"/>
          <w:sz w:val="20"/>
        </w:rPr>
      </w:pPr>
      <w:r w:rsidRPr="006C5B20">
        <w:rPr>
          <w:rFonts w:ascii="Arial" w:hAnsi="Arial" w:cs="Arial"/>
          <w:sz w:val="20"/>
        </w:rPr>
        <w:t>Languages</w:t>
      </w:r>
    </w:p>
    <w:p w:rsidR="00FF1A90" w:rsidRPr="006C5B20" w:rsidRDefault="00FF1A90" w:rsidP="006C5B20">
      <w:pPr>
        <w:ind w:left="360"/>
        <w:rPr>
          <w:rFonts w:ascii="Arial" w:hAnsi="Arial" w:cs="Arial"/>
          <w:sz w:val="20"/>
        </w:rPr>
      </w:pPr>
      <w:r w:rsidRPr="006C5B20">
        <w:rPr>
          <w:rFonts w:ascii="Arial" w:hAnsi="Arial" w:cs="Arial"/>
          <w:sz w:val="20"/>
        </w:rPr>
        <w:t xml:space="preserve">Fluent in 4 languages – English, </w:t>
      </w:r>
      <w:r w:rsidR="001759B2" w:rsidRPr="006C5B20">
        <w:rPr>
          <w:rFonts w:ascii="Arial" w:hAnsi="Arial" w:cs="Arial"/>
          <w:sz w:val="20"/>
        </w:rPr>
        <w:t xml:space="preserve">Russian, Spanish, </w:t>
      </w:r>
      <w:r w:rsidRPr="006C5B20">
        <w:rPr>
          <w:rFonts w:ascii="Arial" w:hAnsi="Arial" w:cs="Arial"/>
          <w:sz w:val="20"/>
        </w:rPr>
        <w:t>Belarusian</w:t>
      </w:r>
    </w:p>
    <w:p w:rsidR="00FF1A90" w:rsidRPr="006C5B20" w:rsidRDefault="00FF1A90" w:rsidP="006C5B20">
      <w:pPr>
        <w:rPr>
          <w:rFonts w:ascii="Arial" w:hAnsi="Arial" w:cs="Arial"/>
          <w:sz w:val="20"/>
          <w:szCs w:val="20"/>
        </w:rPr>
      </w:pPr>
    </w:p>
    <w:p w:rsidR="000212C1" w:rsidRPr="006C5B20" w:rsidRDefault="000212C1" w:rsidP="006C5B20">
      <w:pPr>
        <w:ind w:left="360"/>
        <w:rPr>
          <w:rFonts w:ascii="Arial" w:hAnsi="Arial" w:cs="Arial"/>
          <w:sz w:val="20"/>
        </w:rPr>
      </w:pPr>
      <w:r w:rsidRPr="006C5B20">
        <w:rPr>
          <w:rFonts w:ascii="Arial" w:hAnsi="Arial" w:cs="Arial"/>
          <w:sz w:val="20"/>
        </w:rPr>
        <w:t>TECHNOLOGY</w:t>
      </w:r>
    </w:p>
    <w:p w:rsidR="000212C1" w:rsidRPr="006C5B20" w:rsidRDefault="000212C1" w:rsidP="006C5B20">
      <w:pPr>
        <w:ind w:left="360"/>
        <w:rPr>
          <w:rFonts w:ascii="Arial" w:hAnsi="Arial" w:cs="Arial"/>
          <w:color w:val="000000" w:themeColor="text1"/>
          <w:sz w:val="20"/>
        </w:rPr>
      </w:pPr>
      <w:r w:rsidRPr="006C5B20">
        <w:rPr>
          <w:rFonts w:ascii="Arial" w:hAnsi="Arial" w:cs="Arial"/>
          <w:color w:val="000000" w:themeColor="text1"/>
          <w:sz w:val="20"/>
        </w:rPr>
        <w:t>Business: Offi</w:t>
      </w:r>
      <w:r w:rsidR="001C5E10" w:rsidRPr="006C5B20">
        <w:rPr>
          <w:rFonts w:ascii="Arial" w:hAnsi="Arial" w:cs="Arial"/>
          <w:color w:val="000000" w:themeColor="text1"/>
          <w:sz w:val="20"/>
        </w:rPr>
        <w:t>ce</w:t>
      </w:r>
      <w:r w:rsidR="008A2478" w:rsidRPr="006C5B20">
        <w:rPr>
          <w:rFonts w:ascii="Arial" w:hAnsi="Arial" w:cs="Arial"/>
          <w:color w:val="000000" w:themeColor="text1"/>
          <w:sz w:val="20"/>
        </w:rPr>
        <w:t xml:space="preserve"> Suite</w:t>
      </w:r>
      <w:r w:rsidR="00FF1A90" w:rsidRPr="006C5B20">
        <w:rPr>
          <w:rFonts w:ascii="Arial" w:hAnsi="Arial" w:cs="Arial"/>
          <w:color w:val="000000" w:themeColor="text1"/>
          <w:sz w:val="20"/>
        </w:rPr>
        <w:t>, Windows/Linux</w:t>
      </w:r>
      <w:r w:rsidRPr="006C5B20">
        <w:rPr>
          <w:rFonts w:ascii="Arial" w:hAnsi="Arial" w:cs="Arial"/>
          <w:color w:val="000000" w:themeColor="text1"/>
          <w:sz w:val="20"/>
        </w:rPr>
        <w:t>, Android</w:t>
      </w:r>
      <w:r w:rsidR="00FF1A90" w:rsidRPr="006C5B20">
        <w:rPr>
          <w:rFonts w:ascii="Arial" w:hAnsi="Arial" w:cs="Arial"/>
          <w:color w:val="000000" w:themeColor="text1"/>
          <w:sz w:val="20"/>
        </w:rPr>
        <w:t>/</w:t>
      </w:r>
      <w:proofErr w:type="spellStart"/>
      <w:r w:rsidR="00FF1A90" w:rsidRPr="006C5B20">
        <w:rPr>
          <w:rFonts w:ascii="Arial" w:hAnsi="Arial" w:cs="Arial"/>
          <w:color w:val="000000" w:themeColor="text1"/>
          <w:sz w:val="20"/>
        </w:rPr>
        <w:t>iOS</w:t>
      </w:r>
      <w:proofErr w:type="spellEnd"/>
    </w:p>
    <w:p w:rsidR="000212C1" w:rsidRPr="006C5B20" w:rsidRDefault="00FF1A90" w:rsidP="006C5B20">
      <w:pPr>
        <w:ind w:left="360"/>
        <w:rPr>
          <w:rFonts w:ascii="Arial" w:hAnsi="Arial" w:cs="Arial"/>
          <w:color w:val="000000" w:themeColor="text1"/>
          <w:sz w:val="20"/>
        </w:rPr>
      </w:pPr>
      <w:r w:rsidRPr="006C5B20">
        <w:rPr>
          <w:rFonts w:ascii="Arial" w:hAnsi="Arial" w:cs="Arial"/>
          <w:color w:val="000000" w:themeColor="text1"/>
          <w:sz w:val="20"/>
        </w:rPr>
        <w:t>Database/ERP</w:t>
      </w:r>
      <w:r w:rsidR="000212C1" w:rsidRPr="006C5B20">
        <w:rPr>
          <w:rFonts w:ascii="Arial" w:hAnsi="Arial" w:cs="Arial"/>
          <w:color w:val="000000" w:themeColor="text1"/>
          <w:sz w:val="20"/>
        </w:rPr>
        <w:t>: Oracle, SAP, SQL</w:t>
      </w:r>
      <w:r w:rsidR="00004957" w:rsidRPr="006C5B20">
        <w:rPr>
          <w:rFonts w:ascii="Arial" w:hAnsi="Arial" w:cs="Arial"/>
          <w:color w:val="000000" w:themeColor="text1"/>
          <w:sz w:val="20"/>
        </w:rPr>
        <w:t xml:space="preserve">, </w:t>
      </w:r>
      <w:proofErr w:type="spellStart"/>
      <w:r w:rsidR="00004957" w:rsidRPr="006C5B20">
        <w:rPr>
          <w:rFonts w:ascii="Arial" w:hAnsi="Arial" w:cs="Arial"/>
          <w:color w:val="000000" w:themeColor="text1"/>
          <w:sz w:val="20"/>
        </w:rPr>
        <w:t>Salesforce</w:t>
      </w:r>
      <w:proofErr w:type="spellEnd"/>
    </w:p>
    <w:p w:rsidR="000212C1" w:rsidRDefault="0029314A" w:rsidP="006C5B20">
      <w:pPr>
        <w:ind w:left="360"/>
        <w:rPr>
          <w:rFonts w:ascii="Arial" w:hAnsi="Arial" w:cs="Arial"/>
          <w:color w:val="000000" w:themeColor="text1"/>
          <w:sz w:val="20"/>
        </w:rPr>
      </w:pPr>
      <w:r w:rsidRPr="006C5B20">
        <w:rPr>
          <w:rFonts w:ascii="Arial" w:hAnsi="Arial" w:cs="Arial"/>
          <w:color w:val="000000" w:themeColor="text1"/>
          <w:sz w:val="20"/>
        </w:rPr>
        <w:t>Many other</w:t>
      </w:r>
      <w:r w:rsidR="00BA5E8A" w:rsidRPr="006C5B20">
        <w:rPr>
          <w:rFonts w:ascii="Arial" w:hAnsi="Arial" w:cs="Arial"/>
          <w:color w:val="000000" w:themeColor="text1"/>
          <w:sz w:val="20"/>
        </w:rPr>
        <w:t xml:space="preserve"> </w:t>
      </w:r>
      <w:r w:rsidR="00FF1A90" w:rsidRPr="006C5B20">
        <w:rPr>
          <w:rFonts w:ascii="Arial" w:hAnsi="Arial" w:cs="Arial"/>
          <w:color w:val="000000" w:themeColor="text1"/>
          <w:sz w:val="20"/>
        </w:rPr>
        <w:t xml:space="preserve">productivity </w:t>
      </w:r>
      <w:r w:rsidRPr="006C5B20">
        <w:rPr>
          <w:rFonts w:ascii="Arial" w:hAnsi="Arial" w:cs="Arial"/>
          <w:color w:val="000000" w:themeColor="text1"/>
          <w:sz w:val="20"/>
        </w:rPr>
        <w:t>tools and applications</w:t>
      </w:r>
    </w:p>
    <w:p w:rsidR="009E5376" w:rsidRDefault="009E5376" w:rsidP="006C5B20">
      <w:pPr>
        <w:ind w:left="360"/>
        <w:rPr>
          <w:rFonts w:ascii="Arial" w:hAnsi="Arial" w:cs="Arial"/>
          <w:color w:val="000000" w:themeColor="text1"/>
          <w:sz w:val="20"/>
        </w:rPr>
      </w:pPr>
    </w:p>
    <w:p w:rsidR="009E5376" w:rsidRDefault="009E5376" w:rsidP="006C5B20">
      <w:pPr>
        <w:ind w:left="360"/>
        <w:rPr>
          <w:rFonts w:ascii="Arial" w:hAnsi="Arial" w:cs="Arial"/>
          <w:color w:val="000000" w:themeColor="text1"/>
          <w:sz w:val="20"/>
        </w:rPr>
      </w:pPr>
    </w:p>
    <w:p w:rsidR="009E5376" w:rsidRDefault="009E5376" w:rsidP="006C5B20">
      <w:pPr>
        <w:ind w:left="360"/>
        <w:rPr>
          <w:rFonts w:ascii="Arial" w:hAnsi="Arial" w:cs="Arial"/>
          <w:color w:val="000000" w:themeColor="text1"/>
          <w:sz w:val="20"/>
        </w:rPr>
      </w:pPr>
    </w:p>
    <w:p w:rsidR="009E5376" w:rsidRDefault="009E5376" w:rsidP="009E5376">
      <w:pPr>
        <w:rPr>
          <w:b/>
        </w:rPr>
      </w:pPr>
      <w:r>
        <w:rPr>
          <w:b/>
        </w:rPr>
        <w:t>First Name of Application CV No:</w:t>
      </w:r>
      <w:r w:rsidRPr="009E5376">
        <w:t xml:space="preserve"> </w:t>
      </w:r>
      <w:r w:rsidRPr="009E5376">
        <w:rPr>
          <w:b/>
        </w:rPr>
        <w:t>1668564</w:t>
      </w:r>
      <w:bookmarkStart w:id="0" w:name="_GoBack"/>
      <w:bookmarkEnd w:id="0"/>
    </w:p>
    <w:p w:rsidR="009E5376" w:rsidRDefault="009E5376" w:rsidP="009E5376">
      <w:proofErr w:type="spellStart"/>
      <w:r>
        <w:t>Whatsapp</w:t>
      </w:r>
      <w:proofErr w:type="spellEnd"/>
      <w:r>
        <w:t xml:space="preserve"> Mobile: +971504753686 </w:t>
      </w:r>
    </w:p>
    <w:p w:rsidR="009E5376" w:rsidRDefault="009E5376" w:rsidP="009E5376">
      <w:pPr>
        <w:rPr>
          <w:rStyle w:val="IntenseReference"/>
          <w:rFonts w:ascii="Microsoft PhagsPa" w:hAnsi="Microsoft PhagsPa" w:cs="Arial"/>
          <w:b w:val="0"/>
          <w:color w:val="000000" w:themeColor="text1"/>
          <w:sz w:val="18"/>
          <w:szCs w:val="18"/>
          <w:u w:val="none"/>
        </w:rPr>
      </w:pPr>
      <w:r>
        <w:rPr>
          <w:noProof/>
        </w:rPr>
        <w:drawing>
          <wp:inline distT="0" distB="0" distL="0" distR="0">
            <wp:extent cx="2597150" cy="577850"/>
            <wp:effectExtent l="0" t="0" r="0" b="0"/>
            <wp:docPr id="4" name="Picture 4" descr="Description: 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_logo.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97150" cy="577850"/>
                    </a:xfrm>
                    <a:prstGeom prst="rect">
                      <a:avLst/>
                    </a:prstGeom>
                    <a:noFill/>
                    <a:ln>
                      <a:noFill/>
                    </a:ln>
                  </pic:spPr>
                </pic:pic>
              </a:graphicData>
            </a:graphic>
          </wp:inline>
        </w:drawing>
      </w:r>
    </w:p>
    <w:p w:rsidR="009E5376" w:rsidRPr="006C5B20" w:rsidRDefault="009E5376" w:rsidP="006C5B20">
      <w:pPr>
        <w:ind w:left="360"/>
        <w:rPr>
          <w:rFonts w:ascii="Arial" w:hAnsi="Arial" w:cs="Arial"/>
          <w:color w:val="000000" w:themeColor="text1"/>
          <w:sz w:val="20"/>
        </w:rPr>
      </w:pPr>
    </w:p>
    <w:sectPr w:rsidR="009E5376" w:rsidRPr="006C5B20" w:rsidSect="008814FB">
      <w:pgSz w:w="11909" w:h="16834" w:code="9"/>
      <w:pgMar w:top="540" w:right="929" w:bottom="540" w:left="900" w:header="360" w:footer="230" w:gutter="0"/>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BD7" w:rsidRDefault="00F84BD7">
      <w:r>
        <w:separator/>
      </w:r>
    </w:p>
  </w:endnote>
  <w:endnote w:type="continuationSeparator" w:id="0">
    <w:p w:rsidR="00F84BD7" w:rsidRDefault="00F84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Microsoft PhagsPa">
    <w:panose1 w:val="020B0502040204020203"/>
    <w:charset w:val="00"/>
    <w:family w:val="swiss"/>
    <w:pitch w:val="variable"/>
    <w:sig w:usb0="00000003" w:usb1="00000000" w:usb2="08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BD7" w:rsidRDefault="00F84BD7">
      <w:r>
        <w:separator/>
      </w:r>
    </w:p>
  </w:footnote>
  <w:footnote w:type="continuationSeparator" w:id="0">
    <w:p w:rsidR="00F84BD7" w:rsidRDefault="00F84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6CEE"/>
    <w:multiLevelType w:val="hybridMultilevel"/>
    <w:tmpl w:val="54D6F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Arial"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Arial"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Arial"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
    <w:nsid w:val="04641FAD"/>
    <w:multiLevelType w:val="hybridMultilevel"/>
    <w:tmpl w:val="7804C710"/>
    <w:lvl w:ilvl="0" w:tplc="B5FCF47A">
      <w:start w:val="78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F0A5F"/>
    <w:multiLevelType w:val="hybridMultilevel"/>
    <w:tmpl w:val="26B09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4224E0"/>
    <w:multiLevelType w:val="hybridMultilevel"/>
    <w:tmpl w:val="BEF0AB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DC2741"/>
    <w:multiLevelType w:val="hybridMultilevel"/>
    <w:tmpl w:val="CE508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4B39A5"/>
    <w:multiLevelType w:val="hybridMultilevel"/>
    <w:tmpl w:val="659C94A4"/>
    <w:lvl w:ilvl="0" w:tplc="7C181C26">
      <w:start w:val="17"/>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414A02"/>
    <w:multiLevelType w:val="multilevel"/>
    <w:tmpl w:val="EB18B0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187F0445"/>
    <w:multiLevelType w:val="hybridMultilevel"/>
    <w:tmpl w:val="0310F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ED461D"/>
    <w:multiLevelType w:val="hybridMultilevel"/>
    <w:tmpl w:val="2F228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2F05E3"/>
    <w:multiLevelType w:val="hybridMultilevel"/>
    <w:tmpl w:val="F5F692BE"/>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Arial"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Arial"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Arial"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0">
    <w:nsid w:val="1D5877BC"/>
    <w:multiLevelType w:val="hybridMultilevel"/>
    <w:tmpl w:val="2DB6FBF2"/>
    <w:lvl w:ilvl="0" w:tplc="2EC470BA">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04602C"/>
    <w:multiLevelType w:val="hybridMultilevel"/>
    <w:tmpl w:val="8DAA4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C50315"/>
    <w:multiLevelType w:val="hybridMultilevel"/>
    <w:tmpl w:val="FCD07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F33"/>
    <w:multiLevelType w:val="hybridMultilevel"/>
    <w:tmpl w:val="73807F3A"/>
    <w:lvl w:ilvl="0" w:tplc="C4C0773A">
      <w:start w:val="307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507101"/>
    <w:multiLevelType w:val="hybridMultilevel"/>
    <w:tmpl w:val="C2BE8592"/>
    <w:lvl w:ilvl="0" w:tplc="0409000D">
      <w:start w:val="2"/>
      <w:numFmt w:val="bullet"/>
      <w:lvlText w:val=""/>
      <w:lvlJc w:val="left"/>
      <w:pPr>
        <w:tabs>
          <w:tab w:val="num" w:pos="720"/>
        </w:tabs>
        <w:ind w:left="720" w:hanging="360"/>
      </w:pPr>
      <w:rPr>
        <w:rFonts w:ascii="Wingdings" w:eastAsia="Times New Roman" w:hAnsi="Wingding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F0293D"/>
    <w:multiLevelType w:val="hybridMultilevel"/>
    <w:tmpl w:val="9730820C"/>
    <w:lvl w:ilvl="0" w:tplc="B8B6A0DC">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1648E2"/>
    <w:multiLevelType w:val="hybridMultilevel"/>
    <w:tmpl w:val="A9A81290"/>
    <w:lvl w:ilvl="0" w:tplc="65D88F58">
      <w:start w:val="1"/>
      <w:numFmt w:val="bullet"/>
      <w:lvlText w:val=""/>
      <w:lvlJc w:val="left"/>
      <w:pPr>
        <w:tabs>
          <w:tab w:val="num" w:pos="720"/>
        </w:tabs>
        <w:ind w:left="720" w:hanging="360"/>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FC3A30"/>
    <w:multiLevelType w:val="multilevel"/>
    <w:tmpl w:val="F24E2B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383217EB"/>
    <w:multiLevelType w:val="hybridMultilevel"/>
    <w:tmpl w:val="7EA4E7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97218AC"/>
    <w:multiLevelType w:val="hybridMultilevel"/>
    <w:tmpl w:val="6692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04368F"/>
    <w:multiLevelType w:val="hybridMultilevel"/>
    <w:tmpl w:val="2B82A962"/>
    <w:lvl w:ilvl="0" w:tplc="A53ED7D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485E3F"/>
    <w:multiLevelType w:val="hybridMultilevel"/>
    <w:tmpl w:val="E47E41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742D1A"/>
    <w:multiLevelType w:val="multilevel"/>
    <w:tmpl w:val="C060BBE8"/>
    <w:lvl w:ilvl="0">
      <w:start w:val="10"/>
      <w:numFmt w:val="bullet"/>
      <w:lvlText w:val="-"/>
      <w:lvlJc w:val="left"/>
      <w:pPr>
        <w:tabs>
          <w:tab w:val="num" w:pos="360"/>
        </w:tabs>
        <w:ind w:left="360" w:hanging="360"/>
      </w:pPr>
      <w:rPr>
        <w:rFonts w:ascii="Arial" w:eastAsia="Times New Roman" w:hAnsi="Arial" w:cs="Symbol" w:hint="default"/>
      </w:rPr>
    </w:lvl>
    <w:lvl w:ilvl="1">
      <w:start w:val="1"/>
      <w:numFmt w:val="bullet"/>
      <w:lvlText w:val="o"/>
      <w:lvlJc w:val="left"/>
      <w:pPr>
        <w:tabs>
          <w:tab w:val="num" w:pos="900"/>
        </w:tabs>
        <w:ind w:left="900" w:hanging="360"/>
      </w:pPr>
      <w:rPr>
        <w:rFonts w:ascii="Courier New" w:hAnsi="Courier New" w:cs="Arial" w:hint="default"/>
      </w:rPr>
    </w:lvl>
    <w:lvl w:ilvl="2">
      <w:start w:val="1"/>
      <w:numFmt w:val="bullet"/>
      <w:lvlText w:val=""/>
      <w:lvlJc w:val="left"/>
      <w:pPr>
        <w:tabs>
          <w:tab w:val="num" w:pos="1620"/>
        </w:tabs>
        <w:ind w:left="1620" w:hanging="360"/>
      </w:pPr>
      <w:rPr>
        <w:rFonts w:ascii="Wingdings" w:hAnsi="Wingdings" w:hint="default"/>
      </w:rPr>
    </w:lvl>
    <w:lvl w:ilvl="3">
      <w:start w:val="1"/>
      <w:numFmt w:val="bullet"/>
      <w:lvlText w:val=""/>
      <w:lvlJc w:val="left"/>
      <w:pPr>
        <w:tabs>
          <w:tab w:val="num" w:pos="2340"/>
        </w:tabs>
        <w:ind w:left="2340" w:hanging="360"/>
      </w:pPr>
      <w:rPr>
        <w:rFonts w:ascii="Symbol" w:hAnsi="Symbol" w:hint="default"/>
      </w:rPr>
    </w:lvl>
    <w:lvl w:ilvl="4">
      <w:start w:val="1"/>
      <w:numFmt w:val="bullet"/>
      <w:lvlText w:val="o"/>
      <w:lvlJc w:val="left"/>
      <w:pPr>
        <w:tabs>
          <w:tab w:val="num" w:pos="3060"/>
        </w:tabs>
        <w:ind w:left="3060" w:hanging="360"/>
      </w:pPr>
      <w:rPr>
        <w:rFonts w:ascii="Courier New" w:hAnsi="Courier New" w:cs="Arial" w:hint="default"/>
      </w:rPr>
    </w:lvl>
    <w:lvl w:ilvl="5">
      <w:start w:val="1"/>
      <w:numFmt w:val="bullet"/>
      <w:lvlText w:val=""/>
      <w:lvlJc w:val="left"/>
      <w:pPr>
        <w:tabs>
          <w:tab w:val="num" w:pos="3780"/>
        </w:tabs>
        <w:ind w:left="3780" w:hanging="360"/>
      </w:pPr>
      <w:rPr>
        <w:rFonts w:ascii="Wingdings" w:hAnsi="Wingdings" w:hint="default"/>
      </w:rPr>
    </w:lvl>
    <w:lvl w:ilvl="6">
      <w:start w:val="1"/>
      <w:numFmt w:val="bullet"/>
      <w:lvlText w:val=""/>
      <w:lvlJc w:val="left"/>
      <w:pPr>
        <w:tabs>
          <w:tab w:val="num" w:pos="4500"/>
        </w:tabs>
        <w:ind w:left="4500" w:hanging="360"/>
      </w:pPr>
      <w:rPr>
        <w:rFonts w:ascii="Symbol" w:hAnsi="Symbol" w:hint="default"/>
      </w:rPr>
    </w:lvl>
    <w:lvl w:ilvl="7">
      <w:start w:val="1"/>
      <w:numFmt w:val="bullet"/>
      <w:lvlText w:val="o"/>
      <w:lvlJc w:val="left"/>
      <w:pPr>
        <w:tabs>
          <w:tab w:val="num" w:pos="5220"/>
        </w:tabs>
        <w:ind w:left="5220" w:hanging="360"/>
      </w:pPr>
      <w:rPr>
        <w:rFonts w:ascii="Courier New" w:hAnsi="Courier New" w:cs="Arial" w:hint="default"/>
      </w:rPr>
    </w:lvl>
    <w:lvl w:ilvl="8">
      <w:start w:val="1"/>
      <w:numFmt w:val="bullet"/>
      <w:lvlText w:val=""/>
      <w:lvlJc w:val="left"/>
      <w:pPr>
        <w:tabs>
          <w:tab w:val="num" w:pos="5940"/>
        </w:tabs>
        <w:ind w:left="5940" w:hanging="360"/>
      </w:pPr>
      <w:rPr>
        <w:rFonts w:ascii="Wingdings" w:hAnsi="Wingdings" w:hint="default"/>
      </w:rPr>
    </w:lvl>
  </w:abstractNum>
  <w:abstractNum w:abstractNumId="23">
    <w:nsid w:val="45895A4D"/>
    <w:multiLevelType w:val="hybridMultilevel"/>
    <w:tmpl w:val="2BBADB7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7AB3075"/>
    <w:multiLevelType w:val="hybridMultilevel"/>
    <w:tmpl w:val="89F4E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3C6DE9"/>
    <w:multiLevelType w:val="hybridMultilevel"/>
    <w:tmpl w:val="873EF4AE"/>
    <w:lvl w:ilvl="0" w:tplc="7C181C26">
      <w:start w:val="17"/>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507478"/>
    <w:multiLevelType w:val="multilevel"/>
    <w:tmpl w:val="C204AB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4FC8643E"/>
    <w:multiLevelType w:val="hybridMultilevel"/>
    <w:tmpl w:val="BB5ADA6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8">
    <w:nsid w:val="554E6A9B"/>
    <w:multiLevelType w:val="hybridMultilevel"/>
    <w:tmpl w:val="30A2365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E8310A1"/>
    <w:multiLevelType w:val="hybridMultilevel"/>
    <w:tmpl w:val="5AB4470A"/>
    <w:lvl w:ilvl="0" w:tplc="7C181C26">
      <w:start w:val="17"/>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5A7403"/>
    <w:multiLevelType w:val="hybridMultilevel"/>
    <w:tmpl w:val="E4E4A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C22832"/>
    <w:multiLevelType w:val="hybridMultilevel"/>
    <w:tmpl w:val="A4C8FE0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nsid w:val="67766D7C"/>
    <w:multiLevelType w:val="hybridMultilevel"/>
    <w:tmpl w:val="DC8A4750"/>
    <w:lvl w:ilvl="0" w:tplc="7C181C26">
      <w:start w:val="17"/>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864D63"/>
    <w:multiLevelType w:val="hybridMultilevel"/>
    <w:tmpl w:val="20C68FC6"/>
    <w:lvl w:ilvl="0" w:tplc="7C181C26">
      <w:start w:val="17"/>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C47D44"/>
    <w:multiLevelType w:val="hybridMultilevel"/>
    <w:tmpl w:val="00E250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A840AC3"/>
    <w:multiLevelType w:val="hybridMultilevel"/>
    <w:tmpl w:val="25EEA4B8"/>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AC256C0"/>
    <w:multiLevelType w:val="hybridMultilevel"/>
    <w:tmpl w:val="98AC8844"/>
    <w:lvl w:ilvl="0" w:tplc="6EA4FC1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C732EF"/>
    <w:multiLevelType w:val="hybridMultilevel"/>
    <w:tmpl w:val="7D28006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5370420"/>
    <w:multiLevelType w:val="hybridMultilevel"/>
    <w:tmpl w:val="C060BBE8"/>
    <w:lvl w:ilvl="0" w:tplc="6D84F3A2">
      <w:start w:val="10"/>
      <w:numFmt w:val="bullet"/>
      <w:lvlText w:val="-"/>
      <w:lvlJc w:val="left"/>
      <w:pPr>
        <w:tabs>
          <w:tab w:val="num" w:pos="360"/>
        </w:tabs>
        <w:ind w:left="360" w:hanging="360"/>
      </w:pPr>
      <w:rPr>
        <w:rFonts w:ascii="Arial" w:eastAsia="Times New Roman" w:hAnsi="Arial" w:cs="Symbol" w:hint="default"/>
      </w:rPr>
    </w:lvl>
    <w:lvl w:ilvl="1" w:tplc="04090003" w:tentative="1">
      <w:start w:val="1"/>
      <w:numFmt w:val="bullet"/>
      <w:lvlText w:val="o"/>
      <w:lvlJc w:val="left"/>
      <w:pPr>
        <w:tabs>
          <w:tab w:val="num" w:pos="900"/>
        </w:tabs>
        <w:ind w:left="900" w:hanging="360"/>
      </w:pPr>
      <w:rPr>
        <w:rFonts w:ascii="Courier New" w:hAnsi="Courier New" w:cs="Arial"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Arial"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Arial" w:hint="default"/>
      </w:rPr>
    </w:lvl>
    <w:lvl w:ilvl="8" w:tplc="04090005" w:tentative="1">
      <w:start w:val="1"/>
      <w:numFmt w:val="bullet"/>
      <w:lvlText w:val=""/>
      <w:lvlJc w:val="left"/>
      <w:pPr>
        <w:tabs>
          <w:tab w:val="num" w:pos="5940"/>
        </w:tabs>
        <w:ind w:left="5940" w:hanging="360"/>
      </w:pPr>
      <w:rPr>
        <w:rFonts w:ascii="Wingdings" w:hAnsi="Wingdings" w:hint="default"/>
      </w:rPr>
    </w:lvl>
  </w:abstractNum>
  <w:num w:numId="1">
    <w:abstractNumId w:val="3"/>
  </w:num>
  <w:num w:numId="2">
    <w:abstractNumId w:val="34"/>
  </w:num>
  <w:num w:numId="3">
    <w:abstractNumId w:val="9"/>
  </w:num>
  <w:num w:numId="4">
    <w:abstractNumId w:val="2"/>
  </w:num>
  <w:num w:numId="5">
    <w:abstractNumId w:val="18"/>
  </w:num>
  <w:num w:numId="6">
    <w:abstractNumId w:val="38"/>
  </w:num>
  <w:num w:numId="7">
    <w:abstractNumId w:val="22"/>
  </w:num>
  <w:num w:numId="8">
    <w:abstractNumId w:val="0"/>
  </w:num>
  <w:num w:numId="9">
    <w:abstractNumId w:val="16"/>
  </w:num>
  <w:num w:numId="10">
    <w:abstractNumId w:val="32"/>
  </w:num>
  <w:num w:numId="11">
    <w:abstractNumId w:val="15"/>
  </w:num>
  <w:num w:numId="12">
    <w:abstractNumId w:val="10"/>
  </w:num>
  <w:num w:numId="13">
    <w:abstractNumId w:val="13"/>
  </w:num>
  <w:num w:numId="14">
    <w:abstractNumId w:val="25"/>
  </w:num>
  <w:num w:numId="15">
    <w:abstractNumId w:val="29"/>
  </w:num>
  <w:num w:numId="16">
    <w:abstractNumId w:val="36"/>
  </w:num>
  <w:num w:numId="17">
    <w:abstractNumId w:val="5"/>
  </w:num>
  <w:num w:numId="18">
    <w:abstractNumId w:val="20"/>
  </w:num>
  <w:num w:numId="19">
    <w:abstractNumId w:val="26"/>
  </w:num>
  <w:num w:numId="20">
    <w:abstractNumId w:val="6"/>
  </w:num>
  <w:num w:numId="21">
    <w:abstractNumId w:val="17"/>
  </w:num>
  <w:num w:numId="22">
    <w:abstractNumId w:val="1"/>
  </w:num>
  <w:num w:numId="23">
    <w:abstractNumId w:val="30"/>
  </w:num>
  <w:num w:numId="24">
    <w:abstractNumId w:val="21"/>
  </w:num>
  <w:num w:numId="25">
    <w:abstractNumId w:val="37"/>
  </w:num>
  <w:num w:numId="26">
    <w:abstractNumId w:val="12"/>
  </w:num>
  <w:num w:numId="27">
    <w:abstractNumId w:val="28"/>
  </w:num>
  <w:num w:numId="28">
    <w:abstractNumId w:val="27"/>
  </w:num>
  <w:num w:numId="29">
    <w:abstractNumId w:val="8"/>
  </w:num>
  <w:num w:numId="30">
    <w:abstractNumId w:val="24"/>
  </w:num>
  <w:num w:numId="31">
    <w:abstractNumId w:val="11"/>
  </w:num>
  <w:num w:numId="32">
    <w:abstractNumId w:val="23"/>
  </w:num>
  <w:num w:numId="33">
    <w:abstractNumId w:val="14"/>
  </w:num>
  <w:num w:numId="34">
    <w:abstractNumId w:val="35"/>
  </w:num>
  <w:num w:numId="35">
    <w:abstractNumId w:val="19"/>
  </w:num>
  <w:num w:numId="36">
    <w:abstractNumId w:val="31"/>
  </w:num>
  <w:num w:numId="37">
    <w:abstractNumId w:val="4"/>
  </w:num>
  <w:num w:numId="38">
    <w:abstractNumId w:val="7"/>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68F"/>
    <w:rsid w:val="00004957"/>
    <w:rsid w:val="00005784"/>
    <w:rsid w:val="000059C4"/>
    <w:rsid w:val="000166A8"/>
    <w:rsid w:val="000212C1"/>
    <w:rsid w:val="000266E2"/>
    <w:rsid w:val="00030861"/>
    <w:rsid w:val="00036FB7"/>
    <w:rsid w:val="0004076F"/>
    <w:rsid w:val="00041464"/>
    <w:rsid w:val="00046A4B"/>
    <w:rsid w:val="00055B42"/>
    <w:rsid w:val="000578E2"/>
    <w:rsid w:val="0006068F"/>
    <w:rsid w:val="000613E4"/>
    <w:rsid w:val="00067925"/>
    <w:rsid w:val="000713EE"/>
    <w:rsid w:val="000819D0"/>
    <w:rsid w:val="00083794"/>
    <w:rsid w:val="00094043"/>
    <w:rsid w:val="00095CDA"/>
    <w:rsid w:val="00097F9F"/>
    <w:rsid w:val="000A0A3D"/>
    <w:rsid w:val="000A1364"/>
    <w:rsid w:val="000A13EA"/>
    <w:rsid w:val="000A338B"/>
    <w:rsid w:val="000A6636"/>
    <w:rsid w:val="000B7B5E"/>
    <w:rsid w:val="000C70CB"/>
    <w:rsid w:val="00105664"/>
    <w:rsid w:val="001232F6"/>
    <w:rsid w:val="0015241B"/>
    <w:rsid w:val="00156A5A"/>
    <w:rsid w:val="00160DC0"/>
    <w:rsid w:val="00162004"/>
    <w:rsid w:val="00172267"/>
    <w:rsid w:val="001759B2"/>
    <w:rsid w:val="001778E5"/>
    <w:rsid w:val="0018081C"/>
    <w:rsid w:val="00185531"/>
    <w:rsid w:val="00192B79"/>
    <w:rsid w:val="001A573E"/>
    <w:rsid w:val="001C09A1"/>
    <w:rsid w:val="001C5E10"/>
    <w:rsid w:val="001C73BC"/>
    <w:rsid w:val="001D631B"/>
    <w:rsid w:val="001E04DA"/>
    <w:rsid w:val="001E3B4C"/>
    <w:rsid w:val="001F1207"/>
    <w:rsid w:val="002040F6"/>
    <w:rsid w:val="00213A98"/>
    <w:rsid w:val="00226BC2"/>
    <w:rsid w:val="00231B7D"/>
    <w:rsid w:val="00232C2B"/>
    <w:rsid w:val="00235897"/>
    <w:rsid w:val="00235B7B"/>
    <w:rsid w:val="00241CBD"/>
    <w:rsid w:val="002574D4"/>
    <w:rsid w:val="00262109"/>
    <w:rsid w:val="00266023"/>
    <w:rsid w:val="00276131"/>
    <w:rsid w:val="00280B63"/>
    <w:rsid w:val="0029314A"/>
    <w:rsid w:val="00297FC2"/>
    <w:rsid w:val="002A2CE1"/>
    <w:rsid w:val="002B18A5"/>
    <w:rsid w:val="002B6CEC"/>
    <w:rsid w:val="002C0424"/>
    <w:rsid w:val="002D1A03"/>
    <w:rsid w:val="002D2D78"/>
    <w:rsid w:val="002E0447"/>
    <w:rsid w:val="002E3CF4"/>
    <w:rsid w:val="002F27B4"/>
    <w:rsid w:val="002F342F"/>
    <w:rsid w:val="003069A6"/>
    <w:rsid w:val="00317EC1"/>
    <w:rsid w:val="00332AB6"/>
    <w:rsid w:val="00337CDE"/>
    <w:rsid w:val="0034001D"/>
    <w:rsid w:val="003421A7"/>
    <w:rsid w:val="003448DF"/>
    <w:rsid w:val="00344B94"/>
    <w:rsid w:val="00351773"/>
    <w:rsid w:val="0036221A"/>
    <w:rsid w:val="0036271C"/>
    <w:rsid w:val="0036701B"/>
    <w:rsid w:val="00371E00"/>
    <w:rsid w:val="00382599"/>
    <w:rsid w:val="003B5F6A"/>
    <w:rsid w:val="003C5055"/>
    <w:rsid w:val="003C6851"/>
    <w:rsid w:val="003C7C62"/>
    <w:rsid w:val="003E031D"/>
    <w:rsid w:val="003E2648"/>
    <w:rsid w:val="003E5197"/>
    <w:rsid w:val="004151F2"/>
    <w:rsid w:val="00423676"/>
    <w:rsid w:val="00431460"/>
    <w:rsid w:val="00453BB5"/>
    <w:rsid w:val="004574C6"/>
    <w:rsid w:val="0046293F"/>
    <w:rsid w:val="00466688"/>
    <w:rsid w:val="004740D3"/>
    <w:rsid w:val="004760CA"/>
    <w:rsid w:val="0049051F"/>
    <w:rsid w:val="00490CEB"/>
    <w:rsid w:val="00493ED6"/>
    <w:rsid w:val="004A6C1D"/>
    <w:rsid w:val="004A7320"/>
    <w:rsid w:val="004B1AD7"/>
    <w:rsid w:val="004B4DC1"/>
    <w:rsid w:val="004C1BC7"/>
    <w:rsid w:val="004E6313"/>
    <w:rsid w:val="004F1B64"/>
    <w:rsid w:val="00510D11"/>
    <w:rsid w:val="00512D1D"/>
    <w:rsid w:val="00525F66"/>
    <w:rsid w:val="005268D6"/>
    <w:rsid w:val="005324C7"/>
    <w:rsid w:val="00532AFA"/>
    <w:rsid w:val="0053579C"/>
    <w:rsid w:val="00540476"/>
    <w:rsid w:val="005610E2"/>
    <w:rsid w:val="00565D73"/>
    <w:rsid w:val="0056751D"/>
    <w:rsid w:val="00571B01"/>
    <w:rsid w:val="005740CE"/>
    <w:rsid w:val="005764EF"/>
    <w:rsid w:val="00581A3A"/>
    <w:rsid w:val="00584694"/>
    <w:rsid w:val="005901BB"/>
    <w:rsid w:val="00593C2E"/>
    <w:rsid w:val="005B0F7F"/>
    <w:rsid w:val="005B10B8"/>
    <w:rsid w:val="005B4E44"/>
    <w:rsid w:val="005E132E"/>
    <w:rsid w:val="005E15CB"/>
    <w:rsid w:val="005F755F"/>
    <w:rsid w:val="00602483"/>
    <w:rsid w:val="00606354"/>
    <w:rsid w:val="00620B18"/>
    <w:rsid w:val="0062101B"/>
    <w:rsid w:val="00641625"/>
    <w:rsid w:val="006433FA"/>
    <w:rsid w:val="006526FD"/>
    <w:rsid w:val="006529F3"/>
    <w:rsid w:val="00660572"/>
    <w:rsid w:val="00662C1A"/>
    <w:rsid w:val="00662E83"/>
    <w:rsid w:val="006701DA"/>
    <w:rsid w:val="00677D20"/>
    <w:rsid w:val="006812C2"/>
    <w:rsid w:val="00697E0A"/>
    <w:rsid w:val="006A7111"/>
    <w:rsid w:val="006C5B20"/>
    <w:rsid w:val="006C5D57"/>
    <w:rsid w:val="006F0F1A"/>
    <w:rsid w:val="006F3761"/>
    <w:rsid w:val="006F573A"/>
    <w:rsid w:val="00710D7F"/>
    <w:rsid w:val="007379D8"/>
    <w:rsid w:val="00745F2D"/>
    <w:rsid w:val="0077118E"/>
    <w:rsid w:val="00775272"/>
    <w:rsid w:val="00787BC9"/>
    <w:rsid w:val="0079226D"/>
    <w:rsid w:val="00795105"/>
    <w:rsid w:val="007A678F"/>
    <w:rsid w:val="007C06ED"/>
    <w:rsid w:val="007C0F91"/>
    <w:rsid w:val="007C213C"/>
    <w:rsid w:val="007C7289"/>
    <w:rsid w:val="007D1942"/>
    <w:rsid w:val="007D619F"/>
    <w:rsid w:val="007E2EED"/>
    <w:rsid w:val="007E5F26"/>
    <w:rsid w:val="00805987"/>
    <w:rsid w:val="00816699"/>
    <w:rsid w:val="008268FD"/>
    <w:rsid w:val="00845A57"/>
    <w:rsid w:val="00845A80"/>
    <w:rsid w:val="00846C2E"/>
    <w:rsid w:val="00861C93"/>
    <w:rsid w:val="00864695"/>
    <w:rsid w:val="00864FB0"/>
    <w:rsid w:val="008657DF"/>
    <w:rsid w:val="00871F03"/>
    <w:rsid w:val="00874409"/>
    <w:rsid w:val="008814FB"/>
    <w:rsid w:val="008915F2"/>
    <w:rsid w:val="00894FD7"/>
    <w:rsid w:val="008A2478"/>
    <w:rsid w:val="008A4EDD"/>
    <w:rsid w:val="008C7454"/>
    <w:rsid w:val="008E3F6A"/>
    <w:rsid w:val="008E4897"/>
    <w:rsid w:val="008F7EAD"/>
    <w:rsid w:val="00904AEF"/>
    <w:rsid w:val="00910C8A"/>
    <w:rsid w:val="00934A24"/>
    <w:rsid w:val="0095124A"/>
    <w:rsid w:val="00953C9C"/>
    <w:rsid w:val="00957848"/>
    <w:rsid w:val="00961120"/>
    <w:rsid w:val="00966E9E"/>
    <w:rsid w:val="00971222"/>
    <w:rsid w:val="00975AE6"/>
    <w:rsid w:val="009A2739"/>
    <w:rsid w:val="009A2A4E"/>
    <w:rsid w:val="009A7697"/>
    <w:rsid w:val="009B2878"/>
    <w:rsid w:val="009B6850"/>
    <w:rsid w:val="009C0AAC"/>
    <w:rsid w:val="009D0060"/>
    <w:rsid w:val="009D29E3"/>
    <w:rsid w:val="009D5D3D"/>
    <w:rsid w:val="009D65F4"/>
    <w:rsid w:val="009E0CB8"/>
    <w:rsid w:val="009E5376"/>
    <w:rsid w:val="009E5C50"/>
    <w:rsid w:val="009E768D"/>
    <w:rsid w:val="009F0A38"/>
    <w:rsid w:val="00A0771C"/>
    <w:rsid w:val="00A11182"/>
    <w:rsid w:val="00A1214D"/>
    <w:rsid w:val="00A128C9"/>
    <w:rsid w:val="00A17339"/>
    <w:rsid w:val="00A406C6"/>
    <w:rsid w:val="00A46135"/>
    <w:rsid w:val="00A734D9"/>
    <w:rsid w:val="00A84399"/>
    <w:rsid w:val="00A84A48"/>
    <w:rsid w:val="00A902B0"/>
    <w:rsid w:val="00AB7AB7"/>
    <w:rsid w:val="00AC425E"/>
    <w:rsid w:val="00AD0BA6"/>
    <w:rsid w:val="00AD0ECD"/>
    <w:rsid w:val="00AE7ED4"/>
    <w:rsid w:val="00AF2237"/>
    <w:rsid w:val="00AF723B"/>
    <w:rsid w:val="00B07690"/>
    <w:rsid w:val="00B14BF8"/>
    <w:rsid w:val="00B152DA"/>
    <w:rsid w:val="00B45DBE"/>
    <w:rsid w:val="00B50339"/>
    <w:rsid w:val="00B55C9B"/>
    <w:rsid w:val="00B56002"/>
    <w:rsid w:val="00B57527"/>
    <w:rsid w:val="00B83FD4"/>
    <w:rsid w:val="00B86F09"/>
    <w:rsid w:val="00BA204D"/>
    <w:rsid w:val="00BA5E8A"/>
    <w:rsid w:val="00BA77ED"/>
    <w:rsid w:val="00BB424F"/>
    <w:rsid w:val="00BC3971"/>
    <w:rsid w:val="00BD5586"/>
    <w:rsid w:val="00BE10F9"/>
    <w:rsid w:val="00BE504F"/>
    <w:rsid w:val="00BF3B66"/>
    <w:rsid w:val="00BF6456"/>
    <w:rsid w:val="00C125AD"/>
    <w:rsid w:val="00C17BA8"/>
    <w:rsid w:val="00C274F2"/>
    <w:rsid w:val="00C466ED"/>
    <w:rsid w:val="00C47E14"/>
    <w:rsid w:val="00C57313"/>
    <w:rsid w:val="00C57550"/>
    <w:rsid w:val="00C70C79"/>
    <w:rsid w:val="00C7349E"/>
    <w:rsid w:val="00C91E8A"/>
    <w:rsid w:val="00CA159A"/>
    <w:rsid w:val="00CA1CC9"/>
    <w:rsid w:val="00CA501D"/>
    <w:rsid w:val="00CA6750"/>
    <w:rsid w:val="00CB2394"/>
    <w:rsid w:val="00CB5AF8"/>
    <w:rsid w:val="00CC09CD"/>
    <w:rsid w:val="00CC4115"/>
    <w:rsid w:val="00CD7DC9"/>
    <w:rsid w:val="00CE10B2"/>
    <w:rsid w:val="00CE2C74"/>
    <w:rsid w:val="00D004FA"/>
    <w:rsid w:val="00D019C1"/>
    <w:rsid w:val="00D0268B"/>
    <w:rsid w:val="00D05C9A"/>
    <w:rsid w:val="00D06465"/>
    <w:rsid w:val="00D102E9"/>
    <w:rsid w:val="00D148D0"/>
    <w:rsid w:val="00D14E99"/>
    <w:rsid w:val="00D25CF6"/>
    <w:rsid w:val="00D353DA"/>
    <w:rsid w:val="00D37C83"/>
    <w:rsid w:val="00D40767"/>
    <w:rsid w:val="00D5369D"/>
    <w:rsid w:val="00D57E67"/>
    <w:rsid w:val="00D672FA"/>
    <w:rsid w:val="00D83FED"/>
    <w:rsid w:val="00D87454"/>
    <w:rsid w:val="00DC305A"/>
    <w:rsid w:val="00DD322D"/>
    <w:rsid w:val="00DF5A53"/>
    <w:rsid w:val="00DF68F8"/>
    <w:rsid w:val="00E1108A"/>
    <w:rsid w:val="00E1225E"/>
    <w:rsid w:val="00E15383"/>
    <w:rsid w:val="00E16B98"/>
    <w:rsid w:val="00E27387"/>
    <w:rsid w:val="00E3047F"/>
    <w:rsid w:val="00E3722C"/>
    <w:rsid w:val="00E5138E"/>
    <w:rsid w:val="00E51860"/>
    <w:rsid w:val="00E611F1"/>
    <w:rsid w:val="00EA2B0B"/>
    <w:rsid w:val="00EB5882"/>
    <w:rsid w:val="00EC12D2"/>
    <w:rsid w:val="00ED478F"/>
    <w:rsid w:val="00ED51B8"/>
    <w:rsid w:val="00EE002D"/>
    <w:rsid w:val="00EE79EF"/>
    <w:rsid w:val="00EF2A21"/>
    <w:rsid w:val="00EF7D04"/>
    <w:rsid w:val="00F02194"/>
    <w:rsid w:val="00F02B91"/>
    <w:rsid w:val="00F06F7B"/>
    <w:rsid w:val="00F15AEE"/>
    <w:rsid w:val="00F200F3"/>
    <w:rsid w:val="00F218D5"/>
    <w:rsid w:val="00F24183"/>
    <w:rsid w:val="00F31A45"/>
    <w:rsid w:val="00F41C7E"/>
    <w:rsid w:val="00F507F3"/>
    <w:rsid w:val="00F53927"/>
    <w:rsid w:val="00F712FD"/>
    <w:rsid w:val="00F73B35"/>
    <w:rsid w:val="00F83C9F"/>
    <w:rsid w:val="00F84BD7"/>
    <w:rsid w:val="00F874C0"/>
    <w:rsid w:val="00FA3AAD"/>
    <w:rsid w:val="00FA3F8D"/>
    <w:rsid w:val="00FA678A"/>
    <w:rsid w:val="00FA6974"/>
    <w:rsid w:val="00FB71F1"/>
    <w:rsid w:val="00FC2421"/>
    <w:rsid w:val="00FC2CB3"/>
    <w:rsid w:val="00FC2E4A"/>
    <w:rsid w:val="00FE6A34"/>
    <w:rsid w:val="00FF1A90"/>
    <w:rsid w:val="00FF2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68F"/>
    <w:rPr>
      <w:sz w:val="24"/>
      <w:szCs w:val="24"/>
    </w:rPr>
  </w:style>
  <w:style w:type="paragraph" w:styleId="Heading7">
    <w:name w:val="heading 7"/>
    <w:basedOn w:val="Normal"/>
    <w:next w:val="Normal"/>
    <w:qFormat/>
    <w:rsid w:val="0006068F"/>
    <w:pPr>
      <w:keepNext/>
      <w:outlineLvl w:val="6"/>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1">
    <w:name w:val="Address 1"/>
    <w:basedOn w:val="Normal"/>
    <w:rsid w:val="0006068F"/>
    <w:pPr>
      <w:spacing w:line="160" w:lineRule="atLeast"/>
      <w:jc w:val="both"/>
    </w:pPr>
    <w:rPr>
      <w:rFonts w:ascii="Arial" w:hAnsi="Arial"/>
      <w:sz w:val="14"/>
      <w:szCs w:val="20"/>
    </w:rPr>
  </w:style>
  <w:style w:type="paragraph" w:styleId="Caption">
    <w:name w:val="caption"/>
    <w:basedOn w:val="Normal"/>
    <w:next w:val="Normal"/>
    <w:qFormat/>
    <w:rsid w:val="0006068F"/>
    <w:rPr>
      <w:sz w:val="28"/>
    </w:rPr>
  </w:style>
  <w:style w:type="character" w:styleId="Hyperlink">
    <w:name w:val="Hyperlink"/>
    <w:basedOn w:val="DefaultParagraphFont"/>
    <w:rsid w:val="0006068F"/>
    <w:rPr>
      <w:color w:val="0000FF"/>
      <w:u w:val="single"/>
    </w:rPr>
  </w:style>
  <w:style w:type="paragraph" w:styleId="ListParagraph">
    <w:name w:val="List Paragraph"/>
    <w:basedOn w:val="Normal"/>
    <w:uiPriority w:val="34"/>
    <w:qFormat/>
    <w:rsid w:val="007A678F"/>
    <w:pPr>
      <w:spacing w:after="200" w:line="276" w:lineRule="auto"/>
      <w:ind w:left="720"/>
      <w:contextualSpacing/>
    </w:pPr>
    <w:rPr>
      <w:rFonts w:ascii="Calibri" w:eastAsia="Calibri" w:hAnsi="Calibri"/>
      <w:sz w:val="22"/>
      <w:szCs w:val="20"/>
    </w:rPr>
  </w:style>
  <w:style w:type="paragraph" w:styleId="NormalWeb">
    <w:name w:val="Normal (Web)"/>
    <w:basedOn w:val="Normal"/>
    <w:uiPriority w:val="99"/>
    <w:unhideWhenUsed/>
    <w:rsid w:val="009B6850"/>
    <w:pPr>
      <w:spacing w:before="100" w:beforeAutospacing="1" w:after="100" w:afterAutospacing="1"/>
    </w:pPr>
  </w:style>
  <w:style w:type="character" w:customStyle="1" w:styleId="apple-converted-space">
    <w:name w:val="apple-converted-space"/>
    <w:basedOn w:val="DefaultParagraphFont"/>
    <w:rsid w:val="00B07690"/>
  </w:style>
  <w:style w:type="paragraph" w:customStyle="1" w:styleId="ecxmsonormal">
    <w:name w:val="ecxmsonormal"/>
    <w:basedOn w:val="Normal"/>
    <w:rsid w:val="00431460"/>
    <w:pPr>
      <w:spacing w:before="100" w:beforeAutospacing="1" w:after="100" w:afterAutospacing="1"/>
    </w:pPr>
    <w:rPr>
      <w:lang w:val="en-IN" w:eastAsia="en-IN"/>
    </w:rPr>
  </w:style>
  <w:style w:type="paragraph" w:customStyle="1" w:styleId="ecxmsolistparagraph">
    <w:name w:val="ecxmsolistparagraph"/>
    <w:basedOn w:val="Normal"/>
    <w:rsid w:val="00431460"/>
    <w:pPr>
      <w:spacing w:before="100" w:beforeAutospacing="1" w:after="100" w:afterAutospacing="1"/>
    </w:pPr>
    <w:rPr>
      <w:lang w:val="en-IN" w:eastAsia="en-IN"/>
    </w:rPr>
  </w:style>
  <w:style w:type="paragraph" w:styleId="BodyText">
    <w:name w:val="Body Text"/>
    <w:basedOn w:val="Normal"/>
    <w:link w:val="BodyTextChar"/>
    <w:rsid w:val="00231B7D"/>
    <w:rPr>
      <w:rFonts w:cs="Traditional Arabic"/>
      <w:sz w:val="28"/>
      <w:szCs w:val="20"/>
    </w:rPr>
  </w:style>
  <w:style w:type="character" w:customStyle="1" w:styleId="BodyTextChar">
    <w:name w:val="Body Text Char"/>
    <w:basedOn w:val="DefaultParagraphFont"/>
    <w:link w:val="BodyText"/>
    <w:rsid w:val="00231B7D"/>
    <w:rPr>
      <w:rFonts w:cs="Traditional Arabic"/>
      <w:sz w:val="28"/>
    </w:rPr>
  </w:style>
  <w:style w:type="paragraph" w:customStyle="1" w:styleId="JobTitle">
    <w:name w:val="Job Title"/>
    <w:next w:val="Normal"/>
    <w:rsid w:val="00231B7D"/>
    <w:pPr>
      <w:spacing w:before="40" w:after="40" w:line="220" w:lineRule="atLeast"/>
    </w:pPr>
    <w:rPr>
      <w:rFonts w:ascii="Garamond" w:hAnsi="Garamond"/>
      <w:i/>
      <w:spacing w:val="5"/>
      <w:sz w:val="23"/>
    </w:rPr>
  </w:style>
  <w:style w:type="character" w:styleId="FollowedHyperlink">
    <w:name w:val="FollowedHyperlink"/>
    <w:basedOn w:val="DefaultParagraphFont"/>
    <w:semiHidden/>
    <w:unhideWhenUsed/>
    <w:rsid w:val="00662E83"/>
    <w:rPr>
      <w:color w:val="800080" w:themeColor="followedHyperlink"/>
      <w:u w:val="single"/>
    </w:rPr>
  </w:style>
  <w:style w:type="paragraph" w:customStyle="1" w:styleId="description">
    <w:name w:val="description"/>
    <w:basedOn w:val="Normal"/>
    <w:rsid w:val="00F06F7B"/>
    <w:pPr>
      <w:spacing w:before="100" w:beforeAutospacing="1" w:after="100" w:afterAutospacing="1"/>
    </w:pPr>
  </w:style>
  <w:style w:type="character" w:styleId="IntenseReference">
    <w:name w:val="Intense Reference"/>
    <w:basedOn w:val="DefaultParagraphFont"/>
    <w:uiPriority w:val="32"/>
    <w:qFormat/>
    <w:rsid w:val="009E5376"/>
    <w:rPr>
      <w:b/>
      <w:bCs/>
      <w:color w:val="76923C" w:themeColor="accent3" w:themeShade="BF"/>
      <w:u w:val="single" w:color="9BBB59" w:themeColor="accent3"/>
    </w:rPr>
  </w:style>
  <w:style w:type="paragraph" w:styleId="BalloonText">
    <w:name w:val="Balloon Text"/>
    <w:basedOn w:val="Normal"/>
    <w:link w:val="BalloonTextChar"/>
    <w:semiHidden/>
    <w:unhideWhenUsed/>
    <w:rsid w:val="009E5376"/>
    <w:rPr>
      <w:rFonts w:ascii="Tahoma" w:hAnsi="Tahoma" w:cs="Tahoma"/>
      <w:sz w:val="16"/>
      <w:szCs w:val="16"/>
    </w:rPr>
  </w:style>
  <w:style w:type="character" w:customStyle="1" w:styleId="BalloonTextChar">
    <w:name w:val="Balloon Text Char"/>
    <w:basedOn w:val="DefaultParagraphFont"/>
    <w:link w:val="BalloonText"/>
    <w:semiHidden/>
    <w:rsid w:val="009E53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68F"/>
    <w:rPr>
      <w:sz w:val="24"/>
      <w:szCs w:val="24"/>
    </w:rPr>
  </w:style>
  <w:style w:type="paragraph" w:styleId="Heading7">
    <w:name w:val="heading 7"/>
    <w:basedOn w:val="Normal"/>
    <w:next w:val="Normal"/>
    <w:qFormat/>
    <w:rsid w:val="0006068F"/>
    <w:pPr>
      <w:keepNext/>
      <w:outlineLvl w:val="6"/>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1">
    <w:name w:val="Address 1"/>
    <w:basedOn w:val="Normal"/>
    <w:rsid w:val="0006068F"/>
    <w:pPr>
      <w:spacing w:line="160" w:lineRule="atLeast"/>
      <w:jc w:val="both"/>
    </w:pPr>
    <w:rPr>
      <w:rFonts w:ascii="Arial" w:hAnsi="Arial"/>
      <w:sz w:val="14"/>
      <w:szCs w:val="20"/>
    </w:rPr>
  </w:style>
  <w:style w:type="paragraph" w:styleId="Caption">
    <w:name w:val="caption"/>
    <w:basedOn w:val="Normal"/>
    <w:next w:val="Normal"/>
    <w:qFormat/>
    <w:rsid w:val="0006068F"/>
    <w:rPr>
      <w:sz w:val="28"/>
    </w:rPr>
  </w:style>
  <w:style w:type="character" w:styleId="Hyperlink">
    <w:name w:val="Hyperlink"/>
    <w:basedOn w:val="DefaultParagraphFont"/>
    <w:rsid w:val="0006068F"/>
    <w:rPr>
      <w:color w:val="0000FF"/>
      <w:u w:val="single"/>
    </w:rPr>
  </w:style>
  <w:style w:type="paragraph" w:styleId="ListParagraph">
    <w:name w:val="List Paragraph"/>
    <w:basedOn w:val="Normal"/>
    <w:uiPriority w:val="34"/>
    <w:qFormat/>
    <w:rsid w:val="007A678F"/>
    <w:pPr>
      <w:spacing w:after="200" w:line="276" w:lineRule="auto"/>
      <w:ind w:left="720"/>
      <w:contextualSpacing/>
    </w:pPr>
    <w:rPr>
      <w:rFonts w:ascii="Calibri" w:eastAsia="Calibri" w:hAnsi="Calibri"/>
      <w:sz w:val="22"/>
      <w:szCs w:val="20"/>
    </w:rPr>
  </w:style>
  <w:style w:type="paragraph" w:styleId="NormalWeb">
    <w:name w:val="Normal (Web)"/>
    <w:basedOn w:val="Normal"/>
    <w:uiPriority w:val="99"/>
    <w:unhideWhenUsed/>
    <w:rsid w:val="009B6850"/>
    <w:pPr>
      <w:spacing w:before="100" w:beforeAutospacing="1" w:after="100" w:afterAutospacing="1"/>
    </w:pPr>
  </w:style>
  <w:style w:type="character" w:customStyle="1" w:styleId="apple-converted-space">
    <w:name w:val="apple-converted-space"/>
    <w:basedOn w:val="DefaultParagraphFont"/>
    <w:rsid w:val="00B07690"/>
  </w:style>
  <w:style w:type="paragraph" w:customStyle="1" w:styleId="ecxmsonormal">
    <w:name w:val="ecxmsonormal"/>
    <w:basedOn w:val="Normal"/>
    <w:rsid w:val="00431460"/>
    <w:pPr>
      <w:spacing w:before="100" w:beforeAutospacing="1" w:after="100" w:afterAutospacing="1"/>
    </w:pPr>
    <w:rPr>
      <w:lang w:val="en-IN" w:eastAsia="en-IN"/>
    </w:rPr>
  </w:style>
  <w:style w:type="paragraph" w:customStyle="1" w:styleId="ecxmsolistparagraph">
    <w:name w:val="ecxmsolistparagraph"/>
    <w:basedOn w:val="Normal"/>
    <w:rsid w:val="00431460"/>
    <w:pPr>
      <w:spacing w:before="100" w:beforeAutospacing="1" w:after="100" w:afterAutospacing="1"/>
    </w:pPr>
    <w:rPr>
      <w:lang w:val="en-IN" w:eastAsia="en-IN"/>
    </w:rPr>
  </w:style>
  <w:style w:type="paragraph" w:styleId="BodyText">
    <w:name w:val="Body Text"/>
    <w:basedOn w:val="Normal"/>
    <w:link w:val="BodyTextChar"/>
    <w:rsid w:val="00231B7D"/>
    <w:rPr>
      <w:rFonts w:cs="Traditional Arabic"/>
      <w:sz w:val="28"/>
      <w:szCs w:val="20"/>
    </w:rPr>
  </w:style>
  <w:style w:type="character" w:customStyle="1" w:styleId="BodyTextChar">
    <w:name w:val="Body Text Char"/>
    <w:basedOn w:val="DefaultParagraphFont"/>
    <w:link w:val="BodyText"/>
    <w:rsid w:val="00231B7D"/>
    <w:rPr>
      <w:rFonts w:cs="Traditional Arabic"/>
      <w:sz w:val="28"/>
    </w:rPr>
  </w:style>
  <w:style w:type="paragraph" w:customStyle="1" w:styleId="JobTitle">
    <w:name w:val="Job Title"/>
    <w:next w:val="Normal"/>
    <w:rsid w:val="00231B7D"/>
    <w:pPr>
      <w:spacing w:before="40" w:after="40" w:line="220" w:lineRule="atLeast"/>
    </w:pPr>
    <w:rPr>
      <w:rFonts w:ascii="Garamond" w:hAnsi="Garamond"/>
      <w:i/>
      <w:spacing w:val="5"/>
      <w:sz w:val="23"/>
    </w:rPr>
  </w:style>
  <w:style w:type="character" w:styleId="FollowedHyperlink">
    <w:name w:val="FollowedHyperlink"/>
    <w:basedOn w:val="DefaultParagraphFont"/>
    <w:semiHidden/>
    <w:unhideWhenUsed/>
    <w:rsid w:val="00662E83"/>
    <w:rPr>
      <w:color w:val="800080" w:themeColor="followedHyperlink"/>
      <w:u w:val="single"/>
    </w:rPr>
  </w:style>
  <w:style w:type="paragraph" w:customStyle="1" w:styleId="description">
    <w:name w:val="description"/>
    <w:basedOn w:val="Normal"/>
    <w:rsid w:val="00F06F7B"/>
    <w:pPr>
      <w:spacing w:before="100" w:beforeAutospacing="1" w:after="100" w:afterAutospacing="1"/>
    </w:pPr>
  </w:style>
  <w:style w:type="character" w:styleId="IntenseReference">
    <w:name w:val="Intense Reference"/>
    <w:basedOn w:val="DefaultParagraphFont"/>
    <w:uiPriority w:val="32"/>
    <w:qFormat/>
    <w:rsid w:val="009E5376"/>
    <w:rPr>
      <w:b/>
      <w:bCs/>
      <w:color w:val="76923C" w:themeColor="accent3" w:themeShade="BF"/>
      <w:u w:val="single" w:color="9BBB59" w:themeColor="accent3"/>
    </w:rPr>
  </w:style>
  <w:style w:type="paragraph" w:styleId="BalloonText">
    <w:name w:val="Balloon Text"/>
    <w:basedOn w:val="Normal"/>
    <w:link w:val="BalloonTextChar"/>
    <w:semiHidden/>
    <w:unhideWhenUsed/>
    <w:rsid w:val="009E5376"/>
    <w:rPr>
      <w:rFonts w:ascii="Tahoma" w:hAnsi="Tahoma" w:cs="Tahoma"/>
      <w:sz w:val="16"/>
      <w:szCs w:val="16"/>
    </w:rPr>
  </w:style>
  <w:style w:type="character" w:customStyle="1" w:styleId="BalloonTextChar">
    <w:name w:val="Balloon Text Char"/>
    <w:basedOn w:val="DefaultParagraphFont"/>
    <w:link w:val="BalloonText"/>
    <w:semiHidden/>
    <w:rsid w:val="009E53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6908">
      <w:bodyDiv w:val="1"/>
      <w:marLeft w:val="0"/>
      <w:marRight w:val="0"/>
      <w:marTop w:val="0"/>
      <w:marBottom w:val="0"/>
      <w:divBdr>
        <w:top w:val="none" w:sz="0" w:space="0" w:color="auto"/>
        <w:left w:val="none" w:sz="0" w:space="0" w:color="auto"/>
        <w:bottom w:val="none" w:sz="0" w:space="0" w:color="auto"/>
        <w:right w:val="none" w:sz="0" w:space="0" w:color="auto"/>
      </w:divBdr>
    </w:div>
    <w:div w:id="562763290">
      <w:bodyDiv w:val="1"/>
      <w:marLeft w:val="0"/>
      <w:marRight w:val="0"/>
      <w:marTop w:val="0"/>
      <w:marBottom w:val="0"/>
      <w:divBdr>
        <w:top w:val="none" w:sz="0" w:space="0" w:color="auto"/>
        <w:left w:val="none" w:sz="0" w:space="0" w:color="auto"/>
        <w:bottom w:val="none" w:sz="0" w:space="0" w:color="auto"/>
        <w:right w:val="none" w:sz="0" w:space="0" w:color="auto"/>
      </w:divBdr>
    </w:div>
    <w:div w:id="1668748177">
      <w:bodyDiv w:val="1"/>
      <w:marLeft w:val="0"/>
      <w:marRight w:val="0"/>
      <w:marTop w:val="0"/>
      <w:marBottom w:val="0"/>
      <w:divBdr>
        <w:top w:val="none" w:sz="0" w:space="0" w:color="auto"/>
        <w:left w:val="none" w:sz="0" w:space="0" w:color="auto"/>
        <w:bottom w:val="none" w:sz="0" w:space="0" w:color="auto"/>
        <w:right w:val="none" w:sz="0" w:space="0" w:color="auto"/>
      </w:divBdr>
    </w:div>
    <w:div w:id="185126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ustomXml" Target="ink/ink1.xml"/><Relationship Id="rId14"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3-25T13:34:55.311"/>
    </inkml:context>
    <inkml:brush xml:id="br0">
      <inkml:brushProperty name="width" value="0.06667" units="cm"/>
      <inkml:brushProperty name="height" value="0.06667" units="cm"/>
    </inkml:brush>
  </inkml:definitions>
  <inkml:trace contextRef="#ctx0" brushRef="#br0">22756 4962 11018,'34'112'961,"-17"-37"-416,-2-30-321,-13-67-5861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5CB01-1F95-4EE4-91A7-0891D6C8E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3</Pages>
  <Words>1369</Words>
  <Characters>7805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Name</vt:lpstr>
    </vt:vector>
  </TitlesOfParts>
  <Company>Toshiba</Company>
  <LinksUpToDate>false</LinksUpToDate>
  <CharactersWithSpaces>9156</CharactersWithSpaces>
  <SharedDoc>false</SharedDoc>
  <HLinks>
    <vt:vector size="6" baseType="variant">
      <vt:variant>
        <vt:i4>1572960</vt:i4>
      </vt:variant>
      <vt:variant>
        <vt:i4>0</vt:i4>
      </vt:variant>
      <vt:variant>
        <vt:i4>0</vt:i4>
      </vt:variant>
      <vt:variant>
        <vt:i4>5</vt:i4>
      </vt:variant>
      <vt:variant>
        <vt:lpwstr>mailto:first.last@email.com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Nelly Bssiss</dc:creator>
  <cp:lastModifiedBy>348382427</cp:lastModifiedBy>
  <cp:revision>8</cp:revision>
  <cp:lastPrinted>2016-03-25T13:35:00Z</cp:lastPrinted>
  <dcterms:created xsi:type="dcterms:W3CDTF">2016-04-06T07:08:00Z</dcterms:created>
  <dcterms:modified xsi:type="dcterms:W3CDTF">2016-04-18T05:59:00Z</dcterms:modified>
</cp:coreProperties>
</file>