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sz w:val="23"/>
        </w:rPr>
        <w:alias w:val="Resume Name"/>
        <w:tag w:val="Resume Name"/>
        <w:id w:val="1517890734"/>
        <w:placeholder>
          <w:docPart w:val="4CF801FFAE224A878E0C86F247E49F6A"/>
        </w:placeholder>
        <w:docPartList>
          <w:docPartGallery w:val="Quick Parts"/>
          <w:docPartCategory w:val=" Resume Name"/>
        </w:docPartList>
      </w:sdtPr>
      <w:sdtEndPr/>
      <w:sdtContent>
        <w:tbl>
          <w:tblPr>
            <w:tblW w:w="495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89"/>
            <w:gridCol w:w="7716"/>
          </w:tblGrid>
          <w:tr w:rsidR="00151F4F" w:rsidTr="009A3CCF">
            <w:trPr>
              <w:trHeight w:val="501"/>
              <w:jc w:val="center"/>
            </w:trPr>
            <w:tc>
              <w:tcPr>
                <w:tcW w:w="2489" w:type="dxa"/>
                <w:tcBorders>
                  <w:top w:val="nil"/>
                  <w:left w:val="nil"/>
                  <w:bottom w:val="single" w:sz="36" w:space="0" w:color="FFFFFF" w:themeColor="background1"/>
                  <w:right w:val="nil"/>
                </w:tcBorders>
                <w:shd w:val="clear" w:color="auto" w:fill="775F55" w:themeFill="text2"/>
                <w:vAlign w:val="center"/>
              </w:tcPr>
              <w:p w:rsidR="00151F4F" w:rsidRDefault="00151F4F">
                <w:pPr>
                  <w:pStyle w:val="PersonalName"/>
                  <w:spacing w:line="240" w:lineRule="auto"/>
                </w:pPr>
              </w:p>
            </w:tc>
            <w:tc>
              <w:tcPr>
                <w:tcW w:w="7716" w:type="dxa"/>
                <w:tcBorders>
                  <w:top w:val="nil"/>
                  <w:left w:val="nil"/>
                  <w:bottom w:val="single" w:sz="36" w:space="0" w:color="FFFFFF" w:themeColor="background1"/>
                  <w:right w:val="nil"/>
                </w:tcBorders>
                <w:shd w:val="clear" w:color="auto" w:fill="775F55" w:themeFill="text2"/>
                <w:vAlign w:val="center"/>
              </w:tcPr>
              <w:p w:rsidR="00151F4F" w:rsidRPr="007B66A7" w:rsidRDefault="009A3CCF" w:rsidP="009A3CCF">
                <w:pPr>
                  <w:pStyle w:val="PersonalName"/>
                  <w:spacing w:line="240" w:lineRule="auto"/>
                  <w:rPr>
                    <w:color w:val="FF0000"/>
                  </w:rPr>
                </w:pPr>
                <w:r w:rsidRPr="007B66A7">
                  <w:rPr>
                    <w:color w:val="FF0000"/>
                  </w:rPr>
                  <w:t xml:space="preserve">NC II EMS , RN </w:t>
                </w:r>
              </w:p>
            </w:tc>
          </w:tr>
          <w:tr w:rsidR="00151F4F" w:rsidTr="009A3CCF">
            <w:trPr>
              <w:trHeight w:val="111"/>
              <w:jc w:val="center"/>
            </w:trPr>
            <w:tc>
              <w:tcPr>
                <w:tcW w:w="2489"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p w:rsidR="00151F4F" w:rsidRDefault="00151F4F" w:rsidP="004263D4">
                <w:pPr>
                  <w:pStyle w:val="Date"/>
                  <w:framePr w:wrap="auto" w:hAnchor="text" w:xAlign="left" w:yAlign="inline"/>
                  <w:suppressOverlap w:val="0"/>
                </w:pPr>
              </w:p>
            </w:tc>
            <w:tc>
              <w:tcPr>
                <w:tcW w:w="7716"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151F4F" w:rsidRPr="007B66A7" w:rsidRDefault="00151F4F">
                <w:pPr>
                  <w:spacing w:after="0"/>
                  <w:rPr>
                    <w:color w:val="FF0000"/>
                  </w:rPr>
                </w:pPr>
              </w:p>
            </w:tc>
          </w:tr>
          <w:tr w:rsidR="00151F4F" w:rsidTr="009A3CCF">
            <w:trPr>
              <w:trHeight w:val="198"/>
              <w:jc w:val="center"/>
            </w:trPr>
            <w:tc>
              <w:tcPr>
                <w:tcW w:w="2489" w:type="dxa"/>
                <w:tcBorders>
                  <w:top w:val="nil"/>
                  <w:left w:val="nil"/>
                  <w:bottom w:val="nil"/>
                  <w:right w:val="nil"/>
                </w:tcBorders>
                <w:shd w:val="clear" w:color="auto" w:fill="auto"/>
                <w:vAlign w:val="center"/>
              </w:tcPr>
              <w:p w:rsidR="00151F4F" w:rsidRDefault="00151F4F">
                <w:pPr>
                  <w:spacing w:after="0"/>
                  <w:jc w:val="center"/>
                </w:pPr>
              </w:p>
            </w:tc>
            <w:tc>
              <w:tcPr>
                <w:tcW w:w="7716" w:type="dxa"/>
                <w:tcBorders>
                  <w:top w:val="nil"/>
                  <w:left w:val="nil"/>
                  <w:bottom w:val="nil"/>
                  <w:right w:val="nil"/>
                </w:tcBorders>
                <w:shd w:val="clear" w:color="auto" w:fill="auto"/>
                <w:tcMar>
                  <w:top w:w="58" w:type="dxa"/>
                  <w:left w:w="115" w:type="dxa"/>
                  <w:bottom w:w="0" w:type="dxa"/>
                  <w:right w:w="115" w:type="dxa"/>
                </w:tcMar>
              </w:tcPr>
              <w:p w:rsidR="00151F4F" w:rsidRDefault="00151F4F" w:rsidP="009A3CCF">
                <w:pPr>
                  <w:pStyle w:val="SenderAddress"/>
                </w:pPr>
              </w:p>
            </w:tc>
          </w:tr>
        </w:tbl>
        <w:p w:rsidR="00151F4F" w:rsidRDefault="00B42546"/>
      </w:sdtContent>
    </w:sdt>
    <w:tbl>
      <w:tblPr>
        <w:tblW w:w="409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58"/>
        <w:gridCol w:w="7882"/>
      </w:tblGrid>
      <w:tr w:rsidR="00151F4F" w:rsidTr="00B45A5E">
        <w:trPr>
          <w:trHeight w:val="9488"/>
          <w:jc w:val="center"/>
        </w:trPr>
        <w:tc>
          <w:tcPr>
            <w:tcW w:w="558" w:type="dxa"/>
            <w:tcBorders>
              <w:top w:val="nil"/>
              <w:left w:val="nil"/>
              <w:bottom w:val="nil"/>
              <w:right w:val="nil"/>
            </w:tcBorders>
            <w:shd w:val="clear" w:color="auto" w:fill="auto"/>
            <w:vAlign w:val="center"/>
          </w:tcPr>
          <w:p w:rsidR="00151F4F" w:rsidRDefault="00151F4F">
            <w:pPr>
              <w:spacing w:after="0" w:line="240" w:lineRule="auto"/>
              <w:rPr>
                <w:b/>
                <w:bCs/>
                <w:color w:val="FFFFFF" w:themeColor="background1"/>
                <w:szCs w:val="23"/>
              </w:rPr>
            </w:pPr>
          </w:p>
        </w:tc>
        <w:tc>
          <w:tcPr>
            <w:tcW w:w="7883" w:type="dxa"/>
            <w:tcBorders>
              <w:top w:val="nil"/>
              <w:left w:val="nil"/>
              <w:bottom w:val="nil"/>
              <w:right w:val="nil"/>
            </w:tcBorders>
            <w:shd w:val="clear" w:color="auto" w:fill="auto"/>
            <w:tcMar>
              <w:top w:w="115" w:type="dxa"/>
              <w:left w:w="115" w:type="dxa"/>
              <w:bottom w:w="115" w:type="dxa"/>
              <w:right w:w="115" w:type="dxa"/>
            </w:tcMar>
          </w:tcPr>
          <w:p w:rsidR="00151F4F" w:rsidRPr="000366F8" w:rsidRDefault="00D64580">
            <w:pPr>
              <w:pStyle w:val="Section"/>
              <w:spacing w:after="0"/>
              <w:rPr>
                <w:color w:val="C00000"/>
                <w:sz w:val="28"/>
                <w:szCs w:val="28"/>
              </w:rPr>
            </w:pPr>
            <w:r w:rsidRPr="000366F8">
              <w:rPr>
                <w:color w:val="C00000"/>
                <w:sz w:val="28"/>
                <w:szCs w:val="28"/>
              </w:rPr>
              <w:t>Objectives</w:t>
            </w:r>
          </w:p>
          <w:p w:rsidR="00151F4F" w:rsidRPr="009A3CCF" w:rsidRDefault="009A3CCF">
            <w:pPr>
              <w:spacing w:after="0" w:line="240" w:lineRule="auto"/>
              <w:rPr>
                <w:rFonts w:asciiTheme="majorHAnsi" w:hAnsiTheme="majorHAnsi"/>
                <w:sz w:val="24"/>
                <w:szCs w:val="24"/>
              </w:rPr>
            </w:pPr>
            <w:r w:rsidRPr="009A3CCF">
              <w:rPr>
                <w:rFonts w:asciiTheme="majorHAnsi" w:eastAsia="Times New Roman" w:hAnsiTheme="majorHAnsi"/>
                <w:bCs/>
                <w:kern w:val="0"/>
                <w:sz w:val="24"/>
                <w:szCs w:val="24"/>
                <w:lang w:eastAsia="en-US"/>
                <w14:ligatures w14:val="none"/>
              </w:rPr>
              <w:t>To practice and share the knowledge I have acquired, to apply and enhance the skills and the abilities that I have and to participate and to take part in the success of the institution organization together with the idea  of being able to learn and to discover more of the field I have chosen.</w:t>
            </w:r>
            <w:r w:rsidRPr="009A3CCF">
              <w:rPr>
                <w:rFonts w:asciiTheme="majorHAnsi" w:eastAsia="Times New Roman" w:hAnsiTheme="majorHAnsi"/>
                <w:bCs/>
                <w:kern w:val="0"/>
                <w:sz w:val="24"/>
                <w:szCs w:val="24"/>
                <w:lang w:eastAsia="en-US"/>
                <w14:ligatures w14:val="none"/>
              </w:rPr>
              <w:br/>
            </w:r>
          </w:p>
          <w:p w:rsidR="00151F4F" w:rsidRPr="000366F8" w:rsidRDefault="00D64580">
            <w:pPr>
              <w:pStyle w:val="Section"/>
              <w:spacing w:after="0"/>
              <w:rPr>
                <w:color w:val="C00000"/>
                <w:sz w:val="28"/>
                <w:szCs w:val="28"/>
              </w:rPr>
            </w:pPr>
            <w:r w:rsidRPr="000366F8">
              <w:rPr>
                <w:color w:val="C00000"/>
                <w:sz w:val="28"/>
                <w:szCs w:val="28"/>
              </w:rPr>
              <w:t>Education</w:t>
            </w:r>
          </w:p>
          <w:p w:rsidR="00151F4F" w:rsidRPr="000366F8" w:rsidRDefault="009A3CCF">
            <w:pPr>
              <w:pStyle w:val="Subsection"/>
              <w:spacing w:after="0" w:line="240" w:lineRule="auto"/>
              <w:rPr>
                <w:color w:val="548AB7" w:themeColor="accent1" w:themeShade="BF"/>
                <w:sz w:val="26"/>
                <w:szCs w:val="26"/>
              </w:rPr>
            </w:pPr>
            <w:r w:rsidRPr="000366F8">
              <w:rPr>
                <w:color w:val="548AB7" w:themeColor="accent1" w:themeShade="BF"/>
                <w:sz w:val="26"/>
                <w:szCs w:val="26"/>
              </w:rPr>
              <w:t>Lyceum - Northwestern University</w:t>
            </w:r>
          </w:p>
          <w:p w:rsidR="009A3CCF" w:rsidRDefault="009A3CCF">
            <w:pPr>
              <w:pStyle w:val="ListBullet"/>
              <w:numPr>
                <w:ilvl w:val="0"/>
                <w:numId w:val="0"/>
              </w:numPr>
              <w:spacing w:after="0" w:line="240" w:lineRule="auto"/>
            </w:pPr>
            <w:r>
              <w:t>Bachelor of Science in Nursing</w:t>
            </w:r>
          </w:p>
          <w:p w:rsidR="00151F4F" w:rsidRDefault="009A3CCF">
            <w:pPr>
              <w:pStyle w:val="ListBullet"/>
              <w:numPr>
                <w:ilvl w:val="0"/>
                <w:numId w:val="0"/>
              </w:numPr>
              <w:spacing w:after="0" w:line="240" w:lineRule="auto"/>
            </w:pPr>
            <w:r>
              <w:t xml:space="preserve">June 2002 – 2006  </w:t>
            </w:r>
          </w:p>
          <w:p w:rsidR="009A3CCF" w:rsidRPr="009A3CCF" w:rsidRDefault="009A3CCF">
            <w:pPr>
              <w:pStyle w:val="Section"/>
              <w:spacing w:after="0"/>
              <w:rPr>
                <w:sz w:val="28"/>
                <w:szCs w:val="28"/>
              </w:rPr>
            </w:pPr>
            <w:r w:rsidRPr="000366F8">
              <w:rPr>
                <w:color w:val="C00000"/>
                <w:sz w:val="28"/>
                <w:szCs w:val="28"/>
              </w:rPr>
              <w:t>ELIGIBILITY</w:t>
            </w:r>
            <w:r w:rsidRPr="009A3CCF">
              <w:rPr>
                <w:sz w:val="28"/>
                <w:szCs w:val="28"/>
              </w:rPr>
              <w:t xml:space="preserve"> </w:t>
            </w:r>
          </w:p>
          <w:p w:rsidR="00151F4F" w:rsidRPr="009A3CCF" w:rsidRDefault="009A3CCF" w:rsidP="009A3CCF">
            <w:pPr>
              <w:pStyle w:val="Subsection"/>
              <w:spacing w:after="0" w:line="240" w:lineRule="auto"/>
              <w:rPr>
                <w:b w:val="0"/>
                <w:color w:val="000000"/>
                <w:spacing w:val="0"/>
                <w:szCs w:val="24"/>
              </w:rPr>
            </w:pPr>
            <w:r w:rsidRPr="000366F8">
              <w:rPr>
                <w:color w:val="000000"/>
                <w:spacing w:val="0"/>
                <w:szCs w:val="24"/>
              </w:rPr>
              <w:t>Nursing Board Exam</w:t>
            </w:r>
            <w:r w:rsidRPr="009A3CCF">
              <w:rPr>
                <w:b w:val="0"/>
                <w:color w:val="000000"/>
                <w:spacing w:val="0"/>
                <w:szCs w:val="24"/>
              </w:rPr>
              <w:t xml:space="preserve">         : Passed 2006</w:t>
            </w:r>
          </w:p>
          <w:p w:rsidR="009A3CCF" w:rsidRPr="009A3CCF" w:rsidRDefault="009A3CCF" w:rsidP="009A3CCF">
            <w:pPr>
              <w:pStyle w:val="Subsection"/>
              <w:spacing w:after="0" w:line="240" w:lineRule="auto"/>
              <w:rPr>
                <w:b w:val="0"/>
                <w:color w:val="000000"/>
                <w:spacing w:val="0"/>
                <w:szCs w:val="24"/>
              </w:rPr>
            </w:pPr>
            <w:r w:rsidRPr="000366F8">
              <w:rPr>
                <w:color w:val="000000"/>
                <w:spacing w:val="0"/>
                <w:szCs w:val="24"/>
              </w:rPr>
              <w:t>Qatar Board Exam</w:t>
            </w:r>
            <w:r w:rsidRPr="009A3CCF">
              <w:rPr>
                <w:b w:val="0"/>
                <w:color w:val="000000"/>
                <w:spacing w:val="0"/>
                <w:szCs w:val="24"/>
              </w:rPr>
              <w:t xml:space="preserve">           : Passed 2012</w:t>
            </w:r>
          </w:p>
          <w:p w:rsidR="00E5142F" w:rsidRDefault="009A3CCF" w:rsidP="00B45A5E">
            <w:pPr>
              <w:pStyle w:val="Subsection"/>
              <w:spacing w:after="0" w:line="240" w:lineRule="auto"/>
              <w:rPr>
                <w:b w:val="0"/>
                <w:color w:val="000000"/>
                <w:spacing w:val="0"/>
                <w:szCs w:val="24"/>
              </w:rPr>
            </w:pPr>
            <w:r w:rsidRPr="000366F8">
              <w:rPr>
                <w:color w:val="000000"/>
                <w:spacing w:val="0"/>
                <w:szCs w:val="24"/>
              </w:rPr>
              <w:t xml:space="preserve">TESDA NC </w:t>
            </w:r>
            <w:proofErr w:type="spellStart"/>
            <w:r w:rsidRPr="000366F8">
              <w:rPr>
                <w:color w:val="000000"/>
                <w:spacing w:val="0"/>
                <w:szCs w:val="24"/>
              </w:rPr>
              <w:t>ll</w:t>
            </w:r>
            <w:proofErr w:type="spellEnd"/>
            <w:r w:rsidRPr="000366F8">
              <w:rPr>
                <w:color w:val="000000"/>
                <w:spacing w:val="0"/>
                <w:szCs w:val="24"/>
              </w:rPr>
              <w:t xml:space="preserve"> EMS</w:t>
            </w:r>
            <w:r w:rsidRPr="009A3CCF">
              <w:rPr>
                <w:b w:val="0"/>
                <w:color w:val="000000"/>
                <w:spacing w:val="0"/>
                <w:szCs w:val="24"/>
              </w:rPr>
              <w:t xml:space="preserve">              : Passed 2015</w:t>
            </w:r>
          </w:p>
          <w:p w:rsidR="00B45A5E" w:rsidRPr="00E5142F" w:rsidRDefault="00E5142F" w:rsidP="00B45A5E">
            <w:pPr>
              <w:pStyle w:val="Subsection"/>
              <w:spacing w:after="0" w:line="240" w:lineRule="auto"/>
              <w:rPr>
                <w:color w:val="000000"/>
                <w:spacing w:val="0"/>
                <w:szCs w:val="24"/>
              </w:rPr>
            </w:pPr>
            <w:r w:rsidRPr="00E5142F">
              <w:rPr>
                <w:color w:val="000000"/>
                <w:spacing w:val="0"/>
                <w:szCs w:val="24"/>
              </w:rPr>
              <w:t xml:space="preserve">HAAD passer </w:t>
            </w:r>
            <w:r w:rsidR="009A3CCF" w:rsidRPr="00E5142F">
              <w:rPr>
                <w:color w:val="000000"/>
                <w:spacing w:val="0"/>
                <w:szCs w:val="24"/>
              </w:rPr>
              <w:t xml:space="preserve"> </w:t>
            </w:r>
            <w:r>
              <w:rPr>
                <w:color w:val="000000"/>
                <w:spacing w:val="0"/>
                <w:szCs w:val="24"/>
              </w:rPr>
              <w:t xml:space="preserve">                  : </w:t>
            </w:r>
            <w:r w:rsidRPr="00E5142F">
              <w:rPr>
                <w:b w:val="0"/>
                <w:color w:val="000000"/>
                <w:spacing w:val="0"/>
                <w:szCs w:val="24"/>
              </w:rPr>
              <w:t>Passed 2016</w:t>
            </w:r>
          </w:p>
          <w:p w:rsidR="00B45A5E" w:rsidRPr="00B45A5E" w:rsidRDefault="00B45A5E" w:rsidP="00B45A5E">
            <w:pPr>
              <w:pStyle w:val="Subsection"/>
              <w:spacing w:after="0" w:line="240" w:lineRule="auto"/>
              <w:rPr>
                <w:color w:val="000000"/>
                <w:spacing w:val="0"/>
                <w:szCs w:val="24"/>
              </w:rPr>
            </w:pPr>
          </w:p>
          <w:p w:rsidR="00B45A5E" w:rsidRPr="000366F8" w:rsidRDefault="00B45A5E" w:rsidP="009A3CCF">
            <w:pPr>
              <w:pStyle w:val="Subsection"/>
              <w:spacing w:after="0" w:line="240" w:lineRule="auto"/>
              <w:rPr>
                <w:color w:val="C00000"/>
                <w:szCs w:val="24"/>
              </w:rPr>
            </w:pPr>
            <w:r w:rsidRPr="000366F8">
              <w:rPr>
                <w:color w:val="C00000"/>
                <w:sz w:val="28"/>
                <w:szCs w:val="28"/>
              </w:rPr>
              <w:t>CAREER HISTORY</w:t>
            </w:r>
          </w:p>
          <w:p w:rsidR="009A3CCF" w:rsidRPr="000366F8" w:rsidRDefault="009A3CCF" w:rsidP="009A3CCF">
            <w:pPr>
              <w:pStyle w:val="Subsection"/>
              <w:spacing w:after="0" w:line="240" w:lineRule="auto"/>
              <w:rPr>
                <w:color w:val="548AB7" w:themeColor="accent1" w:themeShade="BF"/>
                <w:szCs w:val="24"/>
              </w:rPr>
            </w:pPr>
            <w:r w:rsidRPr="000366F8">
              <w:rPr>
                <w:color w:val="548AB7" w:themeColor="accent1" w:themeShade="BF"/>
                <w:szCs w:val="24"/>
              </w:rPr>
              <w:t xml:space="preserve">Gilberto O. Teodoro Memorial Hospital </w:t>
            </w:r>
          </w:p>
          <w:p w:rsidR="009A3CCF" w:rsidRPr="000366F8" w:rsidRDefault="009A3CCF" w:rsidP="009A3CCF">
            <w:pPr>
              <w:pStyle w:val="Subsection"/>
              <w:spacing w:after="0" w:line="240" w:lineRule="auto"/>
              <w:rPr>
                <w:color w:val="548AB7" w:themeColor="accent1" w:themeShade="BF"/>
                <w:szCs w:val="24"/>
              </w:rPr>
            </w:pPr>
            <w:r w:rsidRPr="000366F8">
              <w:rPr>
                <w:color w:val="548AB7" w:themeColor="accent1" w:themeShade="BF"/>
                <w:szCs w:val="24"/>
              </w:rPr>
              <w:t xml:space="preserve">(Formerly known as </w:t>
            </w:r>
            <w:proofErr w:type="spellStart"/>
            <w:r w:rsidRPr="000366F8">
              <w:rPr>
                <w:color w:val="548AB7" w:themeColor="accent1" w:themeShade="BF"/>
                <w:szCs w:val="24"/>
              </w:rPr>
              <w:t>Camiling</w:t>
            </w:r>
            <w:proofErr w:type="spellEnd"/>
            <w:r w:rsidRPr="000366F8">
              <w:rPr>
                <w:color w:val="548AB7" w:themeColor="accent1" w:themeShade="BF"/>
                <w:szCs w:val="24"/>
              </w:rPr>
              <w:t xml:space="preserve"> District Hospital )</w:t>
            </w:r>
          </w:p>
          <w:p w:rsidR="009A3CCF" w:rsidRDefault="009A3CCF" w:rsidP="009A3CCF">
            <w:pPr>
              <w:pStyle w:val="Subsection"/>
              <w:spacing w:after="0" w:line="240" w:lineRule="auto"/>
              <w:rPr>
                <w:b w:val="0"/>
                <w:color w:val="auto"/>
              </w:rPr>
            </w:pPr>
            <w:proofErr w:type="spellStart"/>
            <w:r w:rsidRPr="009A3CCF">
              <w:rPr>
                <w:b w:val="0"/>
                <w:color w:val="auto"/>
              </w:rPr>
              <w:t>Malacampa</w:t>
            </w:r>
            <w:proofErr w:type="spellEnd"/>
            <w:r w:rsidRPr="009A3CCF">
              <w:rPr>
                <w:b w:val="0"/>
                <w:color w:val="auto"/>
              </w:rPr>
              <w:t xml:space="preserve"> </w:t>
            </w:r>
            <w:proofErr w:type="spellStart"/>
            <w:r w:rsidRPr="009A3CCF">
              <w:rPr>
                <w:b w:val="0"/>
                <w:color w:val="auto"/>
              </w:rPr>
              <w:t>Camiling</w:t>
            </w:r>
            <w:proofErr w:type="spellEnd"/>
            <w:r w:rsidRPr="009A3CCF">
              <w:rPr>
                <w:b w:val="0"/>
                <w:color w:val="auto"/>
              </w:rPr>
              <w:t xml:space="preserve"> </w:t>
            </w:r>
            <w:proofErr w:type="spellStart"/>
            <w:r w:rsidRPr="009A3CCF">
              <w:rPr>
                <w:b w:val="0"/>
                <w:color w:val="auto"/>
              </w:rPr>
              <w:t>Tarlac</w:t>
            </w:r>
            <w:proofErr w:type="spellEnd"/>
            <w:r w:rsidRPr="009A3CCF">
              <w:rPr>
                <w:b w:val="0"/>
                <w:color w:val="auto"/>
              </w:rPr>
              <w:t xml:space="preserve"> Philippines </w:t>
            </w:r>
          </w:p>
          <w:p w:rsidR="009A3CCF" w:rsidRDefault="009A3CCF" w:rsidP="009A3CCF">
            <w:pPr>
              <w:pStyle w:val="Subsection"/>
              <w:spacing w:after="0" w:line="240" w:lineRule="auto"/>
              <w:rPr>
                <w:b w:val="0"/>
                <w:color w:val="auto"/>
              </w:rPr>
            </w:pPr>
          </w:p>
          <w:p w:rsidR="009A3CCF" w:rsidRPr="00E56242" w:rsidRDefault="009A3CCF" w:rsidP="009A3CCF">
            <w:pPr>
              <w:rPr>
                <w:b/>
                <w:sz w:val="24"/>
                <w:szCs w:val="24"/>
              </w:rPr>
            </w:pPr>
            <w:r w:rsidRPr="00E56242">
              <w:rPr>
                <w:b/>
                <w:sz w:val="24"/>
                <w:szCs w:val="24"/>
              </w:rPr>
              <w:t xml:space="preserve">Nurse Supervisor </w:t>
            </w:r>
            <w:r w:rsidRPr="00E56242">
              <w:rPr>
                <w:b/>
                <w:sz w:val="24"/>
                <w:szCs w:val="24"/>
              </w:rPr>
              <w:tab/>
              <w:t xml:space="preserve"> </w:t>
            </w:r>
            <w:r w:rsidR="00E56242">
              <w:rPr>
                <w:b/>
                <w:sz w:val="24"/>
                <w:szCs w:val="24"/>
              </w:rPr>
              <w:t xml:space="preserve">                      </w:t>
            </w:r>
            <w:r w:rsidRPr="00E56242">
              <w:rPr>
                <w:sz w:val="24"/>
                <w:szCs w:val="24"/>
              </w:rPr>
              <w:t>June 2014 to Present</w:t>
            </w:r>
          </w:p>
          <w:p w:rsidR="009A3CCF" w:rsidRPr="00E56242" w:rsidRDefault="00E56242" w:rsidP="009A3CCF">
            <w:pPr>
              <w:rPr>
                <w:sz w:val="24"/>
                <w:szCs w:val="24"/>
              </w:rPr>
            </w:pPr>
            <w:r>
              <w:rPr>
                <w:b/>
                <w:sz w:val="24"/>
                <w:szCs w:val="24"/>
              </w:rPr>
              <w:t xml:space="preserve">Emergency </w:t>
            </w:r>
            <w:r w:rsidR="009A3CCF" w:rsidRPr="00E56242">
              <w:rPr>
                <w:b/>
                <w:sz w:val="24"/>
                <w:szCs w:val="24"/>
              </w:rPr>
              <w:t xml:space="preserve">Staff Nurse </w:t>
            </w:r>
            <w:r w:rsidR="009A3CCF" w:rsidRPr="00E56242">
              <w:rPr>
                <w:b/>
                <w:sz w:val="24"/>
                <w:szCs w:val="24"/>
              </w:rPr>
              <w:tab/>
            </w:r>
            <w:r w:rsidR="009A3CCF" w:rsidRPr="00E56242">
              <w:rPr>
                <w:b/>
                <w:sz w:val="24"/>
                <w:szCs w:val="24"/>
              </w:rPr>
              <w:tab/>
              <w:t xml:space="preserve"> </w:t>
            </w:r>
            <w:r w:rsidR="009A3CCF" w:rsidRPr="00E56242">
              <w:rPr>
                <w:sz w:val="24"/>
                <w:szCs w:val="24"/>
              </w:rPr>
              <w:t>November 2006 – February 2012</w:t>
            </w:r>
          </w:p>
          <w:p w:rsidR="009A3CCF" w:rsidRDefault="009A3CCF" w:rsidP="009A3CCF">
            <w:pPr>
              <w:rPr>
                <w:sz w:val="20"/>
              </w:rPr>
            </w:pPr>
            <w:r w:rsidRPr="00E56242">
              <w:rPr>
                <w:sz w:val="24"/>
                <w:szCs w:val="24"/>
              </w:rPr>
              <w:t xml:space="preserve">         </w:t>
            </w:r>
            <w:r w:rsidR="00E56242">
              <w:rPr>
                <w:sz w:val="24"/>
                <w:szCs w:val="24"/>
              </w:rPr>
              <w:t xml:space="preserve">                                              </w:t>
            </w:r>
            <w:r w:rsidRPr="00E56242">
              <w:rPr>
                <w:sz w:val="24"/>
                <w:szCs w:val="24"/>
              </w:rPr>
              <w:t>June 2013 – June 2014</w:t>
            </w:r>
            <w:r>
              <w:rPr>
                <w:sz w:val="20"/>
              </w:rPr>
              <w:t xml:space="preserve"> </w:t>
            </w:r>
          </w:p>
          <w:p w:rsidR="009A3CCF" w:rsidRPr="00B45A5E" w:rsidRDefault="00B45A5E" w:rsidP="00B45A5E">
            <w:pPr>
              <w:jc w:val="both"/>
              <w:rPr>
                <w:sz w:val="22"/>
                <w:szCs w:val="22"/>
              </w:rPr>
            </w:pPr>
            <w:r w:rsidRPr="00B45A5E">
              <w:rPr>
                <w:sz w:val="22"/>
                <w:szCs w:val="22"/>
              </w:rPr>
              <w:t xml:space="preserve">   Provided care for patient’s suffering from trauma, chest pain, respiratory failure /complaints, drug overdoses and GI Bleeds. Acquired and recorded patient’s information. Prepared patient for surgical and Radiological procedures. Initiated and Maintained Intravenous therapy and operated 12- Lead EKG </w:t>
            </w:r>
          </w:p>
          <w:p w:rsidR="009A3CCF" w:rsidRPr="004111A3" w:rsidRDefault="009A3CCF" w:rsidP="00E56242">
            <w:pPr>
              <w:rPr>
                <w:b/>
                <w:sz w:val="20"/>
              </w:rPr>
            </w:pPr>
            <w:r w:rsidRPr="004111A3">
              <w:rPr>
                <w:sz w:val="20"/>
              </w:rPr>
              <w:t xml:space="preserve">          </w:t>
            </w:r>
            <w:r>
              <w:rPr>
                <w:sz w:val="20"/>
              </w:rPr>
              <w:t xml:space="preserve">                        </w:t>
            </w:r>
          </w:p>
          <w:p w:rsidR="009A3CCF" w:rsidRPr="009A3CCF" w:rsidRDefault="009A3CCF" w:rsidP="009A3CCF">
            <w:pPr>
              <w:pStyle w:val="Subsection"/>
              <w:spacing w:after="0" w:line="240" w:lineRule="auto"/>
              <w:rPr>
                <w:b w:val="0"/>
                <w:color w:val="auto"/>
              </w:rPr>
            </w:pPr>
          </w:p>
          <w:p w:rsidR="00E56242" w:rsidRPr="000366F8" w:rsidRDefault="00E56242" w:rsidP="00E56242">
            <w:pPr>
              <w:pStyle w:val="Subsection"/>
              <w:spacing w:after="0" w:line="240" w:lineRule="auto"/>
              <w:rPr>
                <w:color w:val="355D7E" w:themeColor="accent1" w:themeShade="80"/>
                <w:sz w:val="28"/>
                <w:szCs w:val="28"/>
              </w:rPr>
            </w:pPr>
            <w:r w:rsidRPr="000366F8">
              <w:rPr>
                <w:color w:val="355D7E" w:themeColor="accent1" w:themeShade="80"/>
                <w:sz w:val="28"/>
                <w:szCs w:val="28"/>
              </w:rPr>
              <w:t xml:space="preserve">Al </w:t>
            </w:r>
            <w:proofErr w:type="spellStart"/>
            <w:r w:rsidRPr="000366F8">
              <w:rPr>
                <w:color w:val="355D7E" w:themeColor="accent1" w:themeShade="80"/>
                <w:sz w:val="28"/>
                <w:szCs w:val="28"/>
              </w:rPr>
              <w:t>Emadi</w:t>
            </w:r>
            <w:proofErr w:type="spellEnd"/>
            <w:r w:rsidRPr="000366F8">
              <w:rPr>
                <w:color w:val="355D7E" w:themeColor="accent1" w:themeShade="80"/>
                <w:sz w:val="28"/>
                <w:szCs w:val="28"/>
              </w:rPr>
              <w:t xml:space="preserve"> Hospital </w:t>
            </w:r>
          </w:p>
          <w:p w:rsidR="00E56242" w:rsidRDefault="00E56242" w:rsidP="00E56242">
            <w:pPr>
              <w:pStyle w:val="Subsection"/>
              <w:spacing w:after="0" w:line="240" w:lineRule="auto"/>
              <w:rPr>
                <w:b w:val="0"/>
                <w:color w:val="auto"/>
                <w:sz w:val="26"/>
                <w:szCs w:val="26"/>
              </w:rPr>
            </w:pPr>
            <w:r w:rsidRPr="00E56242">
              <w:rPr>
                <w:b w:val="0"/>
                <w:color w:val="auto"/>
                <w:sz w:val="26"/>
                <w:szCs w:val="26"/>
              </w:rPr>
              <w:t xml:space="preserve">Doha Qatar </w:t>
            </w:r>
          </w:p>
          <w:p w:rsidR="00E56242" w:rsidRDefault="00E56242" w:rsidP="00E56242">
            <w:pPr>
              <w:pStyle w:val="Subsection"/>
              <w:spacing w:after="0" w:line="240" w:lineRule="auto"/>
              <w:rPr>
                <w:b w:val="0"/>
                <w:color w:val="auto"/>
                <w:sz w:val="26"/>
                <w:szCs w:val="26"/>
              </w:rPr>
            </w:pPr>
          </w:p>
          <w:p w:rsidR="00E56242" w:rsidRPr="00E56242" w:rsidRDefault="00E56242" w:rsidP="00E56242">
            <w:pPr>
              <w:rPr>
                <w:sz w:val="24"/>
                <w:szCs w:val="24"/>
              </w:rPr>
            </w:pPr>
            <w:r w:rsidRPr="00E56242">
              <w:rPr>
                <w:b/>
                <w:sz w:val="24"/>
                <w:szCs w:val="24"/>
              </w:rPr>
              <w:lastRenderedPageBreak/>
              <w:t xml:space="preserve">Staff Nurse </w:t>
            </w:r>
            <w:r w:rsidRPr="00E56242">
              <w:rPr>
                <w:b/>
                <w:sz w:val="24"/>
                <w:szCs w:val="24"/>
              </w:rPr>
              <w:tab/>
            </w:r>
            <w:r>
              <w:rPr>
                <w:b/>
                <w:sz w:val="24"/>
                <w:szCs w:val="24"/>
              </w:rPr>
              <w:tab/>
            </w:r>
            <w:r w:rsidRPr="00E56242">
              <w:rPr>
                <w:sz w:val="24"/>
                <w:szCs w:val="24"/>
              </w:rPr>
              <w:t>February</w:t>
            </w:r>
            <w:r>
              <w:rPr>
                <w:b/>
                <w:sz w:val="24"/>
                <w:szCs w:val="24"/>
              </w:rPr>
              <w:t xml:space="preserve"> </w:t>
            </w:r>
            <w:r>
              <w:rPr>
                <w:sz w:val="24"/>
                <w:szCs w:val="24"/>
              </w:rPr>
              <w:t xml:space="preserve"> 2012 – February 2013</w:t>
            </w:r>
          </w:p>
          <w:p w:rsidR="00E56242" w:rsidRPr="000366F8" w:rsidRDefault="00E56242" w:rsidP="00E56242">
            <w:pPr>
              <w:pStyle w:val="Section"/>
              <w:spacing w:after="0"/>
              <w:rPr>
                <w:color w:val="C00000"/>
                <w:sz w:val="28"/>
                <w:szCs w:val="28"/>
              </w:rPr>
            </w:pPr>
            <w:r w:rsidRPr="000366F8">
              <w:rPr>
                <w:color w:val="C00000"/>
                <w:sz w:val="28"/>
                <w:szCs w:val="28"/>
              </w:rPr>
              <w:t xml:space="preserve">DUTIES AND RESPONSIBILITIES </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Maintains accurate, detailed reports and records of nursing actions.</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Implement Physician’s orders in a safe &amp; accurate manner.</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Monitors all aspects of patient care, including diet and physical activity.</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Assists policies.</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Records patients’ medical information and vital signs.</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 xml:space="preserve">Make rounds on assigned patients and prioritizes patients need. </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Consults and coordinates with healthcare team members to assess, plan implement and evaluate patient care plans.</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Monitors patient progress and identifies any changes status, acting on those changes to ensure patient comfort and safety.</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Prepares rooms, sterile instruments, equipment’s &amp; supplies, and to ensure that stock of supplies are maintained.</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Provides and receives reports in status of patients at the change of shift.</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Adapts to the needs of the unit by demonstrating flexibility / adaptability.</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With admitting, discharging and transferring patients.</w:t>
            </w:r>
          </w:p>
          <w:p w:rsidR="00E56242" w:rsidRPr="00B45A5E" w:rsidRDefault="00E56242" w:rsidP="00B45A5E">
            <w:pPr>
              <w:pStyle w:val="ListParagraph"/>
              <w:numPr>
                <w:ilvl w:val="0"/>
                <w:numId w:val="31"/>
              </w:numPr>
              <w:spacing w:after="0" w:line="240" w:lineRule="auto"/>
              <w:rPr>
                <w:sz w:val="24"/>
                <w:szCs w:val="24"/>
              </w:rPr>
            </w:pPr>
            <w:r w:rsidRPr="00B45A5E">
              <w:rPr>
                <w:sz w:val="24"/>
                <w:szCs w:val="24"/>
              </w:rPr>
              <w:t xml:space="preserve">Formulates, Modifies, and Implements goal-oriented patient care plans according to hospital </w:t>
            </w:r>
          </w:p>
          <w:p w:rsidR="00E56242" w:rsidRDefault="00E56242" w:rsidP="009A3CCF">
            <w:pPr>
              <w:pStyle w:val="Subsection"/>
              <w:spacing w:after="0" w:line="240" w:lineRule="auto"/>
            </w:pPr>
          </w:p>
          <w:p w:rsidR="00151F4F" w:rsidRDefault="00151F4F" w:rsidP="009A3CCF">
            <w:pPr>
              <w:pStyle w:val="ListBullet"/>
              <w:numPr>
                <w:ilvl w:val="0"/>
                <w:numId w:val="0"/>
              </w:numPr>
              <w:spacing w:after="0" w:line="240" w:lineRule="auto"/>
              <w:ind w:left="360" w:hanging="360"/>
            </w:pPr>
          </w:p>
          <w:p w:rsidR="00B45A5E" w:rsidRPr="000366F8" w:rsidRDefault="00B45A5E" w:rsidP="00B45A5E">
            <w:pPr>
              <w:pStyle w:val="Section"/>
              <w:rPr>
                <w:color w:val="C00000"/>
              </w:rPr>
            </w:pPr>
            <w:r w:rsidRPr="000366F8">
              <w:rPr>
                <w:color w:val="C00000"/>
              </w:rPr>
              <w:t xml:space="preserve">CERTIFICATION AND PROFICIENCIES </w:t>
            </w:r>
          </w:p>
          <w:p w:rsidR="00B45A5E" w:rsidRDefault="00B45A5E" w:rsidP="00B45A5E">
            <w:pPr>
              <w:pStyle w:val="ListParagraph"/>
              <w:numPr>
                <w:ilvl w:val="0"/>
                <w:numId w:val="32"/>
              </w:numPr>
            </w:pPr>
            <w:r>
              <w:t xml:space="preserve">Basic Life Support </w:t>
            </w:r>
          </w:p>
          <w:p w:rsidR="00B45A5E" w:rsidRDefault="00B45A5E" w:rsidP="00B45A5E">
            <w:pPr>
              <w:pStyle w:val="ListParagraph"/>
              <w:numPr>
                <w:ilvl w:val="0"/>
                <w:numId w:val="32"/>
              </w:numPr>
            </w:pPr>
            <w:r>
              <w:t xml:space="preserve">ER Procedures </w:t>
            </w:r>
          </w:p>
          <w:p w:rsidR="00B45A5E" w:rsidRDefault="00B45A5E" w:rsidP="00B45A5E">
            <w:pPr>
              <w:pStyle w:val="ListParagraph"/>
              <w:numPr>
                <w:ilvl w:val="0"/>
                <w:numId w:val="32"/>
              </w:numPr>
            </w:pPr>
            <w:r>
              <w:t xml:space="preserve">Medical /Surgical </w:t>
            </w:r>
          </w:p>
          <w:p w:rsidR="00B45A5E" w:rsidRDefault="00B45A5E" w:rsidP="00B45A5E">
            <w:pPr>
              <w:pStyle w:val="ListParagraph"/>
              <w:numPr>
                <w:ilvl w:val="0"/>
                <w:numId w:val="32"/>
              </w:numPr>
            </w:pPr>
            <w:r>
              <w:t xml:space="preserve">Patient and Family Education </w:t>
            </w:r>
          </w:p>
          <w:p w:rsidR="00B45A5E" w:rsidRDefault="00B45A5E" w:rsidP="00B45A5E">
            <w:pPr>
              <w:pStyle w:val="ListParagraph"/>
              <w:numPr>
                <w:ilvl w:val="0"/>
                <w:numId w:val="32"/>
              </w:numPr>
            </w:pPr>
            <w:r>
              <w:t xml:space="preserve">Training and </w:t>
            </w:r>
            <w:proofErr w:type="spellStart"/>
            <w:r>
              <w:t>Inservices</w:t>
            </w:r>
            <w:proofErr w:type="spellEnd"/>
            <w:r>
              <w:t xml:space="preserve"> </w:t>
            </w:r>
          </w:p>
          <w:p w:rsidR="00B45A5E" w:rsidRDefault="00B45A5E" w:rsidP="00B45A5E">
            <w:pPr>
              <w:pStyle w:val="ListParagraph"/>
              <w:numPr>
                <w:ilvl w:val="0"/>
                <w:numId w:val="32"/>
              </w:numPr>
            </w:pPr>
            <w:r>
              <w:t xml:space="preserve">Phlebotomy </w:t>
            </w:r>
          </w:p>
          <w:p w:rsidR="00B45A5E" w:rsidRDefault="00B45A5E" w:rsidP="00B45A5E">
            <w:pPr>
              <w:ind w:left="360"/>
            </w:pPr>
          </w:p>
          <w:p w:rsidR="00B45A5E" w:rsidRDefault="00B45A5E" w:rsidP="00B45A5E">
            <w:pPr>
              <w:pStyle w:val="Section"/>
            </w:pPr>
          </w:p>
          <w:p w:rsidR="00B45A5E" w:rsidRDefault="00B45A5E" w:rsidP="00B45A5E">
            <w:pPr>
              <w:pStyle w:val="Section"/>
            </w:pPr>
          </w:p>
          <w:p w:rsidR="00B45A5E" w:rsidRDefault="00B45A5E" w:rsidP="00B45A5E">
            <w:pPr>
              <w:pStyle w:val="Subsection"/>
            </w:pPr>
          </w:p>
          <w:p w:rsidR="00B45A5E" w:rsidRDefault="00B45A5E" w:rsidP="00B45A5E">
            <w:pPr>
              <w:pStyle w:val="Subsection"/>
            </w:pPr>
          </w:p>
          <w:p w:rsidR="00B45A5E" w:rsidRPr="000366F8" w:rsidRDefault="00B45A5E" w:rsidP="00B45A5E">
            <w:pPr>
              <w:pStyle w:val="Section"/>
              <w:rPr>
                <w:color w:val="C00000"/>
              </w:rPr>
            </w:pPr>
            <w:r w:rsidRPr="000366F8">
              <w:rPr>
                <w:color w:val="C00000"/>
              </w:rPr>
              <w:lastRenderedPageBreak/>
              <w:t xml:space="preserve">Personal information </w:t>
            </w:r>
          </w:p>
          <w:p w:rsidR="00B45A5E" w:rsidRDefault="00B45A5E" w:rsidP="00B45A5E">
            <w:pPr>
              <w:pStyle w:val="Subsection"/>
            </w:pPr>
          </w:p>
          <w:p w:rsidR="00B45A5E" w:rsidRDefault="00B45A5E" w:rsidP="00B45A5E">
            <w:pPr>
              <w:pStyle w:val="Subsection"/>
            </w:pPr>
            <w:r w:rsidRPr="000366F8">
              <w:rPr>
                <w:color w:val="355D7E" w:themeColor="accent1" w:themeShade="80"/>
              </w:rPr>
              <w:t xml:space="preserve">AGE  :  </w:t>
            </w:r>
            <w:r w:rsidRPr="00B45A5E">
              <w:rPr>
                <w:b w:val="0"/>
                <w:color w:val="auto"/>
              </w:rPr>
              <w:t>30 years old</w:t>
            </w:r>
            <w:r w:rsidRPr="00B45A5E">
              <w:rPr>
                <w:color w:val="auto"/>
              </w:rPr>
              <w:t xml:space="preserve"> </w:t>
            </w:r>
          </w:p>
          <w:p w:rsidR="00B45A5E" w:rsidRDefault="00B45A5E" w:rsidP="00B45A5E">
            <w:pPr>
              <w:pStyle w:val="Subsection"/>
            </w:pPr>
            <w:r w:rsidRPr="000366F8">
              <w:rPr>
                <w:color w:val="355D7E" w:themeColor="accent1" w:themeShade="80"/>
              </w:rPr>
              <w:t xml:space="preserve">BIRTHDATE : </w:t>
            </w:r>
            <w:r w:rsidRPr="00B45A5E">
              <w:rPr>
                <w:b w:val="0"/>
                <w:color w:val="auto"/>
              </w:rPr>
              <w:t>April 22 , 1985</w:t>
            </w:r>
          </w:p>
          <w:p w:rsidR="00B45A5E" w:rsidRDefault="00B45A5E" w:rsidP="00B45A5E">
            <w:pPr>
              <w:pStyle w:val="Subsection"/>
            </w:pPr>
            <w:r w:rsidRPr="000366F8">
              <w:rPr>
                <w:color w:val="355D7E" w:themeColor="accent1" w:themeShade="80"/>
              </w:rPr>
              <w:t>NATIONALITY :</w:t>
            </w:r>
            <w:r w:rsidRPr="000366F8">
              <w:rPr>
                <w:b w:val="0"/>
                <w:color w:val="355D7E" w:themeColor="accent1" w:themeShade="80"/>
              </w:rPr>
              <w:t xml:space="preserve"> </w:t>
            </w:r>
            <w:r w:rsidRPr="00B45A5E">
              <w:rPr>
                <w:b w:val="0"/>
                <w:color w:val="auto"/>
              </w:rPr>
              <w:t>Filipino</w:t>
            </w:r>
            <w:r w:rsidRPr="00B45A5E">
              <w:rPr>
                <w:color w:val="auto"/>
              </w:rPr>
              <w:t xml:space="preserve"> </w:t>
            </w:r>
          </w:p>
          <w:p w:rsidR="00B45A5E" w:rsidRDefault="00B45A5E" w:rsidP="00B45A5E">
            <w:pPr>
              <w:pStyle w:val="Subsection"/>
            </w:pPr>
            <w:r w:rsidRPr="000366F8">
              <w:rPr>
                <w:color w:val="355D7E" w:themeColor="accent1" w:themeShade="80"/>
              </w:rPr>
              <w:t xml:space="preserve">CIVIL STATUS : </w:t>
            </w:r>
            <w:r w:rsidRPr="00B45A5E">
              <w:rPr>
                <w:b w:val="0"/>
                <w:color w:val="auto"/>
              </w:rPr>
              <w:t xml:space="preserve">Married </w:t>
            </w:r>
          </w:p>
          <w:p w:rsidR="00B45A5E" w:rsidRDefault="00B45A5E" w:rsidP="00B45A5E">
            <w:pPr>
              <w:pStyle w:val="Subsection"/>
              <w:rPr>
                <w:color w:val="auto"/>
              </w:rPr>
            </w:pPr>
            <w:r w:rsidRPr="000366F8">
              <w:rPr>
                <w:color w:val="355D7E" w:themeColor="accent1" w:themeShade="80"/>
              </w:rPr>
              <w:t xml:space="preserve">VISA STATUS : </w:t>
            </w:r>
            <w:r w:rsidRPr="00B45A5E">
              <w:rPr>
                <w:b w:val="0"/>
                <w:color w:val="auto"/>
              </w:rPr>
              <w:t>on Wife Visa</w:t>
            </w:r>
            <w:r w:rsidRPr="00B45A5E">
              <w:rPr>
                <w:color w:val="auto"/>
              </w:rPr>
              <w:t xml:space="preserve"> </w:t>
            </w:r>
          </w:p>
          <w:p w:rsidR="007B66A7" w:rsidRDefault="007B66A7" w:rsidP="00B45A5E">
            <w:pPr>
              <w:pStyle w:val="Subsection"/>
              <w:rPr>
                <w:color w:val="auto"/>
              </w:rPr>
            </w:pPr>
          </w:p>
          <w:p w:rsidR="007B66A7" w:rsidRDefault="007B66A7" w:rsidP="00B45A5E">
            <w:pPr>
              <w:pStyle w:val="Subsection"/>
              <w:rPr>
                <w:color w:val="auto"/>
              </w:rPr>
            </w:pPr>
          </w:p>
          <w:p w:rsidR="007B66A7" w:rsidRDefault="007B66A7" w:rsidP="00B45A5E">
            <w:pPr>
              <w:pStyle w:val="Subsection"/>
              <w:rPr>
                <w:color w:val="auto"/>
              </w:rPr>
            </w:pPr>
          </w:p>
          <w:p w:rsidR="007B66A7" w:rsidRDefault="007B66A7" w:rsidP="007B66A7">
            <w:pPr>
              <w:rPr>
                <w:b/>
              </w:rPr>
            </w:pPr>
            <w:r>
              <w:rPr>
                <w:b/>
              </w:rPr>
              <w:t>First Name of Application CV No:</w:t>
            </w:r>
            <w:r>
              <w:t xml:space="preserve"> </w:t>
            </w:r>
            <w:r w:rsidRPr="007B66A7">
              <w:rPr>
                <w:b/>
              </w:rPr>
              <w:t>1672650</w:t>
            </w:r>
            <w:bookmarkStart w:id="0" w:name="_GoBack"/>
            <w:bookmarkEnd w:id="0"/>
          </w:p>
          <w:p w:rsidR="007B66A7" w:rsidRDefault="007B66A7" w:rsidP="007B66A7">
            <w:proofErr w:type="spellStart"/>
            <w:r>
              <w:t>Whatsapp</w:t>
            </w:r>
            <w:proofErr w:type="spellEnd"/>
            <w:r>
              <w:t xml:space="preserve"> Mobile: +971504753686 </w:t>
            </w:r>
          </w:p>
          <w:p w:rsidR="007B66A7" w:rsidRDefault="007B66A7" w:rsidP="007B66A7">
            <w:pPr>
              <w:spacing w:line="360" w:lineRule="auto"/>
              <w:jc w:val="both"/>
              <w:rPr>
                <w:rFonts w:ascii="Times New Roman" w:hAnsi="Times New Roman"/>
                <w:b/>
                <w:sz w:val="28"/>
                <w:szCs w:val="28"/>
                <w:u w:val="single"/>
              </w:rPr>
            </w:pPr>
            <w:r>
              <w:rPr>
                <w:noProof/>
                <w:lang w:eastAsia="en-US"/>
              </w:rPr>
              <w:drawing>
                <wp:inline distT="0" distB="0" distL="0" distR="0">
                  <wp:extent cx="2600325" cy="581025"/>
                  <wp:effectExtent l="0" t="0" r="9525" b="9525"/>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B66A7" w:rsidRDefault="007B66A7" w:rsidP="00B45A5E">
            <w:pPr>
              <w:pStyle w:val="Subsection"/>
            </w:pPr>
          </w:p>
          <w:p w:rsidR="00B45A5E" w:rsidRDefault="00B45A5E" w:rsidP="00B45A5E">
            <w:pPr>
              <w:pStyle w:val="Subsection"/>
            </w:pPr>
          </w:p>
          <w:p w:rsidR="00B45A5E" w:rsidRDefault="00B45A5E" w:rsidP="00B45A5E"/>
          <w:p w:rsidR="00151F4F" w:rsidRDefault="00151F4F">
            <w:pPr>
              <w:pStyle w:val="ListBullet"/>
              <w:numPr>
                <w:ilvl w:val="0"/>
                <w:numId w:val="0"/>
              </w:numPr>
              <w:spacing w:after="0" w:line="240" w:lineRule="auto"/>
            </w:pPr>
          </w:p>
        </w:tc>
      </w:tr>
      <w:tr w:rsidR="009A3CCF" w:rsidTr="00E56242">
        <w:trPr>
          <w:trHeight w:val="288"/>
          <w:jc w:val="center"/>
        </w:trPr>
        <w:tc>
          <w:tcPr>
            <w:tcW w:w="558" w:type="dxa"/>
            <w:tcBorders>
              <w:top w:val="nil"/>
              <w:left w:val="nil"/>
              <w:bottom w:val="nil"/>
              <w:right w:val="nil"/>
            </w:tcBorders>
            <w:shd w:val="clear" w:color="auto" w:fill="auto"/>
            <w:vAlign w:val="center"/>
          </w:tcPr>
          <w:p w:rsidR="009A3CCF" w:rsidRDefault="009A3CCF">
            <w:pPr>
              <w:spacing w:after="0" w:line="240" w:lineRule="auto"/>
              <w:rPr>
                <w:b/>
                <w:bCs/>
                <w:color w:val="FFFFFF" w:themeColor="background1"/>
                <w:szCs w:val="23"/>
              </w:rPr>
            </w:pPr>
          </w:p>
        </w:tc>
        <w:tc>
          <w:tcPr>
            <w:tcW w:w="7883" w:type="dxa"/>
            <w:tcBorders>
              <w:top w:val="nil"/>
              <w:left w:val="nil"/>
              <w:bottom w:val="nil"/>
              <w:right w:val="nil"/>
            </w:tcBorders>
            <w:shd w:val="clear" w:color="auto" w:fill="auto"/>
            <w:tcMar>
              <w:top w:w="115" w:type="dxa"/>
              <w:left w:w="115" w:type="dxa"/>
              <w:bottom w:w="115" w:type="dxa"/>
              <w:right w:w="115" w:type="dxa"/>
            </w:tcMar>
          </w:tcPr>
          <w:p w:rsidR="009A3CCF" w:rsidRDefault="009A3CCF">
            <w:pPr>
              <w:pStyle w:val="Section"/>
              <w:spacing w:after="0"/>
            </w:pPr>
          </w:p>
        </w:tc>
      </w:tr>
      <w:tr w:rsidR="00E56242" w:rsidTr="00E56242">
        <w:trPr>
          <w:trHeight w:val="288"/>
          <w:jc w:val="center"/>
        </w:trPr>
        <w:tc>
          <w:tcPr>
            <w:tcW w:w="558" w:type="dxa"/>
            <w:tcBorders>
              <w:top w:val="nil"/>
              <w:left w:val="nil"/>
              <w:bottom w:val="nil"/>
              <w:right w:val="nil"/>
            </w:tcBorders>
            <w:shd w:val="clear" w:color="auto" w:fill="auto"/>
            <w:vAlign w:val="center"/>
          </w:tcPr>
          <w:p w:rsidR="00E56242" w:rsidRDefault="00E56242">
            <w:pPr>
              <w:spacing w:after="0" w:line="240" w:lineRule="auto"/>
              <w:rPr>
                <w:b/>
                <w:bCs/>
                <w:color w:val="FFFFFF" w:themeColor="background1"/>
                <w:szCs w:val="23"/>
              </w:rPr>
            </w:pPr>
          </w:p>
        </w:tc>
        <w:tc>
          <w:tcPr>
            <w:tcW w:w="7883" w:type="dxa"/>
            <w:tcBorders>
              <w:top w:val="nil"/>
              <w:left w:val="nil"/>
              <w:bottom w:val="nil"/>
              <w:right w:val="nil"/>
            </w:tcBorders>
            <w:shd w:val="clear" w:color="auto" w:fill="auto"/>
            <w:tcMar>
              <w:top w:w="115" w:type="dxa"/>
              <w:left w:w="115" w:type="dxa"/>
              <w:bottom w:w="115" w:type="dxa"/>
              <w:right w:w="115" w:type="dxa"/>
            </w:tcMar>
          </w:tcPr>
          <w:p w:rsidR="00E56242" w:rsidRDefault="00E56242">
            <w:pPr>
              <w:pStyle w:val="Section"/>
              <w:spacing w:after="0"/>
            </w:pPr>
          </w:p>
        </w:tc>
      </w:tr>
    </w:tbl>
    <w:p w:rsidR="00151F4F" w:rsidRDefault="00151F4F" w:rsidP="00E56242"/>
    <w:sectPr w:rsidR="00151F4F">
      <w:headerReference w:type="default"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46" w:rsidRDefault="00B42546">
      <w:pPr>
        <w:spacing w:after="0" w:line="240" w:lineRule="auto"/>
      </w:pPr>
      <w:r>
        <w:separator/>
      </w:r>
    </w:p>
  </w:endnote>
  <w:endnote w:type="continuationSeparator" w:id="0">
    <w:p w:rsidR="00B42546" w:rsidRDefault="00B4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4F" w:rsidRDefault="00151F4F"/>
  <w:p w:rsidR="00151F4F" w:rsidRDefault="00D64580">
    <w:pPr>
      <w:pStyle w:val="FooterOdd"/>
    </w:pPr>
    <w:r>
      <w:t xml:space="preserve">Page </w:t>
    </w:r>
    <w:r>
      <w:fldChar w:fldCharType="begin"/>
    </w:r>
    <w:r>
      <w:instrText xml:space="preserve"> PAGE   \* MERGEFORMAT </w:instrText>
    </w:r>
    <w:r>
      <w:fldChar w:fldCharType="separate"/>
    </w:r>
    <w:r w:rsidR="007B66A7" w:rsidRPr="007B66A7">
      <w:rPr>
        <w:noProof/>
        <w:sz w:val="24"/>
        <w:szCs w:val="24"/>
      </w:rPr>
      <w:t>2</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46" w:rsidRDefault="00B42546">
      <w:pPr>
        <w:spacing w:after="0" w:line="240" w:lineRule="auto"/>
      </w:pPr>
      <w:r>
        <w:separator/>
      </w:r>
    </w:p>
  </w:footnote>
  <w:footnote w:type="continuationSeparator" w:id="0">
    <w:p w:rsidR="00B42546" w:rsidRDefault="00B4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uthor"/>
      <w:id w:val="414066506"/>
      <w:showingPlcHdr/>
      <w:dataBinding w:prefixMappings="xmlns:ns0='http://schemas.openxmlformats.org/package/2006/metadata/core-properties' xmlns:ns1='http://purl.org/dc/elements/1.1/'" w:xpath="/ns0:coreProperties[1]/ns1:creator[1]" w:storeItemID="{6C3C8BC8-F283-45AE-878A-BAB7291924A1}"/>
      <w:text/>
    </w:sdtPr>
    <w:sdtEndPr/>
    <w:sdtContent>
      <w:p w:rsidR="00151F4F" w:rsidRDefault="007B66A7">
        <w:pPr>
          <w:pStyle w:val="HeaderOdd"/>
        </w:pPr>
        <w:r>
          <w:t xml:space="preserve">     </w:t>
        </w:r>
      </w:p>
    </w:sdtContent>
  </w:sdt>
  <w:p w:rsidR="00151F4F" w:rsidRDefault="00151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DE72057"/>
    <w:multiLevelType w:val="hybridMultilevel"/>
    <w:tmpl w:val="C05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507DD"/>
    <w:multiLevelType w:val="hybridMultilevel"/>
    <w:tmpl w:val="CC2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37169"/>
    <w:multiLevelType w:val="hybridMultilevel"/>
    <w:tmpl w:val="1BE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B06DA"/>
    <w:multiLevelType w:val="hybridMultilevel"/>
    <w:tmpl w:val="FC00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6F8D4048"/>
    <w:multiLevelType w:val="hybridMultilevel"/>
    <w:tmpl w:val="12C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11"/>
  </w:num>
  <w:num w:numId="13">
    <w:abstractNumId w:val="4"/>
  </w:num>
  <w:num w:numId="14">
    <w:abstractNumId w:val="6"/>
  </w:num>
  <w:num w:numId="15">
    <w:abstractNumId w:val="3"/>
  </w:num>
  <w:num w:numId="16">
    <w:abstractNumId w:val="2"/>
  </w:num>
  <w:num w:numId="17">
    <w:abstractNumId w:val="1"/>
  </w:num>
  <w:num w:numId="18">
    <w:abstractNumId w:val="0"/>
  </w:num>
  <w:num w:numId="19">
    <w:abstractNumId w:val="5"/>
  </w:num>
  <w:num w:numId="20">
    <w:abstractNumId w:val="11"/>
  </w:num>
  <w:num w:numId="21">
    <w:abstractNumId w:val="6"/>
  </w:num>
  <w:num w:numId="22">
    <w:abstractNumId w:val="3"/>
  </w:num>
  <w:num w:numId="23">
    <w:abstractNumId w:val="2"/>
  </w:num>
  <w:num w:numId="24">
    <w:abstractNumId w:val="1"/>
  </w:num>
  <w:num w:numId="25">
    <w:abstractNumId w:val="0"/>
  </w:num>
  <w:num w:numId="26">
    <w:abstractNumId w:val="5"/>
  </w:num>
  <w:num w:numId="27">
    <w:abstractNumId w:val="11"/>
  </w:num>
  <w:num w:numId="28">
    <w:abstractNumId w:val="9"/>
  </w:num>
  <w:num w:numId="29">
    <w:abstractNumId w:val="12"/>
  </w:num>
  <w:num w:numId="30">
    <w:abstractNumId w:val="7"/>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F"/>
    <w:rsid w:val="000366F8"/>
    <w:rsid w:val="00036B92"/>
    <w:rsid w:val="00151F4F"/>
    <w:rsid w:val="004263D4"/>
    <w:rsid w:val="006409AA"/>
    <w:rsid w:val="007B66A7"/>
    <w:rsid w:val="00843817"/>
    <w:rsid w:val="009A3CCF"/>
    <w:rsid w:val="00B42546"/>
    <w:rsid w:val="00B45A5E"/>
    <w:rsid w:val="00CF7452"/>
    <w:rsid w:val="00D64580"/>
    <w:rsid w:val="00E24003"/>
    <w:rsid w:val="00E5142F"/>
    <w:rsid w:val="00E56242"/>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ubsection">
    <w:name w:val="Subsection"/>
    <w:basedOn w:val="Normal"/>
    <w:uiPriority w:val="3"/>
    <w:qFormat/>
    <w:pPr>
      <w:spacing w:after="40"/>
    </w:pPr>
    <w:rPr>
      <w:b/>
      <w:color w:val="94B6D2" w:themeColor="accent1"/>
      <w:spacing w:val="30"/>
      <w:sz w:val="24"/>
    </w:rPr>
  </w:style>
  <w:style w:type="paragraph" w:styleId="ListBullet">
    <w:name w:val="List Bullet"/>
    <w:basedOn w:val="Normal"/>
    <w:uiPriority w:val="36"/>
    <w:unhideWhenUsed/>
    <w:qFormat/>
    <w:pPr>
      <w:numPr>
        <w:numId w:val="21"/>
      </w:numPr>
    </w:pPr>
    <w:rPr>
      <w:sz w:val="24"/>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2">
    <w:name w:val="List Bullet 2"/>
    <w:basedOn w:val="Normal"/>
    <w:uiPriority w:val="36"/>
    <w:unhideWhenUsed/>
    <w:qFormat/>
    <w:pPr>
      <w:numPr>
        <w:numId w:val="22"/>
      </w:numPr>
    </w:pPr>
    <w:rPr>
      <w:color w:val="94B6D2" w:themeColor="accent1"/>
    </w:rPr>
  </w:style>
  <w:style w:type="paragraph" w:styleId="ListBullet3">
    <w:name w:val="List Bullet 3"/>
    <w:basedOn w:val="Normal"/>
    <w:uiPriority w:val="36"/>
    <w:unhideWhenUsed/>
    <w:qFormat/>
    <w:pPr>
      <w:numPr>
        <w:numId w:val="23"/>
      </w:numPr>
    </w:pPr>
    <w:rPr>
      <w:color w:val="DD8047" w:themeColor="accent2"/>
    </w:rPr>
  </w:style>
  <w:style w:type="paragraph" w:styleId="ListBullet4">
    <w:name w:val="List Bullet 4"/>
    <w:basedOn w:val="Normal"/>
    <w:uiPriority w:val="36"/>
    <w:unhideWhenUsed/>
    <w:qFormat/>
    <w:pPr>
      <w:numPr>
        <w:numId w:val="24"/>
      </w:numPr>
    </w:pPr>
    <w:rPr>
      <w:caps/>
      <w:spacing w:val="4"/>
    </w:rPr>
  </w:style>
  <w:style w:type="paragraph" w:styleId="ListBullet5">
    <w:name w:val="List Bullet 5"/>
    <w:basedOn w:val="Normal"/>
    <w:uiPriority w:val="36"/>
    <w:unhideWhenUsed/>
    <w:qFormat/>
    <w:pPr>
      <w:numPr>
        <w:numId w:val="25"/>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paragraph" w:styleId="NormalIndent">
    <w:name w:val="Normal Indent"/>
    <w:basedOn w:val="Normal"/>
    <w:uiPriority w:val="99"/>
    <w:unhideWhenUsed/>
    <w:pPr>
      <w:numPr>
        <w:numId w:val="27"/>
      </w:numPr>
      <w:spacing w:line="300" w:lineRule="auto"/>
      <w:contextualSpacing/>
    </w:pPr>
  </w:style>
  <w:style w:type="paragraph" w:customStyle="1" w:styleId="PersonalName">
    <w:name w:val="Personal Name"/>
    <w:basedOn w:val="Normal"/>
    <w:uiPriority w:val="1"/>
    <w:qFormat/>
    <w:pPr>
      <w:spacing w:after="0"/>
    </w:pPr>
    <w:rPr>
      <w:color w:val="FFFFFF" w:themeColor="background1"/>
      <w:sz w:val="40"/>
    </w:rPr>
  </w:style>
  <w:style w:type="paragraph" w:customStyle="1" w:styleId="SendersAddress">
    <w:name w:val="Sender's Address"/>
    <w:basedOn w:val="NoSpacing"/>
    <w:uiPriority w:val="4"/>
    <w:qFormat/>
    <w:pPr>
      <w:spacing w:before="240"/>
      <w:contextualSpacing/>
    </w:pPr>
    <w:rPr>
      <w:color w:val="775F55" w:themeColor="text2"/>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39"/>
    <w:semiHidden/>
    <w:unhideWhenUsed/>
    <w:qFormat/>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style>
  <w:style w:type="paragraph" w:customStyle="1" w:styleId="CompanyName">
    <w:name w:val="Company Name"/>
    <w:basedOn w:val="Normal"/>
    <w:uiPriority w:val="4"/>
    <w:qFormat/>
    <w:pPr>
      <w:spacing w:after="0"/>
    </w:pPr>
    <w:rPr>
      <w:b/>
      <w:color w:val="775F55" w:themeColor="text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ubsection">
    <w:name w:val="Subsection"/>
    <w:basedOn w:val="Normal"/>
    <w:uiPriority w:val="3"/>
    <w:qFormat/>
    <w:pPr>
      <w:spacing w:after="40"/>
    </w:pPr>
    <w:rPr>
      <w:b/>
      <w:color w:val="94B6D2" w:themeColor="accent1"/>
      <w:spacing w:val="30"/>
      <w:sz w:val="24"/>
    </w:rPr>
  </w:style>
  <w:style w:type="paragraph" w:styleId="ListBullet">
    <w:name w:val="List Bullet"/>
    <w:basedOn w:val="Normal"/>
    <w:uiPriority w:val="36"/>
    <w:unhideWhenUsed/>
    <w:qFormat/>
    <w:pPr>
      <w:numPr>
        <w:numId w:val="21"/>
      </w:numPr>
    </w:pPr>
    <w:rPr>
      <w:sz w:val="24"/>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2">
    <w:name w:val="List Bullet 2"/>
    <w:basedOn w:val="Normal"/>
    <w:uiPriority w:val="36"/>
    <w:unhideWhenUsed/>
    <w:qFormat/>
    <w:pPr>
      <w:numPr>
        <w:numId w:val="22"/>
      </w:numPr>
    </w:pPr>
    <w:rPr>
      <w:color w:val="94B6D2" w:themeColor="accent1"/>
    </w:rPr>
  </w:style>
  <w:style w:type="paragraph" w:styleId="ListBullet3">
    <w:name w:val="List Bullet 3"/>
    <w:basedOn w:val="Normal"/>
    <w:uiPriority w:val="36"/>
    <w:unhideWhenUsed/>
    <w:qFormat/>
    <w:pPr>
      <w:numPr>
        <w:numId w:val="23"/>
      </w:numPr>
    </w:pPr>
    <w:rPr>
      <w:color w:val="DD8047" w:themeColor="accent2"/>
    </w:rPr>
  </w:style>
  <w:style w:type="paragraph" w:styleId="ListBullet4">
    <w:name w:val="List Bullet 4"/>
    <w:basedOn w:val="Normal"/>
    <w:uiPriority w:val="36"/>
    <w:unhideWhenUsed/>
    <w:qFormat/>
    <w:pPr>
      <w:numPr>
        <w:numId w:val="24"/>
      </w:numPr>
    </w:pPr>
    <w:rPr>
      <w:caps/>
      <w:spacing w:val="4"/>
    </w:rPr>
  </w:style>
  <w:style w:type="paragraph" w:styleId="ListBullet5">
    <w:name w:val="List Bullet 5"/>
    <w:basedOn w:val="Normal"/>
    <w:uiPriority w:val="36"/>
    <w:unhideWhenUsed/>
    <w:qFormat/>
    <w:pPr>
      <w:numPr>
        <w:numId w:val="25"/>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paragraph" w:styleId="NormalIndent">
    <w:name w:val="Normal Indent"/>
    <w:basedOn w:val="Normal"/>
    <w:uiPriority w:val="99"/>
    <w:unhideWhenUsed/>
    <w:pPr>
      <w:numPr>
        <w:numId w:val="27"/>
      </w:numPr>
      <w:spacing w:line="300" w:lineRule="auto"/>
      <w:contextualSpacing/>
    </w:pPr>
  </w:style>
  <w:style w:type="paragraph" w:customStyle="1" w:styleId="PersonalName">
    <w:name w:val="Personal Name"/>
    <w:basedOn w:val="Normal"/>
    <w:uiPriority w:val="1"/>
    <w:qFormat/>
    <w:pPr>
      <w:spacing w:after="0"/>
    </w:pPr>
    <w:rPr>
      <w:color w:val="FFFFFF" w:themeColor="background1"/>
      <w:sz w:val="40"/>
    </w:rPr>
  </w:style>
  <w:style w:type="paragraph" w:customStyle="1" w:styleId="SendersAddress">
    <w:name w:val="Sender's Address"/>
    <w:basedOn w:val="NoSpacing"/>
    <w:uiPriority w:val="4"/>
    <w:qFormat/>
    <w:pPr>
      <w:spacing w:before="240"/>
      <w:contextualSpacing/>
    </w:pPr>
    <w:rPr>
      <w:color w:val="775F55" w:themeColor="text2"/>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39"/>
    <w:semiHidden/>
    <w:unhideWhenUsed/>
    <w:qFormat/>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style>
  <w:style w:type="paragraph" w:customStyle="1" w:styleId="CompanyName">
    <w:name w:val="Company Name"/>
    <w:basedOn w:val="Normal"/>
    <w:uiPriority w:val="4"/>
    <w:qFormat/>
    <w:pPr>
      <w:spacing w:after="0"/>
    </w:pPr>
    <w:rPr>
      <w:b/>
      <w:color w:val="775F55"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hoto%20resume%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F801FFAE224A878E0C86F247E49F6A"/>
        <w:category>
          <w:name w:val="General"/>
          <w:gallery w:val="placeholder"/>
        </w:category>
        <w:types>
          <w:type w:val="bbPlcHdr"/>
        </w:types>
        <w:behaviors>
          <w:behavior w:val="content"/>
        </w:behaviors>
        <w:guid w:val="{2895D2E7-040B-4345-92C0-4E0712854C7C}"/>
      </w:docPartPr>
      <w:docPartBody>
        <w:p w:rsidR="0051579F" w:rsidRDefault="003F3DC9">
          <w:pPr>
            <w:pStyle w:val="4CF801FFAE224A878E0C86F247E49F6A"/>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C9"/>
    <w:rsid w:val="00333A2D"/>
    <w:rsid w:val="003B7B07"/>
    <w:rsid w:val="003F3DC9"/>
    <w:rsid w:val="0051579F"/>
    <w:rsid w:val="00D0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4CF801FFAE224A878E0C86F247E49F6A">
    <w:name w:val="4CF801FFAE224A878E0C86F247E49F6A"/>
  </w:style>
  <w:style w:type="paragraph" w:customStyle="1" w:styleId="596186E5D9CA4DECAEDAF79B9A6C650F">
    <w:name w:val="596186E5D9CA4DECAEDAF79B9A6C650F"/>
  </w:style>
  <w:style w:type="paragraph" w:customStyle="1" w:styleId="AEC0891D51B94D58972089197F711BDE">
    <w:name w:val="AEC0891D51B94D58972089197F711BDE"/>
  </w:style>
  <w:style w:type="paragraph" w:customStyle="1" w:styleId="9A50B297A60D4317BAC8466357BA3690">
    <w:name w:val="9A50B297A60D4317BAC8466357BA3690"/>
  </w:style>
  <w:style w:type="paragraph" w:customStyle="1" w:styleId="E7407640E0C64C45A7B6E28C90EBA38F">
    <w:name w:val="E7407640E0C64C45A7B6E28C90EBA38F"/>
  </w:style>
  <w:style w:type="paragraph" w:customStyle="1" w:styleId="1415BCEB897548EB9D5C2538B7ED44CD">
    <w:name w:val="1415BCEB897548EB9D5C2538B7ED44CD"/>
  </w:style>
  <w:style w:type="paragraph" w:customStyle="1" w:styleId="217AAE7D145B4734A7EABA163B768FE4">
    <w:name w:val="217AAE7D145B4734A7EABA163B768FE4"/>
  </w:style>
  <w:style w:type="paragraph" w:customStyle="1" w:styleId="7112E5257F7B4FAAB26D45C2715CB9D9">
    <w:name w:val="7112E5257F7B4FAAB26D45C2715CB9D9"/>
  </w:style>
  <w:style w:type="paragraph" w:customStyle="1" w:styleId="084D8497C9C743E0BF98057B29DCA9FF">
    <w:name w:val="084D8497C9C743E0BF98057B29DCA9FF"/>
  </w:style>
  <w:style w:type="paragraph" w:customStyle="1" w:styleId="CDFA99DC01B844818265103082AD81C3">
    <w:name w:val="CDFA99DC01B844818265103082AD81C3"/>
  </w:style>
  <w:style w:type="paragraph" w:customStyle="1" w:styleId="8E9386497ED841678D1063E2399E0804">
    <w:name w:val="8E9386497ED841678D1063E2399E0804"/>
  </w:style>
  <w:style w:type="paragraph" w:customStyle="1" w:styleId="3EF3DE1F47E843948C487870EA031736">
    <w:name w:val="3EF3DE1F47E843948C487870EA031736"/>
  </w:style>
  <w:style w:type="paragraph" w:customStyle="1" w:styleId="CA6FBD293C4D407BA00773819FD55AF3">
    <w:name w:val="CA6FBD293C4D407BA00773819FD55AF3"/>
  </w:style>
  <w:style w:type="paragraph" w:customStyle="1" w:styleId="DF10A6C7B17B4AC9BCF79252F0034003">
    <w:name w:val="DF10A6C7B17B4AC9BCF79252F0034003"/>
  </w:style>
  <w:style w:type="paragraph" w:customStyle="1" w:styleId="A564BAB5D0074AEF801A1C24486AA960">
    <w:name w:val="A564BAB5D0074AEF801A1C24486AA960"/>
  </w:style>
  <w:style w:type="paragraph" w:customStyle="1" w:styleId="19FA86DFD68E44BAB3D9D3F2B92F8A71">
    <w:name w:val="19FA86DFD68E44BAB3D9D3F2B92F8A71"/>
  </w:style>
  <w:style w:type="paragraph" w:customStyle="1" w:styleId="94D2AD68DE594368817D271FD9DEA846">
    <w:name w:val="94D2AD68DE594368817D271FD9DEA8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4CF801FFAE224A878E0C86F247E49F6A">
    <w:name w:val="4CF801FFAE224A878E0C86F247E49F6A"/>
  </w:style>
  <w:style w:type="paragraph" w:customStyle="1" w:styleId="596186E5D9CA4DECAEDAF79B9A6C650F">
    <w:name w:val="596186E5D9CA4DECAEDAF79B9A6C650F"/>
  </w:style>
  <w:style w:type="paragraph" w:customStyle="1" w:styleId="AEC0891D51B94D58972089197F711BDE">
    <w:name w:val="AEC0891D51B94D58972089197F711BDE"/>
  </w:style>
  <w:style w:type="paragraph" w:customStyle="1" w:styleId="9A50B297A60D4317BAC8466357BA3690">
    <w:name w:val="9A50B297A60D4317BAC8466357BA3690"/>
  </w:style>
  <w:style w:type="paragraph" w:customStyle="1" w:styleId="E7407640E0C64C45A7B6E28C90EBA38F">
    <w:name w:val="E7407640E0C64C45A7B6E28C90EBA38F"/>
  </w:style>
  <w:style w:type="paragraph" w:customStyle="1" w:styleId="1415BCEB897548EB9D5C2538B7ED44CD">
    <w:name w:val="1415BCEB897548EB9D5C2538B7ED44CD"/>
  </w:style>
  <w:style w:type="paragraph" w:customStyle="1" w:styleId="217AAE7D145B4734A7EABA163B768FE4">
    <w:name w:val="217AAE7D145B4734A7EABA163B768FE4"/>
  </w:style>
  <w:style w:type="paragraph" w:customStyle="1" w:styleId="7112E5257F7B4FAAB26D45C2715CB9D9">
    <w:name w:val="7112E5257F7B4FAAB26D45C2715CB9D9"/>
  </w:style>
  <w:style w:type="paragraph" w:customStyle="1" w:styleId="084D8497C9C743E0BF98057B29DCA9FF">
    <w:name w:val="084D8497C9C743E0BF98057B29DCA9FF"/>
  </w:style>
  <w:style w:type="paragraph" w:customStyle="1" w:styleId="CDFA99DC01B844818265103082AD81C3">
    <w:name w:val="CDFA99DC01B844818265103082AD81C3"/>
  </w:style>
  <w:style w:type="paragraph" w:customStyle="1" w:styleId="8E9386497ED841678D1063E2399E0804">
    <w:name w:val="8E9386497ED841678D1063E2399E0804"/>
  </w:style>
  <w:style w:type="paragraph" w:customStyle="1" w:styleId="3EF3DE1F47E843948C487870EA031736">
    <w:name w:val="3EF3DE1F47E843948C487870EA031736"/>
  </w:style>
  <w:style w:type="paragraph" w:customStyle="1" w:styleId="CA6FBD293C4D407BA00773819FD55AF3">
    <w:name w:val="CA6FBD293C4D407BA00773819FD55AF3"/>
  </w:style>
  <w:style w:type="paragraph" w:customStyle="1" w:styleId="DF10A6C7B17B4AC9BCF79252F0034003">
    <w:name w:val="DF10A6C7B17B4AC9BCF79252F0034003"/>
  </w:style>
  <w:style w:type="paragraph" w:customStyle="1" w:styleId="A564BAB5D0074AEF801A1C24486AA960">
    <w:name w:val="A564BAB5D0074AEF801A1C24486AA960"/>
  </w:style>
  <w:style w:type="paragraph" w:customStyle="1" w:styleId="19FA86DFD68E44BAB3D9D3F2B92F8A71">
    <w:name w:val="19FA86DFD68E44BAB3D9D3F2B92F8A71"/>
  </w:style>
  <w:style w:type="paragraph" w:customStyle="1" w:styleId="94D2AD68DE594368817D271FD9DEA846">
    <w:name w:val="94D2AD68DE594368817D271FD9DEA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7E34C3A-7E54-4642-8963-5EA4F946ECB6}">
  <ds:schemaRefs>
    <ds:schemaRef ds:uri="http://schemas.microsoft.com/office/2009/outspace/metadata"/>
  </ds:schemaRefs>
</ds:datastoreItem>
</file>

<file path=customXml/itemProps2.xml><?xml version="1.0" encoding="utf-8"?>
<ds:datastoreItem xmlns:ds="http://schemas.openxmlformats.org/officeDocument/2006/customXml" ds:itemID="{64C9A5B2-B20D-4184-916E-9776E902A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Photo resume (Median theme)</Template>
  <TotalTime>2</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348382427</cp:lastModifiedBy>
  <cp:revision>3</cp:revision>
  <cp:lastPrinted>2015-07-16T11:15:00Z</cp:lastPrinted>
  <dcterms:created xsi:type="dcterms:W3CDTF">2016-02-20T17:18:00Z</dcterms:created>
  <dcterms:modified xsi:type="dcterms:W3CDTF">2016-04-22T08:19:00Z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TC017730719991</vt:lpwstr>
  </property>
</Properties>
</file>