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1C" w:rsidRPr="004545CC" w:rsidRDefault="007E321C" w:rsidP="007E321C">
      <w:pPr>
        <w:rPr>
          <w:rFonts w:asciiTheme="minorHAnsi" w:hAnsiTheme="minorHAnsi"/>
          <w:b/>
          <w:smallCaps/>
          <w:spacing w:val="26"/>
          <w:sz w:val="14"/>
          <w:szCs w:val="14"/>
          <w:highlight w:val="yellow"/>
        </w:rPr>
      </w:pPr>
    </w:p>
    <w:p w:rsidR="007E321C" w:rsidRPr="009D528D" w:rsidRDefault="00CA6F6A" w:rsidP="007E321C">
      <w:pPr>
        <w:widowControl w:val="0"/>
        <w:shd w:val="clear" w:color="auto" w:fill="262626"/>
        <w:autoSpaceDE w:val="0"/>
        <w:autoSpaceDN w:val="0"/>
        <w:adjustRightInd w:val="0"/>
        <w:jc w:val="center"/>
        <w:rPr>
          <w:rFonts w:asciiTheme="minorHAnsi" w:hAnsiTheme="minorHAnsi"/>
          <w:noProof/>
          <w:sz w:val="10"/>
          <w:szCs w:val="10"/>
          <w:lang w:val="en-US"/>
        </w:rPr>
      </w:pPr>
      <w:r>
        <w:rPr>
          <w:rFonts w:asciiTheme="minorHAnsi" w:hAnsiTheme="minorHAnsi"/>
          <w:noProof/>
          <w:sz w:val="28"/>
          <w:szCs w:val="22"/>
          <w:lang w:val="en-US"/>
        </w:rPr>
        <w:t>ASSOCIATE PROFESSOR – PHYSICAL EDUCATION</w:t>
      </w:r>
      <w:r w:rsidR="0050211F">
        <w:rPr>
          <w:rFonts w:asciiTheme="minorHAnsi" w:hAnsiTheme="minorHAnsi"/>
          <w:noProof/>
          <w:sz w:val="10"/>
          <w:szCs w:val="10"/>
          <w:lang w:val="en-US"/>
        </w:rPr>
        <w:pict>
          <v:rect id="_x0000_i1025" style="width:0;height:1.5pt" o:hralign="center" o:hrstd="t" o:hr="t" fillcolor="#a0a0a0" stroked="f"/>
        </w:pict>
      </w:r>
    </w:p>
    <w:p w:rsidR="007E321C" w:rsidRPr="009D528D" w:rsidRDefault="007E321C" w:rsidP="007E321C">
      <w:pPr>
        <w:widowControl w:val="0"/>
        <w:shd w:val="clear" w:color="auto" w:fill="17365D"/>
        <w:autoSpaceDE w:val="0"/>
        <w:autoSpaceDN w:val="0"/>
        <w:adjustRightInd w:val="0"/>
        <w:spacing w:line="239" w:lineRule="auto"/>
        <w:jc w:val="center"/>
        <w:rPr>
          <w:rFonts w:asciiTheme="minorHAnsi" w:hAnsiTheme="minorHAnsi"/>
          <w:sz w:val="28"/>
          <w:szCs w:val="24"/>
        </w:rPr>
      </w:pPr>
      <w:r w:rsidRPr="009D528D">
        <w:rPr>
          <w:rFonts w:asciiTheme="minorHAnsi" w:hAnsiTheme="minorHAnsi" w:cs="Calibri"/>
          <w:color w:val="FFFFFF"/>
          <w:sz w:val="22"/>
        </w:rPr>
        <w:t>Extensive exposure in driving critical assignments across the career with proven success in ensuring optimum results</w:t>
      </w:r>
    </w:p>
    <w:p w:rsidR="007E321C" w:rsidRPr="009D528D" w:rsidRDefault="007E321C" w:rsidP="007E321C">
      <w:pPr>
        <w:autoSpaceDE w:val="0"/>
        <w:autoSpaceDN w:val="0"/>
        <w:adjustRightInd w:val="0"/>
        <w:rPr>
          <w:rFonts w:asciiTheme="minorHAnsi" w:hAnsiTheme="minorHAnsi"/>
          <w:b/>
          <w:smallCaps/>
          <w:spacing w:val="26"/>
          <w:sz w:val="14"/>
          <w:highlight w:val="yellow"/>
        </w:rPr>
      </w:pPr>
    </w:p>
    <w:p w:rsidR="007E321C" w:rsidRPr="009D528D" w:rsidRDefault="007E321C" w:rsidP="007E321C">
      <w:pPr>
        <w:pBdr>
          <w:top w:val="single" w:sz="4" w:space="1" w:color="auto"/>
          <w:bottom w:val="single" w:sz="4" w:space="1" w:color="auto"/>
        </w:pBdr>
        <w:jc w:val="center"/>
        <w:rPr>
          <w:rFonts w:asciiTheme="minorHAnsi" w:hAnsiTheme="minorHAnsi"/>
          <w:b/>
          <w:smallCaps/>
          <w:spacing w:val="38"/>
          <w:sz w:val="22"/>
          <w:szCs w:val="22"/>
        </w:rPr>
      </w:pPr>
      <w:r w:rsidRPr="009D528D">
        <w:rPr>
          <w:rFonts w:asciiTheme="minorHAnsi" w:hAnsiTheme="minorHAnsi"/>
          <w:b/>
          <w:smallCaps/>
          <w:spacing w:val="38"/>
          <w:sz w:val="22"/>
          <w:szCs w:val="22"/>
        </w:rPr>
        <w:t>PROFILE SUMMARY</w:t>
      </w:r>
    </w:p>
    <w:p w:rsidR="007E321C" w:rsidRPr="009D528D" w:rsidRDefault="007E321C" w:rsidP="007E321C">
      <w:pPr>
        <w:rPr>
          <w:rFonts w:asciiTheme="minorHAnsi" w:hAnsiTheme="minorHAnsi"/>
          <w:sz w:val="16"/>
          <w:szCs w:val="22"/>
          <w:highlight w:val="yellow"/>
        </w:rPr>
      </w:pPr>
    </w:p>
    <w:p w:rsidR="001F038C" w:rsidRPr="00AD46F1" w:rsidRDefault="001F038C" w:rsidP="001F038C">
      <w:pPr>
        <w:numPr>
          <w:ilvl w:val="0"/>
          <w:numId w:val="9"/>
        </w:numPr>
        <w:spacing w:line="100" w:lineRule="atLeast"/>
        <w:ind w:left="357" w:hanging="357"/>
        <w:jc w:val="both"/>
        <w:rPr>
          <w:rFonts w:asciiTheme="minorHAnsi" w:hAnsiTheme="minorHAnsi"/>
        </w:rPr>
      </w:pPr>
      <w:r w:rsidRPr="00AD46F1">
        <w:rPr>
          <w:rFonts w:asciiTheme="minorHAnsi" w:hAnsiTheme="minorHAnsi"/>
        </w:rPr>
        <w:t xml:space="preserve">Creative, ambitious, people-oriented &amp; competent individual with excellence in providing coaching/ technical guidance on </w:t>
      </w:r>
      <w:r w:rsidR="007F374C">
        <w:rPr>
          <w:rFonts w:asciiTheme="minorHAnsi" w:hAnsiTheme="minorHAnsi"/>
        </w:rPr>
        <w:t>PE</w:t>
      </w:r>
      <w:r w:rsidRPr="00AD46F1">
        <w:rPr>
          <w:rFonts w:asciiTheme="minorHAnsi" w:hAnsiTheme="minorHAnsi"/>
        </w:rPr>
        <w:t xml:space="preserve"> at the mass level. Possess an excellent &amp; rewarding career of </w:t>
      </w:r>
      <w:r w:rsidR="00BF2692">
        <w:rPr>
          <w:rFonts w:asciiTheme="minorHAnsi" w:hAnsiTheme="minorHAnsi"/>
        </w:rPr>
        <w:t>6.1</w:t>
      </w:r>
      <w:r w:rsidRPr="00AD46F1">
        <w:rPr>
          <w:rFonts w:asciiTheme="minorHAnsi" w:hAnsiTheme="minorHAnsi"/>
        </w:rPr>
        <w:t xml:space="preserve"> years as the Professor/Lecturer/ Teacher in the field of sports and Physical Education. </w:t>
      </w:r>
    </w:p>
    <w:p w:rsidR="001F038C" w:rsidRPr="00AD46F1" w:rsidRDefault="001F038C" w:rsidP="001F038C">
      <w:pPr>
        <w:numPr>
          <w:ilvl w:val="0"/>
          <w:numId w:val="9"/>
        </w:numPr>
        <w:spacing w:line="100" w:lineRule="atLeast"/>
        <w:ind w:left="357" w:hanging="357"/>
        <w:jc w:val="both"/>
        <w:rPr>
          <w:rFonts w:asciiTheme="minorHAnsi" w:hAnsiTheme="minorHAnsi" w:cs="Arial"/>
        </w:rPr>
      </w:pPr>
      <w:r w:rsidRPr="00AD46F1">
        <w:rPr>
          <w:rFonts w:asciiTheme="minorHAnsi" w:hAnsiTheme="minorHAnsi" w:cs="Arial"/>
        </w:rPr>
        <w:t>Contribute to teaching &amp;</w:t>
      </w:r>
      <w:r w:rsidR="00407937">
        <w:rPr>
          <w:rFonts w:asciiTheme="minorHAnsi" w:hAnsiTheme="minorHAnsi" w:cs="Arial"/>
        </w:rPr>
        <w:t xml:space="preserve"> student support </w:t>
      </w:r>
      <w:r w:rsidRPr="00AD46F1">
        <w:rPr>
          <w:rFonts w:asciiTheme="minorHAnsi" w:hAnsiTheme="minorHAnsi" w:cs="Arial"/>
        </w:rPr>
        <w:t>in Sport Development and PE, with a particular focus on physical fitness, yoga, sports coaching, research methods, sport and coaching development and the practical delivery of sports coaching.</w:t>
      </w:r>
    </w:p>
    <w:p w:rsidR="001F038C" w:rsidRPr="00AD46F1" w:rsidRDefault="001F038C" w:rsidP="001F038C">
      <w:pPr>
        <w:numPr>
          <w:ilvl w:val="0"/>
          <w:numId w:val="9"/>
        </w:numPr>
        <w:spacing w:line="100" w:lineRule="atLeast"/>
        <w:ind w:left="357" w:hanging="357"/>
        <w:jc w:val="both"/>
        <w:rPr>
          <w:rFonts w:asciiTheme="minorHAnsi" w:hAnsiTheme="minorHAnsi"/>
        </w:rPr>
      </w:pPr>
      <w:r w:rsidRPr="00AD46F1">
        <w:rPr>
          <w:rFonts w:asciiTheme="minorHAnsi" w:hAnsiTheme="minorHAnsi"/>
        </w:rPr>
        <w:t xml:space="preserve">Plan, deliver and monitor a co-ordinated program of high quality, safe and professional coaching activities in the field of </w:t>
      </w:r>
      <w:r w:rsidRPr="00AD46F1">
        <w:rPr>
          <w:rFonts w:asciiTheme="minorHAnsi" w:hAnsiTheme="minorHAnsi" w:cs="Arial"/>
        </w:rPr>
        <w:t>physical fitness, yoga</w:t>
      </w:r>
      <w:r w:rsidRPr="00AD46F1">
        <w:rPr>
          <w:rFonts w:asciiTheme="minorHAnsi" w:hAnsiTheme="minorHAnsi"/>
        </w:rPr>
        <w:t xml:space="preserve"> that are progressive and reflect the needs of young talents.</w:t>
      </w:r>
    </w:p>
    <w:p w:rsidR="001F038C" w:rsidRPr="00AD46F1" w:rsidRDefault="001F038C" w:rsidP="001F038C">
      <w:pPr>
        <w:numPr>
          <w:ilvl w:val="0"/>
          <w:numId w:val="9"/>
        </w:numPr>
        <w:spacing w:line="100" w:lineRule="atLeast"/>
        <w:ind w:left="357" w:hanging="357"/>
        <w:jc w:val="both"/>
        <w:rPr>
          <w:rFonts w:asciiTheme="minorHAnsi" w:hAnsiTheme="minorHAnsi"/>
        </w:rPr>
      </w:pPr>
      <w:r w:rsidRPr="00AD46F1">
        <w:rPr>
          <w:rFonts w:asciiTheme="minorHAnsi" w:hAnsiTheme="minorHAnsi"/>
        </w:rPr>
        <w:t xml:space="preserve">Sound knowledge of the developing needs of the sport and the strengths &amp; weaknesses of the sport at the grass roots level; ability to critically </w:t>
      </w:r>
      <w:proofErr w:type="spellStart"/>
      <w:r w:rsidRPr="00AD46F1">
        <w:rPr>
          <w:rFonts w:asciiTheme="minorHAnsi" w:hAnsiTheme="minorHAnsi"/>
        </w:rPr>
        <w:t>analyze</w:t>
      </w:r>
      <w:proofErr w:type="spellEnd"/>
      <w:r w:rsidRPr="00AD46F1">
        <w:rPr>
          <w:rFonts w:asciiTheme="minorHAnsi" w:hAnsiTheme="minorHAnsi"/>
        </w:rPr>
        <w:t xml:space="preserve"> these issues with a view to maximizing the potential of the Development Program within these parameters.</w:t>
      </w:r>
    </w:p>
    <w:p w:rsidR="001F038C" w:rsidRPr="00AD46F1" w:rsidRDefault="001F038C" w:rsidP="001F038C">
      <w:pPr>
        <w:numPr>
          <w:ilvl w:val="0"/>
          <w:numId w:val="9"/>
        </w:numPr>
        <w:spacing w:line="100" w:lineRule="atLeast"/>
        <w:ind w:left="357" w:hanging="357"/>
        <w:jc w:val="both"/>
        <w:rPr>
          <w:rFonts w:asciiTheme="minorHAnsi" w:hAnsiTheme="minorHAnsi"/>
        </w:rPr>
      </w:pPr>
      <w:r w:rsidRPr="00AD46F1">
        <w:rPr>
          <w:rFonts w:asciiTheme="minorHAnsi" w:hAnsiTheme="minorHAnsi"/>
        </w:rPr>
        <w:t>Proven coaching skills with the experience of coaching young people, within a range of different environments; keep myself updated with all current coaching practices &amp; undertake continuous professional development, including all Minimum Operating Standards (MOS) training required in order to comply with the scheme.</w:t>
      </w:r>
    </w:p>
    <w:p w:rsidR="007E321C" w:rsidRPr="00D71FF7" w:rsidRDefault="007E321C" w:rsidP="007E321C">
      <w:pPr>
        <w:spacing w:line="100" w:lineRule="atLeast"/>
        <w:jc w:val="both"/>
        <w:rPr>
          <w:rFonts w:asciiTheme="minorHAnsi" w:hAnsiTheme="minorHAnsi"/>
          <w:sz w:val="14"/>
          <w:szCs w:val="14"/>
        </w:rPr>
      </w:pPr>
    </w:p>
    <w:p w:rsidR="007E321C" w:rsidRPr="009D528D" w:rsidRDefault="007E321C" w:rsidP="007E321C">
      <w:pPr>
        <w:pBdr>
          <w:top w:val="single" w:sz="4" w:space="1" w:color="auto"/>
          <w:bottom w:val="single" w:sz="4" w:space="1" w:color="auto"/>
        </w:pBdr>
        <w:jc w:val="center"/>
        <w:rPr>
          <w:rFonts w:asciiTheme="minorHAnsi" w:hAnsiTheme="minorHAnsi"/>
          <w:b/>
          <w:smallCaps/>
          <w:spacing w:val="38"/>
          <w:sz w:val="22"/>
          <w:szCs w:val="22"/>
        </w:rPr>
      </w:pPr>
      <w:r w:rsidRPr="009D528D">
        <w:rPr>
          <w:rFonts w:asciiTheme="minorHAnsi" w:hAnsiTheme="minorHAnsi"/>
          <w:b/>
          <w:smallCaps/>
          <w:spacing w:val="38"/>
          <w:sz w:val="22"/>
          <w:szCs w:val="22"/>
        </w:rPr>
        <w:t>CORE COMPETENCIES</w:t>
      </w:r>
    </w:p>
    <w:p w:rsidR="007E321C" w:rsidRPr="009D528D" w:rsidRDefault="007E321C" w:rsidP="007E321C">
      <w:pPr>
        <w:tabs>
          <w:tab w:val="num" w:pos="720"/>
        </w:tabs>
        <w:ind w:left="720"/>
        <w:rPr>
          <w:rFonts w:asciiTheme="minorHAnsi" w:hAnsiTheme="minorHAnsi" w:cs="Arial"/>
          <w:sz w:val="12"/>
          <w:lang w:eastAsia="en-GB"/>
        </w:rPr>
      </w:pPr>
    </w:p>
    <w:p w:rsidR="007E321C" w:rsidRPr="009D528D" w:rsidRDefault="007E321C" w:rsidP="007E321C">
      <w:pPr>
        <w:autoSpaceDE w:val="0"/>
        <w:autoSpaceDN w:val="0"/>
        <w:adjustRightInd w:val="0"/>
        <w:rPr>
          <w:rFonts w:asciiTheme="minorHAnsi" w:hAnsiTheme="minorHAnsi"/>
          <w:sz w:val="16"/>
        </w:rPr>
        <w:sectPr w:rsidR="007E321C" w:rsidRPr="009D528D" w:rsidSect="00746B0C">
          <w:footerReference w:type="default" r:id="rId8"/>
          <w:pgSz w:w="11909" w:h="16834" w:code="9"/>
          <w:pgMar w:top="720" w:right="720" w:bottom="720" w:left="720" w:header="0" w:footer="0" w:gutter="0"/>
          <w:cols w:space="341"/>
          <w:docGrid w:linePitch="360"/>
        </w:sectPr>
      </w:pPr>
    </w:p>
    <w:p w:rsidR="007E321C" w:rsidRPr="00814F44" w:rsidRDefault="006906BB" w:rsidP="004E4062">
      <w:pPr>
        <w:spacing w:line="200" w:lineRule="atLeast"/>
        <w:jc w:val="center"/>
        <w:rPr>
          <w:rFonts w:asciiTheme="majorHAnsi" w:hAnsiTheme="majorHAnsi"/>
          <w:i/>
          <w:sz w:val="22"/>
          <w:szCs w:val="22"/>
        </w:rPr>
      </w:pPr>
      <w:r>
        <w:rPr>
          <w:rFonts w:asciiTheme="majorHAnsi" w:hAnsiTheme="majorHAnsi"/>
          <w:i/>
          <w:sz w:val="22"/>
          <w:szCs w:val="22"/>
        </w:rPr>
        <w:lastRenderedPageBreak/>
        <w:t>Physical Education</w:t>
      </w:r>
    </w:p>
    <w:p w:rsidR="007E321C" w:rsidRDefault="006906BB" w:rsidP="004E4062">
      <w:pPr>
        <w:spacing w:line="200" w:lineRule="atLeast"/>
        <w:jc w:val="center"/>
        <w:rPr>
          <w:rFonts w:asciiTheme="majorHAnsi" w:hAnsiTheme="majorHAnsi"/>
          <w:i/>
          <w:sz w:val="22"/>
          <w:szCs w:val="22"/>
        </w:rPr>
      </w:pPr>
      <w:r>
        <w:rPr>
          <w:rFonts w:asciiTheme="majorHAnsi" w:hAnsiTheme="majorHAnsi"/>
          <w:i/>
          <w:sz w:val="22"/>
          <w:szCs w:val="22"/>
        </w:rPr>
        <w:t>Class Room Management</w:t>
      </w:r>
    </w:p>
    <w:p w:rsidR="007E321C" w:rsidRDefault="006906BB" w:rsidP="004E4062">
      <w:pPr>
        <w:spacing w:line="200" w:lineRule="atLeast"/>
        <w:jc w:val="center"/>
        <w:rPr>
          <w:rFonts w:asciiTheme="majorHAnsi" w:hAnsiTheme="majorHAnsi"/>
          <w:i/>
          <w:sz w:val="22"/>
          <w:szCs w:val="22"/>
        </w:rPr>
      </w:pPr>
      <w:r>
        <w:rPr>
          <w:rFonts w:asciiTheme="majorHAnsi" w:hAnsiTheme="majorHAnsi"/>
          <w:i/>
          <w:sz w:val="22"/>
          <w:szCs w:val="22"/>
        </w:rPr>
        <w:t>Curriculum Development</w:t>
      </w:r>
    </w:p>
    <w:p w:rsidR="007E321C" w:rsidRDefault="006906BB" w:rsidP="004E4062">
      <w:pPr>
        <w:spacing w:line="200" w:lineRule="atLeast"/>
        <w:jc w:val="center"/>
        <w:rPr>
          <w:rFonts w:asciiTheme="majorHAnsi" w:eastAsia="MS Mincho" w:hAnsiTheme="majorHAnsi"/>
          <w:i/>
          <w:sz w:val="22"/>
          <w:szCs w:val="22"/>
        </w:rPr>
      </w:pPr>
      <w:r>
        <w:rPr>
          <w:rFonts w:asciiTheme="majorHAnsi" w:eastAsia="MS Mincho" w:hAnsiTheme="majorHAnsi"/>
          <w:i/>
          <w:sz w:val="22"/>
          <w:szCs w:val="22"/>
        </w:rPr>
        <w:t>Coordination</w:t>
      </w:r>
    </w:p>
    <w:p w:rsidR="007E321C" w:rsidRDefault="007E321C" w:rsidP="004E4062">
      <w:pPr>
        <w:spacing w:line="200" w:lineRule="atLeast"/>
        <w:jc w:val="center"/>
        <w:rPr>
          <w:rFonts w:asciiTheme="majorHAnsi" w:eastAsia="MS Mincho" w:hAnsiTheme="majorHAnsi"/>
          <w:i/>
          <w:sz w:val="22"/>
          <w:szCs w:val="22"/>
        </w:rPr>
      </w:pPr>
      <w:r>
        <w:rPr>
          <w:rFonts w:asciiTheme="majorHAnsi" w:eastAsia="MS Mincho" w:hAnsiTheme="majorHAnsi"/>
          <w:i/>
          <w:sz w:val="22"/>
          <w:szCs w:val="22"/>
        </w:rPr>
        <w:t>Communication Skills</w:t>
      </w:r>
    </w:p>
    <w:p w:rsidR="007E321C" w:rsidRDefault="008A2D65" w:rsidP="004E4062">
      <w:pPr>
        <w:spacing w:line="200" w:lineRule="atLeast"/>
        <w:jc w:val="center"/>
        <w:rPr>
          <w:rFonts w:asciiTheme="majorHAnsi" w:eastAsia="MS Mincho" w:hAnsiTheme="majorHAnsi"/>
          <w:i/>
          <w:sz w:val="22"/>
          <w:szCs w:val="22"/>
        </w:rPr>
      </w:pPr>
      <w:r>
        <w:rPr>
          <w:rFonts w:asciiTheme="majorHAnsi" w:eastAsia="MS Mincho" w:hAnsiTheme="majorHAnsi"/>
          <w:i/>
          <w:sz w:val="22"/>
          <w:szCs w:val="22"/>
        </w:rPr>
        <w:t xml:space="preserve">Training &amp; </w:t>
      </w:r>
      <w:r w:rsidR="00351221">
        <w:rPr>
          <w:rFonts w:asciiTheme="majorHAnsi" w:eastAsia="MS Mincho" w:hAnsiTheme="majorHAnsi"/>
          <w:i/>
          <w:sz w:val="22"/>
          <w:szCs w:val="22"/>
        </w:rPr>
        <w:t>Development</w:t>
      </w:r>
    </w:p>
    <w:p w:rsidR="00354856" w:rsidRDefault="00354856" w:rsidP="004E4062">
      <w:pPr>
        <w:spacing w:line="200" w:lineRule="atLeast"/>
        <w:jc w:val="center"/>
        <w:rPr>
          <w:rFonts w:asciiTheme="majorHAnsi" w:eastAsia="MS Mincho" w:hAnsiTheme="majorHAnsi"/>
          <w:i/>
          <w:sz w:val="22"/>
          <w:szCs w:val="22"/>
        </w:rPr>
      </w:pPr>
      <w:r>
        <w:rPr>
          <w:rFonts w:asciiTheme="majorHAnsi" w:eastAsia="MS Mincho" w:hAnsiTheme="majorHAnsi"/>
          <w:i/>
          <w:sz w:val="22"/>
          <w:szCs w:val="22"/>
        </w:rPr>
        <w:lastRenderedPageBreak/>
        <w:t>Lesson Planning</w:t>
      </w:r>
    </w:p>
    <w:p w:rsidR="00354856" w:rsidRDefault="00CA6765" w:rsidP="004E4062">
      <w:pPr>
        <w:spacing w:line="200" w:lineRule="atLeast"/>
        <w:jc w:val="center"/>
        <w:rPr>
          <w:rFonts w:asciiTheme="majorHAnsi" w:hAnsiTheme="majorHAnsi" w:cs="Tahoma"/>
          <w:i/>
          <w:iCs/>
          <w:sz w:val="22"/>
          <w:szCs w:val="22"/>
        </w:rPr>
      </w:pPr>
      <w:r w:rsidRPr="00DB2752">
        <w:rPr>
          <w:rFonts w:asciiTheme="majorHAnsi" w:hAnsiTheme="majorHAnsi" w:cs="Tahoma"/>
          <w:i/>
          <w:iCs/>
          <w:sz w:val="22"/>
          <w:szCs w:val="22"/>
        </w:rPr>
        <w:t>Student Development</w:t>
      </w:r>
    </w:p>
    <w:p w:rsidR="00790145" w:rsidRDefault="003E7AA8" w:rsidP="004E4062">
      <w:pPr>
        <w:spacing w:line="200" w:lineRule="atLeast"/>
        <w:jc w:val="center"/>
        <w:rPr>
          <w:rFonts w:asciiTheme="majorHAnsi" w:hAnsiTheme="majorHAnsi" w:cs="Tahoma"/>
          <w:i/>
          <w:iCs/>
          <w:sz w:val="22"/>
          <w:szCs w:val="22"/>
        </w:rPr>
      </w:pPr>
      <w:r w:rsidRPr="006427D1">
        <w:rPr>
          <w:rFonts w:asciiTheme="majorHAnsi" w:hAnsiTheme="majorHAnsi" w:cs="Tahoma"/>
          <w:i/>
          <w:iCs/>
          <w:sz w:val="22"/>
          <w:szCs w:val="22"/>
        </w:rPr>
        <w:t>Discipline</w:t>
      </w:r>
    </w:p>
    <w:p w:rsidR="00037066" w:rsidRDefault="00037066" w:rsidP="004E4062">
      <w:pPr>
        <w:spacing w:line="200" w:lineRule="atLeast"/>
        <w:jc w:val="center"/>
        <w:rPr>
          <w:rFonts w:asciiTheme="majorHAnsi" w:hAnsiTheme="majorHAnsi" w:cs="Tahoma"/>
          <w:i/>
          <w:iCs/>
          <w:sz w:val="22"/>
          <w:szCs w:val="22"/>
        </w:rPr>
      </w:pPr>
      <w:r>
        <w:rPr>
          <w:rFonts w:asciiTheme="majorHAnsi" w:hAnsiTheme="majorHAnsi" w:cs="Tahoma"/>
          <w:i/>
          <w:iCs/>
          <w:sz w:val="22"/>
          <w:szCs w:val="22"/>
        </w:rPr>
        <w:t>Administrative Tasks</w:t>
      </w:r>
    </w:p>
    <w:p w:rsidR="003E7AA8" w:rsidRDefault="00037066" w:rsidP="004E4062">
      <w:pPr>
        <w:spacing w:line="200" w:lineRule="atLeast"/>
        <w:jc w:val="center"/>
        <w:rPr>
          <w:rFonts w:asciiTheme="majorHAnsi" w:eastAsia="MS Mincho" w:hAnsiTheme="majorHAnsi"/>
          <w:i/>
          <w:sz w:val="22"/>
          <w:szCs w:val="22"/>
        </w:rPr>
      </w:pPr>
      <w:r w:rsidRPr="00E651D2">
        <w:rPr>
          <w:rFonts w:asciiTheme="majorHAnsi" w:hAnsiTheme="majorHAnsi" w:cs="Tahoma"/>
          <w:i/>
          <w:iCs/>
          <w:sz w:val="22"/>
          <w:szCs w:val="22"/>
        </w:rPr>
        <w:t xml:space="preserve"> </w:t>
      </w:r>
      <w:proofErr w:type="spellStart"/>
      <w:r w:rsidRPr="00E651D2">
        <w:rPr>
          <w:rFonts w:asciiTheme="majorHAnsi" w:hAnsiTheme="majorHAnsi" w:cs="Tahoma"/>
          <w:i/>
          <w:iCs/>
          <w:sz w:val="22"/>
          <w:szCs w:val="22"/>
        </w:rPr>
        <w:t>Extra Curricular</w:t>
      </w:r>
      <w:proofErr w:type="spellEnd"/>
      <w:r w:rsidRPr="00E651D2">
        <w:rPr>
          <w:rFonts w:asciiTheme="majorHAnsi" w:hAnsiTheme="majorHAnsi" w:cs="Tahoma"/>
          <w:i/>
          <w:iCs/>
          <w:sz w:val="22"/>
          <w:szCs w:val="22"/>
        </w:rPr>
        <w:t xml:space="preserve"> Coordination</w:t>
      </w:r>
    </w:p>
    <w:p w:rsidR="00B75BE7" w:rsidRPr="00354856" w:rsidRDefault="00B75BE7" w:rsidP="004E4062">
      <w:pPr>
        <w:spacing w:line="200" w:lineRule="atLeast"/>
        <w:jc w:val="center"/>
        <w:rPr>
          <w:rFonts w:asciiTheme="majorHAnsi" w:eastAsia="MS Mincho" w:hAnsiTheme="majorHAnsi"/>
          <w:i/>
          <w:iCs/>
          <w:sz w:val="22"/>
          <w:szCs w:val="22"/>
        </w:rPr>
      </w:pPr>
      <w:r w:rsidRPr="00354856">
        <w:rPr>
          <w:rFonts w:asciiTheme="majorHAnsi" w:hAnsiTheme="majorHAnsi" w:cs="Tahoma"/>
          <w:i/>
          <w:iCs/>
          <w:sz w:val="22"/>
          <w:szCs w:val="22"/>
        </w:rPr>
        <w:t>Student Evaluation &amp; Assessment</w:t>
      </w:r>
    </w:p>
    <w:p w:rsidR="007E321C" w:rsidRDefault="00351221" w:rsidP="004E4062">
      <w:pPr>
        <w:spacing w:line="200" w:lineRule="atLeast"/>
        <w:jc w:val="center"/>
        <w:rPr>
          <w:rFonts w:asciiTheme="majorHAnsi" w:hAnsiTheme="majorHAnsi"/>
          <w:i/>
          <w:sz w:val="22"/>
          <w:szCs w:val="22"/>
        </w:rPr>
      </w:pPr>
      <w:r>
        <w:rPr>
          <w:rFonts w:asciiTheme="majorHAnsi" w:hAnsiTheme="majorHAnsi"/>
          <w:i/>
          <w:sz w:val="22"/>
          <w:szCs w:val="22"/>
        </w:rPr>
        <w:lastRenderedPageBreak/>
        <w:t>Sports Development</w:t>
      </w:r>
    </w:p>
    <w:p w:rsidR="007E321C" w:rsidRDefault="007E321C" w:rsidP="007E321C">
      <w:pPr>
        <w:spacing w:line="100" w:lineRule="atLeast"/>
        <w:jc w:val="center"/>
        <w:rPr>
          <w:rFonts w:asciiTheme="majorHAnsi" w:hAnsiTheme="majorHAnsi"/>
          <w:i/>
          <w:sz w:val="22"/>
          <w:szCs w:val="22"/>
        </w:rPr>
      </w:pPr>
    </w:p>
    <w:p w:rsidR="007E321C" w:rsidRPr="003B5B67" w:rsidRDefault="007E321C" w:rsidP="007E321C">
      <w:pPr>
        <w:spacing w:line="100" w:lineRule="atLeast"/>
        <w:jc w:val="center"/>
        <w:rPr>
          <w:rFonts w:asciiTheme="majorHAnsi" w:hAnsiTheme="majorHAnsi"/>
          <w:i/>
          <w:sz w:val="22"/>
          <w:szCs w:val="22"/>
        </w:rPr>
      </w:pPr>
    </w:p>
    <w:p w:rsidR="007E321C" w:rsidRPr="009D528D" w:rsidRDefault="007E321C" w:rsidP="007E321C">
      <w:pPr>
        <w:jc w:val="center"/>
        <w:rPr>
          <w:rFonts w:asciiTheme="minorHAnsi" w:hAnsiTheme="minorHAnsi"/>
        </w:rPr>
      </w:pPr>
    </w:p>
    <w:p w:rsidR="007E321C" w:rsidRPr="009D528D" w:rsidRDefault="007E321C" w:rsidP="007E321C">
      <w:pPr>
        <w:autoSpaceDE w:val="0"/>
        <w:autoSpaceDN w:val="0"/>
        <w:adjustRightInd w:val="0"/>
        <w:ind w:left="630" w:hanging="540"/>
        <w:jc w:val="center"/>
        <w:rPr>
          <w:rFonts w:asciiTheme="minorHAnsi" w:hAnsiTheme="minorHAnsi" w:cs="Arial"/>
          <w:lang w:eastAsia="en-GB"/>
        </w:rPr>
        <w:sectPr w:rsidR="007E321C" w:rsidRPr="009D528D" w:rsidSect="001621A6">
          <w:type w:val="continuous"/>
          <w:pgSz w:w="11909" w:h="16834" w:code="9"/>
          <w:pgMar w:top="737" w:right="624" w:bottom="737" w:left="624" w:header="0" w:footer="0" w:gutter="0"/>
          <w:cols w:num="3" w:space="341"/>
          <w:docGrid w:linePitch="360"/>
        </w:sectPr>
      </w:pPr>
    </w:p>
    <w:p w:rsidR="007E321C" w:rsidRPr="009D528D" w:rsidRDefault="007E321C" w:rsidP="007E321C">
      <w:pPr>
        <w:pBdr>
          <w:top w:val="single" w:sz="4" w:space="1" w:color="auto"/>
          <w:bottom w:val="single" w:sz="4" w:space="1" w:color="auto"/>
        </w:pBdr>
        <w:rPr>
          <w:rFonts w:asciiTheme="minorHAnsi" w:hAnsiTheme="minorHAnsi"/>
          <w:b/>
          <w:smallCaps/>
          <w:spacing w:val="38"/>
          <w:sz w:val="22"/>
          <w:szCs w:val="22"/>
        </w:rPr>
      </w:pPr>
      <w:r w:rsidRPr="009D528D">
        <w:rPr>
          <w:rFonts w:asciiTheme="minorHAnsi" w:hAnsiTheme="minorHAnsi"/>
          <w:b/>
          <w:smallCaps/>
          <w:spacing w:val="38"/>
          <w:sz w:val="22"/>
          <w:szCs w:val="22"/>
        </w:rPr>
        <w:lastRenderedPageBreak/>
        <w:t>ORGANISATIONAL EXPERIENCE</w:t>
      </w:r>
    </w:p>
    <w:p w:rsidR="007E321C" w:rsidRPr="009D528D" w:rsidRDefault="007E321C" w:rsidP="007E321C">
      <w:pPr>
        <w:tabs>
          <w:tab w:val="num" w:pos="720"/>
        </w:tabs>
        <w:rPr>
          <w:rFonts w:asciiTheme="minorHAnsi" w:hAnsiTheme="minorHAnsi" w:cs="Calibri"/>
          <w:b/>
          <w:sz w:val="10"/>
          <w:szCs w:val="10"/>
          <w:lang w:val="en-US"/>
        </w:rPr>
      </w:pPr>
    </w:p>
    <w:p w:rsidR="007E321C" w:rsidRPr="009D528D" w:rsidRDefault="00F07D0A" w:rsidP="007E321C">
      <w:pPr>
        <w:shd w:val="clear" w:color="auto" w:fill="404040"/>
        <w:tabs>
          <w:tab w:val="num" w:pos="720"/>
        </w:tabs>
        <w:rPr>
          <w:rFonts w:asciiTheme="minorHAnsi" w:hAnsiTheme="minorHAnsi" w:cs="Calibri"/>
          <w:b/>
          <w:color w:val="FFFFFF"/>
          <w:lang w:val="en-US"/>
        </w:rPr>
      </w:pPr>
      <w:r>
        <w:rPr>
          <w:rFonts w:asciiTheme="minorHAnsi" w:hAnsiTheme="minorHAnsi" w:cs="Calibri"/>
          <w:b/>
          <w:color w:val="FFFFFF"/>
          <w:lang w:val="en-US"/>
        </w:rPr>
        <w:t>Associate Professor – Physical Education</w:t>
      </w:r>
      <w:r w:rsidR="007E321C" w:rsidRPr="009D528D">
        <w:rPr>
          <w:rFonts w:asciiTheme="minorHAnsi" w:hAnsiTheme="minorHAnsi" w:cs="Calibri"/>
          <w:b/>
          <w:color w:val="FFFFFF"/>
          <w:lang w:val="en-US"/>
        </w:rPr>
        <w:t>,</w:t>
      </w:r>
      <w:r w:rsidR="007E321C">
        <w:rPr>
          <w:rFonts w:asciiTheme="majorHAnsi" w:hAnsiTheme="majorHAnsi"/>
          <w:b/>
          <w:bCs/>
          <w:color w:val="FFFFFF" w:themeColor="background1"/>
        </w:rPr>
        <w:t xml:space="preserve"> </w:t>
      </w:r>
      <w:proofErr w:type="spellStart"/>
      <w:r w:rsidR="003C1CCE">
        <w:rPr>
          <w:rFonts w:asciiTheme="majorHAnsi" w:hAnsiTheme="majorHAnsi"/>
          <w:b/>
          <w:bCs/>
          <w:color w:val="FFFFFF" w:themeColor="background1"/>
        </w:rPr>
        <w:t>Nodia</w:t>
      </w:r>
      <w:proofErr w:type="spellEnd"/>
      <w:r w:rsidR="003C1CCE">
        <w:rPr>
          <w:rFonts w:asciiTheme="majorHAnsi" w:hAnsiTheme="majorHAnsi"/>
          <w:b/>
          <w:bCs/>
          <w:color w:val="FFFFFF" w:themeColor="background1"/>
        </w:rPr>
        <w:t xml:space="preserve"> College of physical Education   </w:t>
      </w:r>
      <w:r w:rsidR="007E321C">
        <w:rPr>
          <w:rFonts w:asciiTheme="majorHAnsi" w:hAnsiTheme="majorHAnsi"/>
          <w:b/>
          <w:bCs/>
          <w:color w:val="FFFFFF" w:themeColor="background1"/>
        </w:rPr>
        <w:t xml:space="preserve">  </w:t>
      </w:r>
      <w:r>
        <w:rPr>
          <w:rFonts w:asciiTheme="majorHAnsi" w:hAnsiTheme="majorHAnsi"/>
          <w:b/>
          <w:bCs/>
          <w:color w:val="FFFFFF" w:themeColor="background1"/>
        </w:rPr>
        <w:t xml:space="preserve">  </w:t>
      </w:r>
      <w:r w:rsidR="007E321C">
        <w:rPr>
          <w:rFonts w:asciiTheme="majorHAnsi" w:hAnsiTheme="majorHAnsi"/>
          <w:b/>
          <w:bCs/>
          <w:color w:val="FFFFFF" w:themeColor="background1"/>
        </w:rPr>
        <w:t xml:space="preserve">                                          </w:t>
      </w:r>
      <w:r w:rsidR="003C1CCE">
        <w:rPr>
          <w:rFonts w:asciiTheme="minorHAnsi" w:hAnsiTheme="minorHAnsi" w:cs="Calibri"/>
          <w:i/>
          <w:color w:val="FFFFFF"/>
          <w:lang w:val="en-US"/>
        </w:rPr>
        <w:t>XX</w:t>
      </w:r>
      <w:r w:rsidR="007E321C" w:rsidRPr="009D528D">
        <w:rPr>
          <w:rFonts w:asciiTheme="minorHAnsi" w:hAnsiTheme="minorHAnsi" w:cs="Calibri"/>
          <w:i/>
          <w:color w:val="FFFFFF"/>
          <w:lang w:val="en-US"/>
        </w:rPr>
        <w:t>’1</w:t>
      </w:r>
      <w:r w:rsidR="003C1CCE">
        <w:rPr>
          <w:rFonts w:asciiTheme="minorHAnsi" w:hAnsiTheme="minorHAnsi" w:cs="Calibri"/>
          <w:i/>
          <w:color w:val="FFFFFF"/>
          <w:lang w:val="en-US"/>
        </w:rPr>
        <w:t>2</w:t>
      </w:r>
      <w:r w:rsidR="007E321C" w:rsidRPr="009D528D">
        <w:rPr>
          <w:rFonts w:asciiTheme="minorHAnsi" w:hAnsiTheme="minorHAnsi" w:cs="Calibri"/>
          <w:i/>
          <w:color w:val="FFFFFF"/>
          <w:lang w:val="en-US"/>
        </w:rPr>
        <w:t xml:space="preserve"> – Present</w:t>
      </w:r>
    </w:p>
    <w:p w:rsidR="007E321C" w:rsidRPr="00CF6E59" w:rsidRDefault="007E321C" w:rsidP="007E321C">
      <w:pPr>
        <w:spacing w:line="100" w:lineRule="atLeast"/>
        <w:jc w:val="both"/>
        <w:rPr>
          <w:rFonts w:asciiTheme="minorHAnsi" w:hAnsiTheme="minorHAnsi"/>
          <w:sz w:val="14"/>
          <w:szCs w:val="14"/>
        </w:rPr>
      </w:pPr>
    </w:p>
    <w:p w:rsidR="007E321C" w:rsidRPr="009D528D" w:rsidRDefault="007E321C" w:rsidP="007E321C">
      <w:pPr>
        <w:spacing w:line="100" w:lineRule="atLeast"/>
        <w:jc w:val="both"/>
        <w:rPr>
          <w:rFonts w:asciiTheme="minorHAnsi" w:hAnsiTheme="minorHAnsi"/>
        </w:rPr>
      </w:pPr>
      <w:r w:rsidRPr="009D528D">
        <w:rPr>
          <w:rFonts w:asciiTheme="minorHAnsi" w:hAnsiTheme="minorHAnsi"/>
          <w:b/>
          <w:lang w:eastAsia="en-GB"/>
        </w:rPr>
        <w:t xml:space="preserve">Key Responsibilities: </w:t>
      </w:r>
      <w:r w:rsidRPr="00152836">
        <w:rPr>
          <w:rFonts w:asciiTheme="minorHAnsi" w:hAnsiTheme="minorHAnsi"/>
          <w:bCs/>
          <w:color w:val="FF0000"/>
          <w:lang w:eastAsia="en-GB"/>
        </w:rPr>
        <w:t>(Kindly Confirm</w:t>
      </w:r>
      <w:r>
        <w:rPr>
          <w:rFonts w:asciiTheme="minorHAnsi" w:hAnsiTheme="minorHAnsi"/>
          <w:b/>
          <w:lang w:eastAsia="en-GB"/>
        </w:rPr>
        <w:t>)</w:t>
      </w:r>
      <w:r w:rsidR="003C1CCE">
        <w:rPr>
          <w:rFonts w:asciiTheme="minorHAnsi" w:hAnsiTheme="minorHAnsi"/>
          <w:b/>
          <w:lang w:eastAsia="en-GB"/>
        </w:rPr>
        <w:t xml:space="preserve"> </w:t>
      </w:r>
    </w:p>
    <w:p w:rsidR="00F92E8D" w:rsidRPr="008D23F1" w:rsidRDefault="00F92E8D" w:rsidP="00F92E8D">
      <w:pPr>
        <w:numPr>
          <w:ilvl w:val="0"/>
          <w:numId w:val="7"/>
        </w:numPr>
        <w:spacing w:line="0" w:lineRule="atLeast"/>
        <w:jc w:val="both"/>
        <w:rPr>
          <w:rFonts w:asciiTheme="minorHAnsi" w:hAnsiTheme="minorHAnsi" w:cs="Tahoma"/>
        </w:rPr>
      </w:pPr>
      <w:r w:rsidRPr="008D23F1">
        <w:rPr>
          <w:rFonts w:asciiTheme="minorHAnsi" w:hAnsiTheme="minorHAnsi" w:cs="Tahoma"/>
        </w:rPr>
        <w:t xml:space="preserve">Planning, delivering and monitoring a co-ordinate program of high quality, safe and professional coaching activities that are progressive and reflect the needs of young talents. Sound knowledge of the developing needs of the sport and the strengths &amp; weaknesses of the sport at the grass roots level; ability to critically </w:t>
      </w:r>
      <w:proofErr w:type="spellStart"/>
      <w:r w:rsidRPr="008D23F1">
        <w:rPr>
          <w:rFonts w:asciiTheme="minorHAnsi" w:hAnsiTheme="minorHAnsi" w:cs="Tahoma"/>
        </w:rPr>
        <w:t>analyze</w:t>
      </w:r>
      <w:proofErr w:type="spellEnd"/>
      <w:r w:rsidRPr="008D23F1">
        <w:rPr>
          <w:rFonts w:asciiTheme="minorHAnsi" w:hAnsiTheme="minorHAnsi" w:cs="Tahoma"/>
        </w:rPr>
        <w:t xml:space="preserve"> these issues with a view to maximizing the potential of the development program within these parameters</w:t>
      </w:r>
      <w:r w:rsidR="002F1D7A">
        <w:rPr>
          <w:rFonts w:asciiTheme="minorHAnsi" w:hAnsiTheme="minorHAnsi" w:cs="Tahoma"/>
        </w:rPr>
        <w:t>.</w:t>
      </w:r>
    </w:p>
    <w:p w:rsidR="00B73E31" w:rsidRPr="000604C9" w:rsidRDefault="00F92E8D" w:rsidP="00B73E31">
      <w:pPr>
        <w:numPr>
          <w:ilvl w:val="0"/>
          <w:numId w:val="7"/>
        </w:numPr>
        <w:spacing w:line="100" w:lineRule="atLeast"/>
        <w:jc w:val="both"/>
        <w:rPr>
          <w:rFonts w:asciiTheme="minorHAnsi" w:hAnsiTheme="minorHAnsi"/>
        </w:rPr>
      </w:pPr>
      <w:r w:rsidRPr="000604C9">
        <w:rPr>
          <w:rFonts w:asciiTheme="minorHAnsi" w:hAnsiTheme="minorHAnsi" w:cs="Tahoma"/>
        </w:rPr>
        <w:t>Proving coaching skills with the experience of coaching young people, within a range of diffe</w:t>
      </w:r>
      <w:r w:rsidR="002F1D7A" w:rsidRPr="000604C9">
        <w:rPr>
          <w:rFonts w:asciiTheme="minorHAnsi" w:hAnsiTheme="minorHAnsi" w:cs="Tahoma"/>
        </w:rPr>
        <w:t>rent environments; c</w:t>
      </w:r>
      <w:r w:rsidRPr="000604C9">
        <w:rPr>
          <w:rFonts w:asciiTheme="minorHAnsi" w:hAnsiTheme="minorHAnsi" w:cs="Tahoma"/>
        </w:rPr>
        <w:t>onsistently develop</w:t>
      </w:r>
      <w:r w:rsidR="002F1D7A" w:rsidRPr="000604C9">
        <w:rPr>
          <w:rFonts w:asciiTheme="minorHAnsi" w:hAnsiTheme="minorHAnsi" w:cs="Tahoma"/>
        </w:rPr>
        <w:t>ing</w:t>
      </w:r>
      <w:r w:rsidRPr="000604C9">
        <w:rPr>
          <w:rFonts w:asciiTheme="minorHAnsi" w:hAnsiTheme="minorHAnsi" w:cs="Tahoma"/>
        </w:rPr>
        <w:t xml:space="preserve"> &amp; encourag</w:t>
      </w:r>
      <w:r w:rsidR="002F1D7A" w:rsidRPr="000604C9">
        <w:rPr>
          <w:rFonts w:asciiTheme="minorHAnsi" w:hAnsiTheme="minorHAnsi" w:cs="Tahoma"/>
        </w:rPr>
        <w:t>ing</w:t>
      </w:r>
      <w:r w:rsidRPr="000604C9">
        <w:rPr>
          <w:rFonts w:asciiTheme="minorHAnsi" w:hAnsiTheme="minorHAnsi" w:cs="Tahoma"/>
        </w:rPr>
        <w:t xml:space="preserve"> participation; displaying consistent high standards of </w:t>
      </w:r>
      <w:r w:rsidR="002F1D7A" w:rsidRPr="000604C9">
        <w:rPr>
          <w:rFonts w:asciiTheme="minorHAnsi" w:hAnsiTheme="minorHAnsi" w:cs="Tahoma"/>
        </w:rPr>
        <w:t>behaviour</w:t>
      </w:r>
      <w:r w:rsidRPr="000604C9">
        <w:rPr>
          <w:rFonts w:asciiTheme="minorHAnsi" w:hAnsiTheme="minorHAnsi" w:cs="Tahoma"/>
        </w:rPr>
        <w:t xml:space="preserve"> in accordance with the </w:t>
      </w:r>
      <w:r w:rsidR="002F1D7A" w:rsidRPr="000604C9">
        <w:rPr>
          <w:rFonts w:asciiTheme="minorHAnsi" w:hAnsiTheme="minorHAnsi" w:cs="Tahoma"/>
        </w:rPr>
        <w:t>codes of conduct</w:t>
      </w:r>
      <w:r w:rsidR="002F48BC" w:rsidRPr="000604C9">
        <w:rPr>
          <w:rFonts w:asciiTheme="minorHAnsi" w:hAnsiTheme="minorHAnsi" w:cs="Tahoma"/>
        </w:rPr>
        <w:t>.</w:t>
      </w:r>
      <w:r w:rsidR="000604C9" w:rsidRPr="000604C9">
        <w:rPr>
          <w:rFonts w:asciiTheme="minorHAnsi" w:hAnsiTheme="minorHAnsi" w:cs="Tahoma"/>
        </w:rPr>
        <w:t xml:space="preserve"> </w:t>
      </w:r>
      <w:r w:rsidR="00B73E31" w:rsidRPr="000604C9">
        <w:rPr>
          <w:rFonts w:asciiTheme="minorHAnsi" w:hAnsiTheme="minorHAnsi"/>
        </w:rPr>
        <w:t xml:space="preserve">Teaching aspects of Physical Education within the Division of Sport and </w:t>
      </w:r>
      <w:proofErr w:type="spellStart"/>
      <w:r w:rsidR="00B73E31" w:rsidRPr="000604C9">
        <w:rPr>
          <w:rFonts w:asciiTheme="minorHAnsi" w:hAnsiTheme="minorHAnsi"/>
        </w:rPr>
        <w:t>leisuring</w:t>
      </w:r>
      <w:proofErr w:type="spellEnd"/>
      <w:r w:rsidR="00B73E31" w:rsidRPr="000604C9">
        <w:rPr>
          <w:rFonts w:asciiTheme="minorHAnsi" w:hAnsiTheme="minorHAnsi"/>
        </w:rPr>
        <w:t xml:space="preserve"> across a suite of modules including:  Introduction to PE, </w:t>
      </w:r>
      <w:r w:rsidRPr="000604C9">
        <w:rPr>
          <w:rFonts w:asciiTheme="minorHAnsi" w:hAnsiTheme="minorHAnsi"/>
        </w:rPr>
        <w:t xml:space="preserve">applied principles of teaching </w:t>
      </w:r>
      <w:r w:rsidR="00B73E31" w:rsidRPr="000604C9">
        <w:rPr>
          <w:rFonts w:asciiTheme="minorHAnsi" w:hAnsiTheme="minorHAnsi"/>
        </w:rPr>
        <w:t>PE, Work Experience/Placement and Contemporary Issues in PE.</w:t>
      </w:r>
    </w:p>
    <w:p w:rsidR="00B73E31" w:rsidRPr="00325DA5" w:rsidRDefault="00B73E31" w:rsidP="00B73E31">
      <w:pPr>
        <w:numPr>
          <w:ilvl w:val="0"/>
          <w:numId w:val="7"/>
        </w:numPr>
        <w:spacing w:line="100" w:lineRule="atLeast"/>
        <w:jc w:val="both"/>
        <w:rPr>
          <w:rFonts w:asciiTheme="minorHAnsi" w:hAnsiTheme="minorHAnsi"/>
        </w:rPr>
      </w:pPr>
      <w:r w:rsidRPr="00325DA5">
        <w:rPr>
          <w:rFonts w:asciiTheme="minorHAnsi" w:hAnsiTheme="minorHAnsi"/>
        </w:rPr>
        <w:t>Developing and consolidating contacts within ‘the industry’: professional associations, institutes, university &amp; Colleges; adhering quality assurance and enhancement systems to ensure high standards are maintained and the student experience is enhanced.</w:t>
      </w:r>
    </w:p>
    <w:p w:rsidR="00B73E31" w:rsidRDefault="00B73E31" w:rsidP="00B73E31">
      <w:pPr>
        <w:numPr>
          <w:ilvl w:val="0"/>
          <w:numId w:val="7"/>
        </w:numPr>
        <w:spacing w:line="100" w:lineRule="atLeast"/>
        <w:jc w:val="both"/>
        <w:rPr>
          <w:rFonts w:asciiTheme="minorHAnsi" w:hAnsiTheme="minorHAnsi"/>
        </w:rPr>
      </w:pPr>
      <w:r w:rsidRPr="00325DA5">
        <w:rPr>
          <w:rFonts w:asciiTheme="minorHAnsi" w:hAnsiTheme="minorHAnsi"/>
        </w:rPr>
        <w:t>Attending local, regional and national events on behalf of the university, in order to promote the university and its courses, and to enhance the institutional, departmental and divisional profile and carrying out other duties as outlined by the division leader, head of college and dean of faculty.</w:t>
      </w:r>
    </w:p>
    <w:p w:rsidR="00BA2CF7" w:rsidRPr="00261E6E" w:rsidRDefault="00BA2CF7" w:rsidP="00BA2CF7">
      <w:pPr>
        <w:numPr>
          <w:ilvl w:val="0"/>
          <w:numId w:val="7"/>
        </w:numPr>
        <w:tabs>
          <w:tab w:val="num" w:pos="540"/>
          <w:tab w:val="num" w:pos="720"/>
        </w:tabs>
        <w:spacing w:line="100" w:lineRule="atLeast"/>
        <w:jc w:val="both"/>
        <w:rPr>
          <w:rFonts w:asciiTheme="minorHAnsi" w:hAnsiTheme="minorHAnsi" w:cs="Tahoma"/>
          <w:bCs/>
          <w:kern w:val="1"/>
          <w:lang w:eastAsia="ar-SA"/>
        </w:rPr>
      </w:pPr>
      <w:r w:rsidRPr="00261E6E">
        <w:rPr>
          <w:rFonts w:asciiTheme="minorHAnsi" w:hAnsiTheme="minorHAnsi" w:cs="Tahoma"/>
          <w:bCs/>
          <w:kern w:val="1"/>
          <w:lang w:eastAsia="ar-SA"/>
        </w:rPr>
        <w:t>Guiding students regarding various procedures and processes. Personally involved in drawing exercise charts, attendance and fitness assessments of the customers along with personally training them and developing personalized exercise programs for each client and monitoring the transition and progressions of each client into new, more effective exercises.</w:t>
      </w:r>
    </w:p>
    <w:p w:rsidR="00B71A37" w:rsidRPr="003D38B6" w:rsidRDefault="00B71A37" w:rsidP="00B71A37">
      <w:pPr>
        <w:numPr>
          <w:ilvl w:val="0"/>
          <w:numId w:val="7"/>
        </w:numPr>
        <w:spacing w:line="100" w:lineRule="atLeast"/>
        <w:jc w:val="both"/>
        <w:rPr>
          <w:rFonts w:asciiTheme="minorHAnsi" w:hAnsiTheme="minorHAnsi"/>
        </w:rPr>
      </w:pPr>
      <w:r w:rsidRPr="003D38B6">
        <w:rPr>
          <w:rFonts w:asciiTheme="minorHAnsi" w:hAnsiTheme="minorHAnsi"/>
        </w:rPr>
        <w:t xml:space="preserve">Sound knowledge of the developing needs of the sport and the strengths &amp; weaknesses of the sport at the grass roots level; ability to critically </w:t>
      </w:r>
      <w:proofErr w:type="spellStart"/>
      <w:r w:rsidRPr="003D38B6">
        <w:rPr>
          <w:rFonts w:asciiTheme="minorHAnsi" w:hAnsiTheme="minorHAnsi"/>
        </w:rPr>
        <w:t>analyze</w:t>
      </w:r>
      <w:proofErr w:type="spellEnd"/>
      <w:r w:rsidRPr="003D38B6">
        <w:rPr>
          <w:rFonts w:asciiTheme="minorHAnsi" w:hAnsiTheme="minorHAnsi"/>
        </w:rPr>
        <w:t xml:space="preserve"> these issues with a view to maximizing the potential of the development program within these parameters.</w:t>
      </w:r>
    </w:p>
    <w:p w:rsidR="007E321C" w:rsidRDefault="007E321C" w:rsidP="007E321C">
      <w:pPr>
        <w:rPr>
          <w:rFonts w:asciiTheme="minorHAnsi" w:hAnsiTheme="minorHAnsi" w:cs="Tahoma"/>
          <w:bCs/>
          <w:sz w:val="14"/>
          <w:szCs w:val="14"/>
        </w:rPr>
      </w:pPr>
    </w:p>
    <w:p w:rsidR="007E321C" w:rsidRPr="009D528D" w:rsidRDefault="00C84D55" w:rsidP="007E321C">
      <w:pPr>
        <w:shd w:val="clear" w:color="auto" w:fill="404040"/>
        <w:tabs>
          <w:tab w:val="num" w:pos="720"/>
        </w:tabs>
        <w:rPr>
          <w:rFonts w:asciiTheme="minorHAnsi" w:hAnsiTheme="minorHAnsi" w:cs="Calibri"/>
          <w:b/>
          <w:color w:val="FFFFFF"/>
          <w:lang w:val="en-US"/>
        </w:rPr>
      </w:pPr>
      <w:r>
        <w:rPr>
          <w:rFonts w:asciiTheme="majorHAnsi" w:hAnsiTheme="majorHAnsi" w:cs="Arial"/>
          <w:b/>
          <w:color w:val="FFFFFF" w:themeColor="background1"/>
        </w:rPr>
        <w:t>Assistant Professor</w:t>
      </w:r>
      <w:r w:rsidR="007E321C" w:rsidRPr="006026E9">
        <w:rPr>
          <w:rFonts w:asciiTheme="majorHAnsi" w:hAnsiTheme="majorHAnsi" w:cs="Calibri"/>
          <w:b/>
          <w:color w:val="FFFFFF" w:themeColor="background1"/>
          <w:lang w:val="en-US"/>
        </w:rPr>
        <w:t xml:space="preserve">, </w:t>
      </w:r>
      <w:r w:rsidR="00C316B2" w:rsidRPr="00C316B2">
        <w:rPr>
          <w:rFonts w:asciiTheme="majorHAnsi" w:hAnsiTheme="majorHAnsi"/>
          <w:b/>
          <w:bCs/>
          <w:color w:val="FFFFFF" w:themeColor="background1"/>
        </w:rPr>
        <w:t xml:space="preserve">HVSKM </w:t>
      </w:r>
      <w:r w:rsidR="0076065B">
        <w:rPr>
          <w:rFonts w:asciiTheme="majorHAnsi" w:hAnsiTheme="majorHAnsi"/>
          <w:b/>
          <w:bCs/>
          <w:color w:val="FFFFFF" w:themeColor="background1"/>
        </w:rPr>
        <w:t xml:space="preserve">College </w:t>
      </w:r>
      <w:proofErr w:type="gramStart"/>
      <w:r w:rsidR="0076065B">
        <w:rPr>
          <w:rFonts w:asciiTheme="majorHAnsi" w:hAnsiTheme="majorHAnsi"/>
          <w:b/>
          <w:bCs/>
          <w:color w:val="FFFFFF" w:themeColor="background1"/>
        </w:rPr>
        <w:t>o</w:t>
      </w:r>
      <w:r w:rsidR="00C316B2" w:rsidRPr="00C316B2">
        <w:rPr>
          <w:rFonts w:asciiTheme="majorHAnsi" w:hAnsiTheme="majorHAnsi"/>
          <w:b/>
          <w:bCs/>
          <w:color w:val="FFFFFF" w:themeColor="background1"/>
        </w:rPr>
        <w:t xml:space="preserve">f </w:t>
      </w:r>
      <w:r w:rsidR="0076065B">
        <w:rPr>
          <w:rFonts w:asciiTheme="majorHAnsi" w:hAnsiTheme="majorHAnsi"/>
          <w:b/>
          <w:bCs/>
          <w:color w:val="FFFFFF" w:themeColor="background1"/>
        </w:rPr>
        <w:t xml:space="preserve"> </w:t>
      </w:r>
      <w:r w:rsidR="00C316B2" w:rsidRPr="00C316B2">
        <w:rPr>
          <w:rFonts w:asciiTheme="majorHAnsi" w:hAnsiTheme="majorHAnsi"/>
          <w:b/>
          <w:bCs/>
          <w:color w:val="FFFFFF" w:themeColor="background1"/>
        </w:rPr>
        <w:t>Physical</w:t>
      </w:r>
      <w:proofErr w:type="gramEnd"/>
      <w:r w:rsidR="00C316B2" w:rsidRPr="00C316B2">
        <w:rPr>
          <w:rFonts w:asciiTheme="majorHAnsi" w:hAnsiTheme="majorHAnsi"/>
          <w:b/>
          <w:bCs/>
          <w:color w:val="FFFFFF" w:themeColor="background1"/>
        </w:rPr>
        <w:t xml:space="preserve"> Education</w:t>
      </w:r>
      <w:r w:rsidR="007E321C" w:rsidRPr="00C316B2">
        <w:rPr>
          <w:rFonts w:asciiTheme="majorHAnsi" w:hAnsiTheme="majorHAnsi"/>
          <w:b/>
          <w:bCs/>
          <w:color w:val="FFFFFF" w:themeColor="background1"/>
        </w:rPr>
        <w:t xml:space="preserve"> </w:t>
      </w:r>
      <w:r w:rsidR="0076065B">
        <w:rPr>
          <w:rFonts w:asciiTheme="majorHAnsi" w:hAnsiTheme="majorHAnsi"/>
          <w:b/>
          <w:bCs/>
          <w:color w:val="FFFFFF" w:themeColor="background1"/>
        </w:rPr>
        <w:t xml:space="preserve"> </w:t>
      </w:r>
      <w:r w:rsidR="007E321C" w:rsidRPr="00C316B2">
        <w:rPr>
          <w:rFonts w:asciiTheme="majorHAnsi" w:hAnsiTheme="majorHAnsi"/>
          <w:b/>
          <w:bCs/>
          <w:color w:val="FFFFFF" w:themeColor="background1"/>
        </w:rPr>
        <w:t xml:space="preserve">                                                                 </w:t>
      </w:r>
      <w:r w:rsidR="008A7703">
        <w:rPr>
          <w:rFonts w:asciiTheme="majorHAnsi" w:hAnsiTheme="majorHAnsi"/>
          <w:b/>
          <w:bCs/>
          <w:color w:val="FFFFFF" w:themeColor="background1"/>
        </w:rPr>
        <w:t xml:space="preserve">   </w:t>
      </w:r>
      <w:r>
        <w:rPr>
          <w:rFonts w:asciiTheme="majorHAnsi" w:hAnsiTheme="majorHAnsi"/>
          <w:b/>
          <w:bCs/>
          <w:color w:val="FFFFFF" w:themeColor="background1"/>
        </w:rPr>
        <w:t xml:space="preserve">          </w:t>
      </w:r>
      <w:r w:rsidR="00FE4E76">
        <w:rPr>
          <w:rFonts w:asciiTheme="majorHAnsi" w:hAnsiTheme="majorHAnsi"/>
          <w:b/>
          <w:bCs/>
          <w:color w:val="FFFFFF" w:themeColor="background1"/>
        </w:rPr>
        <w:t xml:space="preserve"> </w:t>
      </w:r>
      <w:r w:rsidR="008A7703">
        <w:rPr>
          <w:rFonts w:asciiTheme="majorHAnsi" w:hAnsiTheme="majorHAnsi"/>
          <w:b/>
          <w:bCs/>
          <w:color w:val="FFFFFF" w:themeColor="background1"/>
        </w:rPr>
        <w:t xml:space="preserve">   </w:t>
      </w:r>
      <w:r w:rsidR="007E321C" w:rsidRPr="00C316B2">
        <w:rPr>
          <w:rFonts w:asciiTheme="majorHAnsi" w:hAnsiTheme="majorHAnsi"/>
          <w:b/>
          <w:bCs/>
          <w:color w:val="FFFFFF" w:themeColor="background1"/>
        </w:rPr>
        <w:t xml:space="preserve"> </w:t>
      </w:r>
      <w:r w:rsidR="00FF4494">
        <w:rPr>
          <w:rFonts w:asciiTheme="minorHAnsi" w:hAnsiTheme="minorHAnsi" w:cs="Calibri"/>
          <w:bCs/>
          <w:i/>
          <w:iCs/>
          <w:color w:val="FFFFFF"/>
          <w:lang w:val="en-US"/>
        </w:rPr>
        <w:t>XX</w:t>
      </w:r>
      <w:r w:rsidR="007E321C" w:rsidRPr="009D528D">
        <w:rPr>
          <w:rFonts w:asciiTheme="minorHAnsi" w:hAnsiTheme="minorHAnsi" w:cs="Calibri"/>
          <w:bCs/>
          <w:i/>
          <w:iCs/>
          <w:color w:val="FFFFFF"/>
          <w:lang w:val="en-US"/>
        </w:rPr>
        <w:t>’</w:t>
      </w:r>
      <w:r w:rsidR="007E321C">
        <w:rPr>
          <w:rFonts w:asciiTheme="minorHAnsi" w:hAnsiTheme="minorHAnsi" w:cs="Calibri"/>
          <w:bCs/>
          <w:i/>
          <w:iCs/>
          <w:color w:val="FFFFFF"/>
          <w:lang w:val="en-US"/>
        </w:rPr>
        <w:t>0</w:t>
      </w:r>
      <w:r w:rsidR="00FF4494">
        <w:rPr>
          <w:rFonts w:asciiTheme="minorHAnsi" w:hAnsiTheme="minorHAnsi" w:cs="Calibri"/>
          <w:bCs/>
          <w:i/>
          <w:iCs/>
          <w:color w:val="FFFFFF"/>
          <w:lang w:val="en-US"/>
        </w:rPr>
        <w:t>8</w:t>
      </w:r>
      <w:r w:rsidR="007E321C" w:rsidRPr="009D528D">
        <w:rPr>
          <w:rFonts w:asciiTheme="minorHAnsi" w:hAnsiTheme="minorHAnsi" w:cs="Calibri"/>
          <w:i/>
          <w:color w:val="FFFFFF"/>
          <w:lang w:val="en-US"/>
        </w:rPr>
        <w:t xml:space="preserve">– </w:t>
      </w:r>
      <w:r w:rsidR="00FF4494">
        <w:rPr>
          <w:rFonts w:asciiTheme="minorHAnsi" w:hAnsiTheme="minorHAnsi" w:cs="Calibri"/>
          <w:i/>
          <w:color w:val="FFFFFF"/>
          <w:lang w:val="en-US"/>
        </w:rPr>
        <w:t>XX</w:t>
      </w:r>
      <w:r w:rsidR="007E321C" w:rsidRPr="009D528D">
        <w:rPr>
          <w:rFonts w:asciiTheme="minorHAnsi" w:hAnsiTheme="minorHAnsi" w:cs="Calibri"/>
          <w:i/>
          <w:color w:val="FFFFFF"/>
          <w:lang w:val="en-US"/>
        </w:rPr>
        <w:t>’1</w:t>
      </w:r>
      <w:r w:rsidR="00FF4494">
        <w:rPr>
          <w:rFonts w:asciiTheme="minorHAnsi" w:hAnsiTheme="minorHAnsi" w:cs="Calibri"/>
          <w:i/>
          <w:color w:val="FFFFFF"/>
          <w:lang w:val="en-US"/>
        </w:rPr>
        <w:t>2</w:t>
      </w:r>
    </w:p>
    <w:p w:rsidR="007E321C" w:rsidRPr="00C61A74" w:rsidRDefault="007E321C" w:rsidP="007E321C">
      <w:pPr>
        <w:spacing w:line="100" w:lineRule="atLeast"/>
        <w:jc w:val="both"/>
        <w:rPr>
          <w:rFonts w:asciiTheme="minorHAnsi" w:hAnsiTheme="minorHAnsi"/>
          <w:sz w:val="14"/>
          <w:szCs w:val="14"/>
          <w:lang w:val="en-US"/>
        </w:rPr>
      </w:pPr>
    </w:p>
    <w:p w:rsidR="007E321C" w:rsidRPr="00A10841" w:rsidRDefault="007E321C" w:rsidP="007E321C">
      <w:pPr>
        <w:tabs>
          <w:tab w:val="left" w:pos="5160"/>
        </w:tabs>
        <w:spacing w:line="100" w:lineRule="atLeast"/>
        <w:jc w:val="both"/>
        <w:rPr>
          <w:rFonts w:asciiTheme="minorHAnsi" w:hAnsiTheme="minorHAnsi"/>
          <w:bCs/>
          <w:color w:val="000000"/>
        </w:rPr>
      </w:pPr>
      <w:r w:rsidRPr="009D528D">
        <w:rPr>
          <w:rFonts w:asciiTheme="minorHAnsi" w:hAnsiTheme="minorHAnsi"/>
          <w:b/>
          <w:lang w:eastAsia="en-GB"/>
        </w:rPr>
        <w:t xml:space="preserve">Key Result Area: </w:t>
      </w:r>
      <w:r>
        <w:rPr>
          <w:rFonts w:asciiTheme="minorHAnsi" w:hAnsiTheme="minorHAnsi"/>
          <w:b/>
          <w:lang w:eastAsia="en-GB"/>
        </w:rPr>
        <w:t>(</w:t>
      </w:r>
      <w:r w:rsidRPr="000146C6">
        <w:rPr>
          <w:rFonts w:asciiTheme="minorHAnsi" w:hAnsiTheme="minorHAnsi"/>
          <w:bCs/>
          <w:color w:val="FF0000"/>
          <w:lang w:eastAsia="en-GB"/>
        </w:rPr>
        <w:t>Kindly Confirm</w:t>
      </w:r>
      <w:r>
        <w:rPr>
          <w:rFonts w:asciiTheme="minorHAnsi" w:hAnsiTheme="minorHAnsi"/>
          <w:b/>
          <w:lang w:eastAsia="en-GB"/>
        </w:rPr>
        <w:t>)</w:t>
      </w:r>
    </w:p>
    <w:p w:rsidR="00684049" w:rsidRPr="00677777" w:rsidRDefault="00684049" w:rsidP="00677777">
      <w:pPr>
        <w:pStyle w:val="ListParagraph"/>
        <w:numPr>
          <w:ilvl w:val="0"/>
          <w:numId w:val="16"/>
        </w:numPr>
        <w:spacing w:line="100" w:lineRule="atLeast"/>
        <w:ind w:left="357" w:hanging="357"/>
        <w:jc w:val="both"/>
        <w:rPr>
          <w:rFonts w:asciiTheme="minorHAnsi" w:hAnsiTheme="minorHAnsi" w:cs="Tahoma"/>
          <w:bCs/>
          <w:kern w:val="1"/>
          <w:lang w:eastAsia="ar-SA"/>
        </w:rPr>
      </w:pPr>
      <w:r w:rsidRPr="00677777">
        <w:rPr>
          <w:rFonts w:asciiTheme="minorHAnsi" w:hAnsiTheme="minorHAnsi" w:cs="Tahoma"/>
          <w:bCs/>
          <w:kern w:val="1"/>
          <w:lang w:eastAsia="ar-SA"/>
        </w:rPr>
        <w:t>Administered various facilities on daily basis pertaining to cleanliness using the gym daily walkthrough list. Responsible for ensuring that the facility is clean and operationally sound; assured the sound functionality of equipment with maintenance department on monthly basis using the equipment maintenance checklist.</w:t>
      </w:r>
    </w:p>
    <w:p w:rsidR="00677777" w:rsidRPr="00031BDE" w:rsidRDefault="00677777" w:rsidP="00677777">
      <w:pPr>
        <w:pStyle w:val="ListParagraph"/>
        <w:numPr>
          <w:ilvl w:val="0"/>
          <w:numId w:val="16"/>
        </w:numPr>
        <w:tabs>
          <w:tab w:val="num" w:pos="360"/>
          <w:tab w:val="num" w:pos="540"/>
        </w:tabs>
        <w:spacing w:line="100" w:lineRule="atLeast"/>
        <w:ind w:left="357" w:hanging="357"/>
        <w:jc w:val="both"/>
        <w:rPr>
          <w:rFonts w:asciiTheme="minorHAnsi" w:hAnsiTheme="minorHAnsi" w:cs="Tahoma"/>
          <w:bCs/>
          <w:kern w:val="1"/>
          <w:lang w:eastAsia="ar-SA"/>
        </w:rPr>
      </w:pPr>
      <w:r w:rsidRPr="00677777">
        <w:rPr>
          <w:rFonts w:asciiTheme="minorHAnsi" w:hAnsiTheme="minorHAnsi" w:cs="Tahoma"/>
        </w:rPr>
        <w:lastRenderedPageBreak/>
        <w:t>Taught aspects of Physical Education within the Division of Sport and Leisure across a suite of modules including:  Introduction to PE, Applied Principles of Teaching PE, Work Experience/Placement and Contemporary Issues in PE; developed and consolidated contacts within ‘the industry’: professional associations, institutes, University &amp; Colleges.</w:t>
      </w:r>
    </w:p>
    <w:p w:rsidR="00EE2C24" w:rsidRPr="00B03ADC" w:rsidRDefault="00EE2C24" w:rsidP="00163ED2">
      <w:pPr>
        <w:numPr>
          <w:ilvl w:val="0"/>
          <w:numId w:val="16"/>
        </w:numPr>
        <w:spacing w:line="100" w:lineRule="atLeast"/>
        <w:ind w:left="357" w:hanging="357"/>
        <w:jc w:val="both"/>
        <w:rPr>
          <w:rFonts w:asciiTheme="minorHAnsi" w:hAnsiTheme="minorHAnsi"/>
        </w:rPr>
      </w:pPr>
      <w:r w:rsidRPr="00B03ADC">
        <w:rPr>
          <w:rFonts w:asciiTheme="minorHAnsi" w:hAnsiTheme="minorHAnsi"/>
        </w:rPr>
        <w:t>Provided a safe physical environment and responsible for regularly inspecting the practice and competition court; made practices game like is especially important for youth; directed players in competition includes determining starting line ups and a substitution plan. Also, made tactical decisions during the game and communicating with opposing coaches and players.</w:t>
      </w:r>
    </w:p>
    <w:p w:rsidR="00EE2C24" w:rsidRPr="00B03ADC" w:rsidRDefault="00EE2C24" w:rsidP="00163ED2">
      <w:pPr>
        <w:numPr>
          <w:ilvl w:val="0"/>
          <w:numId w:val="16"/>
        </w:numPr>
        <w:spacing w:line="100" w:lineRule="atLeast"/>
        <w:ind w:left="357" w:hanging="357"/>
        <w:jc w:val="both"/>
        <w:rPr>
          <w:rFonts w:asciiTheme="minorHAnsi" w:hAnsiTheme="minorHAnsi"/>
        </w:rPr>
      </w:pPr>
      <w:r w:rsidRPr="00B03ADC">
        <w:rPr>
          <w:rFonts w:asciiTheme="minorHAnsi" w:hAnsiTheme="minorHAnsi"/>
        </w:rPr>
        <w:t xml:space="preserve">Helped players to become fit to play and also helped young people develop character. Character development includes learning caring, honesty, respect, and responsibility. It's best to teach these values to players and demonstrate and encourage </w:t>
      </w:r>
      <w:r w:rsidR="00071B92" w:rsidRPr="00B03ADC">
        <w:rPr>
          <w:rFonts w:asciiTheme="minorHAnsi" w:hAnsiTheme="minorHAnsi"/>
        </w:rPr>
        <w:t>behaviours</w:t>
      </w:r>
      <w:r w:rsidRPr="00B03ADC">
        <w:rPr>
          <w:rFonts w:asciiTheme="minorHAnsi" w:hAnsiTheme="minorHAnsi"/>
        </w:rPr>
        <w:t xml:space="preserve"> that express these values at all times.</w:t>
      </w:r>
    </w:p>
    <w:p w:rsidR="00031BDE" w:rsidRPr="00677777" w:rsidRDefault="00A91269" w:rsidP="00677777">
      <w:pPr>
        <w:pStyle w:val="ListParagraph"/>
        <w:numPr>
          <w:ilvl w:val="0"/>
          <w:numId w:val="16"/>
        </w:numPr>
        <w:tabs>
          <w:tab w:val="num" w:pos="360"/>
          <w:tab w:val="num" w:pos="540"/>
        </w:tabs>
        <w:spacing w:line="100" w:lineRule="atLeast"/>
        <w:ind w:left="357" w:hanging="357"/>
        <w:jc w:val="both"/>
        <w:rPr>
          <w:rFonts w:asciiTheme="minorHAnsi" w:hAnsiTheme="minorHAnsi" w:cs="Tahoma"/>
          <w:bCs/>
          <w:kern w:val="1"/>
          <w:lang w:eastAsia="ar-SA"/>
        </w:rPr>
      </w:pPr>
      <w:r w:rsidRPr="003C5164">
        <w:rPr>
          <w:rFonts w:asciiTheme="minorHAnsi" w:eastAsia="SimSun" w:hAnsiTheme="minorHAnsi"/>
        </w:rPr>
        <w:t xml:space="preserve">In charge of planning sessions ahead to allow progression within the team and it also allows you to teach something that they need help in to be able to improve on what skills they already </w:t>
      </w:r>
      <w:proofErr w:type="gramStart"/>
      <w:r w:rsidRPr="003C5164">
        <w:rPr>
          <w:rFonts w:asciiTheme="minorHAnsi" w:eastAsia="SimSun" w:hAnsiTheme="minorHAnsi"/>
        </w:rPr>
        <w:t>have.</w:t>
      </w:r>
      <w:proofErr w:type="gramEnd"/>
      <w:r w:rsidRPr="003C5164">
        <w:rPr>
          <w:rFonts w:asciiTheme="minorHAnsi" w:eastAsia="SimSun" w:hAnsiTheme="minorHAnsi"/>
        </w:rPr>
        <w:t xml:space="preserve"> Encouraged the children and attempt to create a fun atmosphere.</w:t>
      </w:r>
    </w:p>
    <w:p w:rsidR="007E321C" w:rsidRPr="005D2614" w:rsidRDefault="007E321C" w:rsidP="007E321C">
      <w:pPr>
        <w:rPr>
          <w:rFonts w:asciiTheme="minorHAnsi" w:hAnsiTheme="minorHAnsi" w:cs="Tahoma"/>
          <w:bCs/>
          <w:sz w:val="14"/>
          <w:szCs w:val="14"/>
        </w:rPr>
      </w:pPr>
    </w:p>
    <w:p w:rsidR="007E321C" w:rsidRPr="009D528D" w:rsidRDefault="00A41611" w:rsidP="007E321C">
      <w:pPr>
        <w:shd w:val="clear" w:color="auto" w:fill="404040"/>
        <w:tabs>
          <w:tab w:val="num" w:pos="720"/>
        </w:tabs>
        <w:rPr>
          <w:rFonts w:asciiTheme="minorHAnsi" w:hAnsiTheme="minorHAnsi" w:cs="Calibri"/>
          <w:b/>
          <w:color w:val="FFFFFF"/>
          <w:lang w:val="en-US"/>
        </w:rPr>
      </w:pPr>
      <w:r w:rsidRPr="00413742">
        <w:rPr>
          <w:rFonts w:asciiTheme="majorHAnsi" w:hAnsiTheme="majorHAnsi"/>
          <w:b/>
          <w:bCs/>
          <w:color w:val="FFFFFF" w:themeColor="background1"/>
        </w:rPr>
        <w:t>Lecturer</w:t>
      </w:r>
      <w:r w:rsidR="007E321C" w:rsidRPr="009D528D">
        <w:rPr>
          <w:rFonts w:asciiTheme="minorHAnsi" w:hAnsiTheme="minorHAnsi" w:cs="Calibri"/>
          <w:b/>
          <w:color w:val="FFFFFF"/>
          <w:lang w:val="en-US"/>
        </w:rPr>
        <w:t xml:space="preserve">, </w:t>
      </w:r>
      <w:r w:rsidR="002B530F" w:rsidRPr="00A87A46">
        <w:rPr>
          <w:rFonts w:asciiTheme="majorHAnsi" w:hAnsiTheme="majorHAnsi"/>
          <w:b/>
          <w:bCs/>
          <w:color w:val="FFFFFF" w:themeColor="background1"/>
        </w:rPr>
        <w:t xml:space="preserve">Don </w:t>
      </w:r>
      <w:proofErr w:type="spellStart"/>
      <w:r w:rsidR="002B530F" w:rsidRPr="00A87A46">
        <w:rPr>
          <w:rFonts w:asciiTheme="majorHAnsi" w:hAnsiTheme="majorHAnsi"/>
          <w:b/>
          <w:bCs/>
          <w:color w:val="FFFFFF" w:themeColor="background1"/>
        </w:rPr>
        <w:t>Boscco</w:t>
      </w:r>
      <w:proofErr w:type="spellEnd"/>
      <w:r w:rsidR="002B530F" w:rsidRPr="00A87A46">
        <w:rPr>
          <w:rFonts w:asciiTheme="majorHAnsi" w:hAnsiTheme="majorHAnsi"/>
          <w:b/>
          <w:bCs/>
          <w:color w:val="FFFFFF" w:themeColor="background1"/>
        </w:rPr>
        <w:t xml:space="preserve"> College</w:t>
      </w:r>
      <w:r w:rsidR="007E321C">
        <w:rPr>
          <w:rFonts w:asciiTheme="majorHAnsi" w:hAnsiTheme="majorHAnsi"/>
          <w:b/>
          <w:color w:val="FFFFFF" w:themeColor="background1"/>
        </w:rPr>
        <w:t xml:space="preserve">                                                                                  </w:t>
      </w:r>
      <w:r w:rsidR="006A1F76">
        <w:rPr>
          <w:rFonts w:asciiTheme="majorHAnsi" w:hAnsiTheme="majorHAnsi"/>
          <w:b/>
          <w:color w:val="FFFFFF" w:themeColor="background1"/>
        </w:rPr>
        <w:t xml:space="preserve">                                                       </w:t>
      </w:r>
      <w:r w:rsidR="007E321C">
        <w:rPr>
          <w:rFonts w:asciiTheme="majorHAnsi" w:hAnsiTheme="majorHAnsi"/>
          <w:b/>
          <w:color w:val="FFFFFF" w:themeColor="background1"/>
        </w:rPr>
        <w:t xml:space="preserve"> </w:t>
      </w:r>
      <w:r w:rsidR="006A1F76">
        <w:rPr>
          <w:rFonts w:asciiTheme="majorHAnsi" w:hAnsiTheme="majorHAnsi"/>
          <w:b/>
          <w:color w:val="FFFFFF" w:themeColor="background1"/>
        </w:rPr>
        <w:t xml:space="preserve">    </w:t>
      </w:r>
      <w:r w:rsidR="007E321C">
        <w:rPr>
          <w:rFonts w:asciiTheme="majorHAnsi" w:hAnsiTheme="majorHAnsi"/>
          <w:b/>
          <w:color w:val="FFFFFF" w:themeColor="background1"/>
        </w:rPr>
        <w:t xml:space="preserve">  </w:t>
      </w:r>
      <w:r w:rsidR="006A1F76">
        <w:rPr>
          <w:rFonts w:asciiTheme="minorHAnsi" w:hAnsiTheme="minorHAnsi"/>
          <w:bCs/>
          <w:i/>
          <w:iCs/>
          <w:color w:val="FFFFFF" w:themeColor="background1"/>
        </w:rPr>
        <w:t>XX</w:t>
      </w:r>
      <w:r w:rsidR="007E321C" w:rsidRPr="00E67F45">
        <w:rPr>
          <w:rFonts w:asciiTheme="minorHAnsi" w:hAnsiTheme="minorHAnsi"/>
          <w:bCs/>
          <w:i/>
          <w:iCs/>
          <w:color w:val="FFFFFF" w:themeColor="background1"/>
        </w:rPr>
        <w:t>’0</w:t>
      </w:r>
      <w:r w:rsidR="006A1F76">
        <w:rPr>
          <w:rFonts w:asciiTheme="minorHAnsi" w:hAnsiTheme="minorHAnsi"/>
          <w:bCs/>
          <w:i/>
          <w:iCs/>
          <w:color w:val="FFFFFF" w:themeColor="background1"/>
        </w:rPr>
        <w:t>6</w:t>
      </w:r>
      <w:r w:rsidR="007E321C" w:rsidRPr="009D528D">
        <w:rPr>
          <w:rFonts w:asciiTheme="minorHAnsi" w:hAnsiTheme="minorHAnsi" w:cs="Calibri"/>
          <w:i/>
          <w:color w:val="FFFFFF"/>
          <w:lang w:val="en-US"/>
        </w:rPr>
        <w:t xml:space="preserve">– </w:t>
      </w:r>
      <w:r w:rsidR="006A1F76">
        <w:rPr>
          <w:rFonts w:asciiTheme="minorHAnsi" w:hAnsiTheme="minorHAnsi" w:cs="Calibri"/>
          <w:i/>
          <w:color w:val="FFFFFF"/>
          <w:lang w:val="en-US"/>
        </w:rPr>
        <w:t>XX</w:t>
      </w:r>
      <w:r w:rsidR="007E321C" w:rsidRPr="009D528D">
        <w:rPr>
          <w:rFonts w:asciiTheme="minorHAnsi" w:hAnsiTheme="minorHAnsi" w:cs="Calibri"/>
          <w:i/>
          <w:color w:val="FFFFFF"/>
          <w:lang w:val="en-US"/>
        </w:rPr>
        <w:t>’</w:t>
      </w:r>
      <w:r w:rsidR="007E321C">
        <w:rPr>
          <w:rFonts w:asciiTheme="minorHAnsi" w:hAnsiTheme="minorHAnsi" w:cs="Calibri"/>
          <w:i/>
          <w:color w:val="FFFFFF"/>
          <w:lang w:val="en-US"/>
        </w:rPr>
        <w:t>0</w:t>
      </w:r>
      <w:r w:rsidR="006A1F76">
        <w:rPr>
          <w:rFonts w:asciiTheme="minorHAnsi" w:hAnsiTheme="minorHAnsi" w:cs="Calibri"/>
          <w:i/>
          <w:color w:val="FFFFFF"/>
          <w:lang w:val="en-US"/>
        </w:rPr>
        <w:t>7</w:t>
      </w:r>
    </w:p>
    <w:p w:rsidR="007E321C" w:rsidRDefault="007E321C" w:rsidP="007E321C">
      <w:pPr>
        <w:spacing w:line="100" w:lineRule="atLeast"/>
        <w:jc w:val="both"/>
        <w:rPr>
          <w:rFonts w:asciiTheme="minorHAnsi" w:hAnsiTheme="minorHAnsi" w:cs="Calibri"/>
          <w:sz w:val="14"/>
          <w:szCs w:val="14"/>
          <w:lang w:val="en-US"/>
        </w:rPr>
      </w:pPr>
    </w:p>
    <w:p w:rsidR="007E321C" w:rsidRDefault="007E321C" w:rsidP="007E321C">
      <w:pPr>
        <w:spacing w:line="100" w:lineRule="atLeast"/>
        <w:jc w:val="both"/>
        <w:rPr>
          <w:rFonts w:asciiTheme="minorHAnsi" w:eastAsia="SimSun" w:hAnsiTheme="minorHAnsi"/>
        </w:rPr>
      </w:pPr>
      <w:r>
        <w:rPr>
          <w:rFonts w:asciiTheme="minorHAnsi" w:hAnsiTheme="minorHAnsi" w:cs="Arial"/>
        </w:rPr>
        <w:t xml:space="preserve">As a </w:t>
      </w:r>
      <w:r w:rsidR="008830C1">
        <w:rPr>
          <w:rFonts w:asciiTheme="minorHAnsi" w:hAnsiTheme="minorHAnsi" w:cs="Arial"/>
        </w:rPr>
        <w:t>lecturer</w:t>
      </w:r>
      <w:r>
        <w:rPr>
          <w:rFonts w:asciiTheme="minorHAnsi" w:hAnsiTheme="minorHAnsi" w:cs="Arial"/>
        </w:rPr>
        <w:t xml:space="preserve">, </w:t>
      </w:r>
      <w:r w:rsidR="00DB752E">
        <w:rPr>
          <w:rFonts w:asciiTheme="minorHAnsi" w:eastAsia="SimSun" w:hAnsiTheme="minorHAnsi"/>
        </w:rPr>
        <w:t>r</w:t>
      </w:r>
      <w:r w:rsidR="002D3DB8" w:rsidRPr="0046379A">
        <w:rPr>
          <w:rFonts w:asciiTheme="minorHAnsi" w:eastAsia="SimSun" w:hAnsiTheme="minorHAnsi"/>
        </w:rPr>
        <w:t xml:space="preserve">esponsible for skill development by training each and every player to get the best out of them; planned sessions ahead to allow progression within the team and it also allows you to teach something that they  need help in to be able to improve on what skills they already have and encouraged the children, inform them on basics of volleyball and attempt to create a fun atmosphere; uphold school policies, communicate with players on a constant basis and </w:t>
      </w:r>
      <w:r w:rsidR="00DB752E" w:rsidRPr="0046379A">
        <w:rPr>
          <w:rFonts w:asciiTheme="minorHAnsi" w:eastAsia="SimSun" w:hAnsiTheme="minorHAnsi"/>
        </w:rPr>
        <w:t>instil</w:t>
      </w:r>
      <w:r w:rsidR="002D3DB8" w:rsidRPr="0046379A">
        <w:rPr>
          <w:rFonts w:asciiTheme="minorHAnsi" w:eastAsia="SimSun" w:hAnsiTheme="minorHAnsi"/>
        </w:rPr>
        <w:t xml:space="preserve"> a level of discipline into players lives also coordinated events, times and locations with all his players and assistants &amp; coordinating the times in which his team can use facilities in conjunction with other sport teams or events, set up </w:t>
      </w:r>
      <w:r w:rsidR="00DB752E" w:rsidRPr="0046379A">
        <w:rPr>
          <w:rFonts w:asciiTheme="minorHAnsi" w:eastAsia="SimSun" w:hAnsiTheme="minorHAnsi"/>
        </w:rPr>
        <w:t>travelling</w:t>
      </w:r>
      <w:r w:rsidR="002D3DB8" w:rsidRPr="0046379A">
        <w:rPr>
          <w:rFonts w:asciiTheme="minorHAnsi" w:eastAsia="SimSun" w:hAnsiTheme="minorHAnsi"/>
        </w:rPr>
        <w:t xml:space="preserve"> arrangement.</w:t>
      </w:r>
    </w:p>
    <w:p w:rsidR="00FD1510" w:rsidRDefault="00FD1510" w:rsidP="007E321C">
      <w:pPr>
        <w:spacing w:line="100" w:lineRule="atLeast"/>
        <w:jc w:val="both"/>
        <w:rPr>
          <w:rFonts w:asciiTheme="minorHAnsi" w:hAnsiTheme="minorHAnsi" w:cs="Calibri"/>
          <w:sz w:val="14"/>
          <w:szCs w:val="14"/>
          <w:lang w:val="en-US"/>
        </w:rPr>
      </w:pPr>
    </w:p>
    <w:p w:rsidR="007E321C" w:rsidRPr="009D528D" w:rsidRDefault="007E321C" w:rsidP="007E321C">
      <w:pPr>
        <w:pBdr>
          <w:top w:val="single" w:sz="4" w:space="0" w:color="auto"/>
          <w:bottom w:val="single" w:sz="4" w:space="1" w:color="auto"/>
        </w:pBdr>
        <w:jc w:val="center"/>
        <w:rPr>
          <w:rFonts w:asciiTheme="minorHAnsi" w:hAnsiTheme="minorHAnsi"/>
          <w:b/>
          <w:smallCaps/>
          <w:spacing w:val="38"/>
          <w:sz w:val="22"/>
          <w:szCs w:val="22"/>
        </w:rPr>
      </w:pPr>
      <w:r w:rsidRPr="009D528D">
        <w:rPr>
          <w:rFonts w:asciiTheme="minorHAnsi" w:hAnsiTheme="minorHAnsi"/>
          <w:b/>
          <w:smallCaps/>
          <w:spacing w:val="38"/>
          <w:sz w:val="22"/>
          <w:szCs w:val="22"/>
        </w:rPr>
        <w:t>ACADEMIC DETAILS</w:t>
      </w:r>
    </w:p>
    <w:p w:rsidR="007E321C" w:rsidRPr="009D528D" w:rsidRDefault="007E321C" w:rsidP="007E321C">
      <w:pPr>
        <w:rPr>
          <w:rFonts w:asciiTheme="minorHAnsi" w:hAnsiTheme="minorHAnsi"/>
          <w:b/>
          <w:sz w:val="10"/>
          <w:szCs w:val="10"/>
          <w:highlight w:val="yellow"/>
        </w:rPr>
      </w:pPr>
    </w:p>
    <w:p w:rsidR="007E321C" w:rsidRPr="003D298B" w:rsidRDefault="00FD5FAC" w:rsidP="007E321C">
      <w:pPr>
        <w:numPr>
          <w:ilvl w:val="0"/>
          <w:numId w:val="1"/>
        </w:numPr>
        <w:shd w:val="clear" w:color="auto" w:fill="FFFFFF"/>
        <w:spacing w:line="100" w:lineRule="atLeast"/>
        <w:ind w:left="357" w:hanging="357"/>
        <w:jc w:val="both"/>
        <w:rPr>
          <w:rFonts w:asciiTheme="minorHAnsi" w:hAnsiTheme="minorHAnsi" w:cs="Calibri"/>
          <w:lang w:val="en-US"/>
        </w:rPr>
      </w:pPr>
      <w:r w:rsidRPr="005A1CA8">
        <w:rPr>
          <w:rFonts w:asciiTheme="minorHAnsi" w:hAnsiTheme="minorHAnsi"/>
          <w:color w:val="000000"/>
        </w:rPr>
        <w:t>Ph. D Doctorate In Physical Education</w:t>
      </w:r>
      <w:r w:rsidR="005A1CA8" w:rsidRPr="005A1CA8">
        <w:rPr>
          <w:rFonts w:asciiTheme="minorHAnsi" w:hAnsiTheme="minorHAnsi"/>
          <w:color w:val="000000"/>
        </w:rPr>
        <w:t xml:space="preserve"> </w:t>
      </w:r>
      <w:r w:rsidR="007E321C" w:rsidRPr="005A1CA8">
        <w:rPr>
          <w:rFonts w:asciiTheme="minorHAnsi" w:eastAsia="Calibri" w:hAnsiTheme="minorHAnsi"/>
        </w:rPr>
        <w:t xml:space="preserve">from </w:t>
      </w:r>
      <w:r w:rsidR="004A0E6E" w:rsidRPr="003D298B">
        <w:rPr>
          <w:rFonts w:asciiTheme="minorHAnsi" w:hAnsiTheme="minorHAnsi"/>
          <w:color w:val="000000"/>
        </w:rPr>
        <w:t>SGB Amravati University</w:t>
      </w:r>
      <w:r w:rsidR="004A0E6E" w:rsidRPr="001729C8">
        <w:rPr>
          <w:color w:val="000000"/>
        </w:rPr>
        <w:t xml:space="preserve"> </w:t>
      </w:r>
      <w:r w:rsidR="007E321C" w:rsidRPr="005A1CA8">
        <w:rPr>
          <w:rFonts w:asciiTheme="minorHAnsi" w:hAnsiTheme="minorHAnsi" w:cs="Arial"/>
        </w:rPr>
        <w:t xml:space="preserve">in </w:t>
      </w:r>
      <w:r w:rsidR="003D298B">
        <w:rPr>
          <w:rFonts w:asciiTheme="minorHAnsi" w:hAnsiTheme="minorHAnsi" w:cs="Arial"/>
        </w:rPr>
        <w:t>XX</w:t>
      </w:r>
    </w:p>
    <w:p w:rsidR="00F448D7" w:rsidRPr="00F448D7" w:rsidRDefault="003D298B" w:rsidP="003D298B">
      <w:pPr>
        <w:numPr>
          <w:ilvl w:val="0"/>
          <w:numId w:val="1"/>
        </w:numPr>
        <w:shd w:val="clear" w:color="auto" w:fill="FFFFFF"/>
        <w:spacing w:line="100" w:lineRule="atLeast"/>
        <w:ind w:left="357" w:hanging="357"/>
        <w:jc w:val="both"/>
        <w:rPr>
          <w:rFonts w:asciiTheme="minorHAnsi" w:hAnsiTheme="minorHAnsi" w:cs="Arial"/>
          <w:color w:val="000000"/>
        </w:rPr>
      </w:pPr>
      <w:r w:rsidRPr="003D298B">
        <w:rPr>
          <w:rFonts w:asciiTheme="minorHAnsi" w:hAnsiTheme="minorHAnsi"/>
          <w:color w:val="000000"/>
        </w:rPr>
        <w:t>Master In Physical Education</w:t>
      </w:r>
      <w:r>
        <w:rPr>
          <w:rFonts w:asciiTheme="minorHAnsi" w:hAnsiTheme="minorHAnsi"/>
          <w:color w:val="000000"/>
        </w:rPr>
        <w:t xml:space="preserve"> from</w:t>
      </w:r>
      <w:r w:rsidR="00BA1E51">
        <w:rPr>
          <w:rFonts w:asciiTheme="minorHAnsi" w:hAnsiTheme="minorHAnsi"/>
          <w:color w:val="000000"/>
        </w:rPr>
        <w:t xml:space="preserve"> </w:t>
      </w:r>
      <w:r w:rsidR="00BA1E51" w:rsidRPr="003D298B">
        <w:rPr>
          <w:rFonts w:asciiTheme="minorHAnsi" w:hAnsiTheme="minorHAnsi"/>
          <w:color w:val="000000"/>
        </w:rPr>
        <w:t>SGB Amravati University</w:t>
      </w:r>
      <w:r w:rsidR="00BA1E51">
        <w:rPr>
          <w:rFonts w:asciiTheme="minorHAnsi" w:hAnsiTheme="minorHAnsi"/>
          <w:color w:val="000000"/>
        </w:rPr>
        <w:t xml:space="preserve"> in XX</w:t>
      </w:r>
    </w:p>
    <w:p w:rsidR="003D298B" w:rsidRPr="00A60C5C" w:rsidRDefault="00F448D7" w:rsidP="003D298B">
      <w:pPr>
        <w:numPr>
          <w:ilvl w:val="0"/>
          <w:numId w:val="1"/>
        </w:numPr>
        <w:shd w:val="clear" w:color="auto" w:fill="FFFFFF"/>
        <w:spacing w:line="100" w:lineRule="atLeast"/>
        <w:ind w:left="357" w:hanging="357"/>
        <w:jc w:val="both"/>
        <w:rPr>
          <w:rFonts w:asciiTheme="minorHAnsi" w:hAnsiTheme="minorHAnsi" w:cs="Arial"/>
          <w:color w:val="000000"/>
        </w:rPr>
      </w:pPr>
      <w:r w:rsidRPr="00A60C5C">
        <w:rPr>
          <w:rFonts w:asciiTheme="minorHAnsi" w:hAnsiTheme="minorHAnsi"/>
          <w:color w:val="000000"/>
        </w:rPr>
        <w:t>Bachelor In Physical Education from</w:t>
      </w:r>
      <w:r w:rsidR="00242CF1" w:rsidRPr="00A60C5C">
        <w:rPr>
          <w:rFonts w:asciiTheme="minorHAnsi" w:hAnsiTheme="minorHAnsi"/>
          <w:color w:val="000000"/>
        </w:rPr>
        <w:t xml:space="preserve"> SGB Amravati University in XX</w:t>
      </w:r>
    </w:p>
    <w:p w:rsidR="007E321C" w:rsidRPr="001F2198" w:rsidRDefault="00D6340E" w:rsidP="007E321C">
      <w:pPr>
        <w:pStyle w:val="ListParagraph"/>
        <w:numPr>
          <w:ilvl w:val="0"/>
          <w:numId w:val="1"/>
        </w:numPr>
        <w:spacing w:line="100" w:lineRule="atLeast"/>
        <w:ind w:left="357" w:hanging="357"/>
        <w:jc w:val="both"/>
        <w:rPr>
          <w:rFonts w:asciiTheme="minorHAnsi" w:hAnsiTheme="minorHAnsi" w:cs="Calibri"/>
          <w:lang w:val="en-US"/>
        </w:rPr>
      </w:pPr>
      <w:r w:rsidRPr="001F2198">
        <w:rPr>
          <w:rFonts w:asciiTheme="minorHAnsi" w:hAnsiTheme="minorHAnsi"/>
          <w:color w:val="000000"/>
        </w:rPr>
        <w:t>Diploma In Yoga Education</w:t>
      </w:r>
      <w:r w:rsidRPr="001F2198">
        <w:rPr>
          <w:rFonts w:asciiTheme="minorHAnsi" w:hAnsiTheme="minorHAnsi"/>
        </w:rPr>
        <w:t xml:space="preserve"> </w:t>
      </w:r>
      <w:r w:rsidR="007E321C" w:rsidRPr="001F2198">
        <w:rPr>
          <w:rFonts w:asciiTheme="minorHAnsi" w:hAnsiTheme="minorHAnsi"/>
        </w:rPr>
        <w:t xml:space="preserve">from </w:t>
      </w:r>
      <w:r w:rsidR="001F2198" w:rsidRPr="001F2198">
        <w:rPr>
          <w:rFonts w:asciiTheme="minorHAnsi" w:hAnsiTheme="minorHAnsi"/>
          <w:color w:val="000000"/>
        </w:rPr>
        <w:t>SGB Amravati University</w:t>
      </w:r>
      <w:r w:rsidR="001F2198" w:rsidRPr="001F2198">
        <w:rPr>
          <w:rFonts w:asciiTheme="minorHAnsi" w:hAnsiTheme="minorHAnsi"/>
        </w:rPr>
        <w:t xml:space="preserve"> </w:t>
      </w:r>
      <w:r w:rsidR="007E321C" w:rsidRPr="001F2198">
        <w:rPr>
          <w:rFonts w:asciiTheme="minorHAnsi" w:hAnsiTheme="minorHAnsi"/>
        </w:rPr>
        <w:t xml:space="preserve">in </w:t>
      </w:r>
      <w:r w:rsidR="001F2198" w:rsidRPr="001F2198">
        <w:rPr>
          <w:rFonts w:asciiTheme="minorHAnsi" w:hAnsiTheme="minorHAnsi"/>
        </w:rPr>
        <w:t>XX</w:t>
      </w:r>
    </w:p>
    <w:p w:rsidR="007E321C" w:rsidRPr="00825809" w:rsidRDefault="007E321C" w:rsidP="007E321C">
      <w:pPr>
        <w:spacing w:line="100" w:lineRule="atLeast"/>
        <w:jc w:val="both"/>
        <w:rPr>
          <w:rFonts w:asciiTheme="minorHAnsi" w:hAnsiTheme="minorHAnsi" w:cs="Calibri"/>
          <w:sz w:val="14"/>
          <w:szCs w:val="14"/>
          <w:lang w:val="en-US"/>
        </w:rPr>
      </w:pPr>
    </w:p>
    <w:p w:rsidR="007E321C" w:rsidRPr="009D528D" w:rsidRDefault="007E321C" w:rsidP="007E321C">
      <w:pPr>
        <w:rPr>
          <w:rFonts w:asciiTheme="minorHAnsi" w:hAnsiTheme="minorHAnsi" w:cs="Tahoma"/>
          <w:bCs/>
          <w:sz w:val="4"/>
          <w:szCs w:val="10"/>
        </w:rPr>
      </w:pPr>
    </w:p>
    <w:p w:rsidR="007E321C" w:rsidRPr="009D528D" w:rsidRDefault="007E321C" w:rsidP="007E321C">
      <w:pPr>
        <w:rPr>
          <w:rFonts w:asciiTheme="minorHAnsi" w:hAnsiTheme="minorHAnsi" w:cs="Tahoma"/>
          <w:bCs/>
          <w:sz w:val="4"/>
          <w:szCs w:val="10"/>
        </w:rPr>
        <w:sectPr w:rsidR="007E321C" w:rsidRPr="009D528D" w:rsidSect="00ED631F">
          <w:type w:val="continuous"/>
          <w:pgSz w:w="11909" w:h="16834" w:code="9"/>
          <w:pgMar w:top="1008" w:right="1008" w:bottom="1008" w:left="630" w:header="0" w:footer="0" w:gutter="0"/>
          <w:cols w:space="341"/>
          <w:docGrid w:linePitch="360"/>
        </w:sectPr>
      </w:pPr>
    </w:p>
    <w:p w:rsidR="007E321C" w:rsidRPr="009D528D" w:rsidRDefault="009C1595" w:rsidP="007E321C">
      <w:pPr>
        <w:pBdr>
          <w:top w:val="single" w:sz="4" w:space="1" w:color="auto"/>
          <w:bottom w:val="single" w:sz="4" w:space="1" w:color="auto"/>
        </w:pBdr>
        <w:jc w:val="center"/>
        <w:rPr>
          <w:rFonts w:asciiTheme="minorHAnsi" w:hAnsiTheme="minorHAnsi"/>
          <w:b/>
          <w:smallCaps/>
          <w:spacing w:val="38"/>
          <w:sz w:val="22"/>
          <w:szCs w:val="22"/>
        </w:rPr>
      </w:pPr>
      <w:r>
        <w:rPr>
          <w:rFonts w:asciiTheme="minorHAnsi" w:hAnsiTheme="minorHAnsi"/>
          <w:b/>
          <w:smallCaps/>
          <w:spacing w:val="38"/>
          <w:sz w:val="22"/>
          <w:szCs w:val="22"/>
        </w:rPr>
        <w:lastRenderedPageBreak/>
        <w:t>MEMBERSHIP/AWARDS</w:t>
      </w:r>
    </w:p>
    <w:p w:rsidR="007E321C" w:rsidRPr="009D528D" w:rsidRDefault="007E321C" w:rsidP="007E321C">
      <w:pPr>
        <w:rPr>
          <w:rFonts w:asciiTheme="minorHAnsi" w:hAnsiTheme="minorHAnsi"/>
          <w:b/>
          <w:sz w:val="10"/>
          <w:szCs w:val="10"/>
          <w:highlight w:val="yellow"/>
        </w:rPr>
      </w:pPr>
    </w:p>
    <w:p w:rsidR="00BE4F9C" w:rsidRPr="00BE4F9C" w:rsidRDefault="00BE4F9C" w:rsidP="00B83618">
      <w:pPr>
        <w:numPr>
          <w:ilvl w:val="0"/>
          <w:numId w:val="2"/>
        </w:numPr>
        <w:shd w:val="clear" w:color="auto" w:fill="FFFFFF"/>
        <w:spacing w:line="100" w:lineRule="atLeast"/>
        <w:ind w:left="357" w:hanging="357"/>
        <w:jc w:val="both"/>
        <w:rPr>
          <w:rFonts w:asciiTheme="minorHAnsi" w:hAnsiTheme="minorHAnsi" w:cs="Arial"/>
          <w:color w:val="000000"/>
        </w:rPr>
      </w:pPr>
      <w:r w:rsidRPr="00BE4F9C">
        <w:rPr>
          <w:rFonts w:asciiTheme="minorHAnsi" w:hAnsiTheme="minorHAnsi"/>
          <w:color w:val="000000"/>
        </w:rPr>
        <w:t>Working university paper setter and paper evaluator for undergraduate and post graduate classes</w:t>
      </w:r>
    </w:p>
    <w:p w:rsidR="00B83618" w:rsidRPr="00BE4F9C" w:rsidRDefault="00B83618" w:rsidP="00B83618">
      <w:pPr>
        <w:numPr>
          <w:ilvl w:val="0"/>
          <w:numId w:val="2"/>
        </w:numPr>
        <w:shd w:val="clear" w:color="auto" w:fill="FFFFFF"/>
        <w:spacing w:line="100" w:lineRule="atLeast"/>
        <w:ind w:left="357" w:hanging="357"/>
        <w:jc w:val="both"/>
        <w:rPr>
          <w:rFonts w:asciiTheme="minorHAnsi" w:hAnsiTheme="minorHAnsi" w:cs="Arial"/>
          <w:color w:val="000000"/>
        </w:rPr>
      </w:pPr>
      <w:r w:rsidRPr="00BE4F9C">
        <w:rPr>
          <w:rFonts w:asciiTheme="minorHAnsi" w:hAnsiTheme="minorHAnsi"/>
          <w:color w:val="000000"/>
        </w:rPr>
        <w:t>Member of Editorial Board of National Journal</w:t>
      </w:r>
    </w:p>
    <w:p w:rsidR="00B83618" w:rsidRPr="007753DC" w:rsidRDefault="00B83618" w:rsidP="00B83618">
      <w:pPr>
        <w:numPr>
          <w:ilvl w:val="0"/>
          <w:numId w:val="2"/>
        </w:numPr>
        <w:shd w:val="clear" w:color="auto" w:fill="FFFFFF"/>
        <w:spacing w:line="100" w:lineRule="atLeast"/>
        <w:ind w:left="357" w:hanging="357"/>
        <w:jc w:val="both"/>
        <w:rPr>
          <w:rFonts w:asciiTheme="minorHAnsi" w:hAnsiTheme="minorHAnsi" w:cs="Arial"/>
          <w:color w:val="000000"/>
        </w:rPr>
      </w:pPr>
      <w:r w:rsidRPr="001729C8">
        <w:rPr>
          <w:rFonts w:asciiTheme="minorHAnsi" w:hAnsiTheme="minorHAnsi"/>
          <w:color w:val="000000"/>
        </w:rPr>
        <w:t xml:space="preserve">Member of a </w:t>
      </w:r>
      <w:r>
        <w:rPr>
          <w:rFonts w:asciiTheme="minorHAnsi" w:hAnsiTheme="minorHAnsi"/>
          <w:color w:val="000000"/>
        </w:rPr>
        <w:t>R</w:t>
      </w:r>
      <w:r w:rsidRPr="001729C8">
        <w:rPr>
          <w:rFonts w:asciiTheme="minorHAnsi" w:hAnsiTheme="minorHAnsi"/>
          <w:color w:val="000000"/>
        </w:rPr>
        <w:t xml:space="preserve">egistered PhD </w:t>
      </w:r>
      <w:r>
        <w:rPr>
          <w:rFonts w:asciiTheme="minorHAnsi" w:hAnsiTheme="minorHAnsi"/>
          <w:color w:val="000000"/>
        </w:rPr>
        <w:t>S</w:t>
      </w:r>
      <w:r w:rsidRPr="001729C8">
        <w:rPr>
          <w:rFonts w:asciiTheme="minorHAnsi" w:hAnsiTheme="minorHAnsi"/>
          <w:color w:val="000000"/>
        </w:rPr>
        <w:t xml:space="preserve">cholars </w:t>
      </w:r>
      <w:r>
        <w:rPr>
          <w:rFonts w:asciiTheme="minorHAnsi" w:hAnsiTheme="minorHAnsi"/>
          <w:color w:val="000000"/>
        </w:rPr>
        <w:t>A</w:t>
      </w:r>
      <w:r w:rsidRPr="001729C8">
        <w:rPr>
          <w:rFonts w:asciiTheme="minorHAnsi" w:hAnsiTheme="minorHAnsi"/>
          <w:color w:val="000000"/>
        </w:rPr>
        <w:t>ssociation Amravati</w:t>
      </w:r>
    </w:p>
    <w:p w:rsidR="007753DC" w:rsidRPr="001729C8" w:rsidRDefault="007753DC" w:rsidP="002F462D">
      <w:pPr>
        <w:numPr>
          <w:ilvl w:val="0"/>
          <w:numId w:val="22"/>
        </w:numPr>
        <w:shd w:val="clear" w:color="auto" w:fill="FFFFFF"/>
        <w:spacing w:line="100" w:lineRule="atLeast"/>
        <w:ind w:left="357" w:hanging="357"/>
        <w:jc w:val="both"/>
        <w:rPr>
          <w:rFonts w:asciiTheme="minorHAnsi" w:hAnsiTheme="minorHAnsi" w:cs="Arial"/>
          <w:color w:val="000000"/>
        </w:rPr>
      </w:pPr>
      <w:r w:rsidRPr="001729C8">
        <w:rPr>
          <w:rFonts w:asciiTheme="minorHAnsi" w:hAnsiTheme="minorHAnsi"/>
          <w:color w:val="000000"/>
        </w:rPr>
        <w:t>Awarded Gold Medal By SGB Amravati University Amravati for securing 1</w:t>
      </w:r>
      <w:r w:rsidRPr="001729C8">
        <w:rPr>
          <w:rFonts w:asciiTheme="minorHAnsi" w:hAnsiTheme="minorHAnsi"/>
          <w:color w:val="000000"/>
          <w:vertAlign w:val="superscript"/>
        </w:rPr>
        <w:t>st</w:t>
      </w:r>
      <w:r w:rsidRPr="001729C8">
        <w:rPr>
          <w:rFonts w:asciiTheme="minorHAnsi" w:hAnsiTheme="minorHAnsi"/>
          <w:color w:val="000000"/>
        </w:rPr>
        <w:t> place in Master of Physical Education in order of merit during the session 2002-2003</w:t>
      </w:r>
    </w:p>
    <w:p w:rsidR="007753DC" w:rsidRPr="001729C8" w:rsidRDefault="007753DC" w:rsidP="002F462D">
      <w:pPr>
        <w:numPr>
          <w:ilvl w:val="0"/>
          <w:numId w:val="22"/>
        </w:numPr>
        <w:shd w:val="clear" w:color="auto" w:fill="FFFFFF"/>
        <w:spacing w:line="100" w:lineRule="atLeast"/>
        <w:ind w:left="357" w:hanging="357"/>
        <w:jc w:val="both"/>
        <w:rPr>
          <w:rFonts w:asciiTheme="minorHAnsi" w:hAnsiTheme="minorHAnsi" w:cs="Arial"/>
          <w:color w:val="000000"/>
        </w:rPr>
      </w:pPr>
      <w:r w:rsidRPr="001729C8">
        <w:rPr>
          <w:rFonts w:asciiTheme="minorHAnsi" w:hAnsiTheme="minorHAnsi"/>
          <w:color w:val="000000"/>
        </w:rPr>
        <w:t xml:space="preserve">Awarded </w:t>
      </w:r>
      <w:proofErr w:type="spellStart"/>
      <w:r w:rsidRPr="001729C8">
        <w:rPr>
          <w:rFonts w:asciiTheme="minorHAnsi" w:hAnsiTheme="minorHAnsi"/>
          <w:color w:val="000000"/>
        </w:rPr>
        <w:t>Rajguru</w:t>
      </w:r>
      <w:proofErr w:type="spellEnd"/>
      <w:r w:rsidRPr="001729C8">
        <w:rPr>
          <w:rFonts w:asciiTheme="minorHAnsi" w:hAnsiTheme="minorHAnsi"/>
          <w:color w:val="000000"/>
        </w:rPr>
        <w:t xml:space="preserve"> Award by </w:t>
      </w:r>
      <w:proofErr w:type="spellStart"/>
      <w:r w:rsidRPr="001729C8">
        <w:rPr>
          <w:rFonts w:asciiTheme="minorHAnsi" w:hAnsiTheme="minorHAnsi"/>
          <w:color w:val="000000"/>
        </w:rPr>
        <w:t>Rajguru</w:t>
      </w:r>
      <w:proofErr w:type="spellEnd"/>
      <w:r w:rsidRPr="001729C8">
        <w:rPr>
          <w:rFonts w:asciiTheme="minorHAnsi" w:hAnsiTheme="minorHAnsi"/>
          <w:color w:val="000000"/>
        </w:rPr>
        <w:t xml:space="preserve"> trust Pune for the outstanding performance in </w:t>
      </w:r>
      <w:proofErr w:type="spellStart"/>
      <w:r w:rsidRPr="001729C8">
        <w:rPr>
          <w:rFonts w:asciiTheme="minorHAnsi" w:hAnsiTheme="minorHAnsi"/>
          <w:color w:val="000000"/>
        </w:rPr>
        <w:t>MPEd</w:t>
      </w:r>
      <w:proofErr w:type="spellEnd"/>
    </w:p>
    <w:p w:rsidR="007753DC" w:rsidRPr="001729C8" w:rsidRDefault="007753DC" w:rsidP="007753DC">
      <w:pPr>
        <w:numPr>
          <w:ilvl w:val="0"/>
          <w:numId w:val="2"/>
        </w:numPr>
        <w:shd w:val="clear" w:color="auto" w:fill="FFFFFF"/>
        <w:spacing w:line="100" w:lineRule="atLeast"/>
        <w:ind w:left="357" w:hanging="357"/>
        <w:jc w:val="both"/>
        <w:rPr>
          <w:rFonts w:asciiTheme="minorHAnsi" w:hAnsiTheme="minorHAnsi" w:cs="Arial"/>
          <w:color w:val="000000"/>
        </w:rPr>
      </w:pPr>
      <w:r w:rsidRPr="001729C8">
        <w:rPr>
          <w:rFonts w:asciiTheme="minorHAnsi" w:hAnsiTheme="minorHAnsi"/>
          <w:color w:val="000000"/>
        </w:rPr>
        <w:t>Securing 1</w:t>
      </w:r>
      <w:r w:rsidRPr="001729C8">
        <w:rPr>
          <w:rFonts w:asciiTheme="minorHAnsi" w:hAnsiTheme="minorHAnsi"/>
          <w:color w:val="000000"/>
          <w:vertAlign w:val="superscript"/>
        </w:rPr>
        <w:t>st</w:t>
      </w:r>
      <w:r w:rsidRPr="001729C8">
        <w:rPr>
          <w:rFonts w:asciiTheme="minorHAnsi" w:hAnsiTheme="minorHAnsi"/>
          <w:color w:val="000000"/>
        </w:rPr>
        <w:t> place in order of merit in Diploma In yoga Education in summer 2005 examination</w:t>
      </w:r>
    </w:p>
    <w:p w:rsidR="007E321C" w:rsidRPr="00866C5D" w:rsidRDefault="007E321C" w:rsidP="007E321C">
      <w:pPr>
        <w:rPr>
          <w:rFonts w:asciiTheme="minorHAnsi" w:hAnsiTheme="minorHAnsi" w:cs="Tahoma"/>
          <w:bCs/>
          <w:sz w:val="14"/>
          <w:szCs w:val="14"/>
        </w:rPr>
      </w:pPr>
    </w:p>
    <w:p w:rsidR="007E321C" w:rsidRPr="002F1733" w:rsidRDefault="007E321C" w:rsidP="007E321C">
      <w:pPr>
        <w:rPr>
          <w:rFonts w:asciiTheme="minorHAnsi" w:hAnsiTheme="minorHAnsi" w:cs="Tahoma"/>
          <w:bCs/>
          <w:sz w:val="14"/>
          <w:szCs w:val="14"/>
        </w:rPr>
        <w:sectPr w:rsidR="007E321C" w:rsidRPr="002F1733" w:rsidSect="00ED631F">
          <w:type w:val="continuous"/>
          <w:pgSz w:w="11909" w:h="16834" w:code="9"/>
          <w:pgMar w:top="1008" w:right="1008" w:bottom="1008" w:left="630" w:header="0" w:footer="0" w:gutter="0"/>
          <w:cols w:space="341"/>
          <w:docGrid w:linePitch="360"/>
        </w:sectPr>
      </w:pPr>
    </w:p>
    <w:p w:rsidR="007E321C" w:rsidRPr="009D528D" w:rsidRDefault="00B54D14" w:rsidP="007E321C">
      <w:pPr>
        <w:pBdr>
          <w:top w:val="single" w:sz="4" w:space="1" w:color="auto"/>
          <w:bottom w:val="single" w:sz="4" w:space="1" w:color="auto"/>
        </w:pBdr>
        <w:jc w:val="center"/>
        <w:rPr>
          <w:rFonts w:asciiTheme="minorHAnsi" w:hAnsiTheme="minorHAnsi"/>
          <w:b/>
          <w:smallCaps/>
          <w:spacing w:val="38"/>
          <w:sz w:val="22"/>
          <w:szCs w:val="22"/>
        </w:rPr>
      </w:pPr>
      <w:r>
        <w:rPr>
          <w:rFonts w:asciiTheme="minorHAnsi" w:hAnsiTheme="minorHAnsi"/>
          <w:b/>
          <w:smallCaps/>
          <w:spacing w:val="38"/>
          <w:sz w:val="22"/>
          <w:szCs w:val="22"/>
        </w:rPr>
        <w:lastRenderedPageBreak/>
        <w:t>SEMINAR/ CONFERENCE/PAPERS</w:t>
      </w:r>
      <w:r w:rsidR="005D3222">
        <w:rPr>
          <w:rFonts w:asciiTheme="minorHAnsi" w:hAnsiTheme="minorHAnsi"/>
          <w:b/>
          <w:smallCaps/>
          <w:spacing w:val="38"/>
          <w:sz w:val="22"/>
          <w:szCs w:val="22"/>
        </w:rPr>
        <w:t xml:space="preserve"> ATTENDED</w:t>
      </w:r>
    </w:p>
    <w:p w:rsidR="007E321C" w:rsidRPr="00B87CCE" w:rsidRDefault="007E321C" w:rsidP="007E321C">
      <w:pPr>
        <w:rPr>
          <w:rFonts w:asciiTheme="minorHAnsi" w:hAnsiTheme="minorHAnsi"/>
          <w:b/>
          <w:sz w:val="14"/>
          <w:szCs w:val="14"/>
          <w:highlight w:val="yellow"/>
        </w:rPr>
      </w:pPr>
    </w:p>
    <w:p w:rsidR="00E30946" w:rsidRPr="00B05186" w:rsidRDefault="00E30946" w:rsidP="007E321C">
      <w:pPr>
        <w:pStyle w:val="ListParagraph"/>
        <w:numPr>
          <w:ilvl w:val="0"/>
          <w:numId w:val="2"/>
        </w:numPr>
        <w:spacing w:line="100" w:lineRule="atLeast"/>
        <w:ind w:left="357" w:hanging="357"/>
        <w:jc w:val="both"/>
        <w:rPr>
          <w:rFonts w:asciiTheme="minorHAnsi" w:hAnsiTheme="minorHAnsi"/>
        </w:rPr>
      </w:pPr>
      <w:r w:rsidRPr="00FA12AA">
        <w:rPr>
          <w:rFonts w:asciiTheme="minorHAnsi" w:hAnsiTheme="minorHAnsi"/>
          <w:color w:val="000000"/>
        </w:rPr>
        <w:t>A</w:t>
      </w:r>
      <w:r w:rsidRPr="00B05186">
        <w:rPr>
          <w:rFonts w:asciiTheme="minorHAnsi" w:hAnsiTheme="minorHAnsi"/>
          <w:color w:val="000000"/>
        </w:rPr>
        <w:t>ttended 18 national and 4 international seminars</w:t>
      </w:r>
    </w:p>
    <w:p w:rsidR="00B54D14" w:rsidRPr="00B05186" w:rsidRDefault="00F9786B" w:rsidP="007E321C">
      <w:pPr>
        <w:pStyle w:val="ListParagraph"/>
        <w:numPr>
          <w:ilvl w:val="0"/>
          <w:numId w:val="2"/>
        </w:numPr>
        <w:spacing w:line="100" w:lineRule="atLeast"/>
        <w:ind w:left="357" w:hanging="357"/>
        <w:jc w:val="both"/>
        <w:rPr>
          <w:rFonts w:asciiTheme="minorHAnsi" w:hAnsiTheme="minorHAnsi"/>
        </w:rPr>
      </w:pPr>
      <w:r w:rsidRPr="00B05186">
        <w:rPr>
          <w:rFonts w:asciiTheme="minorHAnsi" w:hAnsiTheme="minorHAnsi"/>
          <w:color w:val="000000"/>
        </w:rPr>
        <w:t xml:space="preserve">14 papers are published in national level and 3 are </w:t>
      </w:r>
      <w:proofErr w:type="spellStart"/>
      <w:r w:rsidRPr="00B05186">
        <w:rPr>
          <w:rFonts w:asciiTheme="minorHAnsi" w:hAnsiTheme="minorHAnsi"/>
          <w:color w:val="000000"/>
        </w:rPr>
        <w:t>oublished</w:t>
      </w:r>
      <w:proofErr w:type="spellEnd"/>
      <w:r w:rsidRPr="00B05186">
        <w:rPr>
          <w:rFonts w:asciiTheme="minorHAnsi" w:hAnsiTheme="minorHAnsi"/>
          <w:color w:val="000000"/>
        </w:rPr>
        <w:t xml:space="preserve"> in international journals</w:t>
      </w:r>
    </w:p>
    <w:p w:rsidR="00B97BA1" w:rsidRPr="00866C5D" w:rsidRDefault="00B97BA1" w:rsidP="00B97BA1">
      <w:pPr>
        <w:rPr>
          <w:rFonts w:asciiTheme="minorHAnsi" w:hAnsiTheme="minorHAnsi" w:cs="Tahoma"/>
          <w:bCs/>
          <w:sz w:val="14"/>
          <w:szCs w:val="14"/>
        </w:rPr>
      </w:pPr>
    </w:p>
    <w:p w:rsidR="00B97BA1" w:rsidRPr="002F1733" w:rsidRDefault="00B97BA1" w:rsidP="00B97BA1">
      <w:pPr>
        <w:rPr>
          <w:rFonts w:asciiTheme="minorHAnsi" w:hAnsiTheme="minorHAnsi" w:cs="Tahoma"/>
          <w:bCs/>
          <w:sz w:val="14"/>
          <w:szCs w:val="14"/>
        </w:rPr>
        <w:sectPr w:rsidR="00B97BA1" w:rsidRPr="002F1733" w:rsidSect="00ED631F">
          <w:type w:val="continuous"/>
          <w:pgSz w:w="11909" w:h="16834" w:code="9"/>
          <w:pgMar w:top="1008" w:right="1008" w:bottom="1008" w:left="630" w:header="0" w:footer="0" w:gutter="0"/>
          <w:cols w:space="341"/>
          <w:docGrid w:linePitch="360"/>
        </w:sectPr>
      </w:pPr>
    </w:p>
    <w:p w:rsidR="00B97BA1" w:rsidRPr="009D528D" w:rsidRDefault="00F315BE" w:rsidP="00B97BA1">
      <w:pPr>
        <w:pBdr>
          <w:top w:val="single" w:sz="4" w:space="1" w:color="auto"/>
          <w:bottom w:val="single" w:sz="4" w:space="1" w:color="auto"/>
        </w:pBdr>
        <w:jc w:val="center"/>
        <w:rPr>
          <w:rFonts w:asciiTheme="minorHAnsi" w:hAnsiTheme="minorHAnsi"/>
          <w:b/>
          <w:smallCaps/>
          <w:spacing w:val="38"/>
          <w:sz w:val="22"/>
          <w:szCs w:val="22"/>
        </w:rPr>
      </w:pPr>
      <w:r>
        <w:rPr>
          <w:rFonts w:asciiTheme="minorHAnsi" w:hAnsiTheme="minorHAnsi"/>
          <w:b/>
          <w:smallCaps/>
          <w:spacing w:val="38"/>
          <w:sz w:val="22"/>
          <w:szCs w:val="22"/>
        </w:rPr>
        <w:lastRenderedPageBreak/>
        <w:t>SPORTS PROFICENCY</w:t>
      </w:r>
    </w:p>
    <w:p w:rsidR="00B97BA1" w:rsidRPr="00B87CCE" w:rsidRDefault="00B97BA1" w:rsidP="00B97BA1">
      <w:pPr>
        <w:rPr>
          <w:rFonts w:asciiTheme="minorHAnsi" w:hAnsiTheme="minorHAnsi"/>
          <w:b/>
          <w:sz w:val="14"/>
          <w:szCs w:val="14"/>
          <w:highlight w:val="yellow"/>
        </w:rPr>
      </w:pPr>
    </w:p>
    <w:p w:rsidR="00B97BA1" w:rsidRPr="00B05186" w:rsidRDefault="0057223C" w:rsidP="00B97BA1">
      <w:pPr>
        <w:pStyle w:val="ListParagraph"/>
        <w:numPr>
          <w:ilvl w:val="0"/>
          <w:numId w:val="2"/>
        </w:numPr>
        <w:spacing w:line="100" w:lineRule="atLeast"/>
        <w:ind w:left="357" w:hanging="357"/>
        <w:jc w:val="both"/>
        <w:rPr>
          <w:rFonts w:asciiTheme="minorHAnsi" w:hAnsiTheme="minorHAnsi"/>
        </w:rPr>
      </w:pPr>
      <w:r>
        <w:rPr>
          <w:rFonts w:asciiTheme="minorHAnsi" w:hAnsiTheme="minorHAnsi"/>
          <w:color w:val="000000"/>
        </w:rPr>
        <w:t xml:space="preserve">Proficient in Cricket, Basketball, Handball  &amp; </w:t>
      </w:r>
      <w:r w:rsidRPr="001729C8">
        <w:rPr>
          <w:rFonts w:asciiTheme="minorHAnsi" w:hAnsiTheme="minorHAnsi"/>
          <w:color w:val="000000"/>
        </w:rPr>
        <w:t>Softball</w:t>
      </w:r>
    </w:p>
    <w:p w:rsidR="00B97BA1" w:rsidRPr="00825809" w:rsidRDefault="00B97BA1" w:rsidP="00B97BA1">
      <w:pPr>
        <w:spacing w:line="100" w:lineRule="atLeast"/>
        <w:jc w:val="both"/>
        <w:rPr>
          <w:rFonts w:asciiTheme="minorHAnsi" w:hAnsiTheme="minorHAnsi" w:cs="Calibri"/>
          <w:sz w:val="14"/>
          <w:szCs w:val="14"/>
          <w:lang w:val="en-US"/>
        </w:rPr>
      </w:pPr>
    </w:p>
    <w:p w:rsidR="007E321C" w:rsidRPr="009D528D" w:rsidRDefault="007E321C" w:rsidP="007E321C">
      <w:pPr>
        <w:rPr>
          <w:rFonts w:asciiTheme="minorHAnsi" w:hAnsiTheme="minorHAnsi" w:cs="Tahoma"/>
          <w:bCs/>
          <w:sz w:val="4"/>
          <w:szCs w:val="10"/>
        </w:rPr>
      </w:pPr>
    </w:p>
    <w:p w:rsidR="007E321C" w:rsidRPr="009D528D" w:rsidRDefault="007E321C" w:rsidP="007E321C">
      <w:pPr>
        <w:rPr>
          <w:rFonts w:asciiTheme="minorHAnsi" w:hAnsiTheme="minorHAnsi" w:cs="Tahoma"/>
          <w:bCs/>
          <w:sz w:val="4"/>
          <w:szCs w:val="10"/>
        </w:rPr>
        <w:sectPr w:rsidR="007E321C" w:rsidRPr="009D528D" w:rsidSect="00ED631F">
          <w:type w:val="continuous"/>
          <w:pgSz w:w="11909" w:h="16834" w:code="9"/>
          <w:pgMar w:top="1008" w:right="1008" w:bottom="1008" w:left="630" w:header="0" w:footer="0" w:gutter="0"/>
          <w:cols w:space="341"/>
          <w:docGrid w:linePitch="360"/>
        </w:sectPr>
      </w:pPr>
    </w:p>
    <w:p w:rsidR="007E321C" w:rsidRPr="009D528D" w:rsidRDefault="00ED499B" w:rsidP="007E321C">
      <w:pPr>
        <w:pBdr>
          <w:top w:val="single" w:sz="4" w:space="1" w:color="auto"/>
          <w:bottom w:val="single" w:sz="4" w:space="1" w:color="auto"/>
        </w:pBdr>
        <w:jc w:val="center"/>
        <w:rPr>
          <w:rFonts w:asciiTheme="minorHAnsi" w:hAnsiTheme="minorHAnsi"/>
          <w:b/>
          <w:smallCaps/>
          <w:spacing w:val="38"/>
          <w:sz w:val="22"/>
          <w:szCs w:val="22"/>
        </w:rPr>
      </w:pPr>
      <w:r>
        <w:rPr>
          <w:rFonts w:asciiTheme="minorHAnsi" w:hAnsiTheme="minorHAnsi"/>
          <w:b/>
          <w:smallCaps/>
          <w:spacing w:val="38"/>
          <w:sz w:val="22"/>
          <w:szCs w:val="22"/>
        </w:rPr>
        <w:lastRenderedPageBreak/>
        <w:t>TECHNICAL SKILLS</w:t>
      </w:r>
    </w:p>
    <w:p w:rsidR="007E321C" w:rsidRPr="005956A0" w:rsidRDefault="007E321C" w:rsidP="007E321C">
      <w:pPr>
        <w:rPr>
          <w:rFonts w:asciiTheme="minorHAnsi" w:hAnsiTheme="minorHAnsi"/>
          <w:b/>
          <w:sz w:val="14"/>
          <w:szCs w:val="14"/>
          <w:highlight w:val="yellow"/>
        </w:rPr>
      </w:pPr>
    </w:p>
    <w:p w:rsidR="007E321C" w:rsidRPr="00815D64" w:rsidRDefault="00ED499B" w:rsidP="007E321C">
      <w:pPr>
        <w:pStyle w:val="ListParagraph"/>
        <w:numPr>
          <w:ilvl w:val="0"/>
          <w:numId w:val="4"/>
        </w:numPr>
        <w:spacing w:line="100" w:lineRule="atLeast"/>
        <w:ind w:left="357" w:hanging="357"/>
        <w:jc w:val="both"/>
        <w:rPr>
          <w:rFonts w:asciiTheme="minorHAnsi" w:hAnsiTheme="minorHAnsi"/>
          <w:bCs/>
        </w:rPr>
      </w:pPr>
      <w:r>
        <w:rPr>
          <w:rFonts w:asciiTheme="minorHAnsi" w:hAnsiTheme="minorHAnsi" w:cs="Arial"/>
        </w:rPr>
        <w:t>MS Office, Window XP &amp; Surfing</w:t>
      </w:r>
    </w:p>
    <w:p w:rsidR="007E321C" w:rsidRPr="00384574" w:rsidRDefault="007E321C" w:rsidP="007E321C">
      <w:pPr>
        <w:pStyle w:val="BodyTextIndent"/>
        <w:tabs>
          <w:tab w:val="left" w:pos="-630"/>
        </w:tabs>
        <w:spacing w:after="0"/>
        <w:ind w:left="0"/>
        <w:rPr>
          <w:rFonts w:asciiTheme="minorHAnsi" w:hAnsiTheme="minorHAnsi" w:cs="Calibri"/>
          <w:sz w:val="14"/>
          <w:szCs w:val="14"/>
        </w:rPr>
      </w:pPr>
    </w:p>
    <w:p w:rsidR="00725B3C" w:rsidRDefault="00725B3C" w:rsidP="00725B3C">
      <w:pPr>
        <w:rPr>
          <w:b/>
        </w:rPr>
      </w:pPr>
      <w:r>
        <w:rPr>
          <w:b/>
        </w:rPr>
        <w:t>First Name of Application CV No:</w:t>
      </w:r>
      <w:r w:rsidRPr="00725B3C">
        <w:t xml:space="preserve"> </w:t>
      </w:r>
      <w:r w:rsidRPr="00725B3C">
        <w:rPr>
          <w:b/>
        </w:rPr>
        <w:t>1673388</w:t>
      </w:r>
      <w:bookmarkStart w:id="0" w:name="_GoBack"/>
      <w:bookmarkEnd w:id="0"/>
    </w:p>
    <w:p w:rsidR="00725B3C" w:rsidRDefault="00725B3C" w:rsidP="00725B3C">
      <w:proofErr w:type="spellStart"/>
      <w:r>
        <w:t>Whatsapp</w:t>
      </w:r>
      <w:proofErr w:type="spellEnd"/>
      <w:r>
        <w:t xml:space="preserve"> Mobile: +971504753686 </w:t>
      </w:r>
    </w:p>
    <w:p w:rsidR="00725B3C" w:rsidRDefault="00725B3C" w:rsidP="00725B3C">
      <w:r>
        <w:rPr>
          <w:noProof/>
          <w:lang w:val="en-US"/>
        </w:rPr>
        <w:drawing>
          <wp:inline distT="0" distB="0" distL="0" distR="0">
            <wp:extent cx="2602230" cy="58293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230" cy="582930"/>
                    </a:xfrm>
                    <a:prstGeom prst="rect">
                      <a:avLst/>
                    </a:prstGeom>
                    <a:noFill/>
                    <a:ln>
                      <a:noFill/>
                    </a:ln>
                  </pic:spPr>
                </pic:pic>
              </a:graphicData>
            </a:graphic>
          </wp:inline>
        </w:drawing>
      </w:r>
    </w:p>
    <w:p w:rsidR="009212E9" w:rsidRDefault="009212E9"/>
    <w:sectPr w:rsidR="009212E9" w:rsidSect="00D74BE1">
      <w:type w:val="continuous"/>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1F" w:rsidRDefault="0050211F" w:rsidP="00963B27">
      <w:r>
        <w:separator/>
      </w:r>
    </w:p>
  </w:endnote>
  <w:endnote w:type="continuationSeparator" w:id="0">
    <w:p w:rsidR="0050211F" w:rsidRDefault="0050211F" w:rsidP="0096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6" w:rsidRPr="007F6F2E" w:rsidRDefault="0050211F" w:rsidP="005E7634">
    <w:pP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1F" w:rsidRDefault="0050211F" w:rsidP="00963B27">
      <w:r>
        <w:separator/>
      </w:r>
    </w:p>
  </w:footnote>
  <w:footnote w:type="continuationSeparator" w:id="0">
    <w:p w:rsidR="0050211F" w:rsidRDefault="0050211F" w:rsidP="0096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C9"/>
    <w:multiLevelType w:val="hybridMultilevel"/>
    <w:tmpl w:val="D9B45C50"/>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5113D"/>
    <w:multiLevelType w:val="hybridMultilevel"/>
    <w:tmpl w:val="EE7A6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E859E7"/>
    <w:multiLevelType w:val="hybridMultilevel"/>
    <w:tmpl w:val="6B729122"/>
    <w:lvl w:ilvl="0" w:tplc="4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4A246A"/>
    <w:multiLevelType w:val="hybridMultilevel"/>
    <w:tmpl w:val="79D42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D8537C"/>
    <w:multiLevelType w:val="hybridMultilevel"/>
    <w:tmpl w:val="2160D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C14BD5"/>
    <w:multiLevelType w:val="hybridMultilevel"/>
    <w:tmpl w:val="D6EEF5BC"/>
    <w:lvl w:ilvl="0" w:tplc="40090001">
      <w:start w:val="1"/>
      <w:numFmt w:val="bullet"/>
      <w:lvlText w:val=""/>
      <w:lvlJc w:val="left"/>
      <w:pPr>
        <w:tabs>
          <w:tab w:val="num" w:pos="360"/>
        </w:tabs>
        <w:ind w:left="360" w:hanging="360"/>
      </w:pPr>
      <w:rPr>
        <w:rFonts w:ascii="Symbol" w:hAnsi="Symbol" w:hint="default"/>
        <w:sz w:val="20"/>
      </w:rPr>
    </w:lvl>
    <w:lvl w:ilvl="1" w:tplc="65C004D8">
      <w:numFmt w:val="bullet"/>
      <w:lvlText w:val="√"/>
      <w:lvlJc w:val="left"/>
      <w:pPr>
        <w:tabs>
          <w:tab w:val="num" w:pos="1440"/>
        </w:tabs>
        <w:ind w:left="1440" w:hanging="360"/>
      </w:pPr>
      <w:rPr>
        <w:rFonts w:ascii="Tahoma" w:hAnsi="Tahoma" w:hint="default"/>
        <w:shadow w:val="0"/>
        <w:emboss w:val="0"/>
        <w:imprint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D5B65"/>
    <w:multiLevelType w:val="hybridMultilevel"/>
    <w:tmpl w:val="D0C4A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D652A18"/>
    <w:multiLevelType w:val="hybridMultilevel"/>
    <w:tmpl w:val="413292DE"/>
    <w:lvl w:ilvl="0" w:tplc="89424E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776DB"/>
    <w:multiLevelType w:val="multilevel"/>
    <w:tmpl w:val="27E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A4D2D"/>
    <w:multiLevelType w:val="multilevel"/>
    <w:tmpl w:val="EDCE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A6FDF"/>
    <w:multiLevelType w:val="multilevel"/>
    <w:tmpl w:val="14A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76567"/>
    <w:multiLevelType w:val="hybridMultilevel"/>
    <w:tmpl w:val="D8329A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24A3013"/>
    <w:multiLevelType w:val="hybridMultilevel"/>
    <w:tmpl w:val="0B8C6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A309F0"/>
    <w:multiLevelType w:val="hybridMultilevel"/>
    <w:tmpl w:val="5CEE81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21564E"/>
    <w:multiLevelType w:val="hybridMultilevel"/>
    <w:tmpl w:val="72E41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0D709C"/>
    <w:multiLevelType w:val="hybridMultilevel"/>
    <w:tmpl w:val="CDC45F7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244E37"/>
    <w:multiLevelType w:val="hybridMultilevel"/>
    <w:tmpl w:val="D4D82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413092E"/>
    <w:multiLevelType w:val="multilevel"/>
    <w:tmpl w:val="9EACAC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66855"/>
    <w:multiLevelType w:val="multilevel"/>
    <w:tmpl w:val="93F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73933"/>
    <w:multiLevelType w:val="hybridMultilevel"/>
    <w:tmpl w:val="0D2CC78E"/>
    <w:lvl w:ilvl="0" w:tplc="40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D03BD"/>
    <w:multiLevelType w:val="hybridMultilevel"/>
    <w:tmpl w:val="0BE6F764"/>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FC6A19"/>
    <w:multiLevelType w:val="hybridMultilevel"/>
    <w:tmpl w:val="FA94C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3"/>
  </w:num>
  <w:num w:numId="6">
    <w:abstractNumId w:val="5"/>
  </w:num>
  <w:num w:numId="7">
    <w:abstractNumId w:val="7"/>
  </w:num>
  <w:num w:numId="8">
    <w:abstractNumId w:val="14"/>
  </w:num>
  <w:num w:numId="9">
    <w:abstractNumId w:val="16"/>
  </w:num>
  <w:num w:numId="10">
    <w:abstractNumId w:val="2"/>
  </w:num>
  <w:num w:numId="11">
    <w:abstractNumId w:val="19"/>
  </w:num>
  <w:num w:numId="12">
    <w:abstractNumId w:val="15"/>
  </w:num>
  <w:num w:numId="13">
    <w:abstractNumId w:val="20"/>
  </w:num>
  <w:num w:numId="14">
    <w:abstractNumId w:val="0"/>
  </w:num>
  <w:num w:numId="15">
    <w:abstractNumId w:val="21"/>
  </w:num>
  <w:num w:numId="16">
    <w:abstractNumId w:val="1"/>
  </w:num>
  <w:num w:numId="17">
    <w:abstractNumId w:val="11"/>
  </w:num>
  <w:num w:numId="18">
    <w:abstractNumId w:val="18"/>
  </w:num>
  <w:num w:numId="19">
    <w:abstractNumId w:val="9"/>
  </w:num>
  <w:num w:numId="20">
    <w:abstractNumId w:val="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21C"/>
    <w:rsid w:val="00023548"/>
    <w:rsid w:val="00031BDE"/>
    <w:rsid w:val="00037066"/>
    <w:rsid w:val="00055DF2"/>
    <w:rsid w:val="000604C9"/>
    <w:rsid w:val="00071B92"/>
    <w:rsid w:val="00120169"/>
    <w:rsid w:val="00163ED2"/>
    <w:rsid w:val="001F038C"/>
    <w:rsid w:val="001F2198"/>
    <w:rsid w:val="00242CF1"/>
    <w:rsid w:val="002B530F"/>
    <w:rsid w:val="002C6C38"/>
    <w:rsid w:val="002D3DB8"/>
    <w:rsid w:val="002D4182"/>
    <w:rsid w:val="002F1D7A"/>
    <w:rsid w:val="002F462D"/>
    <w:rsid w:val="002F48BC"/>
    <w:rsid w:val="00351221"/>
    <w:rsid w:val="00354856"/>
    <w:rsid w:val="003C1CCE"/>
    <w:rsid w:val="003D298B"/>
    <w:rsid w:val="003D5296"/>
    <w:rsid w:val="003D637C"/>
    <w:rsid w:val="003E7AA8"/>
    <w:rsid w:val="00407937"/>
    <w:rsid w:val="00413742"/>
    <w:rsid w:val="004545CC"/>
    <w:rsid w:val="004760FE"/>
    <w:rsid w:val="00493BC7"/>
    <w:rsid w:val="004A0E6E"/>
    <w:rsid w:val="004E4062"/>
    <w:rsid w:val="0050211F"/>
    <w:rsid w:val="0057223C"/>
    <w:rsid w:val="005A1CA8"/>
    <w:rsid w:val="005D3222"/>
    <w:rsid w:val="00677777"/>
    <w:rsid w:val="00684049"/>
    <w:rsid w:val="006906BB"/>
    <w:rsid w:val="006A14E3"/>
    <w:rsid w:val="006A1F76"/>
    <w:rsid w:val="006C217A"/>
    <w:rsid w:val="00725B3C"/>
    <w:rsid w:val="0076065B"/>
    <w:rsid w:val="007753DC"/>
    <w:rsid w:val="00786B77"/>
    <w:rsid w:val="00790145"/>
    <w:rsid w:val="007B3ABD"/>
    <w:rsid w:val="007E321C"/>
    <w:rsid w:val="007F374C"/>
    <w:rsid w:val="008830C1"/>
    <w:rsid w:val="008A2D65"/>
    <w:rsid w:val="008A7703"/>
    <w:rsid w:val="008D4948"/>
    <w:rsid w:val="008D7F29"/>
    <w:rsid w:val="00916511"/>
    <w:rsid w:val="009212E9"/>
    <w:rsid w:val="00960D5D"/>
    <w:rsid w:val="00963B27"/>
    <w:rsid w:val="009740C6"/>
    <w:rsid w:val="009C1595"/>
    <w:rsid w:val="00A06799"/>
    <w:rsid w:val="00A41611"/>
    <w:rsid w:val="00A60C5C"/>
    <w:rsid w:val="00A87A46"/>
    <w:rsid w:val="00A91269"/>
    <w:rsid w:val="00AE3C4F"/>
    <w:rsid w:val="00B05186"/>
    <w:rsid w:val="00B37689"/>
    <w:rsid w:val="00B5407A"/>
    <w:rsid w:val="00B54D14"/>
    <w:rsid w:val="00B71A37"/>
    <w:rsid w:val="00B73E31"/>
    <w:rsid w:val="00B75BE7"/>
    <w:rsid w:val="00B83618"/>
    <w:rsid w:val="00B97BA1"/>
    <w:rsid w:val="00BA1E51"/>
    <w:rsid w:val="00BA2CF7"/>
    <w:rsid w:val="00BE4F9C"/>
    <w:rsid w:val="00BF2692"/>
    <w:rsid w:val="00C316B2"/>
    <w:rsid w:val="00C84D55"/>
    <w:rsid w:val="00CA161F"/>
    <w:rsid w:val="00CA6765"/>
    <w:rsid w:val="00CA6F6A"/>
    <w:rsid w:val="00D11CDA"/>
    <w:rsid w:val="00D6340E"/>
    <w:rsid w:val="00D65D39"/>
    <w:rsid w:val="00DB752E"/>
    <w:rsid w:val="00E30946"/>
    <w:rsid w:val="00ED499B"/>
    <w:rsid w:val="00EE2C24"/>
    <w:rsid w:val="00F07D0A"/>
    <w:rsid w:val="00F315BE"/>
    <w:rsid w:val="00F448D7"/>
    <w:rsid w:val="00F92E8D"/>
    <w:rsid w:val="00F9786B"/>
    <w:rsid w:val="00FA12AA"/>
    <w:rsid w:val="00FD1510"/>
    <w:rsid w:val="00FD5FAC"/>
    <w:rsid w:val="00FE4E76"/>
    <w:rsid w:val="00FF44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Mangal"/>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1C"/>
    <w:pPr>
      <w:spacing w:after="0" w:line="240" w:lineRule="auto"/>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321C"/>
    <w:pPr>
      <w:spacing w:after="120"/>
      <w:ind w:left="360"/>
    </w:pPr>
  </w:style>
  <w:style w:type="character" w:customStyle="1" w:styleId="BodyTextIndentChar">
    <w:name w:val="Body Text Indent Char"/>
    <w:basedOn w:val="DefaultParagraphFont"/>
    <w:link w:val="BodyTextIndent"/>
    <w:rsid w:val="007E321C"/>
    <w:rPr>
      <w:rFonts w:ascii="Verdana" w:eastAsia="Times New Roman" w:hAnsi="Verdana" w:cs="Times New Roman"/>
      <w:sz w:val="20"/>
      <w:szCs w:val="20"/>
      <w:lang w:val="en-GB"/>
    </w:rPr>
  </w:style>
  <w:style w:type="paragraph" w:styleId="ListParagraph">
    <w:name w:val="List Paragraph"/>
    <w:basedOn w:val="Normal"/>
    <w:link w:val="ListParagraphChar"/>
    <w:uiPriority w:val="34"/>
    <w:qFormat/>
    <w:rsid w:val="007E321C"/>
    <w:pPr>
      <w:ind w:left="720"/>
      <w:contextualSpacing/>
    </w:pPr>
  </w:style>
  <w:style w:type="character" w:customStyle="1" w:styleId="ListParagraphChar">
    <w:name w:val="List Paragraph Char"/>
    <w:link w:val="ListParagraph"/>
    <w:uiPriority w:val="34"/>
    <w:rsid w:val="007E321C"/>
    <w:rPr>
      <w:rFonts w:ascii="Verdana" w:eastAsia="Times New Roman" w:hAnsi="Verdana" w:cs="Times New Roman"/>
      <w:sz w:val="20"/>
      <w:szCs w:val="20"/>
      <w:lang w:val="en-GB"/>
    </w:rPr>
  </w:style>
  <w:style w:type="paragraph" w:customStyle="1" w:styleId="Char">
    <w:name w:val="Char"/>
    <w:basedOn w:val="Normal"/>
    <w:rsid w:val="001F038C"/>
    <w:pPr>
      <w:spacing w:after="160" w:line="240" w:lineRule="exact"/>
    </w:pPr>
    <w:rPr>
      <w:rFonts w:cs="Arial"/>
      <w:sz w:val="22"/>
      <w:lang w:val="en-US"/>
    </w:rPr>
  </w:style>
  <w:style w:type="paragraph" w:styleId="BalloonText">
    <w:name w:val="Balloon Text"/>
    <w:basedOn w:val="Normal"/>
    <w:link w:val="BalloonTextChar"/>
    <w:uiPriority w:val="99"/>
    <w:semiHidden/>
    <w:unhideWhenUsed/>
    <w:rsid w:val="00725B3C"/>
    <w:rPr>
      <w:rFonts w:ascii="Tahoma" w:hAnsi="Tahoma" w:cs="Tahoma"/>
      <w:sz w:val="16"/>
      <w:szCs w:val="16"/>
    </w:rPr>
  </w:style>
  <w:style w:type="character" w:customStyle="1" w:styleId="BalloonTextChar">
    <w:name w:val="Balloon Text Char"/>
    <w:basedOn w:val="DefaultParagraphFont"/>
    <w:link w:val="BalloonText"/>
    <w:uiPriority w:val="99"/>
    <w:semiHidden/>
    <w:rsid w:val="00725B3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348408047</cp:lastModifiedBy>
  <cp:revision>99</cp:revision>
  <dcterms:created xsi:type="dcterms:W3CDTF">2015-10-25T06:00:00Z</dcterms:created>
  <dcterms:modified xsi:type="dcterms:W3CDTF">2016-04-28T12:14:00Z</dcterms:modified>
</cp:coreProperties>
</file>