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541" w:type="dxa"/>
        <w:tblLayout w:type="fixed"/>
        <w:tblCellMar>
          <w:left w:w="0" w:type="dxa"/>
          <w:right w:w="0" w:type="dxa"/>
        </w:tblCellMar>
        <w:tblLook w:val="0000" w:firstRow="0" w:lastRow="0" w:firstColumn="0" w:lastColumn="0" w:noHBand="0" w:noVBand="0"/>
      </w:tblPr>
      <w:tblGrid>
        <w:gridCol w:w="2880"/>
        <w:gridCol w:w="7661"/>
      </w:tblGrid>
      <w:tr w:rsidR="003445AA" w:rsidTr="003445AA">
        <w:trPr>
          <w:cantSplit/>
          <w:trHeight w:val="304"/>
        </w:trPr>
        <w:tc>
          <w:tcPr>
            <w:tcW w:w="2880" w:type="dxa"/>
            <w:shd w:val="clear" w:color="auto" w:fill="auto"/>
            <w:vAlign w:val="center"/>
          </w:tcPr>
          <w:p w:rsidR="003445AA" w:rsidRDefault="003445AA">
            <w:pPr>
              <w:pStyle w:val="ECVPersonalInfoHeading"/>
            </w:pPr>
            <w:r>
              <w:rPr>
                <w:caps w:val="0"/>
              </w:rPr>
              <w:t>PERSONAL INFORMATION</w:t>
            </w:r>
          </w:p>
        </w:tc>
        <w:tc>
          <w:tcPr>
            <w:tcW w:w="7661" w:type="dxa"/>
            <w:shd w:val="clear" w:color="auto" w:fill="auto"/>
          </w:tcPr>
          <w:p w:rsidR="003445AA" w:rsidRDefault="003445AA" w:rsidP="003445AA">
            <w:pPr>
              <w:pStyle w:val="Default"/>
            </w:pPr>
          </w:p>
          <w:p w:rsidR="003445AA" w:rsidRDefault="003445AA" w:rsidP="003445AA">
            <w:pPr>
              <w:pStyle w:val="Default"/>
              <w:rPr>
                <w:color w:val="auto"/>
              </w:rPr>
            </w:pPr>
          </w:p>
          <w:tbl>
            <w:tblPr>
              <w:tblW w:w="0" w:type="auto"/>
              <w:tblInd w:w="2" w:type="dxa"/>
              <w:tblBorders>
                <w:top w:val="nil"/>
                <w:left w:val="nil"/>
                <w:bottom w:val="nil"/>
                <w:right w:val="nil"/>
              </w:tblBorders>
              <w:tblLayout w:type="fixed"/>
              <w:tblLook w:val="0000" w:firstRow="0" w:lastRow="0" w:firstColumn="0" w:lastColumn="0" w:noHBand="0" w:noVBand="0"/>
            </w:tblPr>
            <w:tblGrid>
              <w:gridCol w:w="3952"/>
            </w:tblGrid>
            <w:tr w:rsidR="003445AA" w:rsidTr="003445AA">
              <w:trPr>
                <w:trHeight w:val="100"/>
              </w:trPr>
              <w:tc>
                <w:tcPr>
                  <w:tcW w:w="3952" w:type="dxa"/>
                </w:tcPr>
                <w:p w:rsidR="003445AA" w:rsidRDefault="003445AA" w:rsidP="001A5E9C">
                  <w:pPr>
                    <w:pStyle w:val="Default"/>
                    <w:rPr>
                      <w:sz w:val="26"/>
                      <w:szCs w:val="26"/>
                    </w:rPr>
                  </w:pPr>
                  <w:r>
                    <w:rPr>
                      <w:color w:val="auto"/>
                    </w:rPr>
                    <w:t xml:space="preserve"> </w:t>
                  </w:r>
                </w:p>
              </w:tc>
            </w:tr>
          </w:tbl>
          <w:p w:rsidR="003445AA" w:rsidRPr="00CA2B70" w:rsidRDefault="003445AA" w:rsidP="0085292E">
            <w:pPr>
              <w:pStyle w:val="Default"/>
            </w:pPr>
          </w:p>
        </w:tc>
      </w:tr>
      <w:tr w:rsidR="003445AA" w:rsidTr="003445AA">
        <w:trPr>
          <w:cantSplit/>
          <w:trHeight w:hRule="exact" w:val="203"/>
        </w:trPr>
        <w:tc>
          <w:tcPr>
            <w:tcW w:w="10540" w:type="dxa"/>
            <w:gridSpan w:val="2"/>
            <w:shd w:val="clear" w:color="auto" w:fill="auto"/>
          </w:tcPr>
          <w:p w:rsidR="003445AA" w:rsidRDefault="003445AA">
            <w:pPr>
              <w:pStyle w:val="ECVComments"/>
            </w:pPr>
          </w:p>
        </w:tc>
      </w:tr>
      <w:tr w:rsidR="002946C7" w:rsidTr="003445AA">
        <w:trPr>
          <w:cantSplit/>
          <w:trHeight w:val="304"/>
        </w:trPr>
        <w:tc>
          <w:tcPr>
            <w:tcW w:w="2880" w:type="dxa"/>
            <w:vMerge w:val="restart"/>
            <w:shd w:val="clear" w:color="auto" w:fill="auto"/>
          </w:tcPr>
          <w:p w:rsidR="002946C7" w:rsidRDefault="002946C7" w:rsidP="003445AA">
            <w:pPr>
              <w:pStyle w:val="ECVLeftHeading"/>
              <w:ind w:right="494"/>
            </w:pPr>
          </w:p>
        </w:tc>
        <w:tc>
          <w:tcPr>
            <w:tcW w:w="7661" w:type="dxa"/>
            <w:shd w:val="clear" w:color="auto" w:fill="auto"/>
          </w:tcPr>
          <w:p w:rsidR="002946C7" w:rsidRDefault="002946C7">
            <w:pPr>
              <w:pStyle w:val="ECVContactDetails0"/>
            </w:pPr>
          </w:p>
        </w:tc>
      </w:tr>
      <w:tr w:rsidR="002946C7" w:rsidTr="003445AA">
        <w:trPr>
          <w:cantSplit/>
          <w:trHeight w:val="304"/>
        </w:trPr>
        <w:tc>
          <w:tcPr>
            <w:tcW w:w="2880" w:type="dxa"/>
            <w:vMerge/>
            <w:shd w:val="clear" w:color="auto" w:fill="auto"/>
          </w:tcPr>
          <w:p w:rsidR="002946C7" w:rsidRDefault="002946C7"/>
        </w:tc>
        <w:tc>
          <w:tcPr>
            <w:tcW w:w="7661" w:type="dxa"/>
            <w:shd w:val="clear" w:color="auto" w:fill="auto"/>
          </w:tcPr>
          <w:p w:rsidR="002946C7" w:rsidRDefault="002946C7" w:rsidP="003445AA">
            <w:pPr>
              <w:pStyle w:val="ECVContactDetails0"/>
              <w:tabs>
                <w:tab w:val="right" w:pos="8218"/>
              </w:tabs>
            </w:pPr>
          </w:p>
        </w:tc>
      </w:tr>
      <w:tr w:rsidR="002946C7" w:rsidTr="003445AA">
        <w:trPr>
          <w:cantSplit/>
          <w:trHeight w:val="304"/>
        </w:trPr>
        <w:tc>
          <w:tcPr>
            <w:tcW w:w="2880" w:type="dxa"/>
            <w:vMerge/>
            <w:shd w:val="clear" w:color="auto" w:fill="auto"/>
          </w:tcPr>
          <w:p w:rsidR="002946C7" w:rsidRDefault="002946C7"/>
        </w:tc>
        <w:tc>
          <w:tcPr>
            <w:tcW w:w="7661" w:type="dxa"/>
            <w:shd w:val="clear" w:color="auto" w:fill="auto"/>
            <w:vAlign w:val="center"/>
          </w:tcPr>
          <w:p w:rsidR="002946C7" w:rsidRPr="00A42495" w:rsidRDefault="002946C7" w:rsidP="00A42495">
            <w:pPr>
              <w:pStyle w:val="Default"/>
              <w:rPr>
                <w:color w:val="auto"/>
              </w:rPr>
            </w:pPr>
          </w:p>
        </w:tc>
      </w:tr>
      <w:tr w:rsidR="002946C7" w:rsidTr="003445AA">
        <w:trPr>
          <w:cantSplit/>
          <w:trHeight w:val="304"/>
        </w:trPr>
        <w:tc>
          <w:tcPr>
            <w:tcW w:w="2880" w:type="dxa"/>
            <w:vMerge/>
            <w:shd w:val="clear" w:color="auto" w:fill="auto"/>
          </w:tcPr>
          <w:p w:rsidR="002946C7" w:rsidRDefault="002946C7"/>
        </w:tc>
        <w:tc>
          <w:tcPr>
            <w:tcW w:w="7661" w:type="dxa"/>
            <w:shd w:val="clear" w:color="auto" w:fill="auto"/>
          </w:tcPr>
          <w:p w:rsidR="002946C7" w:rsidRDefault="002946C7">
            <w:pPr>
              <w:pStyle w:val="ECVContactDetails0"/>
            </w:pPr>
          </w:p>
        </w:tc>
      </w:tr>
      <w:tr w:rsidR="002946C7" w:rsidTr="003445AA">
        <w:trPr>
          <w:cantSplit/>
          <w:trHeight w:val="304"/>
        </w:trPr>
        <w:tc>
          <w:tcPr>
            <w:tcW w:w="2880" w:type="dxa"/>
            <w:vMerge/>
            <w:shd w:val="clear" w:color="auto" w:fill="auto"/>
          </w:tcPr>
          <w:p w:rsidR="002946C7" w:rsidRDefault="002946C7"/>
        </w:tc>
        <w:tc>
          <w:tcPr>
            <w:tcW w:w="7661" w:type="dxa"/>
            <w:shd w:val="clear" w:color="auto" w:fill="auto"/>
          </w:tcPr>
          <w:p w:rsidR="002946C7" w:rsidRDefault="002946C7">
            <w:pPr>
              <w:pStyle w:val="ECVContactDetails0"/>
            </w:pPr>
          </w:p>
        </w:tc>
      </w:tr>
      <w:tr w:rsidR="002946C7" w:rsidTr="003445AA">
        <w:trPr>
          <w:cantSplit/>
          <w:trHeight w:val="355"/>
        </w:trPr>
        <w:tc>
          <w:tcPr>
            <w:tcW w:w="2880" w:type="dxa"/>
            <w:vMerge/>
            <w:shd w:val="clear" w:color="auto" w:fill="auto"/>
          </w:tcPr>
          <w:p w:rsidR="002946C7" w:rsidRDefault="002946C7"/>
        </w:tc>
        <w:tc>
          <w:tcPr>
            <w:tcW w:w="7661" w:type="dxa"/>
            <w:shd w:val="clear" w:color="auto" w:fill="auto"/>
            <w:vAlign w:val="center"/>
          </w:tcPr>
          <w:p w:rsidR="002946C7" w:rsidRDefault="002946C7" w:rsidP="00EB57FC">
            <w:pPr>
              <w:pStyle w:val="ECVGenderRow"/>
            </w:pPr>
            <w:r>
              <w:rPr>
                <w:rStyle w:val="ECVHeadingContactDetails"/>
              </w:rPr>
              <w:t>Sex</w:t>
            </w:r>
            <w:r>
              <w:t xml:space="preserve"> </w:t>
            </w:r>
            <w:r w:rsidR="003445AA">
              <w:rPr>
                <w:rStyle w:val="ECVContactDetails"/>
              </w:rPr>
              <w:t xml:space="preserve">Male </w:t>
            </w:r>
            <w:r>
              <w:t xml:space="preserve"> </w:t>
            </w:r>
            <w:r>
              <w:rPr>
                <w:rStyle w:val="ECVHeadingContactDetails"/>
              </w:rPr>
              <w:t>| Date of birth</w:t>
            </w:r>
            <w:r>
              <w:t xml:space="preserve"> </w:t>
            </w:r>
            <w:r w:rsidR="003445AA">
              <w:rPr>
                <w:rStyle w:val="ECVContactDetails"/>
              </w:rPr>
              <w:t>07</w:t>
            </w:r>
            <w:r>
              <w:rPr>
                <w:rStyle w:val="ECVContactDetails"/>
              </w:rPr>
              <w:t>/</w:t>
            </w:r>
            <w:r w:rsidR="003445AA">
              <w:rPr>
                <w:rStyle w:val="ECVContactDetails"/>
              </w:rPr>
              <w:t>03</w:t>
            </w:r>
            <w:r>
              <w:rPr>
                <w:rStyle w:val="ECVContactDetails"/>
              </w:rPr>
              <w:t>/</w:t>
            </w:r>
            <w:r w:rsidR="003445AA">
              <w:rPr>
                <w:rStyle w:val="ECVContactDetails"/>
              </w:rPr>
              <w:t>1986</w:t>
            </w:r>
            <w:r w:rsidR="00EB57FC">
              <w:rPr>
                <w:rStyle w:val="ECVContactDetails"/>
              </w:rPr>
              <w:t xml:space="preserve"> </w:t>
            </w:r>
            <w:r>
              <w:t xml:space="preserve"> </w:t>
            </w:r>
            <w:r>
              <w:rPr>
                <w:rStyle w:val="ECVHeadingContactDetails"/>
              </w:rPr>
              <w:t>| Nationality</w:t>
            </w:r>
            <w:r>
              <w:t xml:space="preserve"> </w:t>
            </w:r>
            <w:r w:rsidR="003445AA">
              <w:rPr>
                <w:rStyle w:val="ECVContactDetails"/>
              </w:rPr>
              <w:t>Sudanese</w:t>
            </w:r>
            <w:r>
              <w:t xml:space="preserve"> </w:t>
            </w:r>
          </w:p>
        </w:tc>
      </w:tr>
    </w:tbl>
    <w:p w:rsidR="002946C7" w:rsidRDefault="002946C7">
      <w:pPr>
        <w:pStyle w:val="ECVText"/>
      </w:pPr>
    </w:p>
    <w:p w:rsidR="002946C7" w:rsidRDefault="002946C7">
      <w:pPr>
        <w:pStyle w:val="ECVText"/>
      </w:pPr>
    </w:p>
    <w:p w:rsidR="00712087" w:rsidRDefault="00712087">
      <w:pPr>
        <w:pStyle w:val="ECVText"/>
      </w:pPr>
    </w:p>
    <w:p w:rsidR="00712087" w:rsidRPr="00FA3812" w:rsidRDefault="00FA3812" w:rsidP="00170FF1">
      <w:pPr>
        <w:pStyle w:val="ECVText"/>
        <w:tabs>
          <w:tab w:val="left" w:pos="4500"/>
        </w:tabs>
        <w:ind w:left="810"/>
        <w:rPr>
          <w:color w:val="auto"/>
          <w:sz w:val="20"/>
          <w:szCs w:val="28"/>
        </w:rPr>
      </w:pPr>
      <w:r w:rsidRPr="00FA3812">
        <w:rPr>
          <w:color w:val="0E4194"/>
          <w:sz w:val="18"/>
        </w:rPr>
        <w:t>SPECIALIZATION</w:t>
      </w:r>
      <w:r>
        <w:rPr>
          <w:color w:val="0E4194"/>
          <w:sz w:val="18"/>
        </w:rPr>
        <w:t xml:space="preserve">               </w:t>
      </w:r>
      <w:r w:rsidRPr="00FA3812">
        <w:rPr>
          <w:color w:val="auto"/>
          <w:sz w:val="20"/>
          <w:szCs w:val="28"/>
        </w:rPr>
        <w:t xml:space="preserve">Economics, </w:t>
      </w:r>
      <w:r w:rsidR="00E17141">
        <w:rPr>
          <w:color w:val="auto"/>
          <w:sz w:val="20"/>
          <w:szCs w:val="28"/>
        </w:rPr>
        <w:t>Finance</w:t>
      </w:r>
      <w:r w:rsidR="00270167">
        <w:rPr>
          <w:color w:val="auto"/>
          <w:sz w:val="20"/>
          <w:szCs w:val="28"/>
        </w:rPr>
        <w:t xml:space="preserve">, </w:t>
      </w:r>
      <w:r w:rsidR="00170FF1">
        <w:rPr>
          <w:color w:val="auto"/>
          <w:sz w:val="20"/>
          <w:szCs w:val="28"/>
        </w:rPr>
        <w:t>Petroleum, Energy</w:t>
      </w:r>
      <w:r w:rsidR="008C3CB5">
        <w:rPr>
          <w:color w:val="auto"/>
          <w:sz w:val="20"/>
          <w:szCs w:val="28"/>
        </w:rPr>
        <w:t>, Supply Chains</w:t>
      </w:r>
      <w:r w:rsidRPr="00FA3812">
        <w:rPr>
          <w:color w:val="auto"/>
          <w:sz w:val="20"/>
          <w:szCs w:val="28"/>
        </w:rPr>
        <w:t xml:space="preserve"> and Business Development</w:t>
      </w:r>
    </w:p>
    <w:p w:rsidR="00712087" w:rsidRDefault="00712087">
      <w:pPr>
        <w:pStyle w:val="ECVText"/>
      </w:pPr>
    </w:p>
    <w:p w:rsidR="00712087" w:rsidRDefault="00712087">
      <w:pPr>
        <w:pStyle w:val="ECVText"/>
      </w:pPr>
    </w:p>
    <w:p w:rsidR="00712087" w:rsidRDefault="00712087">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2946C7">
        <w:trPr>
          <w:trHeight w:val="170"/>
        </w:trPr>
        <w:tc>
          <w:tcPr>
            <w:tcW w:w="2835" w:type="dxa"/>
            <w:shd w:val="clear" w:color="auto" w:fill="auto"/>
          </w:tcPr>
          <w:p w:rsidR="002946C7" w:rsidRDefault="002946C7">
            <w:pPr>
              <w:pStyle w:val="ECVLeftHeading"/>
            </w:pPr>
            <w:r>
              <w:rPr>
                <w:caps w:val="0"/>
              </w:rPr>
              <w:t>WORK EXPERIENCE</w:t>
            </w:r>
          </w:p>
        </w:tc>
        <w:tc>
          <w:tcPr>
            <w:tcW w:w="7540" w:type="dxa"/>
            <w:shd w:val="clear" w:color="auto" w:fill="auto"/>
            <w:vAlign w:val="bottom"/>
          </w:tcPr>
          <w:p w:rsidR="002946C7" w:rsidRDefault="00D01113">
            <w:pPr>
              <w:pStyle w:val="ECVBlueBox"/>
            </w:pPr>
            <w:r>
              <w:rPr>
                <w:noProof/>
                <w:lang w:val="en-US" w:eastAsia="en-US" w:bidi="ar-SA"/>
              </w:rPr>
              <w:drawing>
                <wp:inline distT="0" distB="0" distL="0" distR="0">
                  <wp:extent cx="4791075" cy="857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2946C7">
              <w:t xml:space="preserve"> </w:t>
            </w:r>
          </w:p>
        </w:tc>
      </w:tr>
    </w:tbl>
    <w:p w:rsidR="002946C7" w:rsidRDefault="002946C7">
      <w:pPr>
        <w:pStyle w:val="ECVComments"/>
      </w:pPr>
    </w:p>
    <w:p w:rsidR="00BE3475" w:rsidRDefault="00BE3475" w:rsidP="00067065">
      <w:pPr>
        <w:pStyle w:val="ECVComments"/>
        <w:jc w:val="left"/>
      </w:pPr>
    </w:p>
    <w:p w:rsidR="00067065" w:rsidRDefault="00067065">
      <w:pPr>
        <w:pStyle w:val="ECVComments"/>
      </w:pPr>
    </w:p>
    <w:tbl>
      <w:tblPr>
        <w:tblStyle w:val="TableGrid"/>
        <w:tblpPr w:topFromText="6" w:bottomFromText="170" w:vertAnchor="text" w:tblpY="6"/>
        <w:tblW w:w="10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871"/>
        <w:gridCol w:w="7640"/>
      </w:tblGrid>
      <w:tr w:rsidR="00F36B74" w:rsidTr="00F36B74">
        <w:trPr>
          <w:trHeight w:val="1250"/>
        </w:trPr>
        <w:tc>
          <w:tcPr>
            <w:tcW w:w="2871" w:type="dxa"/>
            <w:vMerge w:val="restart"/>
          </w:tcPr>
          <w:p w:rsidR="00F36B74" w:rsidRDefault="00F36B74" w:rsidP="008238D7">
            <w:pPr>
              <w:pStyle w:val="ECVDate"/>
            </w:pPr>
            <w:r>
              <w:t>(from January 2010– Present )</w:t>
            </w:r>
          </w:p>
          <w:p w:rsidR="00F36B74" w:rsidRDefault="00F36B74" w:rsidP="008238D7">
            <w:pPr>
              <w:pStyle w:val="ECVDate"/>
            </w:pPr>
          </w:p>
          <w:p w:rsidR="00F36B74" w:rsidRDefault="00F36B74" w:rsidP="008238D7">
            <w:pPr>
              <w:pStyle w:val="ECVDate"/>
            </w:pPr>
          </w:p>
          <w:p w:rsidR="00F36B74" w:rsidRDefault="00F36B74" w:rsidP="008238D7">
            <w:pPr>
              <w:pStyle w:val="ECVDate"/>
            </w:pPr>
          </w:p>
          <w:p w:rsidR="00F36B74" w:rsidRDefault="00F36B74" w:rsidP="008238D7">
            <w:pPr>
              <w:pStyle w:val="ECVDate"/>
            </w:pPr>
          </w:p>
          <w:p w:rsidR="00F36B74" w:rsidRDefault="00F36B74" w:rsidP="008238D7">
            <w:pPr>
              <w:pStyle w:val="ECVDate"/>
            </w:pPr>
          </w:p>
          <w:p w:rsidR="00F36B74" w:rsidRDefault="00F36B74" w:rsidP="008238D7">
            <w:pPr>
              <w:pStyle w:val="ECVDate"/>
            </w:pPr>
          </w:p>
          <w:p w:rsidR="00F36B74" w:rsidRDefault="00F36B74" w:rsidP="008238D7">
            <w:pPr>
              <w:pStyle w:val="ECVDate"/>
            </w:pPr>
          </w:p>
          <w:p w:rsidR="00F36B74" w:rsidRDefault="00F36B74" w:rsidP="008238D7">
            <w:pPr>
              <w:pStyle w:val="ECVDate"/>
            </w:pPr>
          </w:p>
          <w:p w:rsidR="00F36B74" w:rsidRDefault="00F36B74" w:rsidP="008238D7">
            <w:pPr>
              <w:pStyle w:val="ECVDate"/>
            </w:pPr>
          </w:p>
          <w:p w:rsidR="00F36B74" w:rsidRDefault="00F36B74" w:rsidP="008238D7">
            <w:pPr>
              <w:pStyle w:val="ECVDate"/>
            </w:pPr>
          </w:p>
          <w:p w:rsidR="00F36B74" w:rsidRDefault="00F36B74" w:rsidP="008238D7">
            <w:pPr>
              <w:pStyle w:val="ECVDate"/>
            </w:pPr>
          </w:p>
          <w:p w:rsidR="00F36B74" w:rsidRDefault="00F36B74" w:rsidP="008238D7">
            <w:pPr>
              <w:pStyle w:val="ECVDate"/>
            </w:pPr>
          </w:p>
          <w:p w:rsidR="00F36B74" w:rsidRDefault="00F36B74" w:rsidP="008238D7">
            <w:pPr>
              <w:pStyle w:val="ECVDate"/>
            </w:pPr>
          </w:p>
          <w:p w:rsidR="00F36B74" w:rsidRDefault="00F36B74" w:rsidP="008238D7">
            <w:pPr>
              <w:pStyle w:val="ECVDate"/>
            </w:pPr>
          </w:p>
        </w:tc>
        <w:tc>
          <w:tcPr>
            <w:tcW w:w="7640" w:type="dxa"/>
          </w:tcPr>
          <w:p w:rsidR="00F36B74" w:rsidRDefault="00F36B74" w:rsidP="008238D7">
            <w:pPr>
              <w:pStyle w:val="ECVSubSectionHeading"/>
            </w:pPr>
            <w:r>
              <w:rPr>
                <w:szCs w:val="22"/>
              </w:rPr>
              <w:t>Business Developer</w:t>
            </w:r>
          </w:p>
          <w:p w:rsidR="00F36B74" w:rsidRPr="00B8120C" w:rsidRDefault="00F36B74" w:rsidP="008238D7">
            <w:pPr>
              <w:pStyle w:val="Default"/>
              <w:rPr>
                <w:sz w:val="18"/>
                <w:szCs w:val="18"/>
              </w:rPr>
            </w:pPr>
            <w:r>
              <w:rPr>
                <w:sz w:val="18"/>
                <w:szCs w:val="18"/>
              </w:rPr>
              <w:t xml:space="preserve">for Services </w:t>
            </w:r>
            <w:r w:rsidRPr="00B8120C">
              <w:rPr>
                <w:sz w:val="18"/>
                <w:szCs w:val="18"/>
              </w:rPr>
              <w:t>Co</w:t>
            </w:r>
            <w:r>
              <w:rPr>
                <w:sz w:val="18"/>
                <w:szCs w:val="18"/>
              </w:rPr>
              <w:t>. Ltd</w:t>
            </w:r>
          </w:p>
          <w:p w:rsidR="00F36B74" w:rsidRPr="00F36B74" w:rsidRDefault="00F36B74" w:rsidP="001A5E9C">
            <w:pPr>
              <w:pStyle w:val="Default"/>
              <w:rPr>
                <w:sz w:val="18"/>
                <w:szCs w:val="18"/>
              </w:rPr>
            </w:pPr>
            <w:r>
              <w:rPr>
                <w:sz w:val="18"/>
                <w:szCs w:val="18"/>
              </w:rPr>
              <w:br/>
            </w:r>
          </w:p>
        </w:tc>
      </w:tr>
      <w:tr w:rsidR="00BE3475" w:rsidRPr="004D13B3" w:rsidTr="00F36B74">
        <w:trPr>
          <w:trHeight w:val="1970"/>
        </w:trPr>
        <w:tc>
          <w:tcPr>
            <w:tcW w:w="2871" w:type="dxa"/>
            <w:vMerge/>
          </w:tcPr>
          <w:p w:rsidR="00BE3475" w:rsidRDefault="00BE3475" w:rsidP="008238D7"/>
        </w:tc>
        <w:tc>
          <w:tcPr>
            <w:tcW w:w="7640" w:type="dxa"/>
          </w:tcPr>
          <w:p w:rsidR="00BE3475" w:rsidRPr="00D06D8F" w:rsidRDefault="00BE3475" w:rsidP="008238D7">
            <w:pPr>
              <w:pStyle w:val="Default"/>
              <w:numPr>
                <w:ilvl w:val="0"/>
                <w:numId w:val="10"/>
              </w:numPr>
              <w:rPr>
                <w:sz w:val="18"/>
                <w:szCs w:val="18"/>
              </w:rPr>
            </w:pPr>
            <w:r w:rsidRPr="00D06D8F">
              <w:rPr>
                <w:sz w:val="18"/>
                <w:szCs w:val="18"/>
              </w:rPr>
              <w:t>Identifying market strategies</w:t>
            </w:r>
          </w:p>
          <w:p w:rsidR="00BE3475" w:rsidRPr="00D06D8F" w:rsidRDefault="00BE3475" w:rsidP="008238D7">
            <w:pPr>
              <w:pStyle w:val="Default"/>
              <w:numPr>
                <w:ilvl w:val="0"/>
                <w:numId w:val="10"/>
              </w:numPr>
              <w:rPr>
                <w:sz w:val="18"/>
                <w:szCs w:val="18"/>
              </w:rPr>
            </w:pPr>
            <w:r>
              <w:rPr>
                <w:sz w:val="18"/>
                <w:szCs w:val="18"/>
              </w:rPr>
              <w:t>Preparing Business Plans</w:t>
            </w:r>
          </w:p>
          <w:p w:rsidR="00BE3475" w:rsidRDefault="00BE3475" w:rsidP="008238D7">
            <w:pPr>
              <w:pStyle w:val="Default"/>
              <w:numPr>
                <w:ilvl w:val="0"/>
                <w:numId w:val="10"/>
              </w:numPr>
              <w:rPr>
                <w:sz w:val="18"/>
                <w:szCs w:val="18"/>
              </w:rPr>
            </w:pPr>
            <w:r w:rsidRPr="00067065">
              <w:rPr>
                <w:sz w:val="18"/>
                <w:szCs w:val="18"/>
              </w:rPr>
              <w:t>conducting research, monitoring economic trends and analyzing markets</w:t>
            </w:r>
          </w:p>
          <w:p w:rsidR="00BE3475" w:rsidRPr="00D06D8F" w:rsidRDefault="00BE3475" w:rsidP="008238D7">
            <w:pPr>
              <w:pStyle w:val="Default"/>
              <w:numPr>
                <w:ilvl w:val="0"/>
                <w:numId w:val="10"/>
              </w:numPr>
              <w:rPr>
                <w:sz w:val="18"/>
                <w:szCs w:val="18"/>
              </w:rPr>
            </w:pPr>
            <w:r w:rsidRPr="00D06D8F">
              <w:rPr>
                <w:sz w:val="18"/>
                <w:szCs w:val="18"/>
              </w:rPr>
              <w:t>preparing written presentations, reports and term sheets</w:t>
            </w:r>
          </w:p>
          <w:p w:rsidR="00BE3475" w:rsidRPr="00067065" w:rsidRDefault="00BE3475" w:rsidP="008238D7">
            <w:pPr>
              <w:pStyle w:val="Default"/>
              <w:numPr>
                <w:ilvl w:val="0"/>
                <w:numId w:val="10"/>
              </w:numPr>
              <w:rPr>
                <w:rFonts w:ascii="Segoe UI" w:hAnsi="Segoe UI" w:cs="Segoe UI"/>
                <w:sz w:val="18"/>
                <w:szCs w:val="18"/>
              </w:rPr>
            </w:pPr>
            <w:r w:rsidRPr="00D06D8F">
              <w:rPr>
                <w:sz w:val="18"/>
                <w:szCs w:val="18"/>
              </w:rPr>
              <w:t>Assisting in contract negotiations</w:t>
            </w:r>
          </w:p>
          <w:p w:rsidR="00BE3475" w:rsidRPr="00067065" w:rsidRDefault="00BE3475" w:rsidP="008238D7">
            <w:pPr>
              <w:pStyle w:val="Default"/>
              <w:numPr>
                <w:ilvl w:val="0"/>
                <w:numId w:val="10"/>
              </w:numPr>
              <w:rPr>
                <w:rFonts w:ascii="Segoe UI" w:hAnsi="Segoe UI" w:cs="Segoe UI"/>
                <w:sz w:val="18"/>
                <w:szCs w:val="18"/>
              </w:rPr>
            </w:pPr>
            <w:r w:rsidRPr="00067065">
              <w:rPr>
                <w:sz w:val="18"/>
                <w:szCs w:val="18"/>
              </w:rPr>
              <w:t xml:space="preserve">scheduling appointments, preparing and delivering presentation to the client </w:t>
            </w:r>
            <w:r>
              <w:rPr>
                <w:sz w:val="18"/>
                <w:szCs w:val="18"/>
              </w:rPr>
              <w:t>s</w:t>
            </w:r>
          </w:p>
          <w:p w:rsidR="00BE3475" w:rsidRPr="00067065" w:rsidRDefault="00BE3475" w:rsidP="008238D7">
            <w:pPr>
              <w:pStyle w:val="Default"/>
              <w:numPr>
                <w:ilvl w:val="0"/>
                <w:numId w:val="10"/>
              </w:numPr>
              <w:rPr>
                <w:rFonts w:ascii="Segoe UI" w:hAnsi="Segoe UI" w:cs="Segoe UI"/>
                <w:sz w:val="18"/>
                <w:szCs w:val="18"/>
              </w:rPr>
            </w:pPr>
            <w:r w:rsidRPr="00067065">
              <w:rPr>
                <w:sz w:val="18"/>
                <w:szCs w:val="18"/>
              </w:rPr>
              <w:t>work on sales follow-up activities</w:t>
            </w:r>
          </w:p>
          <w:p w:rsidR="009A02BA" w:rsidRPr="00F36B74" w:rsidRDefault="00BE3475" w:rsidP="00F36B74">
            <w:pPr>
              <w:pStyle w:val="Default"/>
              <w:numPr>
                <w:ilvl w:val="0"/>
                <w:numId w:val="10"/>
              </w:numPr>
              <w:rPr>
                <w:rFonts w:ascii="Segoe UI" w:hAnsi="Segoe UI" w:cs="Segoe UI"/>
                <w:sz w:val="18"/>
                <w:szCs w:val="18"/>
              </w:rPr>
            </w:pPr>
            <w:r w:rsidRPr="00067065">
              <w:rPr>
                <w:sz w:val="18"/>
                <w:szCs w:val="18"/>
              </w:rPr>
              <w:t>Maintaining customer relationships and ensuring excellent customer service</w:t>
            </w:r>
          </w:p>
          <w:p w:rsidR="009A02BA" w:rsidRPr="004014B3" w:rsidRDefault="009A02BA" w:rsidP="009A02BA">
            <w:pPr>
              <w:pStyle w:val="Default"/>
              <w:rPr>
                <w:rFonts w:ascii="Segoe UI" w:hAnsi="Segoe UI" w:cs="Segoe UI"/>
                <w:sz w:val="18"/>
                <w:szCs w:val="18"/>
                <w:lang w:val="en-GB"/>
              </w:rPr>
            </w:pPr>
          </w:p>
        </w:tc>
      </w:tr>
      <w:tr w:rsidR="004014B3" w:rsidTr="00F36B74">
        <w:trPr>
          <w:trHeight w:val="3743"/>
        </w:trPr>
        <w:tc>
          <w:tcPr>
            <w:tcW w:w="2871" w:type="dxa"/>
          </w:tcPr>
          <w:p w:rsidR="004014B3" w:rsidRDefault="004014B3" w:rsidP="004014B3">
            <w:pPr>
              <w:pStyle w:val="ECVDate"/>
              <w:jc w:val="left"/>
            </w:pPr>
            <w:r>
              <w:t>(from March 2012 – Present)</w:t>
            </w:r>
          </w:p>
        </w:tc>
        <w:tc>
          <w:tcPr>
            <w:tcW w:w="7640" w:type="dxa"/>
          </w:tcPr>
          <w:p w:rsidR="004014B3" w:rsidRDefault="004014B3" w:rsidP="0064630C">
            <w:pPr>
              <w:pStyle w:val="ECVSubSectionHeading"/>
              <w:rPr>
                <w:szCs w:val="22"/>
              </w:rPr>
            </w:pPr>
            <w:r w:rsidRPr="00B8120C">
              <w:rPr>
                <w:szCs w:val="22"/>
              </w:rPr>
              <w:t>Executive Manager</w:t>
            </w:r>
            <w:r>
              <w:rPr>
                <w:szCs w:val="22"/>
              </w:rPr>
              <w:t xml:space="preserve"> </w:t>
            </w:r>
          </w:p>
          <w:p w:rsidR="004014B3" w:rsidRDefault="004014B3" w:rsidP="004014B3">
            <w:pPr>
              <w:pStyle w:val="Default"/>
              <w:rPr>
                <w:sz w:val="18"/>
                <w:szCs w:val="18"/>
              </w:rPr>
            </w:pPr>
            <w:r w:rsidRPr="00B8120C">
              <w:rPr>
                <w:sz w:val="18"/>
                <w:szCs w:val="18"/>
              </w:rPr>
              <w:t xml:space="preserve">Mining </w:t>
            </w:r>
            <w:r>
              <w:rPr>
                <w:sz w:val="18"/>
                <w:szCs w:val="18"/>
              </w:rPr>
              <w:t>Training Centre</w:t>
            </w:r>
            <w:r w:rsidRPr="00B8120C">
              <w:rPr>
                <w:sz w:val="18"/>
                <w:szCs w:val="18"/>
              </w:rPr>
              <w:t xml:space="preserve"> </w:t>
            </w:r>
          </w:p>
          <w:p w:rsidR="004014B3" w:rsidRPr="00B8120C" w:rsidRDefault="004014B3" w:rsidP="004014B3">
            <w:pPr>
              <w:pStyle w:val="Default"/>
              <w:rPr>
                <w:sz w:val="18"/>
                <w:szCs w:val="18"/>
              </w:rPr>
            </w:pPr>
            <w:r w:rsidRPr="00B8120C">
              <w:rPr>
                <w:sz w:val="18"/>
                <w:szCs w:val="18"/>
              </w:rPr>
              <w:t>(A</w:t>
            </w:r>
            <w:r>
              <w:rPr>
                <w:sz w:val="18"/>
                <w:szCs w:val="18"/>
              </w:rPr>
              <w:t xml:space="preserve"> </w:t>
            </w:r>
            <w:r w:rsidRPr="00B8120C">
              <w:rPr>
                <w:sz w:val="18"/>
                <w:szCs w:val="18"/>
              </w:rPr>
              <w:t xml:space="preserve">subsidiary of </w:t>
            </w:r>
            <w:proofErr w:type="spellStart"/>
            <w:r w:rsidRPr="00B8120C">
              <w:rPr>
                <w:sz w:val="18"/>
                <w:szCs w:val="18"/>
              </w:rPr>
              <w:t>PetroEDGE</w:t>
            </w:r>
            <w:proofErr w:type="spellEnd"/>
            <w:r w:rsidRPr="00B8120C">
              <w:rPr>
                <w:sz w:val="18"/>
                <w:szCs w:val="18"/>
              </w:rPr>
              <w:t xml:space="preserve"> Co.)</w:t>
            </w:r>
          </w:p>
          <w:p w:rsidR="004014B3" w:rsidRDefault="004014B3" w:rsidP="004014B3">
            <w:pPr>
              <w:pStyle w:val="ECVSubSectionHeading"/>
              <w:rPr>
                <w:szCs w:val="22"/>
              </w:rPr>
            </w:pPr>
            <w:r>
              <w:rPr>
                <w:sz w:val="18"/>
                <w:szCs w:val="18"/>
              </w:rPr>
              <w:br/>
            </w:r>
          </w:p>
          <w:p w:rsidR="004014B3" w:rsidRDefault="004014B3" w:rsidP="0064630C">
            <w:pPr>
              <w:pStyle w:val="ECVSubSectionHeading"/>
              <w:rPr>
                <w:szCs w:val="22"/>
              </w:rPr>
            </w:pPr>
          </w:p>
          <w:p w:rsidR="004014B3" w:rsidRPr="00B8120C" w:rsidRDefault="004014B3" w:rsidP="004014B3">
            <w:pPr>
              <w:pStyle w:val="Default"/>
              <w:numPr>
                <w:ilvl w:val="0"/>
                <w:numId w:val="10"/>
              </w:numPr>
              <w:rPr>
                <w:sz w:val="18"/>
                <w:szCs w:val="18"/>
              </w:rPr>
            </w:pPr>
            <w:r w:rsidRPr="00B8120C">
              <w:rPr>
                <w:sz w:val="18"/>
                <w:szCs w:val="18"/>
              </w:rPr>
              <w:t>Cofounder of ESTIDAMA Centre</w:t>
            </w:r>
          </w:p>
          <w:p w:rsidR="004014B3" w:rsidRPr="00B8120C" w:rsidRDefault="004014B3" w:rsidP="004014B3">
            <w:pPr>
              <w:pStyle w:val="Default"/>
              <w:numPr>
                <w:ilvl w:val="0"/>
                <w:numId w:val="10"/>
              </w:numPr>
              <w:rPr>
                <w:sz w:val="18"/>
                <w:szCs w:val="18"/>
              </w:rPr>
            </w:pPr>
            <w:r w:rsidRPr="00B8120C">
              <w:rPr>
                <w:sz w:val="18"/>
                <w:szCs w:val="18"/>
              </w:rPr>
              <w:t xml:space="preserve">In charge of all aspects of the </w:t>
            </w:r>
            <w:proofErr w:type="spellStart"/>
            <w:r w:rsidRPr="00B8120C">
              <w:rPr>
                <w:sz w:val="18"/>
                <w:szCs w:val="18"/>
              </w:rPr>
              <w:t>cent</w:t>
            </w:r>
            <w:r>
              <w:rPr>
                <w:sz w:val="18"/>
                <w:szCs w:val="18"/>
              </w:rPr>
              <w:t>re</w:t>
            </w:r>
            <w:proofErr w:type="spellEnd"/>
            <w:r>
              <w:rPr>
                <w:sz w:val="18"/>
                <w:szCs w:val="18"/>
              </w:rPr>
              <w:t xml:space="preserve"> with a focus on its finances</w:t>
            </w:r>
          </w:p>
          <w:p w:rsidR="004014B3" w:rsidRPr="00B8120C" w:rsidRDefault="004014B3" w:rsidP="004014B3">
            <w:pPr>
              <w:pStyle w:val="Default"/>
              <w:numPr>
                <w:ilvl w:val="0"/>
                <w:numId w:val="10"/>
              </w:numPr>
              <w:rPr>
                <w:sz w:val="18"/>
                <w:szCs w:val="18"/>
              </w:rPr>
            </w:pPr>
            <w:r w:rsidRPr="00B8120C">
              <w:rPr>
                <w:sz w:val="18"/>
                <w:szCs w:val="18"/>
              </w:rPr>
              <w:t>Creating</w:t>
            </w:r>
            <w:r>
              <w:rPr>
                <w:sz w:val="18"/>
                <w:szCs w:val="18"/>
              </w:rPr>
              <w:t xml:space="preserve"> </w:t>
            </w:r>
            <w:r w:rsidRPr="00B8120C">
              <w:rPr>
                <w:sz w:val="18"/>
                <w:szCs w:val="18"/>
              </w:rPr>
              <w:t>plans and strategies for</w:t>
            </w:r>
            <w:r>
              <w:rPr>
                <w:sz w:val="18"/>
                <w:szCs w:val="18"/>
              </w:rPr>
              <w:t xml:space="preserve"> the Centre</w:t>
            </w:r>
          </w:p>
          <w:p w:rsidR="004014B3" w:rsidRPr="00B8120C" w:rsidRDefault="004014B3" w:rsidP="004014B3">
            <w:pPr>
              <w:pStyle w:val="Default"/>
              <w:numPr>
                <w:ilvl w:val="0"/>
                <w:numId w:val="10"/>
              </w:numPr>
              <w:rPr>
                <w:sz w:val="18"/>
                <w:szCs w:val="18"/>
              </w:rPr>
            </w:pPr>
            <w:r w:rsidRPr="00B8120C">
              <w:rPr>
                <w:sz w:val="18"/>
                <w:szCs w:val="18"/>
              </w:rPr>
              <w:t>Managing the provided consultancy services</w:t>
            </w:r>
          </w:p>
          <w:p w:rsidR="004014B3" w:rsidRPr="004014B3" w:rsidRDefault="004014B3" w:rsidP="004014B3">
            <w:pPr>
              <w:pStyle w:val="Default"/>
              <w:numPr>
                <w:ilvl w:val="0"/>
                <w:numId w:val="10"/>
              </w:numPr>
              <w:rPr>
                <w:sz w:val="18"/>
                <w:szCs w:val="18"/>
              </w:rPr>
            </w:pPr>
            <w:r w:rsidRPr="00B8120C">
              <w:rPr>
                <w:sz w:val="18"/>
                <w:szCs w:val="18"/>
              </w:rPr>
              <w:t xml:space="preserve">Presenting the </w:t>
            </w:r>
            <w:proofErr w:type="spellStart"/>
            <w:r w:rsidRPr="00B8120C">
              <w:rPr>
                <w:sz w:val="18"/>
                <w:szCs w:val="18"/>
              </w:rPr>
              <w:t>centre</w:t>
            </w:r>
            <w:proofErr w:type="spellEnd"/>
            <w:r>
              <w:rPr>
                <w:sz w:val="18"/>
                <w:szCs w:val="18"/>
              </w:rPr>
              <w:t xml:space="preserve"> </w:t>
            </w:r>
            <w:r w:rsidRPr="00B8120C">
              <w:rPr>
                <w:sz w:val="18"/>
                <w:szCs w:val="18"/>
              </w:rPr>
              <w:t>for related private</w:t>
            </w:r>
            <w:r>
              <w:rPr>
                <w:sz w:val="18"/>
                <w:szCs w:val="18"/>
              </w:rPr>
              <w:t xml:space="preserve"> and governmental institutions</w:t>
            </w:r>
          </w:p>
          <w:p w:rsidR="004014B3" w:rsidRDefault="004014B3" w:rsidP="004014B3">
            <w:pPr>
              <w:pStyle w:val="ECVSectionDetails"/>
              <w:numPr>
                <w:ilvl w:val="0"/>
                <w:numId w:val="8"/>
              </w:numPr>
              <w:rPr>
                <w:rFonts w:eastAsia="Times New Roman" w:cs="Arial"/>
                <w:color w:val="000000"/>
                <w:spacing w:val="0"/>
                <w:kern w:val="0"/>
                <w:szCs w:val="18"/>
                <w:lang w:val="en-US" w:eastAsia="en-US" w:bidi="ar-SA"/>
              </w:rPr>
            </w:pPr>
            <w:r w:rsidRPr="000235A8">
              <w:rPr>
                <w:rFonts w:eastAsia="Times New Roman" w:cs="Arial"/>
                <w:color w:val="000000"/>
                <w:spacing w:val="0"/>
                <w:kern w:val="0"/>
                <w:szCs w:val="18"/>
                <w:lang w:val="en-US" w:eastAsia="en-US" w:bidi="ar-SA"/>
              </w:rPr>
              <w:t>Instructing</w:t>
            </w:r>
            <w:r>
              <w:rPr>
                <w:rFonts w:eastAsia="Times New Roman" w:cs="Arial"/>
                <w:color w:val="000000"/>
                <w:spacing w:val="0"/>
                <w:kern w:val="0"/>
                <w:szCs w:val="18"/>
                <w:lang w:val="en-US" w:eastAsia="en-US" w:bidi="ar-SA"/>
              </w:rPr>
              <w:t xml:space="preserve">/ Co instructing </w:t>
            </w:r>
            <w:r w:rsidRPr="000235A8">
              <w:rPr>
                <w:rFonts w:eastAsia="Times New Roman" w:cs="Arial"/>
                <w:color w:val="000000"/>
                <w:spacing w:val="0"/>
                <w:kern w:val="0"/>
                <w:szCs w:val="18"/>
                <w:lang w:val="en-US" w:eastAsia="en-US" w:bidi="ar-SA"/>
              </w:rPr>
              <w:t>various training courses in related sectors</w:t>
            </w:r>
          </w:p>
          <w:p w:rsidR="00F36B74" w:rsidRDefault="00F36B74" w:rsidP="00F36B74">
            <w:pPr>
              <w:pStyle w:val="Default"/>
              <w:numPr>
                <w:ilvl w:val="0"/>
                <w:numId w:val="10"/>
              </w:numPr>
              <w:rPr>
                <w:sz w:val="18"/>
                <w:szCs w:val="18"/>
              </w:rPr>
            </w:pPr>
            <w:r w:rsidRPr="00B8120C">
              <w:rPr>
                <w:sz w:val="18"/>
                <w:szCs w:val="18"/>
              </w:rPr>
              <w:t>Creating a network of the most reputable specialized personnel in Energy and Mining</w:t>
            </w:r>
          </w:p>
          <w:p w:rsidR="004014B3" w:rsidRPr="00F36B74" w:rsidRDefault="00F36B74" w:rsidP="00F36B74">
            <w:pPr>
              <w:pStyle w:val="Default"/>
              <w:numPr>
                <w:ilvl w:val="0"/>
                <w:numId w:val="10"/>
              </w:numPr>
              <w:rPr>
                <w:sz w:val="18"/>
                <w:szCs w:val="18"/>
              </w:rPr>
            </w:pPr>
            <w:r w:rsidRPr="00B8120C">
              <w:rPr>
                <w:sz w:val="18"/>
                <w:szCs w:val="18"/>
              </w:rPr>
              <w:t>Supervising conducting Advance Training Courses</w:t>
            </w:r>
          </w:p>
          <w:p w:rsidR="004014B3" w:rsidRDefault="004014B3" w:rsidP="0064630C">
            <w:pPr>
              <w:pStyle w:val="ECVSubSectionHeading"/>
            </w:pPr>
          </w:p>
          <w:p w:rsidR="004014B3" w:rsidRDefault="004014B3" w:rsidP="0064630C">
            <w:pPr>
              <w:pStyle w:val="ECVSubSectionHeading"/>
            </w:pPr>
          </w:p>
        </w:tc>
      </w:tr>
      <w:tr w:rsidR="004014B3" w:rsidTr="00F36B74">
        <w:trPr>
          <w:trHeight w:val="1427"/>
        </w:trPr>
        <w:tc>
          <w:tcPr>
            <w:tcW w:w="2871" w:type="dxa"/>
          </w:tcPr>
          <w:p w:rsidR="007327FE" w:rsidRDefault="007327FE" w:rsidP="007327FE">
            <w:pPr>
              <w:pStyle w:val="ECVDate"/>
              <w:jc w:val="left"/>
            </w:pPr>
          </w:p>
          <w:p w:rsidR="004014B3" w:rsidRDefault="004014B3" w:rsidP="007327FE">
            <w:pPr>
              <w:pStyle w:val="ECVDate"/>
              <w:jc w:val="left"/>
            </w:pPr>
            <w:r>
              <w:t xml:space="preserve">(from </w:t>
            </w:r>
            <w:r w:rsidR="007327FE">
              <w:t>Jan</w:t>
            </w:r>
            <w:r>
              <w:t xml:space="preserve"> 201</w:t>
            </w:r>
            <w:r w:rsidR="007327FE">
              <w:t>5</w:t>
            </w:r>
            <w:r>
              <w:t xml:space="preserve"> – Present)</w:t>
            </w:r>
          </w:p>
        </w:tc>
        <w:tc>
          <w:tcPr>
            <w:tcW w:w="7640" w:type="dxa"/>
          </w:tcPr>
          <w:p w:rsidR="004014B3" w:rsidRDefault="004014B3" w:rsidP="0064630C">
            <w:pPr>
              <w:pStyle w:val="Default"/>
              <w:rPr>
                <w:sz w:val="18"/>
                <w:szCs w:val="18"/>
              </w:rPr>
            </w:pPr>
          </w:p>
          <w:p w:rsidR="004014B3" w:rsidRPr="007327FE" w:rsidRDefault="004014B3" w:rsidP="007327FE">
            <w:pPr>
              <w:pStyle w:val="ECVSubSectionHeading"/>
              <w:rPr>
                <w:szCs w:val="22"/>
              </w:rPr>
            </w:pPr>
            <w:r>
              <w:rPr>
                <w:szCs w:val="22"/>
              </w:rPr>
              <w:t>Lecturer</w:t>
            </w:r>
            <w:r w:rsidRPr="007327FE">
              <w:rPr>
                <w:szCs w:val="22"/>
              </w:rPr>
              <w:t>, Petroleum and Energy Economics</w:t>
            </w:r>
          </w:p>
          <w:p w:rsidR="004014B3" w:rsidRDefault="004014B3" w:rsidP="0064630C">
            <w:pPr>
              <w:pStyle w:val="Default"/>
              <w:rPr>
                <w:sz w:val="18"/>
                <w:szCs w:val="18"/>
              </w:rPr>
            </w:pPr>
            <w:r w:rsidRPr="00471D8F">
              <w:rPr>
                <w:sz w:val="18"/>
                <w:szCs w:val="18"/>
              </w:rPr>
              <w:t>University of Khartoum</w:t>
            </w:r>
            <w:r>
              <w:rPr>
                <w:sz w:val="18"/>
                <w:szCs w:val="18"/>
              </w:rPr>
              <w:t>, Faculty of Engineering, Department of Oil &amp; Natural Gas</w:t>
            </w:r>
          </w:p>
          <w:p w:rsidR="004014B3" w:rsidRPr="00F36B74" w:rsidRDefault="004014B3" w:rsidP="00F36B74">
            <w:pPr>
              <w:pStyle w:val="Default"/>
              <w:rPr>
                <w:sz w:val="18"/>
                <w:szCs w:val="18"/>
              </w:rPr>
            </w:pPr>
          </w:p>
        </w:tc>
      </w:tr>
      <w:tr w:rsidR="004014B3" w:rsidTr="00F36B74">
        <w:trPr>
          <w:trHeight w:val="119"/>
        </w:trPr>
        <w:tc>
          <w:tcPr>
            <w:tcW w:w="2871" w:type="dxa"/>
          </w:tcPr>
          <w:p w:rsidR="004014B3" w:rsidRDefault="004014B3" w:rsidP="0064630C"/>
        </w:tc>
        <w:tc>
          <w:tcPr>
            <w:tcW w:w="7640" w:type="dxa"/>
          </w:tcPr>
          <w:p w:rsidR="00F36B74" w:rsidRDefault="00F36B74" w:rsidP="00F36B74">
            <w:pPr>
              <w:pStyle w:val="ECVSectionDetails"/>
              <w:ind w:left="360"/>
              <w:rPr>
                <w:rFonts w:eastAsia="Times New Roman" w:cs="Arial"/>
                <w:color w:val="000000"/>
                <w:spacing w:val="0"/>
                <w:kern w:val="0"/>
                <w:szCs w:val="18"/>
                <w:lang w:val="en-US" w:eastAsia="en-US" w:bidi="ar-EG"/>
              </w:rPr>
            </w:pPr>
            <w:r w:rsidRPr="00BC629F">
              <w:rPr>
                <w:szCs w:val="18"/>
                <w:u w:val="single"/>
              </w:rPr>
              <w:t>Main Topics</w:t>
            </w:r>
          </w:p>
          <w:p w:rsidR="004014B3" w:rsidRPr="00280B77" w:rsidRDefault="004014B3" w:rsidP="0064630C">
            <w:pPr>
              <w:pStyle w:val="ECVSectionDetails"/>
              <w:numPr>
                <w:ilvl w:val="0"/>
                <w:numId w:val="16"/>
              </w:numPr>
              <w:rPr>
                <w:rFonts w:eastAsia="Times New Roman" w:cs="Arial"/>
                <w:color w:val="000000"/>
                <w:spacing w:val="0"/>
                <w:kern w:val="0"/>
                <w:szCs w:val="18"/>
                <w:lang w:val="en-US" w:eastAsia="en-US" w:bidi="ar-EG"/>
              </w:rPr>
            </w:pPr>
            <w:r w:rsidRPr="00280B77">
              <w:rPr>
                <w:rFonts w:eastAsia="Times New Roman" w:cs="Arial"/>
                <w:color w:val="000000"/>
                <w:spacing w:val="0"/>
                <w:kern w:val="0"/>
                <w:szCs w:val="18"/>
                <w:lang w:val="en-US" w:eastAsia="en-US" w:bidi="ar-SA"/>
              </w:rPr>
              <w:t>Economics Principles</w:t>
            </w:r>
          </w:p>
          <w:p w:rsidR="004014B3" w:rsidRDefault="004014B3" w:rsidP="0064630C">
            <w:pPr>
              <w:pStyle w:val="ECVSectionDetails"/>
              <w:numPr>
                <w:ilvl w:val="0"/>
                <w:numId w:val="16"/>
              </w:numPr>
              <w:rPr>
                <w:rFonts w:eastAsia="Times New Roman" w:cs="Arial"/>
                <w:color w:val="000000"/>
                <w:spacing w:val="0"/>
                <w:kern w:val="0"/>
                <w:szCs w:val="18"/>
                <w:lang w:val="en-US" w:eastAsia="en-US" w:bidi="ar-SA"/>
              </w:rPr>
            </w:pPr>
            <w:r w:rsidRPr="00280B77">
              <w:rPr>
                <w:rFonts w:eastAsia="Times New Roman" w:cs="Arial"/>
                <w:color w:val="000000"/>
                <w:spacing w:val="0"/>
                <w:kern w:val="0"/>
                <w:szCs w:val="18"/>
                <w:lang w:val="en-US" w:eastAsia="en-US" w:bidi="ar-SA"/>
              </w:rPr>
              <w:t>Petroleum Market</w:t>
            </w:r>
          </w:p>
          <w:p w:rsidR="004014B3" w:rsidRPr="00280B77" w:rsidRDefault="004014B3" w:rsidP="0064630C">
            <w:pPr>
              <w:pStyle w:val="ECVSectionDetails"/>
              <w:numPr>
                <w:ilvl w:val="0"/>
                <w:numId w:val="16"/>
              </w:numPr>
              <w:rPr>
                <w:rFonts w:eastAsia="Times New Roman" w:cs="Arial"/>
                <w:color w:val="000000"/>
                <w:spacing w:val="0"/>
                <w:kern w:val="0"/>
                <w:szCs w:val="18"/>
                <w:lang w:val="en-US" w:eastAsia="en-US" w:bidi="ar-EG"/>
              </w:rPr>
            </w:pPr>
            <w:r w:rsidRPr="00280B77">
              <w:rPr>
                <w:rFonts w:eastAsia="Times New Roman" w:cs="Arial"/>
                <w:color w:val="000000"/>
                <w:spacing w:val="0"/>
                <w:kern w:val="0"/>
                <w:szCs w:val="18"/>
                <w:lang w:val="en-US" w:eastAsia="en-US" w:bidi="ar-SA"/>
              </w:rPr>
              <w:t xml:space="preserve">World Energy </w:t>
            </w:r>
          </w:p>
          <w:p w:rsidR="004014B3" w:rsidRDefault="004014B3" w:rsidP="0064630C">
            <w:pPr>
              <w:pStyle w:val="ECVSectionDetails"/>
              <w:numPr>
                <w:ilvl w:val="0"/>
                <w:numId w:val="16"/>
              </w:numPr>
              <w:rPr>
                <w:rFonts w:eastAsia="Times New Roman" w:cs="Arial"/>
                <w:color w:val="000000"/>
                <w:spacing w:val="0"/>
                <w:kern w:val="0"/>
                <w:szCs w:val="18"/>
                <w:lang w:val="en-US" w:eastAsia="en-US" w:bidi="ar-SA"/>
              </w:rPr>
            </w:pPr>
            <w:r w:rsidRPr="00280B77">
              <w:rPr>
                <w:rFonts w:eastAsia="Times New Roman" w:cs="Arial"/>
                <w:color w:val="000000"/>
                <w:spacing w:val="0"/>
                <w:kern w:val="0"/>
                <w:szCs w:val="18"/>
                <w:lang w:val="en-US" w:eastAsia="en-US" w:bidi="ar-SA"/>
              </w:rPr>
              <w:t>Risk, volume and Uncertainty</w:t>
            </w:r>
          </w:p>
          <w:p w:rsidR="004014B3" w:rsidRPr="00B82D8E" w:rsidRDefault="004014B3" w:rsidP="0064630C">
            <w:pPr>
              <w:pStyle w:val="ECVSectionDetails"/>
              <w:numPr>
                <w:ilvl w:val="0"/>
                <w:numId w:val="16"/>
              </w:numPr>
              <w:rPr>
                <w:rFonts w:eastAsia="Times New Roman" w:cs="Arial"/>
                <w:color w:val="000000"/>
                <w:spacing w:val="0"/>
                <w:kern w:val="0"/>
                <w:szCs w:val="18"/>
                <w:lang w:val="en-US" w:eastAsia="en-US" w:bidi="ar-EG"/>
              </w:rPr>
            </w:pPr>
            <w:r w:rsidRPr="00B82D8E">
              <w:rPr>
                <w:rFonts w:eastAsia="Times New Roman" w:cs="Arial"/>
                <w:color w:val="000000"/>
                <w:spacing w:val="0"/>
                <w:kern w:val="0"/>
                <w:szCs w:val="18"/>
                <w:lang w:val="en-US" w:eastAsia="en-US" w:bidi="ar-SA"/>
              </w:rPr>
              <w:t>Financial Yardsticks</w:t>
            </w:r>
          </w:p>
          <w:p w:rsidR="004014B3" w:rsidRDefault="004014B3" w:rsidP="0064630C">
            <w:pPr>
              <w:pStyle w:val="ECVSectionDetails"/>
              <w:numPr>
                <w:ilvl w:val="0"/>
                <w:numId w:val="16"/>
              </w:numPr>
              <w:rPr>
                <w:rFonts w:eastAsia="Times New Roman" w:cs="Arial"/>
                <w:color w:val="000000"/>
                <w:spacing w:val="0"/>
                <w:kern w:val="0"/>
                <w:szCs w:val="18"/>
                <w:lang w:val="en-US" w:eastAsia="en-US" w:bidi="ar-SA"/>
              </w:rPr>
            </w:pPr>
            <w:r w:rsidRPr="00B82D8E">
              <w:rPr>
                <w:rFonts w:eastAsia="Times New Roman" w:cs="Arial"/>
                <w:color w:val="000000"/>
                <w:spacing w:val="0"/>
                <w:kern w:val="0"/>
                <w:szCs w:val="18"/>
                <w:lang w:val="en-US" w:eastAsia="en-US" w:bidi="ar-SA"/>
              </w:rPr>
              <w:t>Economic Rent</w:t>
            </w:r>
          </w:p>
          <w:p w:rsidR="004014B3" w:rsidRDefault="004014B3" w:rsidP="0064630C">
            <w:pPr>
              <w:pStyle w:val="ECVSectionDetails"/>
              <w:numPr>
                <w:ilvl w:val="0"/>
                <w:numId w:val="16"/>
              </w:numPr>
              <w:rPr>
                <w:rFonts w:eastAsia="Times New Roman" w:cs="Arial"/>
                <w:color w:val="000000"/>
                <w:spacing w:val="0"/>
                <w:kern w:val="0"/>
                <w:szCs w:val="18"/>
                <w:lang w:val="en-US" w:eastAsia="en-US" w:bidi="ar-SA"/>
              </w:rPr>
            </w:pPr>
            <w:r>
              <w:rPr>
                <w:rFonts w:eastAsia="Times New Roman" w:cs="Arial"/>
                <w:color w:val="000000"/>
                <w:spacing w:val="0"/>
                <w:kern w:val="0"/>
                <w:szCs w:val="18"/>
                <w:lang w:val="en-US" w:eastAsia="en-US" w:bidi="ar-SA"/>
              </w:rPr>
              <w:t>Oil Trading</w:t>
            </w:r>
          </w:p>
          <w:p w:rsidR="004014B3" w:rsidRPr="00D7207E" w:rsidRDefault="004014B3" w:rsidP="0064630C">
            <w:pPr>
              <w:pStyle w:val="ECVSectionDetails"/>
              <w:numPr>
                <w:ilvl w:val="0"/>
                <w:numId w:val="16"/>
              </w:numPr>
              <w:rPr>
                <w:rFonts w:eastAsia="Times New Roman" w:cs="Arial"/>
                <w:color w:val="000000"/>
                <w:spacing w:val="0"/>
                <w:kern w:val="0"/>
                <w:szCs w:val="18"/>
                <w:lang w:val="en-US" w:eastAsia="en-US" w:bidi="ar-EG"/>
              </w:rPr>
            </w:pPr>
            <w:r>
              <w:rPr>
                <w:rFonts w:eastAsia="Times New Roman" w:cs="Arial"/>
                <w:color w:val="000000"/>
                <w:spacing w:val="0"/>
                <w:kern w:val="0"/>
                <w:szCs w:val="18"/>
                <w:lang w:val="en-US" w:eastAsia="en-US" w:bidi="ar-SA"/>
              </w:rPr>
              <w:t>Financial Markets</w:t>
            </w:r>
          </w:p>
          <w:p w:rsidR="004014B3" w:rsidRDefault="004014B3" w:rsidP="0064630C">
            <w:pPr>
              <w:pStyle w:val="ECVSectionDetails"/>
              <w:numPr>
                <w:ilvl w:val="0"/>
                <w:numId w:val="16"/>
              </w:numPr>
              <w:rPr>
                <w:rFonts w:eastAsia="Times New Roman" w:cs="Arial"/>
                <w:color w:val="000000"/>
                <w:spacing w:val="0"/>
                <w:kern w:val="0"/>
                <w:szCs w:val="18"/>
                <w:lang w:val="en-US" w:eastAsia="en-US" w:bidi="ar-SA"/>
              </w:rPr>
            </w:pPr>
            <w:r w:rsidRPr="00D7207E">
              <w:rPr>
                <w:rFonts w:eastAsia="Times New Roman" w:cs="Arial"/>
                <w:color w:val="000000"/>
                <w:spacing w:val="0"/>
                <w:kern w:val="0"/>
                <w:szCs w:val="18"/>
                <w:lang w:val="en-US" w:eastAsia="en-US" w:bidi="ar-SA"/>
              </w:rPr>
              <w:t>Fiscal System</w:t>
            </w:r>
          </w:p>
          <w:p w:rsidR="004014B3" w:rsidRPr="00E17141" w:rsidRDefault="004014B3" w:rsidP="0064630C">
            <w:pPr>
              <w:pStyle w:val="ECVSectionDetails"/>
              <w:numPr>
                <w:ilvl w:val="0"/>
                <w:numId w:val="16"/>
              </w:numPr>
              <w:rPr>
                <w:rFonts w:eastAsia="Times New Roman" w:cs="Arial"/>
                <w:color w:val="000000"/>
                <w:spacing w:val="0"/>
                <w:kern w:val="0"/>
                <w:szCs w:val="18"/>
                <w:lang w:val="en-US" w:eastAsia="en-US" w:bidi="ar-SA"/>
              </w:rPr>
            </w:pPr>
            <w:r>
              <w:rPr>
                <w:rFonts w:eastAsia="Times New Roman" w:cs="Arial"/>
                <w:color w:val="000000"/>
                <w:spacing w:val="0"/>
                <w:kern w:val="0"/>
                <w:szCs w:val="18"/>
                <w:lang w:val="en-US" w:eastAsia="en-US" w:bidi="ar-SA"/>
              </w:rPr>
              <w:t>Sharing Agreements</w:t>
            </w:r>
          </w:p>
        </w:tc>
      </w:tr>
    </w:tbl>
    <w:p w:rsidR="00A44A98" w:rsidRDefault="00A44A98">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2946C7">
        <w:trPr>
          <w:trHeight w:val="170"/>
        </w:trPr>
        <w:tc>
          <w:tcPr>
            <w:tcW w:w="2835" w:type="dxa"/>
            <w:shd w:val="clear" w:color="auto" w:fill="auto"/>
          </w:tcPr>
          <w:p w:rsidR="002946C7" w:rsidRDefault="002946C7">
            <w:pPr>
              <w:pStyle w:val="ECVLeftHeading"/>
            </w:pPr>
            <w:r>
              <w:rPr>
                <w:caps w:val="0"/>
              </w:rPr>
              <w:t>EDUCATION AND TRAINING</w:t>
            </w:r>
          </w:p>
        </w:tc>
        <w:tc>
          <w:tcPr>
            <w:tcW w:w="7540" w:type="dxa"/>
            <w:shd w:val="clear" w:color="auto" w:fill="auto"/>
            <w:vAlign w:val="bottom"/>
          </w:tcPr>
          <w:p w:rsidR="002946C7" w:rsidRDefault="00D01113">
            <w:pPr>
              <w:pStyle w:val="ECVBlueBox"/>
            </w:pPr>
            <w:r>
              <w:rPr>
                <w:noProof/>
                <w:lang w:val="en-US" w:eastAsia="en-US" w:bidi="ar-SA"/>
              </w:rPr>
              <w:drawing>
                <wp:inline distT="0" distB="0" distL="0" distR="0">
                  <wp:extent cx="4791075" cy="857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2946C7">
              <w:t xml:space="preserve"> </w:t>
            </w:r>
          </w:p>
        </w:tc>
      </w:tr>
    </w:tbl>
    <w:p w:rsidR="002946C7" w:rsidRDefault="002946C7" w:rsidP="00CE2FCD">
      <w:pPr>
        <w:pStyle w:val="ECVComments"/>
        <w:jc w:val="left"/>
      </w:pPr>
    </w:p>
    <w:tbl>
      <w:tblPr>
        <w:tblpPr w:topFromText="6" w:bottomFromText="170" w:vertAnchor="text" w:tblpY="6"/>
        <w:tblW w:w="11205" w:type="dxa"/>
        <w:tblLayout w:type="fixed"/>
        <w:tblCellMar>
          <w:left w:w="0" w:type="dxa"/>
          <w:right w:w="0" w:type="dxa"/>
        </w:tblCellMar>
        <w:tblLook w:val="0000" w:firstRow="0" w:lastRow="0" w:firstColumn="0" w:lastColumn="0" w:noHBand="0" w:noVBand="0"/>
      </w:tblPr>
      <w:tblGrid>
        <w:gridCol w:w="2834"/>
        <w:gridCol w:w="6237"/>
        <w:gridCol w:w="829"/>
        <w:gridCol w:w="476"/>
        <w:gridCol w:w="829"/>
      </w:tblGrid>
      <w:tr w:rsidR="00E87F50" w:rsidTr="00E87F50">
        <w:trPr>
          <w:cantSplit/>
          <w:trHeight w:val="270"/>
        </w:trPr>
        <w:tc>
          <w:tcPr>
            <w:tcW w:w="2834" w:type="dxa"/>
            <w:shd w:val="clear" w:color="auto" w:fill="auto"/>
          </w:tcPr>
          <w:p w:rsidR="00E87F50" w:rsidRDefault="00E87F50" w:rsidP="00ED60A9">
            <w:pPr>
              <w:pStyle w:val="ECVDate"/>
            </w:pPr>
            <w:r>
              <w:t xml:space="preserve">(from  January 2014 – </w:t>
            </w:r>
            <w:r w:rsidR="00ED60A9">
              <w:t>to Dec. 2015</w:t>
            </w:r>
            <w:r>
              <w:t>)</w:t>
            </w:r>
          </w:p>
        </w:tc>
        <w:tc>
          <w:tcPr>
            <w:tcW w:w="7066" w:type="dxa"/>
            <w:gridSpan w:val="2"/>
            <w:shd w:val="clear" w:color="auto" w:fill="auto"/>
          </w:tcPr>
          <w:p w:rsidR="00E87F50" w:rsidRDefault="002F59F6" w:rsidP="00CE276A">
            <w:pPr>
              <w:pStyle w:val="Default"/>
              <w:rPr>
                <w:rFonts w:eastAsia="SimSun" w:cs="Mangal"/>
                <w:color w:val="0E4194"/>
                <w:spacing w:val="-6"/>
                <w:kern w:val="1"/>
                <w:sz w:val="22"/>
                <w:szCs w:val="32"/>
                <w:lang w:val="en-GB" w:eastAsia="zh-CN" w:bidi="hi-IN"/>
              </w:rPr>
            </w:pPr>
            <w:r>
              <w:rPr>
                <w:rFonts w:eastAsia="SimSun" w:cs="Mangal"/>
                <w:color w:val="0E4194"/>
                <w:spacing w:val="-6"/>
                <w:kern w:val="1"/>
                <w:sz w:val="22"/>
                <w:szCs w:val="32"/>
                <w:lang w:val="en-GB" w:eastAsia="zh-CN" w:bidi="hi-IN"/>
              </w:rPr>
              <w:t>M</w:t>
            </w:r>
            <w:r w:rsidR="00050AFB">
              <w:rPr>
                <w:rFonts w:eastAsia="SimSun" w:cs="Mangal"/>
                <w:color w:val="0E4194"/>
                <w:spacing w:val="-6"/>
                <w:kern w:val="1"/>
                <w:sz w:val="22"/>
                <w:szCs w:val="32"/>
                <w:lang w:val="en-GB" w:eastAsia="zh-CN" w:bidi="hi-IN"/>
              </w:rPr>
              <w:t>BA</w:t>
            </w:r>
            <w:r w:rsidR="00E87F50">
              <w:rPr>
                <w:rFonts w:eastAsia="SimSun" w:cs="Mangal"/>
                <w:color w:val="0E4194"/>
                <w:spacing w:val="-6"/>
                <w:kern w:val="1"/>
                <w:sz w:val="22"/>
                <w:szCs w:val="32"/>
                <w:lang w:val="en-GB" w:eastAsia="zh-CN" w:bidi="hi-IN"/>
              </w:rPr>
              <w:t xml:space="preserve"> – </w:t>
            </w:r>
            <w:r>
              <w:rPr>
                <w:rFonts w:eastAsia="SimSun" w:cs="Mangal"/>
                <w:color w:val="0E4194"/>
                <w:spacing w:val="-6"/>
                <w:kern w:val="1"/>
                <w:sz w:val="22"/>
                <w:szCs w:val="32"/>
                <w:lang w:val="en-GB" w:eastAsia="zh-CN" w:bidi="hi-IN"/>
              </w:rPr>
              <w:t>Master</w:t>
            </w:r>
            <w:r w:rsidR="00573BF9">
              <w:rPr>
                <w:rFonts w:eastAsia="SimSun" w:cs="Mangal"/>
                <w:color w:val="0E4194"/>
                <w:spacing w:val="-6"/>
                <w:kern w:val="1"/>
                <w:sz w:val="22"/>
                <w:szCs w:val="32"/>
                <w:lang w:val="en-GB" w:eastAsia="zh-CN" w:bidi="hi-IN"/>
              </w:rPr>
              <w:t xml:space="preserve"> </w:t>
            </w:r>
            <w:r w:rsidR="006929C4">
              <w:rPr>
                <w:rFonts w:eastAsia="SimSun" w:cs="Mangal"/>
                <w:color w:val="0E4194"/>
                <w:spacing w:val="-6"/>
                <w:kern w:val="1"/>
                <w:sz w:val="22"/>
                <w:szCs w:val="32"/>
                <w:lang w:val="en-GB" w:eastAsia="zh-CN" w:bidi="hi-IN"/>
              </w:rPr>
              <w:t xml:space="preserve">of </w:t>
            </w:r>
            <w:r w:rsidR="00E87F50">
              <w:rPr>
                <w:rFonts w:eastAsia="SimSun" w:cs="Mangal"/>
                <w:color w:val="0E4194"/>
                <w:spacing w:val="-6"/>
                <w:kern w:val="1"/>
                <w:sz w:val="22"/>
                <w:szCs w:val="32"/>
                <w:lang w:val="en-GB" w:eastAsia="zh-CN" w:bidi="hi-IN"/>
              </w:rPr>
              <w:t>Business Administration</w:t>
            </w:r>
            <w:r w:rsidR="00FA3812">
              <w:rPr>
                <w:rFonts w:eastAsia="SimSun" w:cs="Mangal"/>
                <w:color w:val="0E4194"/>
                <w:spacing w:val="-6"/>
                <w:kern w:val="1"/>
                <w:sz w:val="22"/>
                <w:szCs w:val="32"/>
                <w:lang w:val="en-GB" w:eastAsia="zh-CN" w:bidi="hi-IN"/>
              </w:rPr>
              <w:t xml:space="preserve"> (</w:t>
            </w:r>
            <w:r w:rsidR="00CE276A">
              <w:rPr>
                <w:rFonts w:eastAsia="SimSun" w:cs="Mangal"/>
                <w:color w:val="0E4194"/>
                <w:spacing w:val="-6"/>
                <w:kern w:val="1"/>
                <w:sz w:val="22"/>
                <w:szCs w:val="32"/>
                <w:lang w:val="en-GB" w:eastAsia="zh-CN" w:bidi="hi-IN"/>
              </w:rPr>
              <w:t xml:space="preserve">specialization in </w:t>
            </w:r>
            <w:r w:rsidR="00FA3812">
              <w:rPr>
                <w:rFonts w:eastAsia="SimSun" w:cs="Mangal"/>
                <w:color w:val="0E4194"/>
                <w:spacing w:val="-6"/>
                <w:kern w:val="1"/>
                <w:sz w:val="22"/>
                <w:szCs w:val="32"/>
                <w:lang w:val="en-GB" w:eastAsia="zh-CN" w:bidi="hi-IN"/>
              </w:rPr>
              <w:t>Finance)</w:t>
            </w:r>
          </w:p>
          <w:p w:rsidR="00E87F50" w:rsidRDefault="00E87F50" w:rsidP="00E87F50">
            <w:pPr>
              <w:pStyle w:val="Default"/>
              <w:rPr>
                <w:sz w:val="18"/>
                <w:szCs w:val="18"/>
              </w:rPr>
            </w:pPr>
          </w:p>
          <w:p w:rsidR="00E87F50" w:rsidRDefault="00E87F50" w:rsidP="00E87F50">
            <w:pPr>
              <w:pStyle w:val="Default"/>
              <w:rPr>
                <w:sz w:val="18"/>
                <w:szCs w:val="18"/>
              </w:rPr>
            </w:pPr>
            <w:r w:rsidRPr="00E87F50">
              <w:rPr>
                <w:sz w:val="18"/>
                <w:szCs w:val="18"/>
              </w:rPr>
              <w:t>School of Management Studies -  University of Khartoum</w:t>
            </w:r>
            <w:r w:rsidR="00ED60A9">
              <w:rPr>
                <w:sz w:val="18"/>
                <w:szCs w:val="18"/>
              </w:rPr>
              <w:t>, Sudan</w:t>
            </w:r>
          </w:p>
          <w:p w:rsidR="00571151" w:rsidRPr="00B057CD" w:rsidRDefault="00571151" w:rsidP="00CE276A">
            <w:pPr>
              <w:pStyle w:val="Default"/>
              <w:rPr>
                <w:rFonts w:eastAsia="SimSun" w:cs="Mangal"/>
                <w:color w:val="0E4194"/>
                <w:spacing w:val="-6"/>
                <w:kern w:val="1"/>
                <w:sz w:val="22"/>
                <w:szCs w:val="32"/>
                <w:lang w:val="en-GB" w:eastAsia="zh-CN" w:bidi="hi-IN"/>
              </w:rPr>
            </w:pPr>
          </w:p>
        </w:tc>
        <w:tc>
          <w:tcPr>
            <w:tcW w:w="1305" w:type="dxa"/>
            <w:gridSpan w:val="2"/>
            <w:shd w:val="clear" w:color="auto" w:fill="auto"/>
          </w:tcPr>
          <w:p w:rsidR="00E87F50" w:rsidRDefault="00E87F50" w:rsidP="00CE2FCD">
            <w:pPr>
              <w:pStyle w:val="ECVRightHeading"/>
            </w:pPr>
          </w:p>
        </w:tc>
      </w:tr>
      <w:tr w:rsidR="00E87F50" w:rsidTr="00E87F50">
        <w:trPr>
          <w:cantSplit/>
          <w:trHeight w:val="270"/>
        </w:trPr>
        <w:tc>
          <w:tcPr>
            <w:tcW w:w="2834" w:type="dxa"/>
            <w:shd w:val="clear" w:color="auto" w:fill="auto"/>
          </w:tcPr>
          <w:p w:rsidR="00E87F50" w:rsidRDefault="00E87F50" w:rsidP="00E87F50">
            <w:pPr>
              <w:pStyle w:val="ECVDate"/>
            </w:pPr>
          </w:p>
        </w:tc>
        <w:tc>
          <w:tcPr>
            <w:tcW w:w="7066" w:type="dxa"/>
            <w:gridSpan w:val="2"/>
            <w:shd w:val="clear" w:color="auto" w:fill="auto"/>
          </w:tcPr>
          <w:p w:rsidR="00E87F50" w:rsidRDefault="00E87F50" w:rsidP="00E87F50">
            <w:pPr>
              <w:pStyle w:val="Default"/>
              <w:rPr>
                <w:rFonts w:eastAsia="SimSun" w:cs="Mangal"/>
                <w:color w:val="0E4194"/>
                <w:spacing w:val="-6"/>
                <w:kern w:val="1"/>
                <w:sz w:val="22"/>
                <w:szCs w:val="32"/>
                <w:lang w:val="en-GB" w:eastAsia="zh-CN" w:bidi="hi-IN"/>
              </w:rPr>
            </w:pPr>
          </w:p>
        </w:tc>
        <w:tc>
          <w:tcPr>
            <w:tcW w:w="1305" w:type="dxa"/>
            <w:gridSpan w:val="2"/>
            <w:shd w:val="clear" w:color="auto" w:fill="auto"/>
          </w:tcPr>
          <w:p w:rsidR="00E87F50" w:rsidRDefault="00E87F50" w:rsidP="00CE2FCD">
            <w:pPr>
              <w:pStyle w:val="ECVRightHeading"/>
            </w:pPr>
          </w:p>
        </w:tc>
      </w:tr>
      <w:tr w:rsidR="002946C7" w:rsidTr="00E87F50">
        <w:trPr>
          <w:gridAfter w:val="1"/>
          <w:wAfter w:w="829" w:type="dxa"/>
          <w:cantSplit/>
          <w:trHeight w:val="270"/>
        </w:trPr>
        <w:tc>
          <w:tcPr>
            <w:tcW w:w="2834" w:type="dxa"/>
            <w:shd w:val="clear" w:color="auto" w:fill="auto"/>
          </w:tcPr>
          <w:p w:rsidR="002946C7" w:rsidRDefault="002946C7">
            <w:pPr>
              <w:pStyle w:val="ECVDate"/>
            </w:pPr>
            <w:r>
              <w:t xml:space="preserve"> (from </w:t>
            </w:r>
            <w:r w:rsidR="00CE2FCD">
              <w:t>2003 –</w:t>
            </w:r>
            <w:r>
              <w:t xml:space="preserve"> to</w:t>
            </w:r>
            <w:r w:rsidR="008A40FA">
              <w:t xml:space="preserve"> </w:t>
            </w:r>
            <w:r w:rsidR="00CE2FCD">
              <w:t>2008</w:t>
            </w:r>
            <w:r>
              <w:t>)</w:t>
            </w:r>
          </w:p>
        </w:tc>
        <w:tc>
          <w:tcPr>
            <w:tcW w:w="6237" w:type="dxa"/>
            <w:shd w:val="clear" w:color="auto" w:fill="auto"/>
          </w:tcPr>
          <w:p w:rsidR="002946C7" w:rsidRDefault="00FC4A81" w:rsidP="00FC4A81">
            <w:pPr>
              <w:pStyle w:val="Default"/>
              <w:rPr>
                <w:color w:val="auto"/>
                <w:sz w:val="22"/>
                <w:szCs w:val="32"/>
              </w:rPr>
            </w:pPr>
            <w:r w:rsidRPr="00B057CD">
              <w:rPr>
                <w:rFonts w:eastAsia="SimSun" w:cs="Mangal"/>
                <w:color w:val="0E4194"/>
                <w:spacing w:val="-6"/>
                <w:kern w:val="1"/>
                <w:sz w:val="22"/>
                <w:szCs w:val="32"/>
                <w:lang w:val="en-GB" w:eastAsia="zh-CN" w:bidi="hi-IN"/>
              </w:rPr>
              <w:t>B.Sc. (Honour) in Petroleum Engineering</w:t>
            </w:r>
          </w:p>
          <w:p w:rsidR="00E17141" w:rsidRPr="00B057CD" w:rsidRDefault="00E17141" w:rsidP="00FC4A81">
            <w:pPr>
              <w:pStyle w:val="Default"/>
              <w:rPr>
                <w:color w:val="auto"/>
                <w:sz w:val="22"/>
                <w:szCs w:val="32"/>
              </w:rPr>
            </w:pPr>
            <w:r w:rsidRPr="00E17141">
              <w:rPr>
                <w:sz w:val="18"/>
                <w:szCs w:val="18"/>
              </w:rPr>
              <w:t>University of Khartoum- Faculty of Engineering, Oil and Natural Gas Department, Khartoum, Sudan</w:t>
            </w:r>
          </w:p>
        </w:tc>
        <w:tc>
          <w:tcPr>
            <w:tcW w:w="1305" w:type="dxa"/>
            <w:gridSpan w:val="2"/>
            <w:shd w:val="clear" w:color="auto" w:fill="auto"/>
          </w:tcPr>
          <w:p w:rsidR="002946C7" w:rsidRDefault="002946C7" w:rsidP="00CE2FCD">
            <w:pPr>
              <w:pStyle w:val="ECVRightHeading"/>
            </w:pPr>
          </w:p>
        </w:tc>
      </w:tr>
    </w:tbl>
    <w:p w:rsidR="002946C7" w:rsidRDefault="002946C7">
      <w:pPr>
        <w:pStyle w:val="ECVText"/>
      </w:pPr>
    </w:p>
    <w:p w:rsidR="0080252C" w:rsidRDefault="0080252C">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2946C7">
        <w:trPr>
          <w:trHeight w:val="170"/>
        </w:trPr>
        <w:tc>
          <w:tcPr>
            <w:tcW w:w="2835" w:type="dxa"/>
            <w:shd w:val="clear" w:color="auto" w:fill="auto"/>
          </w:tcPr>
          <w:p w:rsidR="002946C7" w:rsidRDefault="002946C7">
            <w:pPr>
              <w:pStyle w:val="ECVLeftHeading"/>
            </w:pPr>
            <w:r>
              <w:rPr>
                <w:caps w:val="0"/>
              </w:rPr>
              <w:t>PERSONAL SKILLS</w:t>
            </w:r>
          </w:p>
        </w:tc>
        <w:tc>
          <w:tcPr>
            <w:tcW w:w="7540" w:type="dxa"/>
            <w:shd w:val="clear" w:color="auto" w:fill="auto"/>
            <w:vAlign w:val="bottom"/>
          </w:tcPr>
          <w:p w:rsidR="002946C7" w:rsidRDefault="00D01113">
            <w:pPr>
              <w:pStyle w:val="ECVBlueBox"/>
            </w:pPr>
            <w:r>
              <w:rPr>
                <w:noProof/>
                <w:lang w:val="en-US" w:eastAsia="en-US" w:bidi="ar-SA"/>
              </w:rPr>
              <w:drawing>
                <wp:inline distT="0" distB="0" distL="0" distR="0">
                  <wp:extent cx="4791075" cy="857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2946C7">
              <w:t xml:space="preserve"> </w:t>
            </w:r>
          </w:p>
        </w:tc>
      </w:tr>
    </w:tbl>
    <w:p w:rsidR="002946C7" w:rsidRDefault="002946C7" w:rsidP="00FC45D9">
      <w:pPr>
        <w:pStyle w:val="ECVComments"/>
        <w:jc w:val="lef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08"/>
        <w:gridCol w:w="36"/>
        <w:gridCol w:w="1472"/>
        <w:gridCol w:w="26"/>
        <w:gridCol w:w="1483"/>
        <w:gridCol w:w="16"/>
        <w:gridCol w:w="1492"/>
        <w:gridCol w:w="8"/>
        <w:gridCol w:w="1501"/>
      </w:tblGrid>
      <w:tr w:rsidR="002946C7">
        <w:trPr>
          <w:cantSplit/>
          <w:trHeight w:val="255"/>
        </w:trPr>
        <w:tc>
          <w:tcPr>
            <w:tcW w:w="2834" w:type="dxa"/>
            <w:shd w:val="clear" w:color="auto" w:fill="auto"/>
          </w:tcPr>
          <w:p w:rsidR="002946C7" w:rsidRDefault="002946C7">
            <w:pPr>
              <w:pStyle w:val="ECVLeftDetails"/>
            </w:pPr>
            <w:r>
              <w:t>Mother tongue(s)</w:t>
            </w:r>
          </w:p>
        </w:tc>
        <w:tc>
          <w:tcPr>
            <w:tcW w:w="7542" w:type="dxa"/>
            <w:gridSpan w:val="9"/>
            <w:shd w:val="clear" w:color="auto" w:fill="auto"/>
          </w:tcPr>
          <w:p w:rsidR="002946C7" w:rsidRDefault="00FC45D9">
            <w:pPr>
              <w:pStyle w:val="ECVSectionDetails"/>
            </w:pPr>
            <w:r>
              <w:t>Arabic</w:t>
            </w:r>
          </w:p>
        </w:tc>
      </w:tr>
      <w:tr w:rsidR="002946C7">
        <w:trPr>
          <w:cantSplit/>
          <w:trHeight w:val="340"/>
        </w:trPr>
        <w:tc>
          <w:tcPr>
            <w:tcW w:w="2834" w:type="dxa"/>
            <w:shd w:val="clear" w:color="auto" w:fill="auto"/>
          </w:tcPr>
          <w:p w:rsidR="002946C7" w:rsidRDefault="002946C7">
            <w:pPr>
              <w:pStyle w:val="ECVLeftHeading"/>
            </w:pPr>
          </w:p>
        </w:tc>
        <w:tc>
          <w:tcPr>
            <w:tcW w:w="7542" w:type="dxa"/>
            <w:gridSpan w:val="9"/>
            <w:shd w:val="clear" w:color="auto" w:fill="auto"/>
          </w:tcPr>
          <w:p w:rsidR="002946C7" w:rsidRDefault="002946C7">
            <w:pPr>
              <w:pStyle w:val="ECVRightColumn"/>
            </w:pPr>
          </w:p>
        </w:tc>
      </w:tr>
      <w:tr w:rsidR="002946C7">
        <w:trPr>
          <w:cantSplit/>
          <w:trHeight w:val="340"/>
        </w:trPr>
        <w:tc>
          <w:tcPr>
            <w:tcW w:w="2834" w:type="dxa"/>
            <w:vMerge w:val="restart"/>
            <w:shd w:val="clear" w:color="auto" w:fill="auto"/>
          </w:tcPr>
          <w:p w:rsidR="002946C7" w:rsidRDefault="002946C7">
            <w:pPr>
              <w:pStyle w:val="ECVLeftDetails"/>
              <w:rPr>
                <w:caps/>
              </w:rPr>
            </w:pPr>
            <w:r>
              <w:t>Other language(s)</w:t>
            </w:r>
          </w:p>
        </w:tc>
        <w:tc>
          <w:tcPr>
            <w:tcW w:w="3042" w:type="dxa"/>
            <w:gridSpan w:val="4"/>
            <w:tcBorders>
              <w:top w:val="single" w:sz="8" w:space="0" w:color="C0C0C0"/>
              <w:bottom w:val="single" w:sz="8" w:space="0" w:color="C0C0C0"/>
            </w:tcBorders>
            <w:shd w:val="clear" w:color="auto" w:fill="auto"/>
            <w:vAlign w:val="center"/>
          </w:tcPr>
          <w:p w:rsidR="002946C7" w:rsidRDefault="002946C7">
            <w:pPr>
              <w:pStyle w:val="ECVLanguageHeading"/>
            </w:pPr>
            <w:r>
              <w:t xml:space="preserve">UNDERSTANDING </w:t>
            </w:r>
          </w:p>
        </w:tc>
        <w:tc>
          <w:tcPr>
            <w:tcW w:w="2999" w:type="dxa"/>
            <w:gridSpan w:val="4"/>
            <w:tcBorders>
              <w:top w:val="single" w:sz="8" w:space="0" w:color="C0C0C0"/>
              <w:left w:val="single" w:sz="8" w:space="0" w:color="C0C0C0"/>
              <w:bottom w:val="single" w:sz="8" w:space="0" w:color="C0C0C0"/>
            </w:tcBorders>
            <w:shd w:val="clear" w:color="auto" w:fill="auto"/>
            <w:vAlign w:val="center"/>
          </w:tcPr>
          <w:p w:rsidR="002946C7" w:rsidRDefault="002946C7">
            <w:pPr>
              <w:pStyle w:val="ECVLanguageHeading"/>
            </w:pPr>
            <w:r>
              <w:t xml:space="preserve">SPEAKING </w:t>
            </w:r>
          </w:p>
        </w:tc>
        <w:tc>
          <w:tcPr>
            <w:tcW w:w="1501" w:type="dxa"/>
            <w:tcBorders>
              <w:top w:val="single" w:sz="8" w:space="0" w:color="C0C0C0"/>
              <w:left w:val="single" w:sz="8" w:space="0" w:color="C0C0C0"/>
              <w:bottom w:val="single" w:sz="8" w:space="0" w:color="C0C0C0"/>
            </w:tcBorders>
            <w:shd w:val="clear" w:color="auto" w:fill="auto"/>
            <w:vAlign w:val="center"/>
          </w:tcPr>
          <w:p w:rsidR="002946C7" w:rsidRDefault="002946C7">
            <w:pPr>
              <w:pStyle w:val="ECVLanguageHeading"/>
            </w:pPr>
            <w:r>
              <w:t xml:space="preserve">WRITING </w:t>
            </w:r>
          </w:p>
        </w:tc>
      </w:tr>
      <w:tr w:rsidR="002946C7">
        <w:trPr>
          <w:cantSplit/>
          <w:trHeight w:val="340"/>
        </w:trPr>
        <w:tc>
          <w:tcPr>
            <w:tcW w:w="2834" w:type="dxa"/>
            <w:vMerge/>
            <w:shd w:val="clear" w:color="auto" w:fill="auto"/>
          </w:tcPr>
          <w:p w:rsidR="002946C7" w:rsidRDefault="002946C7"/>
        </w:tc>
        <w:tc>
          <w:tcPr>
            <w:tcW w:w="1544" w:type="dxa"/>
            <w:gridSpan w:val="2"/>
            <w:tcBorders>
              <w:bottom w:val="single" w:sz="8" w:space="0" w:color="C0C0C0"/>
            </w:tcBorders>
            <w:shd w:val="clear" w:color="auto" w:fill="auto"/>
            <w:vAlign w:val="center"/>
          </w:tcPr>
          <w:p w:rsidR="002946C7" w:rsidRDefault="002946C7">
            <w:pPr>
              <w:pStyle w:val="ECVLanguageSubHeading"/>
            </w:pPr>
            <w:r>
              <w:t xml:space="preserve">Listening </w:t>
            </w:r>
          </w:p>
        </w:tc>
        <w:tc>
          <w:tcPr>
            <w:tcW w:w="1498" w:type="dxa"/>
            <w:gridSpan w:val="2"/>
            <w:tcBorders>
              <w:left w:val="single" w:sz="8" w:space="0" w:color="C0C0C0"/>
              <w:bottom w:val="single" w:sz="8" w:space="0" w:color="C0C0C0"/>
            </w:tcBorders>
            <w:shd w:val="clear" w:color="auto" w:fill="auto"/>
            <w:vAlign w:val="center"/>
          </w:tcPr>
          <w:p w:rsidR="002946C7" w:rsidRDefault="002946C7">
            <w:pPr>
              <w:pStyle w:val="ECVLanguageSubHeading"/>
            </w:pPr>
            <w:r>
              <w:t xml:space="preserve">Reading </w:t>
            </w:r>
          </w:p>
        </w:tc>
        <w:tc>
          <w:tcPr>
            <w:tcW w:w="1499" w:type="dxa"/>
            <w:gridSpan w:val="2"/>
            <w:tcBorders>
              <w:left w:val="single" w:sz="8" w:space="0" w:color="C0C0C0"/>
              <w:bottom w:val="single" w:sz="8" w:space="0" w:color="C0C0C0"/>
            </w:tcBorders>
            <w:shd w:val="clear" w:color="auto" w:fill="auto"/>
            <w:vAlign w:val="center"/>
          </w:tcPr>
          <w:p w:rsidR="002946C7" w:rsidRDefault="002946C7">
            <w:pPr>
              <w:pStyle w:val="ECVLanguageSubHeading"/>
            </w:pPr>
            <w:r>
              <w:t xml:space="preserve">Spoken interaction </w:t>
            </w:r>
          </w:p>
        </w:tc>
        <w:tc>
          <w:tcPr>
            <w:tcW w:w="1500" w:type="dxa"/>
            <w:gridSpan w:val="2"/>
            <w:tcBorders>
              <w:left w:val="single" w:sz="8" w:space="0" w:color="C0C0C0"/>
              <w:bottom w:val="single" w:sz="8" w:space="0" w:color="C0C0C0"/>
            </w:tcBorders>
            <w:shd w:val="clear" w:color="auto" w:fill="auto"/>
            <w:vAlign w:val="center"/>
          </w:tcPr>
          <w:p w:rsidR="002946C7" w:rsidRDefault="002946C7">
            <w:pPr>
              <w:pStyle w:val="ECVLanguageSubHeading"/>
            </w:pPr>
            <w:r>
              <w:t xml:space="preserve">Spoken production </w:t>
            </w:r>
          </w:p>
        </w:tc>
        <w:tc>
          <w:tcPr>
            <w:tcW w:w="1501" w:type="dxa"/>
            <w:tcBorders>
              <w:left w:val="single" w:sz="8" w:space="0" w:color="C0C0C0"/>
              <w:bottom w:val="single" w:sz="8" w:space="0" w:color="C0C0C0"/>
            </w:tcBorders>
            <w:shd w:val="clear" w:color="auto" w:fill="auto"/>
            <w:vAlign w:val="center"/>
          </w:tcPr>
          <w:p w:rsidR="002946C7" w:rsidRDefault="002946C7">
            <w:pPr>
              <w:pStyle w:val="ECVRightColumn"/>
            </w:pPr>
          </w:p>
        </w:tc>
      </w:tr>
      <w:tr w:rsidR="002946C7">
        <w:trPr>
          <w:cantSplit/>
          <w:trHeight w:val="283"/>
        </w:trPr>
        <w:tc>
          <w:tcPr>
            <w:tcW w:w="2834" w:type="dxa"/>
            <w:shd w:val="clear" w:color="auto" w:fill="auto"/>
            <w:vAlign w:val="center"/>
          </w:tcPr>
          <w:p w:rsidR="002946C7" w:rsidRDefault="00FC45D9">
            <w:pPr>
              <w:pStyle w:val="ECVLanguageName"/>
            </w:pPr>
            <w:r>
              <w:t>English</w:t>
            </w:r>
          </w:p>
        </w:tc>
        <w:tc>
          <w:tcPr>
            <w:tcW w:w="1544" w:type="dxa"/>
            <w:gridSpan w:val="2"/>
            <w:tcBorders>
              <w:bottom w:val="single" w:sz="4" w:space="0" w:color="C0C0C0"/>
            </w:tcBorders>
            <w:shd w:val="clear" w:color="auto" w:fill="auto"/>
            <w:vAlign w:val="center"/>
          </w:tcPr>
          <w:p w:rsidR="002946C7" w:rsidRDefault="00FC45D9">
            <w:pPr>
              <w:pStyle w:val="ECVLanguageLevel"/>
              <w:rPr>
                <w:caps w:val="0"/>
              </w:rPr>
            </w:pPr>
            <w:r>
              <w:rPr>
                <w:caps w:val="0"/>
              </w:rPr>
              <w:t>B2</w:t>
            </w:r>
          </w:p>
        </w:tc>
        <w:tc>
          <w:tcPr>
            <w:tcW w:w="1498" w:type="dxa"/>
            <w:gridSpan w:val="2"/>
            <w:tcBorders>
              <w:bottom w:val="single" w:sz="4" w:space="0" w:color="C0C0C0"/>
            </w:tcBorders>
            <w:shd w:val="clear" w:color="auto" w:fill="auto"/>
            <w:vAlign w:val="center"/>
          </w:tcPr>
          <w:p w:rsidR="002946C7" w:rsidRDefault="00FC45D9">
            <w:pPr>
              <w:pStyle w:val="ECVLanguageLevel"/>
              <w:rPr>
                <w:caps w:val="0"/>
              </w:rPr>
            </w:pPr>
            <w:r>
              <w:rPr>
                <w:caps w:val="0"/>
              </w:rPr>
              <w:t>C1</w:t>
            </w:r>
          </w:p>
        </w:tc>
        <w:tc>
          <w:tcPr>
            <w:tcW w:w="1499" w:type="dxa"/>
            <w:gridSpan w:val="2"/>
            <w:tcBorders>
              <w:bottom w:val="single" w:sz="4" w:space="0" w:color="C0C0C0"/>
            </w:tcBorders>
            <w:shd w:val="clear" w:color="auto" w:fill="auto"/>
            <w:vAlign w:val="center"/>
          </w:tcPr>
          <w:p w:rsidR="002946C7" w:rsidRDefault="00FC45D9">
            <w:pPr>
              <w:pStyle w:val="ECVLanguageLevel"/>
              <w:rPr>
                <w:caps w:val="0"/>
              </w:rPr>
            </w:pPr>
            <w:r>
              <w:rPr>
                <w:caps w:val="0"/>
              </w:rPr>
              <w:t>C1</w:t>
            </w:r>
          </w:p>
        </w:tc>
        <w:tc>
          <w:tcPr>
            <w:tcW w:w="1500" w:type="dxa"/>
            <w:gridSpan w:val="2"/>
            <w:tcBorders>
              <w:bottom w:val="single" w:sz="4" w:space="0" w:color="C0C0C0"/>
            </w:tcBorders>
            <w:shd w:val="clear" w:color="auto" w:fill="auto"/>
            <w:vAlign w:val="center"/>
          </w:tcPr>
          <w:p w:rsidR="002946C7" w:rsidRDefault="00FC45D9">
            <w:pPr>
              <w:pStyle w:val="ECVLanguageLevel"/>
              <w:rPr>
                <w:caps w:val="0"/>
              </w:rPr>
            </w:pPr>
            <w:r>
              <w:rPr>
                <w:caps w:val="0"/>
              </w:rPr>
              <w:t>C1</w:t>
            </w:r>
          </w:p>
        </w:tc>
        <w:tc>
          <w:tcPr>
            <w:tcW w:w="1501" w:type="dxa"/>
            <w:tcBorders>
              <w:bottom w:val="single" w:sz="4" w:space="0" w:color="C0C0C0"/>
            </w:tcBorders>
            <w:shd w:val="clear" w:color="auto" w:fill="auto"/>
            <w:vAlign w:val="center"/>
          </w:tcPr>
          <w:p w:rsidR="002946C7" w:rsidRDefault="00FC45D9">
            <w:pPr>
              <w:pStyle w:val="ECVLanguageLevel"/>
            </w:pPr>
            <w:r>
              <w:rPr>
                <w:caps w:val="0"/>
              </w:rPr>
              <w:t>C1</w:t>
            </w:r>
          </w:p>
        </w:tc>
      </w:tr>
      <w:tr w:rsidR="002946C7">
        <w:trPr>
          <w:cantSplit/>
          <w:trHeight w:val="283"/>
        </w:trPr>
        <w:tc>
          <w:tcPr>
            <w:tcW w:w="2834" w:type="dxa"/>
            <w:shd w:val="clear" w:color="auto" w:fill="auto"/>
          </w:tcPr>
          <w:p w:rsidR="002946C7" w:rsidRDefault="002946C7"/>
        </w:tc>
        <w:tc>
          <w:tcPr>
            <w:tcW w:w="7542" w:type="dxa"/>
            <w:gridSpan w:val="9"/>
            <w:tcBorders>
              <w:bottom w:val="single" w:sz="8" w:space="0" w:color="C0C0C0"/>
            </w:tcBorders>
            <w:shd w:val="clear" w:color="auto" w:fill="ECECEC"/>
            <w:vAlign w:val="center"/>
          </w:tcPr>
          <w:p w:rsidR="002946C7" w:rsidRDefault="00FC45D9">
            <w:pPr>
              <w:pStyle w:val="ECVLanguageCertificate"/>
            </w:pPr>
            <w:r>
              <w:t>IELTS (6.5)</w:t>
            </w:r>
          </w:p>
        </w:tc>
      </w:tr>
      <w:tr w:rsidR="002946C7">
        <w:trPr>
          <w:cantSplit/>
          <w:trHeight w:val="283"/>
        </w:trPr>
        <w:tc>
          <w:tcPr>
            <w:tcW w:w="2834" w:type="dxa"/>
            <w:shd w:val="clear" w:color="auto" w:fill="auto"/>
            <w:vAlign w:val="center"/>
          </w:tcPr>
          <w:p w:rsidR="00FC45D9" w:rsidRDefault="00FC45D9" w:rsidP="00FC45D9">
            <w:pPr>
              <w:pStyle w:val="ECVLanguageName"/>
            </w:pPr>
            <w:r>
              <w:t>French</w:t>
            </w:r>
          </w:p>
        </w:tc>
        <w:tc>
          <w:tcPr>
            <w:tcW w:w="1544" w:type="dxa"/>
            <w:gridSpan w:val="2"/>
            <w:tcBorders>
              <w:bottom w:val="single" w:sz="4" w:space="0" w:color="C0C0C0"/>
            </w:tcBorders>
            <w:shd w:val="clear" w:color="auto" w:fill="auto"/>
            <w:vAlign w:val="center"/>
          </w:tcPr>
          <w:p w:rsidR="002946C7" w:rsidRDefault="00FC45D9">
            <w:pPr>
              <w:pStyle w:val="ECVLanguageLevel"/>
              <w:rPr>
                <w:caps w:val="0"/>
              </w:rPr>
            </w:pPr>
            <w:r>
              <w:rPr>
                <w:caps w:val="0"/>
              </w:rPr>
              <w:t>B2</w:t>
            </w:r>
          </w:p>
        </w:tc>
        <w:tc>
          <w:tcPr>
            <w:tcW w:w="1498" w:type="dxa"/>
            <w:gridSpan w:val="2"/>
            <w:tcBorders>
              <w:bottom w:val="single" w:sz="4" w:space="0" w:color="C0C0C0"/>
            </w:tcBorders>
            <w:shd w:val="clear" w:color="auto" w:fill="auto"/>
            <w:vAlign w:val="center"/>
          </w:tcPr>
          <w:p w:rsidR="002946C7" w:rsidRDefault="00FC45D9">
            <w:pPr>
              <w:pStyle w:val="ECVLanguageLevel"/>
              <w:rPr>
                <w:caps w:val="0"/>
              </w:rPr>
            </w:pPr>
            <w:r>
              <w:rPr>
                <w:caps w:val="0"/>
              </w:rPr>
              <w:t>B2</w:t>
            </w:r>
          </w:p>
        </w:tc>
        <w:tc>
          <w:tcPr>
            <w:tcW w:w="1499" w:type="dxa"/>
            <w:gridSpan w:val="2"/>
            <w:tcBorders>
              <w:bottom w:val="single" w:sz="4" w:space="0" w:color="C0C0C0"/>
            </w:tcBorders>
            <w:shd w:val="clear" w:color="auto" w:fill="auto"/>
            <w:vAlign w:val="center"/>
          </w:tcPr>
          <w:p w:rsidR="002946C7" w:rsidRDefault="00FC45D9">
            <w:pPr>
              <w:pStyle w:val="ECVLanguageLevel"/>
              <w:rPr>
                <w:caps w:val="0"/>
              </w:rPr>
            </w:pPr>
            <w:r>
              <w:rPr>
                <w:caps w:val="0"/>
              </w:rPr>
              <w:t>C1</w:t>
            </w:r>
          </w:p>
        </w:tc>
        <w:tc>
          <w:tcPr>
            <w:tcW w:w="1500" w:type="dxa"/>
            <w:gridSpan w:val="2"/>
            <w:tcBorders>
              <w:bottom w:val="single" w:sz="4" w:space="0" w:color="C0C0C0"/>
            </w:tcBorders>
            <w:shd w:val="clear" w:color="auto" w:fill="auto"/>
            <w:vAlign w:val="center"/>
          </w:tcPr>
          <w:p w:rsidR="002946C7" w:rsidRDefault="00FC45D9">
            <w:pPr>
              <w:pStyle w:val="ECVLanguageLevel"/>
              <w:rPr>
                <w:caps w:val="0"/>
              </w:rPr>
            </w:pPr>
            <w:r>
              <w:rPr>
                <w:caps w:val="0"/>
              </w:rPr>
              <w:t>B2</w:t>
            </w:r>
          </w:p>
        </w:tc>
        <w:tc>
          <w:tcPr>
            <w:tcW w:w="1501" w:type="dxa"/>
            <w:tcBorders>
              <w:bottom w:val="single" w:sz="4" w:space="0" w:color="C0C0C0"/>
            </w:tcBorders>
            <w:shd w:val="clear" w:color="auto" w:fill="auto"/>
            <w:vAlign w:val="center"/>
          </w:tcPr>
          <w:p w:rsidR="002946C7" w:rsidRDefault="00FC45D9">
            <w:pPr>
              <w:pStyle w:val="ECVLanguageLevel"/>
            </w:pPr>
            <w:r>
              <w:rPr>
                <w:caps w:val="0"/>
              </w:rPr>
              <w:t>B2</w:t>
            </w:r>
          </w:p>
        </w:tc>
      </w:tr>
      <w:tr w:rsidR="002946C7">
        <w:trPr>
          <w:cantSplit/>
          <w:trHeight w:val="283"/>
        </w:trPr>
        <w:tc>
          <w:tcPr>
            <w:tcW w:w="2834" w:type="dxa"/>
            <w:shd w:val="clear" w:color="auto" w:fill="auto"/>
          </w:tcPr>
          <w:p w:rsidR="002946C7" w:rsidRDefault="002946C7"/>
        </w:tc>
        <w:tc>
          <w:tcPr>
            <w:tcW w:w="7542" w:type="dxa"/>
            <w:gridSpan w:val="9"/>
            <w:tcBorders>
              <w:bottom w:val="single" w:sz="8" w:space="0" w:color="C0C0C0"/>
            </w:tcBorders>
            <w:shd w:val="clear" w:color="auto" w:fill="ECECEC"/>
            <w:vAlign w:val="center"/>
          </w:tcPr>
          <w:p w:rsidR="002946C7" w:rsidRDefault="00FC45D9">
            <w:pPr>
              <w:pStyle w:val="ECVLanguageCertificate"/>
            </w:pPr>
            <w:r>
              <w:t>DELF (B2)</w:t>
            </w:r>
          </w:p>
        </w:tc>
      </w:tr>
      <w:tr w:rsidR="00FC45D9" w:rsidTr="0085292E">
        <w:trPr>
          <w:cantSplit/>
          <w:trHeight w:val="283"/>
        </w:trPr>
        <w:tc>
          <w:tcPr>
            <w:tcW w:w="2834" w:type="dxa"/>
            <w:shd w:val="clear" w:color="auto" w:fill="auto"/>
          </w:tcPr>
          <w:p w:rsidR="00FC45D9" w:rsidRDefault="00FC45D9" w:rsidP="00FC45D9">
            <w:pPr>
              <w:ind w:left="1980"/>
            </w:pPr>
            <w:r>
              <w:t>Spanish</w:t>
            </w:r>
          </w:p>
        </w:tc>
        <w:tc>
          <w:tcPr>
            <w:tcW w:w="1508" w:type="dxa"/>
            <w:tcBorders>
              <w:bottom w:val="single" w:sz="8" w:space="0" w:color="C0C0C0"/>
            </w:tcBorders>
            <w:shd w:val="clear" w:color="auto" w:fill="auto"/>
            <w:vAlign w:val="center"/>
          </w:tcPr>
          <w:p w:rsidR="00FC45D9" w:rsidRDefault="00E72B37" w:rsidP="00E87F50">
            <w:pPr>
              <w:pStyle w:val="ECVLanguageCertificate"/>
              <w:ind w:left="316"/>
            </w:pPr>
            <w:r>
              <w:rPr>
                <w:caps/>
              </w:rPr>
              <w:t>A2</w:t>
            </w:r>
          </w:p>
        </w:tc>
        <w:tc>
          <w:tcPr>
            <w:tcW w:w="1508" w:type="dxa"/>
            <w:gridSpan w:val="2"/>
            <w:tcBorders>
              <w:bottom w:val="single" w:sz="8" w:space="0" w:color="C0C0C0"/>
            </w:tcBorders>
            <w:shd w:val="clear" w:color="auto" w:fill="auto"/>
            <w:vAlign w:val="center"/>
          </w:tcPr>
          <w:p w:rsidR="00FC45D9" w:rsidRDefault="00FC45D9" w:rsidP="00E72B37">
            <w:pPr>
              <w:pStyle w:val="ECVLanguageCertificate"/>
              <w:ind w:left="316"/>
            </w:pPr>
            <w:r>
              <w:rPr>
                <w:caps/>
              </w:rPr>
              <w:t>B</w:t>
            </w:r>
            <w:r w:rsidR="00E72B37">
              <w:rPr>
                <w:caps/>
              </w:rPr>
              <w:t>1</w:t>
            </w:r>
          </w:p>
        </w:tc>
        <w:tc>
          <w:tcPr>
            <w:tcW w:w="1509" w:type="dxa"/>
            <w:gridSpan w:val="2"/>
            <w:tcBorders>
              <w:bottom w:val="single" w:sz="8" w:space="0" w:color="C0C0C0"/>
            </w:tcBorders>
            <w:shd w:val="clear" w:color="auto" w:fill="auto"/>
            <w:vAlign w:val="center"/>
          </w:tcPr>
          <w:p w:rsidR="00FC45D9" w:rsidRDefault="00FC45D9" w:rsidP="00E87F50">
            <w:pPr>
              <w:pStyle w:val="ECVLanguageCertificate"/>
              <w:ind w:left="316"/>
            </w:pPr>
            <w:r>
              <w:rPr>
                <w:caps/>
              </w:rPr>
              <w:t>A</w:t>
            </w:r>
            <w:r w:rsidR="00E87F50">
              <w:rPr>
                <w:caps/>
              </w:rPr>
              <w:t>2</w:t>
            </w:r>
          </w:p>
        </w:tc>
        <w:tc>
          <w:tcPr>
            <w:tcW w:w="1508" w:type="dxa"/>
            <w:gridSpan w:val="2"/>
            <w:tcBorders>
              <w:bottom w:val="single" w:sz="8" w:space="0" w:color="C0C0C0"/>
            </w:tcBorders>
            <w:shd w:val="clear" w:color="auto" w:fill="auto"/>
            <w:vAlign w:val="center"/>
          </w:tcPr>
          <w:p w:rsidR="00FC45D9" w:rsidRDefault="00E72B37" w:rsidP="00FC45D9">
            <w:pPr>
              <w:pStyle w:val="ECVLanguageCertificate"/>
              <w:ind w:left="316"/>
            </w:pPr>
            <w:r>
              <w:rPr>
                <w:caps/>
              </w:rPr>
              <w:t>A2</w:t>
            </w:r>
          </w:p>
        </w:tc>
        <w:tc>
          <w:tcPr>
            <w:tcW w:w="1509" w:type="dxa"/>
            <w:gridSpan w:val="2"/>
            <w:tcBorders>
              <w:bottom w:val="single" w:sz="8" w:space="0" w:color="C0C0C0"/>
            </w:tcBorders>
            <w:shd w:val="clear" w:color="auto" w:fill="auto"/>
            <w:vAlign w:val="center"/>
          </w:tcPr>
          <w:p w:rsidR="00FC45D9" w:rsidRDefault="00FC45D9" w:rsidP="00E72B37">
            <w:pPr>
              <w:pStyle w:val="ECVLanguageCertificate"/>
              <w:ind w:left="316"/>
            </w:pPr>
            <w:r>
              <w:rPr>
                <w:caps/>
              </w:rPr>
              <w:t>B</w:t>
            </w:r>
            <w:r w:rsidR="00E72B37">
              <w:rPr>
                <w:caps/>
              </w:rPr>
              <w:t>1</w:t>
            </w:r>
          </w:p>
        </w:tc>
      </w:tr>
      <w:tr w:rsidR="00FC45D9">
        <w:trPr>
          <w:cantSplit/>
          <w:trHeight w:val="283"/>
        </w:trPr>
        <w:tc>
          <w:tcPr>
            <w:tcW w:w="2834" w:type="dxa"/>
            <w:shd w:val="clear" w:color="auto" w:fill="auto"/>
          </w:tcPr>
          <w:p w:rsidR="00FC45D9" w:rsidRDefault="00FC45D9"/>
        </w:tc>
        <w:tc>
          <w:tcPr>
            <w:tcW w:w="7542" w:type="dxa"/>
            <w:gridSpan w:val="9"/>
            <w:tcBorders>
              <w:bottom w:val="single" w:sz="8" w:space="0" w:color="C0C0C0"/>
            </w:tcBorders>
            <w:shd w:val="clear" w:color="auto" w:fill="ECECEC"/>
            <w:vAlign w:val="center"/>
          </w:tcPr>
          <w:p w:rsidR="00FC45D9" w:rsidRDefault="00E87F50" w:rsidP="00DD7A70">
            <w:pPr>
              <w:pStyle w:val="ECVLanguageCertificate"/>
            </w:pPr>
            <w:r>
              <w:t>DELE (</w:t>
            </w:r>
            <w:r w:rsidR="00847B79">
              <w:t>A2</w:t>
            </w:r>
            <w:r>
              <w:t>)</w:t>
            </w:r>
          </w:p>
        </w:tc>
      </w:tr>
      <w:tr w:rsidR="002946C7">
        <w:trPr>
          <w:cantSplit/>
          <w:trHeight w:val="397"/>
        </w:trPr>
        <w:tc>
          <w:tcPr>
            <w:tcW w:w="2834" w:type="dxa"/>
            <w:shd w:val="clear" w:color="auto" w:fill="auto"/>
          </w:tcPr>
          <w:p w:rsidR="002946C7" w:rsidRDefault="002946C7"/>
        </w:tc>
        <w:tc>
          <w:tcPr>
            <w:tcW w:w="7542" w:type="dxa"/>
            <w:gridSpan w:val="9"/>
            <w:shd w:val="clear" w:color="auto" w:fill="auto"/>
            <w:vAlign w:val="bottom"/>
          </w:tcPr>
          <w:p w:rsidR="002946C7" w:rsidRDefault="002946C7">
            <w:pPr>
              <w:pStyle w:val="ECVLanguageExplanation"/>
            </w:pPr>
            <w:r>
              <w:t>Levels: A1/2: Basic user - B1/2: Independent user - C1/2 Proficient user</w:t>
            </w:r>
          </w:p>
          <w:p w:rsidR="002946C7" w:rsidRDefault="002946C7">
            <w:pPr>
              <w:pStyle w:val="ECVLanguageExplanation"/>
            </w:pPr>
            <w:r>
              <w:t>Common European Framework of Reference for Languages</w:t>
            </w:r>
          </w:p>
        </w:tc>
      </w:tr>
    </w:tbl>
    <w:p w:rsidR="002946C7" w:rsidRDefault="002946C7"/>
    <w:tbl>
      <w:tblPr>
        <w:tblpPr w:topFromText="6" w:bottomFromText="170" w:vertAnchor="text" w:tblpY="6"/>
        <w:tblW w:w="10406" w:type="dxa"/>
        <w:tblLayout w:type="fixed"/>
        <w:tblCellMar>
          <w:left w:w="0" w:type="dxa"/>
          <w:right w:w="0" w:type="dxa"/>
        </w:tblCellMar>
        <w:tblLook w:val="0000" w:firstRow="0" w:lastRow="0" w:firstColumn="0" w:lastColumn="0" w:noHBand="0" w:noVBand="0"/>
      </w:tblPr>
      <w:tblGrid>
        <w:gridCol w:w="2842"/>
        <w:gridCol w:w="7564"/>
      </w:tblGrid>
      <w:tr w:rsidR="002946C7" w:rsidTr="002232DF">
        <w:trPr>
          <w:cantSplit/>
          <w:trHeight w:val="172"/>
        </w:trPr>
        <w:tc>
          <w:tcPr>
            <w:tcW w:w="2842" w:type="dxa"/>
            <w:shd w:val="clear" w:color="auto" w:fill="auto"/>
          </w:tcPr>
          <w:p w:rsidR="002946C7" w:rsidRDefault="002946C7">
            <w:pPr>
              <w:pStyle w:val="ECVLeftDetails"/>
            </w:pPr>
            <w:r>
              <w:t>Communication skills</w:t>
            </w:r>
          </w:p>
        </w:tc>
        <w:tc>
          <w:tcPr>
            <w:tcW w:w="7564" w:type="dxa"/>
            <w:shd w:val="clear" w:color="auto" w:fill="auto"/>
          </w:tcPr>
          <w:p w:rsidR="002946C7" w:rsidRDefault="002946C7" w:rsidP="00306B44">
            <w:pPr>
              <w:pStyle w:val="ECVSectionDetails"/>
              <w:ind w:left="398"/>
              <w:jc w:val="both"/>
            </w:pPr>
            <w:r>
              <w:t xml:space="preserve"> </w:t>
            </w:r>
            <w:r w:rsidR="002232DF">
              <w:t>I have an excellent communication and presentation Skills gained through my experience as Business Developer by presenting business plans, communicating and discussing with board of directors in addition to my responsibility of negotiating contracts terms.</w:t>
            </w:r>
          </w:p>
        </w:tc>
      </w:tr>
    </w:tbl>
    <w:p w:rsidR="002946C7" w:rsidRDefault="002946C7">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946C7">
        <w:trPr>
          <w:cantSplit/>
          <w:trHeight w:val="170"/>
        </w:trPr>
        <w:tc>
          <w:tcPr>
            <w:tcW w:w="2834" w:type="dxa"/>
            <w:shd w:val="clear" w:color="auto" w:fill="auto"/>
          </w:tcPr>
          <w:p w:rsidR="002946C7" w:rsidRDefault="002946C7">
            <w:pPr>
              <w:pStyle w:val="ECVLeftDetails"/>
            </w:pPr>
            <w:r>
              <w:lastRenderedPageBreak/>
              <w:t>Organisational / managerial skills</w:t>
            </w:r>
          </w:p>
        </w:tc>
        <w:tc>
          <w:tcPr>
            <w:tcW w:w="7542" w:type="dxa"/>
            <w:shd w:val="clear" w:color="auto" w:fill="auto"/>
          </w:tcPr>
          <w:p w:rsidR="006058C0" w:rsidRDefault="006058C0" w:rsidP="000E7D2D">
            <w:pPr>
              <w:pStyle w:val="ECVSectionDetails"/>
              <w:numPr>
                <w:ilvl w:val="0"/>
                <w:numId w:val="6"/>
              </w:numPr>
            </w:pPr>
            <w:r>
              <w:t xml:space="preserve">Managing  projects in training and consultancy services </w:t>
            </w:r>
          </w:p>
          <w:p w:rsidR="006058C0" w:rsidRDefault="006058C0" w:rsidP="000E7D2D">
            <w:pPr>
              <w:pStyle w:val="ECVSectionDetails"/>
              <w:numPr>
                <w:ilvl w:val="0"/>
                <w:numId w:val="6"/>
              </w:numPr>
            </w:pPr>
            <w:r>
              <w:t>Managing Human Resources in ESTIDAMA Centre</w:t>
            </w:r>
          </w:p>
          <w:p w:rsidR="006058C0" w:rsidRDefault="006058C0" w:rsidP="006D00E6">
            <w:pPr>
              <w:pStyle w:val="ECVSectionDetails"/>
              <w:numPr>
                <w:ilvl w:val="0"/>
                <w:numId w:val="6"/>
              </w:numPr>
            </w:pPr>
            <w:r>
              <w:t>Secretary General, (SSPE) _ Students Society OF Petroleum</w:t>
            </w:r>
            <w:r w:rsidR="006D00E6">
              <w:t xml:space="preserve"> </w:t>
            </w:r>
            <w:r>
              <w:t xml:space="preserve">Engineering in University Of Khartoum. (2005- 2008) </w:t>
            </w:r>
          </w:p>
          <w:p w:rsidR="00222B15" w:rsidRDefault="00222B15" w:rsidP="00A105B0">
            <w:pPr>
              <w:pStyle w:val="ECVSectionDetails"/>
              <w:numPr>
                <w:ilvl w:val="0"/>
                <w:numId w:val="6"/>
              </w:numPr>
            </w:pPr>
            <w:r>
              <w:t xml:space="preserve">Coordinating Schlumberger </w:t>
            </w:r>
            <w:r w:rsidR="00A105B0">
              <w:t>activities in UOFK- Petroleum Engineering Department</w:t>
            </w:r>
          </w:p>
          <w:p w:rsidR="006058C0" w:rsidRDefault="006058C0" w:rsidP="000E7D2D">
            <w:pPr>
              <w:pStyle w:val="ECVSectionDetails"/>
              <w:numPr>
                <w:ilvl w:val="0"/>
                <w:numId w:val="6"/>
              </w:numPr>
            </w:pPr>
            <w:r>
              <w:t xml:space="preserve">Official coordinator of petroleum companies exhibitions in the university </w:t>
            </w:r>
          </w:p>
          <w:p w:rsidR="002946C7" w:rsidRDefault="006058C0" w:rsidP="000E7D2D">
            <w:pPr>
              <w:pStyle w:val="ECVSectionDetails"/>
              <w:numPr>
                <w:ilvl w:val="0"/>
                <w:numId w:val="6"/>
              </w:numPr>
            </w:pPr>
            <w:r>
              <w:t>Official manager of petroleum engineering exhibitions in the Festival Week of Engineering Faculty (2007).</w:t>
            </w:r>
          </w:p>
        </w:tc>
      </w:tr>
    </w:tbl>
    <w:p w:rsidR="002946C7" w:rsidRDefault="002946C7">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946C7">
        <w:trPr>
          <w:cantSplit/>
          <w:trHeight w:val="170"/>
        </w:trPr>
        <w:tc>
          <w:tcPr>
            <w:tcW w:w="2834" w:type="dxa"/>
            <w:shd w:val="clear" w:color="auto" w:fill="auto"/>
          </w:tcPr>
          <w:p w:rsidR="002946C7" w:rsidRDefault="002946C7">
            <w:pPr>
              <w:pStyle w:val="ECVLeftDetails"/>
            </w:pPr>
            <w:r>
              <w:t>Job-related skills</w:t>
            </w:r>
          </w:p>
        </w:tc>
        <w:tc>
          <w:tcPr>
            <w:tcW w:w="7542" w:type="dxa"/>
            <w:shd w:val="clear" w:color="auto" w:fill="auto"/>
          </w:tcPr>
          <w:p w:rsidR="00B76CBF" w:rsidRDefault="00B76CBF" w:rsidP="00B76CBF">
            <w:pPr>
              <w:pStyle w:val="ECVSectionDetails"/>
              <w:numPr>
                <w:ilvl w:val="0"/>
                <w:numId w:val="6"/>
              </w:numPr>
            </w:pPr>
            <w:r>
              <w:t xml:space="preserve">Ability to work individually or with teams </w:t>
            </w:r>
          </w:p>
          <w:p w:rsidR="00B76CBF" w:rsidRDefault="00B76CBF" w:rsidP="00B76CBF">
            <w:pPr>
              <w:pStyle w:val="ECVSectionDetails"/>
              <w:numPr>
                <w:ilvl w:val="0"/>
                <w:numId w:val="6"/>
              </w:numPr>
            </w:pPr>
            <w:r>
              <w:t xml:space="preserve">Ability to work under hard conditions </w:t>
            </w:r>
          </w:p>
          <w:p w:rsidR="00B76CBF" w:rsidRDefault="00B76CBF" w:rsidP="00B76CBF">
            <w:pPr>
              <w:pStyle w:val="ECVSectionDetails"/>
              <w:numPr>
                <w:ilvl w:val="0"/>
                <w:numId w:val="6"/>
              </w:numPr>
            </w:pPr>
            <w:r>
              <w:t xml:space="preserve">Quick and highly adaptable with new environment </w:t>
            </w:r>
          </w:p>
          <w:p w:rsidR="002946C7" w:rsidRDefault="00B76CBF" w:rsidP="00B76CBF">
            <w:pPr>
              <w:pStyle w:val="ECVSectionDetails"/>
              <w:numPr>
                <w:ilvl w:val="0"/>
                <w:numId w:val="6"/>
              </w:numPr>
            </w:pPr>
            <w:r>
              <w:t>Punctual, energetic, organized and helpful</w:t>
            </w:r>
          </w:p>
        </w:tc>
      </w:tr>
    </w:tbl>
    <w:p w:rsidR="00EC6291" w:rsidRPr="00EC6291" w:rsidRDefault="00EC6291" w:rsidP="00EC6291">
      <w:pPr>
        <w:rPr>
          <w:vanish/>
        </w:rPr>
      </w:pPr>
    </w:p>
    <w:p w:rsidR="002946C7" w:rsidRDefault="002946C7">
      <w:pPr>
        <w:pStyle w:val="ECVText"/>
      </w:pPr>
    </w:p>
    <w:p w:rsidR="00557DC4" w:rsidRDefault="00557DC4">
      <w:pPr>
        <w:pStyle w:val="ECVText"/>
      </w:pPr>
    </w:p>
    <w:p w:rsidR="00557DC4" w:rsidRDefault="00557DC4">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946C7">
        <w:trPr>
          <w:cantSplit/>
          <w:trHeight w:val="170"/>
        </w:trPr>
        <w:tc>
          <w:tcPr>
            <w:tcW w:w="2834" w:type="dxa"/>
            <w:shd w:val="clear" w:color="auto" w:fill="auto"/>
          </w:tcPr>
          <w:p w:rsidR="002946C7" w:rsidRDefault="002946C7">
            <w:pPr>
              <w:pStyle w:val="ECVLeftDetails"/>
            </w:pPr>
            <w:r>
              <w:t>Computer skills</w:t>
            </w:r>
          </w:p>
        </w:tc>
        <w:tc>
          <w:tcPr>
            <w:tcW w:w="7542" w:type="dxa"/>
            <w:shd w:val="clear" w:color="auto" w:fill="auto"/>
          </w:tcPr>
          <w:p w:rsidR="003F1827" w:rsidRDefault="003F1827" w:rsidP="003F1827">
            <w:pPr>
              <w:pStyle w:val="ECVSectionDetails"/>
              <w:numPr>
                <w:ilvl w:val="0"/>
                <w:numId w:val="7"/>
              </w:numPr>
            </w:pPr>
            <w:r>
              <w:t xml:space="preserve">Microsoft windows operation systems. </w:t>
            </w:r>
          </w:p>
          <w:p w:rsidR="003F1827" w:rsidRDefault="003F1827" w:rsidP="003F1827">
            <w:pPr>
              <w:pStyle w:val="ECVSectionDetails"/>
              <w:numPr>
                <w:ilvl w:val="0"/>
                <w:numId w:val="7"/>
              </w:numPr>
            </w:pPr>
            <w:r>
              <w:t xml:space="preserve">Microsoft office applications (Word ,PowerPoint , Excel …) </w:t>
            </w:r>
          </w:p>
          <w:p w:rsidR="003F1827" w:rsidRDefault="003F1827" w:rsidP="003F1827">
            <w:pPr>
              <w:pStyle w:val="ECVSectionDetails"/>
              <w:numPr>
                <w:ilvl w:val="0"/>
                <w:numId w:val="7"/>
              </w:numPr>
            </w:pPr>
            <w:r>
              <w:t xml:space="preserve">Excellent Skills in Advanced Excel </w:t>
            </w:r>
          </w:p>
          <w:p w:rsidR="003A72FB" w:rsidRDefault="00FE12A0" w:rsidP="003F1827">
            <w:pPr>
              <w:pStyle w:val="ECVSectionDetails"/>
              <w:numPr>
                <w:ilvl w:val="0"/>
                <w:numId w:val="7"/>
              </w:numPr>
            </w:pPr>
            <w:r>
              <w:t xml:space="preserve">Excellent skills in </w:t>
            </w:r>
            <w:proofErr w:type="spellStart"/>
            <w:r w:rsidR="003A72FB">
              <w:t>XMind</w:t>
            </w:r>
            <w:proofErr w:type="spellEnd"/>
            <w:r w:rsidR="003A72FB">
              <w:t xml:space="preserve"> software</w:t>
            </w:r>
          </w:p>
          <w:p w:rsidR="003F1827" w:rsidRDefault="00E551E6" w:rsidP="003F1827">
            <w:pPr>
              <w:pStyle w:val="ECVSectionDetails"/>
              <w:numPr>
                <w:ilvl w:val="0"/>
                <w:numId w:val="7"/>
              </w:numPr>
            </w:pPr>
            <w:r>
              <w:t xml:space="preserve">Basic skills in </w:t>
            </w:r>
            <w:r w:rsidR="003A72FB">
              <w:t>HYSYS Process Simulation</w:t>
            </w:r>
          </w:p>
          <w:p w:rsidR="002946C7" w:rsidRDefault="00E551E6" w:rsidP="003A72FB">
            <w:pPr>
              <w:pStyle w:val="ECVSectionBullet"/>
              <w:numPr>
                <w:ilvl w:val="0"/>
                <w:numId w:val="7"/>
              </w:numPr>
            </w:pPr>
            <w:r>
              <w:t xml:space="preserve">Basics skills in </w:t>
            </w:r>
            <w:proofErr w:type="spellStart"/>
            <w:r w:rsidR="003F1827">
              <w:t>Wellflow</w:t>
            </w:r>
            <w:proofErr w:type="spellEnd"/>
            <w:r w:rsidR="003F1827">
              <w:t xml:space="preserve">, </w:t>
            </w:r>
            <w:proofErr w:type="spellStart"/>
            <w:r w:rsidR="003F1827">
              <w:t>Pipesim</w:t>
            </w:r>
            <w:proofErr w:type="spellEnd"/>
            <w:r w:rsidR="003F1827">
              <w:t xml:space="preserve">, </w:t>
            </w:r>
            <w:r w:rsidR="003A72FB">
              <w:t>(Production Engineering)</w:t>
            </w:r>
          </w:p>
          <w:p w:rsidR="00C97531" w:rsidRDefault="00E551E6" w:rsidP="003A72FB">
            <w:pPr>
              <w:pStyle w:val="ECVSectionBullet"/>
              <w:numPr>
                <w:ilvl w:val="0"/>
                <w:numId w:val="7"/>
              </w:numPr>
            </w:pPr>
            <w:r>
              <w:t xml:space="preserve">Basic skills in </w:t>
            </w:r>
            <w:r w:rsidR="00C97531">
              <w:t>E-</w:t>
            </w:r>
            <w:proofErr w:type="spellStart"/>
            <w:r w:rsidR="00C97531">
              <w:t>Clipse</w:t>
            </w:r>
            <w:proofErr w:type="spellEnd"/>
            <w:r w:rsidR="00C97531">
              <w:t>, Petrel (Reservoir Engineering)</w:t>
            </w:r>
          </w:p>
          <w:p w:rsidR="00F233AA" w:rsidRDefault="00F233AA" w:rsidP="003A72FB">
            <w:pPr>
              <w:pStyle w:val="ECVSectionBullet"/>
              <w:numPr>
                <w:ilvl w:val="0"/>
                <w:numId w:val="7"/>
              </w:numPr>
            </w:pPr>
            <w:r>
              <w:t xml:space="preserve">Excellent skills in presentation using </w:t>
            </w:r>
            <w:r w:rsidR="00EE0084">
              <w:t>(</w:t>
            </w:r>
            <w:proofErr w:type="spellStart"/>
            <w:r>
              <w:t>Prezi</w:t>
            </w:r>
            <w:proofErr w:type="spellEnd"/>
            <w:r w:rsidR="00EE0084">
              <w:t>)</w:t>
            </w:r>
            <w:r>
              <w:t xml:space="preserve"> Software</w:t>
            </w:r>
          </w:p>
          <w:p w:rsidR="00F233AA" w:rsidRDefault="00EE0084" w:rsidP="004E30CF">
            <w:pPr>
              <w:pStyle w:val="ECVSectionBullet"/>
              <w:numPr>
                <w:ilvl w:val="0"/>
                <w:numId w:val="7"/>
              </w:numPr>
            </w:pPr>
            <w:r>
              <w:t xml:space="preserve">Very good  skills in </w:t>
            </w:r>
            <w:r w:rsidR="004E30CF">
              <w:t xml:space="preserve"> MS Project</w:t>
            </w:r>
          </w:p>
          <w:p w:rsidR="00C97531" w:rsidRDefault="00C97531" w:rsidP="00C97531">
            <w:pPr>
              <w:pStyle w:val="ECVSectionBullet"/>
              <w:numPr>
                <w:ilvl w:val="0"/>
                <w:numId w:val="7"/>
              </w:numPr>
            </w:pPr>
            <w:r>
              <w:t xml:space="preserve">Excellent Skills in </w:t>
            </w:r>
            <w:r w:rsidR="006E6E91">
              <w:t>O</w:t>
            </w:r>
            <w:r w:rsidR="00B41E97">
              <w:t>racl</w:t>
            </w:r>
            <w:r w:rsidR="006E6E91">
              <w:t xml:space="preserve">e </w:t>
            </w:r>
            <w:r>
              <w:t>Crystal Ball</w:t>
            </w:r>
          </w:p>
          <w:p w:rsidR="001E3541" w:rsidRDefault="001E3541" w:rsidP="00C97531">
            <w:pPr>
              <w:pStyle w:val="ECVSectionBullet"/>
              <w:numPr>
                <w:ilvl w:val="0"/>
                <w:numId w:val="7"/>
              </w:numPr>
            </w:pPr>
            <w:r>
              <w:t xml:space="preserve">Excellent Skills in </w:t>
            </w:r>
            <w:proofErr w:type="spellStart"/>
            <w:r>
              <w:t>Montecarlo</w:t>
            </w:r>
            <w:proofErr w:type="spellEnd"/>
            <w:r>
              <w:t xml:space="preserve"> </w:t>
            </w:r>
            <w:proofErr w:type="spellStart"/>
            <w:r>
              <w:t>Simluation</w:t>
            </w:r>
            <w:proofErr w:type="spellEnd"/>
          </w:p>
          <w:p w:rsidR="000D269E" w:rsidRDefault="000D269E" w:rsidP="00E551E6">
            <w:pPr>
              <w:pStyle w:val="ECVSectionBullet"/>
            </w:pPr>
          </w:p>
        </w:tc>
      </w:tr>
      <w:tr w:rsidR="00CA5923" w:rsidTr="00F13EC2">
        <w:trPr>
          <w:cantSplit/>
          <w:trHeight w:val="170"/>
        </w:trPr>
        <w:tc>
          <w:tcPr>
            <w:tcW w:w="2834" w:type="dxa"/>
            <w:shd w:val="clear" w:color="auto" w:fill="auto"/>
          </w:tcPr>
          <w:p w:rsidR="00CA5923" w:rsidRDefault="00CA5923" w:rsidP="00F13EC2">
            <w:pPr>
              <w:pStyle w:val="ECVLeftDetails"/>
            </w:pPr>
            <w:r>
              <w:t>Training Oil-industry</w:t>
            </w:r>
          </w:p>
        </w:tc>
        <w:tc>
          <w:tcPr>
            <w:tcW w:w="7542" w:type="dxa"/>
            <w:shd w:val="clear" w:color="auto" w:fill="auto"/>
          </w:tcPr>
          <w:p w:rsidR="000D269E" w:rsidRDefault="000D269E" w:rsidP="000D269E">
            <w:pPr>
              <w:pStyle w:val="ECVSectionDetails"/>
              <w:numPr>
                <w:ilvl w:val="0"/>
                <w:numId w:val="7"/>
              </w:numPr>
            </w:pPr>
            <w:r>
              <w:t>Training in Central Petroleum Laboratories (CPL) from 26 April to 10 May 2010 in the following Labs:</w:t>
            </w:r>
          </w:p>
          <w:p w:rsidR="000D269E" w:rsidRDefault="000D269E" w:rsidP="000D269E">
            <w:pPr>
              <w:pStyle w:val="ECVSectionDetails"/>
              <w:numPr>
                <w:ilvl w:val="1"/>
                <w:numId w:val="7"/>
              </w:numPr>
            </w:pPr>
            <w:r>
              <w:t xml:space="preserve">Conventional Core Analysis </w:t>
            </w:r>
          </w:p>
          <w:p w:rsidR="000D269E" w:rsidRDefault="000D269E" w:rsidP="000D269E">
            <w:pPr>
              <w:pStyle w:val="ECVSectionDetails"/>
              <w:numPr>
                <w:ilvl w:val="1"/>
                <w:numId w:val="7"/>
              </w:numPr>
            </w:pPr>
            <w:r>
              <w:t>Special Core Analysis</w:t>
            </w:r>
          </w:p>
          <w:p w:rsidR="000D269E" w:rsidRDefault="000D269E" w:rsidP="000D269E">
            <w:pPr>
              <w:pStyle w:val="ECVSectionDetails"/>
              <w:numPr>
                <w:ilvl w:val="1"/>
                <w:numId w:val="7"/>
              </w:numPr>
            </w:pPr>
            <w:r>
              <w:t>PVT</w:t>
            </w:r>
          </w:p>
          <w:p w:rsidR="000D269E" w:rsidRDefault="000D269E" w:rsidP="000D269E">
            <w:pPr>
              <w:pStyle w:val="ECVSectionDetails"/>
              <w:numPr>
                <w:ilvl w:val="1"/>
                <w:numId w:val="7"/>
              </w:numPr>
            </w:pPr>
            <w:r>
              <w:t xml:space="preserve"> Geology</w:t>
            </w:r>
          </w:p>
          <w:p w:rsidR="00557DC4" w:rsidRDefault="00557DC4" w:rsidP="00557DC4">
            <w:pPr>
              <w:pStyle w:val="ECVSectionDetails"/>
              <w:ind w:left="1440"/>
            </w:pPr>
          </w:p>
          <w:p w:rsidR="000D269E" w:rsidRDefault="000D269E" w:rsidP="000D269E">
            <w:pPr>
              <w:pStyle w:val="ECVSectionDetails"/>
              <w:numPr>
                <w:ilvl w:val="0"/>
                <w:numId w:val="7"/>
              </w:numPr>
            </w:pPr>
            <w:r>
              <w:t xml:space="preserve"> Short field training at </w:t>
            </w:r>
            <w:proofErr w:type="spellStart"/>
            <w:r>
              <w:t>Balela</w:t>
            </w:r>
            <w:proofErr w:type="spellEnd"/>
            <w:r>
              <w:t xml:space="preserve"> field in Sudan for five days (24th to 29th March 2008) in:</w:t>
            </w:r>
          </w:p>
          <w:p w:rsidR="000D269E" w:rsidRDefault="000D269E" w:rsidP="000D269E">
            <w:pPr>
              <w:pStyle w:val="ECVSectionDetails"/>
              <w:numPr>
                <w:ilvl w:val="1"/>
                <w:numId w:val="7"/>
              </w:numPr>
            </w:pPr>
            <w:r>
              <w:t>Drilling operations.</w:t>
            </w:r>
          </w:p>
          <w:p w:rsidR="000D269E" w:rsidRDefault="000D269E" w:rsidP="000D269E">
            <w:pPr>
              <w:pStyle w:val="ECVSectionDetails"/>
              <w:numPr>
                <w:ilvl w:val="1"/>
                <w:numId w:val="7"/>
              </w:numPr>
            </w:pPr>
            <w:r>
              <w:t xml:space="preserve">Work over operations. </w:t>
            </w:r>
          </w:p>
          <w:p w:rsidR="00CA5923" w:rsidRDefault="000D269E" w:rsidP="000D269E">
            <w:pPr>
              <w:pStyle w:val="ECVSectionDetails"/>
              <w:numPr>
                <w:ilvl w:val="1"/>
                <w:numId w:val="7"/>
              </w:numPr>
            </w:pPr>
            <w:r>
              <w:t>Production operations.</w:t>
            </w:r>
          </w:p>
          <w:p w:rsidR="00557DC4" w:rsidRDefault="00557DC4" w:rsidP="00557DC4">
            <w:pPr>
              <w:pStyle w:val="ECVSectionDetails"/>
              <w:ind w:left="1440"/>
            </w:pPr>
          </w:p>
          <w:p w:rsidR="00CA5923" w:rsidRDefault="00557DC4" w:rsidP="00050AFB">
            <w:pPr>
              <w:pStyle w:val="ECVSectionDetails"/>
              <w:numPr>
                <w:ilvl w:val="0"/>
                <w:numId w:val="7"/>
              </w:numPr>
            </w:pPr>
            <w:r>
              <w:t xml:space="preserve">Training in Ministry of Petroleum </w:t>
            </w:r>
            <w:r w:rsidR="006D1144">
              <w:t xml:space="preserve"> </w:t>
            </w:r>
            <w:r>
              <w:t>from Dec.2014 to Now</w:t>
            </w:r>
          </w:p>
        </w:tc>
      </w:tr>
    </w:tbl>
    <w:p w:rsidR="002946C7" w:rsidRDefault="002946C7"/>
    <w:p w:rsidR="002946C7" w:rsidRDefault="002946C7">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2946C7">
        <w:trPr>
          <w:cantSplit/>
          <w:trHeight w:val="170"/>
        </w:trPr>
        <w:tc>
          <w:tcPr>
            <w:tcW w:w="2835" w:type="dxa"/>
            <w:shd w:val="clear" w:color="auto" w:fill="auto"/>
          </w:tcPr>
          <w:p w:rsidR="002946C7" w:rsidRDefault="002946C7">
            <w:pPr>
              <w:pStyle w:val="ECVLeftHeading"/>
            </w:pPr>
            <w:r>
              <w:rPr>
                <w:caps w:val="0"/>
              </w:rPr>
              <w:t>ADDITIONAL INFORMATION</w:t>
            </w:r>
          </w:p>
        </w:tc>
        <w:tc>
          <w:tcPr>
            <w:tcW w:w="7540" w:type="dxa"/>
            <w:shd w:val="clear" w:color="auto" w:fill="auto"/>
            <w:vAlign w:val="bottom"/>
          </w:tcPr>
          <w:p w:rsidR="002946C7" w:rsidRDefault="00D01113">
            <w:pPr>
              <w:pStyle w:val="ECVBlueBox"/>
            </w:pPr>
            <w:r>
              <w:rPr>
                <w:noProof/>
                <w:lang w:val="en-US" w:eastAsia="en-US" w:bidi="ar-SA"/>
              </w:rPr>
              <w:drawing>
                <wp:inline distT="0" distB="0" distL="0" distR="0">
                  <wp:extent cx="4791075" cy="857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2946C7">
              <w:t xml:space="preserve"> </w:t>
            </w:r>
          </w:p>
        </w:tc>
      </w:tr>
    </w:tbl>
    <w:p w:rsidR="00386DEC" w:rsidRDefault="00386DEC">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946C7">
        <w:trPr>
          <w:cantSplit/>
          <w:trHeight w:val="170"/>
        </w:trPr>
        <w:tc>
          <w:tcPr>
            <w:tcW w:w="2834" w:type="dxa"/>
            <w:shd w:val="clear" w:color="auto" w:fill="auto"/>
          </w:tcPr>
          <w:p w:rsidR="002946C7" w:rsidRDefault="00247C47" w:rsidP="00FD3800">
            <w:pPr>
              <w:pStyle w:val="ECVLeftDetails"/>
            </w:pPr>
            <w:r>
              <w:t xml:space="preserve">Researches and </w:t>
            </w:r>
            <w:r w:rsidR="002946C7">
              <w:t>Publications</w:t>
            </w:r>
          </w:p>
        </w:tc>
        <w:tc>
          <w:tcPr>
            <w:tcW w:w="7542" w:type="dxa"/>
            <w:shd w:val="clear" w:color="auto" w:fill="auto"/>
          </w:tcPr>
          <w:p w:rsidR="000A03A2" w:rsidRDefault="00D65E62" w:rsidP="00591ABE">
            <w:pPr>
              <w:pStyle w:val="ECVSectionDetails"/>
              <w:numPr>
                <w:ilvl w:val="0"/>
                <w:numId w:val="8"/>
              </w:numPr>
            </w:pPr>
            <w:r>
              <w:t>Co</w:t>
            </w:r>
            <w:r w:rsidR="000A03A2">
              <w:t xml:space="preserve"> Author of </w:t>
            </w:r>
            <w:r>
              <w:t>“</w:t>
            </w:r>
            <w:r w:rsidR="000A03A2">
              <w:t>The Climate and Environmental Impact of Oil &amp; Gas</w:t>
            </w:r>
            <w:r>
              <w:t>”</w:t>
            </w:r>
            <w:r w:rsidR="000A03A2">
              <w:t xml:space="preserve"> book </w:t>
            </w:r>
            <w:r>
              <w:t>in</w:t>
            </w:r>
            <w:r w:rsidR="000A03A2">
              <w:t xml:space="preserve">, published in </w:t>
            </w:r>
            <w:r w:rsidR="00591ABE">
              <w:t>(</w:t>
            </w:r>
            <w:r w:rsidR="000A03A2">
              <w:t>September 2012</w:t>
            </w:r>
            <w:r w:rsidR="00591ABE">
              <w:t>)</w:t>
            </w:r>
          </w:p>
          <w:p w:rsidR="002946C7" w:rsidRDefault="000A03A2" w:rsidP="00D65E62">
            <w:pPr>
              <w:pStyle w:val="ECVSectionDetails"/>
              <w:numPr>
                <w:ilvl w:val="0"/>
                <w:numId w:val="8"/>
              </w:numPr>
            </w:pPr>
            <w:r>
              <w:t xml:space="preserve">Conducted a research in the Health and Environmental  effects of Fly Ash (August 2011) </w:t>
            </w:r>
          </w:p>
          <w:p w:rsidR="00D65E62" w:rsidRDefault="006B7773" w:rsidP="00FD3800">
            <w:pPr>
              <w:pStyle w:val="ECVSectionDetails"/>
              <w:numPr>
                <w:ilvl w:val="0"/>
                <w:numId w:val="8"/>
              </w:numPr>
            </w:pPr>
            <w:r>
              <w:t xml:space="preserve">Effects of water shutoff in IPR, TPR and selection of artificial lift pumps </w:t>
            </w:r>
            <w:r w:rsidR="003A72FB">
              <w:t xml:space="preserve">using </w:t>
            </w:r>
            <w:proofErr w:type="spellStart"/>
            <w:r w:rsidR="003A72FB">
              <w:t>Wellflow</w:t>
            </w:r>
            <w:proofErr w:type="spellEnd"/>
            <w:r w:rsidR="003A72FB">
              <w:t xml:space="preserve"> and </w:t>
            </w:r>
            <w:proofErr w:type="spellStart"/>
            <w:r w:rsidR="003A72FB">
              <w:t>Pipesim</w:t>
            </w:r>
            <w:proofErr w:type="spellEnd"/>
            <w:r w:rsidR="003A72FB">
              <w:t xml:space="preserve"> software </w:t>
            </w:r>
            <w:r>
              <w:t>(Final year thesis -2008)</w:t>
            </w:r>
          </w:p>
        </w:tc>
      </w:tr>
    </w:tbl>
    <w:p w:rsidR="00EC6291" w:rsidRPr="00EC6291" w:rsidRDefault="00EC6291" w:rsidP="00EC6291">
      <w:pPr>
        <w:rPr>
          <w:vanish/>
        </w:rPr>
      </w:pPr>
    </w:p>
    <w:p w:rsidR="002946C7" w:rsidRDefault="002946C7" w:rsidP="00D65E62">
      <w:pPr>
        <w:pStyle w:val="ECVText"/>
      </w:pPr>
    </w:p>
    <w:p w:rsidR="00EC6291" w:rsidRPr="00EC6291" w:rsidRDefault="00EC6291" w:rsidP="00EC6291">
      <w:pPr>
        <w:rPr>
          <w:vanish/>
        </w:rPr>
      </w:pPr>
    </w:p>
    <w:p w:rsidR="00EC6291" w:rsidRPr="00EC6291" w:rsidRDefault="00EC6291" w:rsidP="00EC6291">
      <w:pPr>
        <w:rPr>
          <w:vanish/>
        </w:rPr>
      </w:pPr>
    </w:p>
    <w:p w:rsidR="009A02BA" w:rsidRDefault="009A02BA" w:rsidP="00222B15"/>
    <w:p w:rsidR="009A02BA" w:rsidRDefault="009A02BA" w:rsidP="00222B15"/>
    <w:tbl>
      <w:tblPr>
        <w:tblpPr w:topFromText="6" w:bottomFromText="170" w:vertAnchor="text" w:horzAnchor="margin" w:tblpY="89"/>
        <w:tblW w:w="10617" w:type="dxa"/>
        <w:tblLayout w:type="fixed"/>
        <w:tblCellMar>
          <w:left w:w="0" w:type="dxa"/>
          <w:right w:w="0" w:type="dxa"/>
        </w:tblCellMar>
        <w:tblLook w:val="0000" w:firstRow="0" w:lastRow="0" w:firstColumn="0" w:lastColumn="0" w:noHBand="0" w:noVBand="0"/>
      </w:tblPr>
      <w:tblGrid>
        <w:gridCol w:w="2899"/>
        <w:gridCol w:w="7718"/>
      </w:tblGrid>
      <w:tr w:rsidR="009A02BA" w:rsidTr="009A02BA">
        <w:trPr>
          <w:cantSplit/>
          <w:trHeight w:val="41"/>
        </w:trPr>
        <w:tc>
          <w:tcPr>
            <w:tcW w:w="2899" w:type="dxa"/>
            <w:shd w:val="clear" w:color="auto" w:fill="auto"/>
          </w:tcPr>
          <w:p w:rsidR="009A02BA" w:rsidRDefault="009A02BA" w:rsidP="009A02BA">
            <w:pPr>
              <w:pStyle w:val="ECVLeftDetails"/>
            </w:pPr>
            <w:r>
              <w:t>Memberships</w:t>
            </w:r>
          </w:p>
          <w:p w:rsidR="009A02BA" w:rsidRDefault="009A02BA" w:rsidP="009A02BA">
            <w:pPr>
              <w:pStyle w:val="ECVLeftDetails"/>
              <w:jc w:val="left"/>
            </w:pPr>
          </w:p>
        </w:tc>
        <w:tc>
          <w:tcPr>
            <w:tcW w:w="7718" w:type="dxa"/>
            <w:shd w:val="clear" w:color="auto" w:fill="auto"/>
          </w:tcPr>
          <w:p w:rsidR="009A02BA" w:rsidRDefault="009A02BA" w:rsidP="009A02BA">
            <w:pPr>
              <w:pStyle w:val="ECVSectionDetails"/>
              <w:numPr>
                <w:ilvl w:val="0"/>
                <w:numId w:val="8"/>
              </w:numPr>
            </w:pPr>
            <w:r>
              <w:t xml:space="preserve">Member of Sudanese Engineers society. </w:t>
            </w:r>
          </w:p>
          <w:p w:rsidR="009A02BA" w:rsidRDefault="009A02BA" w:rsidP="009A02BA">
            <w:pPr>
              <w:pStyle w:val="ECVSectionDetails"/>
              <w:numPr>
                <w:ilvl w:val="0"/>
                <w:numId w:val="8"/>
              </w:numPr>
            </w:pPr>
            <w:r>
              <w:t>Member of Engineering Council</w:t>
            </w:r>
          </w:p>
          <w:p w:rsidR="009A02BA" w:rsidRDefault="009A02BA" w:rsidP="009A02BA">
            <w:pPr>
              <w:pStyle w:val="ECVSectionDetails"/>
              <w:numPr>
                <w:ilvl w:val="0"/>
                <w:numId w:val="8"/>
              </w:numPr>
            </w:pPr>
            <w:r w:rsidRPr="00306B44">
              <w:t>Member in Sudanese Knowledge Society (SKS)</w:t>
            </w:r>
          </w:p>
          <w:p w:rsidR="009A02BA" w:rsidRDefault="009A02BA" w:rsidP="009A02BA">
            <w:pPr>
              <w:pStyle w:val="ECVSectionDetails"/>
              <w:numPr>
                <w:ilvl w:val="0"/>
                <w:numId w:val="8"/>
              </w:numPr>
            </w:pPr>
            <w:r>
              <w:t>Member in Society of Petroleum Engineers (SPE)</w:t>
            </w:r>
          </w:p>
        </w:tc>
      </w:tr>
    </w:tbl>
    <w:p w:rsidR="009A02BA" w:rsidRDefault="009A02BA" w:rsidP="00222B15"/>
    <w:tbl>
      <w:tblPr>
        <w:tblpPr w:topFromText="6" w:bottomFromText="170" w:vertAnchor="text" w:horzAnchor="margin" w:tblpY="113"/>
        <w:tblOverlap w:val="never"/>
        <w:tblW w:w="0" w:type="auto"/>
        <w:tblLayout w:type="fixed"/>
        <w:tblCellMar>
          <w:left w:w="0" w:type="dxa"/>
          <w:right w:w="0" w:type="dxa"/>
        </w:tblCellMar>
        <w:tblLook w:val="0000" w:firstRow="0" w:lastRow="0" w:firstColumn="0" w:lastColumn="0" w:noHBand="0" w:noVBand="0"/>
      </w:tblPr>
      <w:tblGrid>
        <w:gridCol w:w="2834"/>
        <w:gridCol w:w="7542"/>
      </w:tblGrid>
      <w:tr w:rsidR="009A02BA" w:rsidTr="009A02BA">
        <w:trPr>
          <w:cantSplit/>
          <w:trHeight w:val="170"/>
        </w:trPr>
        <w:tc>
          <w:tcPr>
            <w:tcW w:w="2834" w:type="dxa"/>
            <w:shd w:val="clear" w:color="auto" w:fill="auto"/>
          </w:tcPr>
          <w:p w:rsidR="009A02BA" w:rsidRDefault="009A02BA" w:rsidP="009A02BA">
            <w:pPr>
              <w:pStyle w:val="ECVLeftDetails"/>
            </w:pPr>
            <w:r>
              <w:t>Driving licence</w:t>
            </w:r>
          </w:p>
        </w:tc>
        <w:tc>
          <w:tcPr>
            <w:tcW w:w="7542" w:type="dxa"/>
            <w:shd w:val="clear" w:color="auto" w:fill="auto"/>
          </w:tcPr>
          <w:p w:rsidR="009A02BA" w:rsidRPr="00CA5923" w:rsidRDefault="009A02BA" w:rsidP="009A02BA">
            <w:pPr>
              <w:pStyle w:val="ECVSectionBullet"/>
              <w:ind w:left="113"/>
              <w:rPr>
                <w:szCs w:val="18"/>
              </w:rPr>
            </w:pPr>
            <w:r>
              <w:rPr>
                <w:szCs w:val="18"/>
              </w:rPr>
              <w:t>Driving License issued in Khartoum-Sudan (January 2006)</w:t>
            </w:r>
          </w:p>
        </w:tc>
      </w:tr>
    </w:tbl>
    <w:p w:rsidR="009A02BA" w:rsidRDefault="009A02BA" w:rsidP="00222B15"/>
    <w:tbl>
      <w:tblPr>
        <w:tblpPr w:topFromText="6" w:bottomFromText="170" w:vertAnchor="text" w:horzAnchor="margin" w:tblpY="338"/>
        <w:tblW w:w="0" w:type="auto"/>
        <w:tblLayout w:type="fixed"/>
        <w:tblCellMar>
          <w:left w:w="0" w:type="dxa"/>
          <w:right w:w="0" w:type="dxa"/>
        </w:tblCellMar>
        <w:tblLook w:val="0000" w:firstRow="0" w:lastRow="0" w:firstColumn="0" w:lastColumn="0" w:noHBand="0" w:noVBand="0"/>
      </w:tblPr>
      <w:tblGrid>
        <w:gridCol w:w="2834"/>
        <w:gridCol w:w="7542"/>
      </w:tblGrid>
      <w:tr w:rsidR="009A02BA" w:rsidTr="009A02BA">
        <w:trPr>
          <w:cantSplit/>
          <w:trHeight w:val="170"/>
        </w:trPr>
        <w:tc>
          <w:tcPr>
            <w:tcW w:w="2834" w:type="dxa"/>
            <w:shd w:val="clear" w:color="auto" w:fill="auto"/>
          </w:tcPr>
          <w:p w:rsidR="009A02BA" w:rsidRDefault="009A02BA" w:rsidP="009A02BA">
            <w:pPr>
              <w:pStyle w:val="ECVLeftDetails"/>
            </w:pPr>
            <w:r>
              <w:t>Workshops and Training Course</w:t>
            </w:r>
          </w:p>
          <w:p w:rsidR="009A02BA" w:rsidRDefault="009A02BA" w:rsidP="009A02BA">
            <w:pPr>
              <w:pStyle w:val="ECVLeftDetails"/>
              <w:jc w:val="left"/>
            </w:pPr>
          </w:p>
          <w:p w:rsidR="009A02BA" w:rsidRDefault="009A02BA" w:rsidP="009A02BA">
            <w:pPr>
              <w:pStyle w:val="ECVLeftDetails"/>
              <w:jc w:val="left"/>
            </w:pPr>
          </w:p>
          <w:p w:rsidR="009A02BA" w:rsidRDefault="009A02BA" w:rsidP="009A02BA">
            <w:pPr>
              <w:pStyle w:val="ECVLeftDetails"/>
              <w:jc w:val="left"/>
            </w:pPr>
          </w:p>
          <w:p w:rsidR="009A02BA" w:rsidRDefault="009A02BA" w:rsidP="009A02BA">
            <w:pPr>
              <w:pStyle w:val="ECVLeftDetails"/>
              <w:jc w:val="left"/>
            </w:pPr>
          </w:p>
          <w:p w:rsidR="009A02BA" w:rsidRDefault="009A02BA" w:rsidP="009A02BA">
            <w:pPr>
              <w:pStyle w:val="ECVLeftDetails"/>
              <w:jc w:val="left"/>
            </w:pPr>
          </w:p>
          <w:p w:rsidR="009A02BA" w:rsidRDefault="009A02BA" w:rsidP="009A02BA">
            <w:pPr>
              <w:pStyle w:val="ECVLeftDetails"/>
              <w:jc w:val="left"/>
            </w:pPr>
          </w:p>
          <w:p w:rsidR="009A02BA" w:rsidRDefault="009A02BA" w:rsidP="009A02BA">
            <w:pPr>
              <w:pStyle w:val="ECVLeftDetails"/>
              <w:jc w:val="left"/>
            </w:pPr>
          </w:p>
          <w:p w:rsidR="009A02BA" w:rsidRDefault="009A02BA" w:rsidP="009A02BA">
            <w:pPr>
              <w:pStyle w:val="ECVLeftDetails"/>
              <w:jc w:val="left"/>
            </w:pPr>
          </w:p>
          <w:p w:rsidR="009A02BA" w:rsidRDefault="009A02BA" w:rsidP="009A02BA">
            <w:pPr>
              <w:pStyle w:val="ECVLeftDetails"/>
              <w:jc w:val="left"/>
            </w:pPr>
          </w:p>
          <w:p w:rsidR="009A02BA" w:rsidRDefault="009A02BA" w:rsidP="009A02BA">
            <w:pPr>
              <w:pStyle w:val="ECVLeftDetails"/>
              <w:jc w:val="left"/>
            </w:pPr>
          </w:p>
          <w:p w:rsidR="009A02BA" w:rsidRDefault="009A02BA" w:rsidP="009A02BA">
            <w:pPr>
              <w:pStyle w:val="ECVLeftDetails"/>
              <w:jc w:val="left"/>
            </w:pPr>
          </w:p>
          <w:p w:rsidR="009A02BA" w:rsidRDefault="009A02BA" w:rsidP="009A02BA">
            <w:pPr>
              <w:pStyle w:val="ECVLeftDetails"/>
              <w:jc w:val="left"/>
            </w:pPr>
          </w:p>
        </w:tc>
        <w:tc>
          <w:tcPr>
            <w:tcW w:w="7542" w:type="dxa"/>
            <w:shd w:val="clear" w:color="auto" w:fill="auto"/>
          </w:tcPr>
          <w:p w:rsidR="009A02BA" w:rsidRDefault="009A02BA" w:rsidP="009A02BA">
            <w:pPr>
              <w:pStyle w:val="ECVSectionDetails"/>
              <w:numPr>
                <w:ilvl w:val="0"/>
                <w:numId w:val="14"/>
              </w:numPr>
            </w:pPr>
            <w:r>
              <w:t xml:space="preserve">Trained in various Oil fields and laboratories. </w:t>
            </w:r>
          </w:p>
          <w:p w:rsidR="009A02BA" w:rsidRDefault="009A02BA" w:rsidP="009A02BA">
            <w:pPr>
              <w:pStyle w:val="ECVSectionDetails"/>
              <w:numPr>
                <w:ilvl w:val="0"/>
                <w:numId w:val="8"/>
              </w:numPr>
            </w:pPr>
            <w:r>
              <w:t xml:space="preserve">Attended many conferences, seminars and workshops in Energy, mining and Environment. </w:t>
            </w:r>
          </w:p>
          <w:p w:rsidR="009A02BA" w:rsidRDefault="009A02BA" w:rsidP="009A02BA">
            <w:pPr>
              <w:pStyle w:val="ECVSectionDetails"/>
              <w:numPr>
                <w:ilvl w:val="0"/>
                <w:numId w:val="8"/>
              </w:numPr>
            </w:pPr>
            <w:r>
              <w:t xml:space="preserve">Presented X mind” software as an effective software in Mind Mapping in  3 days  Knowledge Management Workshop  (Khartoum January 2012) </w:t>
            </w:r>
          </w:p>
          <w:p w:rsidR="009A02BA" w:rsidRDefault="009A02BA" w:rsidP="009A02BA">
            <w:pPr>
              <w:pStyle w:val="ECVSectionDetails"/>
              <w:numPr>
                <w:ilvl w:val="0"/>
                <w:numId w:val="8"/>
              </w:numPr>
            </w:pPr>
            <w:r>
              <w:t xml:space="preserve">Attended a training course in “ </w:t>
            </w:r>
            <w:r w:rsidRPr="00A42495">
              <w:rPr>
                <w:b/>
                <w:bCs/>
              </w:rPr>
              <w:t>Contracts Management</w:t>
            </w:r>
            <w:r>
              <w:t>” (March 2013)</w:t>
            </w:r>
          </w:p>
          <w:p w:rsidR="009A02BA" w:rsidRDefault="009A02BA" w:rsidP="009A02BA">
            <w:pPr>
              <w:pStyle w:val="ECVSectionDetails"/>
              <w:numPr>
                <w:ilvl w:val="0"/>
                <w:numId w:val="8"/>
              </w:numPr>
            </w:pPr>
            <w:r>
              <w:t xml:space="preserve">Attended a training course in “ </w:t>
            </w:r>
            <w:r w:rsidRPr="00A42495">
              <w:rPr>
                <w:b/>
                <w:bCs/>
              </w:rPr>
              <w:t>Contracts Risk Management</w:t>
            </w:r>
            <w:r>
              <w:t>” (March 2013)</w:t>
            </w:r>
          </w:p>
          <w:p w:rsidR="009A02BA" w:rsidRDefault="009A02BA" w:rsidP="009A02BA">
            <w:pPr>
              <w:pStyle w:val="ECVSectionDetails"/>
              <w:numPr>
                <w:ilvl w:val="0"/>
                <w:numId w:val="8"/>
              </w:numPr>
            </w:pPr>
            <w:r>
              <w:t>Attended a training course in “</w:t>
            </w:r>
            <w:r w:rsidRPr="00A42495">
              <w:rPr>
                <w:b/>
                <w:bCs/>
              </w:rPr>
              <w:t>Total Quality Management-TQM</w:t>
            </w:r>
            <w:r>
              <w:t>” (August 2014)</w:t>
            </w:r>
          </w:p>
          <w:p w:rsidR="009A02BA" w:rsidRDefault="009A02BA" w:rsidP="009A02BA">
            <w:pPr>
              <w:pStyle w:val="ECVSectionDetails"/>
              <w:numPr>
                <w:ilvl w:val="0"/>
                <w:numId w:val="8"/>
              </w:numPr>
            </w:pPr>
            <w:r>
              <w:t xml:space="preserve">Attended a training course in “ </w:t>
            </w:r>
            <w:r w:rsidRPr="00A42495">
              <w:rPr>
                <w:b/>
                <w:bCs/>
              </w:rPr>
              <w:t>Advanced Microsoft Excel</w:t>
            </w:r>
            <w:r>
              <w:t>” (September 2011)</w:t>
            </w:r>
          </w:p>
          <w:p w:rsidR="009A02BA" w:rsidRDefault="009A02BA" w:rsidP="009A02BA">
            <w:pPr>
              <w:pStyle w:val="ECVSectionDetails"/>
              <w:numPr>
                <w:ilvl w:val="0"/>
                <w:numId w:val="8"/>
              </w:numPr>
            </w:pPr>
            <w:r>
              <w:t>Attended a training course in “</w:t>
            </w:r>
            <w:r w:rsidRPr="00A42495">
              <w:rPr>
                <w:b/>
                <w:bCs/>
              </w:rPr>
              <w:t>Network Management &amp; Admin</w:t>
            </w:r>
            <w:r>
              <w:t>” (September 2011)</w:t>
            </w:r>
          </w:p>
          <w:p w:rsidR="004E30CF" w:rsidRDefault="009A02BA" w:rsidP="00A42495">
            <w:pPr>
              <w:pStyle w:val="ECVSectionDetails"/>
              <w:numPr>
                <w:ilvl w:val="0"/>
                <w:numId w:val="8"/>
              </w:numPr>
            </w:pPr>
            <w:r>
              <w:t>Attended a training course in “</w:t>
            </w:r>
            <w:r w:rsidRPr="00A42495">
              <w:rPr>
                <w:b/>
                <w:bCs/>
              </w:rPr>
              <w:t>Fundamentals of Climate Change</w:t>
            </w:r>
            <w:r>
              <w:t>” (March 2015)</w:t>
            </w:r>
          </w:p>
          <w:p w:rsidR="006573F3" w:rsidRDefault="00A5429E" w:rsidP="009A02BA">
            <w:pPr>
              <w:pStyle w:val="ECVSectionDetails"/>
              <w:numPr>
                <w:ilvl w:val="0"/>
                <w:numId w:val="8"/>
              </w:numPr>
            </w:pPr>
            <w:r>
              <w:t>Attended a workshop in "</w:t>
            </w:r>
            <w:r w:rsidRPr="00A42495">
              <w:rPr>
                <w:b/>
                <w:bCs/>
              </w:rPr>
              <w:t>Decision Making Techniques in Petroleum and Energy Business Managemen</w:t>
            </w:r>
            <w:r>
              <w:t>t" (15-16/2/2016)</w:t>
            </w:r>
          </w:p>
          <w:p w:rsidR="00A5429E" w:rsidRDefault="006573F3" w:rsidP="009A02BA">
            <w:pPr>
              <w:pStyle w:val="ECVSectionDetails"/>
              <w:numPr>
                <w:ilvl w:val="0"/>
                <w:numId w:val="8"/>
              </w:numPr>
            </w:pPr>
            <w:r>
              <w:t>Attended a training course in "</w:t>
            </w:r>
            <w:r w:rsidRPr="00A42495">
              <w:rPr>
                <w:b/>
                <w:bCs/>
              </w:rPr>
              <w:t>Prince2- Projects Management</w:t>
            </w:r>
            <w:r>
              <w:t>"(Feb 2016)</w:t>
            </w:r>
            <w:r w:rsidR="00A5429E">
              <w:t xml:space="preserve"> </w:t>
            </w:r>
          </w:p>
          <w:p w:rsidR="00A42495" w:rsidRDefault="00A42495" w:rsidP="00A42495">
            <w:pPr>
              <w:pStyle w:val="ECVSectionDetails"/>
              <w:numPr>
                <w:ilvl w:val="0"/>
                <w:numId w:val="8"/>
              </w:numPr>
            </w:pPr>
            <w:r>
              <w:t>Attended a training course in "</w:t>
            </w:r>
            <w:r w:rsidRPr="00A42495">
              <w:rPr>
                <w:b/>
                <w:bCs/>
              </w:rPr>
              <w:t>Advance Procurement, purchasing and supply chains management</w:t>
            </w:r>
            <w:r>
              <w:t xml:space="preserve">"(Apr 2016) </w:t>
            </w:r>
          </w:p>
          <w:p w:rsidR="00A42495" w:rsidRDefault="00A42495" w:rsidP="00A42495">
            <w:pPr>
              <w:pStyle w:val="ECVSectionDetails"/>
            </w:pPr>
          </w:p>
          <w:p w:rsidR="001A5E9C" w:rsidRDefault="001A5E9C" w:rsidP="00A42495">
            <w:pPr>
              <w:pStyle w:val="ECVSectionDetails"/>
            </w:pPr>
          </w:p>
          <w:p w:rsidR="001A5E9C" w:rsidRDefault="001A5E9C" w:rsidP="00A42495">
            <w:pPr>
              <w:pStyle w:val="ECVSectionDetails"/>
            </w:pPr>
          </w:p>
          <w:p w:rsidR="001A5E9C" w:rsidRDefault="001A5E9C" w:rsidP="00A42495">
            <w:pPr>
              <w:pStyle w:val="ECVSectionDetails"/>
            </w:pPr>
          </w:p>
          <w:p w:rsidR="001A5E9C" w:rsidRDefault="001A5E9C" w:rsidP="00A42495">
            <w:pPr>
              <w:pStyle w:val="ECVSectionDetails"/>
            </w:pPr>
          </w:p>
          <w:p w:rsidR="001A5E9C" w:rsidRDefault="001A5E9C" w:rsidP="001A5E9C">
            <w:pPr>
              <w:rPr>
                <w:b/>
              </w:rPr>
            </w:pPr>
            <w:r>
              <w:rPr>
                <w:b/>
              </w:rPr>
              <w:t>First Name of Application CV No:</w:t>
            </w:r>
            <w:r>
              <w:t xml:space="preserve"> </w:t>
            </w:r>
            <w:r w:rsidRPr="001A5E9C">
              <w:rPr>
                <w:b/>
              </w:rPr>
              <w:t>1704024</w:t>
            </w:r>
            <w:bookmarkStart w:id="0" w:name="_GoBack"/>
            <w:bookmarkEnd w:id="0"/>
          </w:p>
          <w:p w:rsidR="001A5E9C" w:rsidRDefault="001A5E9C" w:rsidP="001A5E9C">
            <w:proofErr w:type="spellStart"/>
            <w:r>
              <w:t>Whatsapp</w:t>
            </w:r>
            <w:proofErr w:type="spellEnd"/>
            <w:r>
              <w:t xml:space="preserve"> Mobile: +971504753686 </w:t>
            </w:r>
          </w:p>
          <w:p w:rsidR="001A5E9C" w:rsidRDefault="001A5E9C" w:rsidP="001A5E9C">
            <w:pPr>
              <w:pStyle w:val="ECVSectionDetails"/>
            </w:pPr>
            <w:r>
              <w:rPr>
                <w:noProof/>
                <w:lang w:val="en-US" w:eastAsia="en-US" w:bidi="ar-SA"/>
              </w:rPr>
              <w:drawing>
                <wp:inline distT="0" distB="0" distL="0" distR="0">
                  <wp:extent cx="2597150" cy="577850"/>
                  <wp:effectExtent l="0" t="0" r="0" b="0"/>
                  <wp:docPr id="10" name="Picture 10"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7150" cy="577850"/>
                          </a:xfrm>
                          <a:prstGeom prst="rect">
                            <a:avLst/>
                          </a:prstGeom>
                          <a:noFill/>
                          <a:ln>
                            <a:noFill/>
                          </a:ln>
                        </pic:spPr>
                      </pic:pic>
                    </a:graphicData>
                  </a:graphic>
                </wp:inline>
              </w:drawing>
            </w:r>
          </w:p>
        </w:tc>
      </w:tr>
    </w:tbl>
    <w:p w:rsidR="009A02BA" w:rsidRPr="00222B15" w:rsidRDefault="009A02BA" w:rsidP="00222B15"/>
    <w:sectPr w:rsidR="009A02BA" w:rsidRPr="00222B15" w:rsidSect="00CC54F2">
      <w:headerReference w:type="default" r:id="rId10"/>
      <w:footerReference w:type="even" r:id="rId11"/>
      <w:footerReference w:type="default" r:id="rId12"/>
      <w:pgSz w:w="11906" w:h="16838"/>
      <w:pgMar w:top="1644" w:right="680" w:bottom="1474" w:left="850" w:header="85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DDD" w:rsidRDefault="001F6DDD">
      <w:r>
        <w:separator/>
      </w:r>
    </w:p>
  </w:endnote>
  <w:endnote w:type="continuationSeparator" w:id="0">
    <w:p w:rsidR="001F6DDD" w:rsidRDefault="001F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ArialMT">
    <w:altName w:val="Arial"/>
    <w:charset w:val="00"/>
    <w:family w:val="swiss"/>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6C7" w:rsidRDefault="002946C7" w:rsidP="00DC3FC5">
    <w:pPr>
      <w:pStyle w:val="Footer"/>
      <w:tabs>
        <w:tab w:val="clear" w:pos="10205"/>
        <w:tab w:val="left" w:pos="2835"/>
        <w:tab w:val="right" w:pos="10375"/>
      </w:tabs>
      <w:autoSpaceDE w:val="0"/>
    </w:pPr>
    <w:r>
      <w:rPr>
        <w:rFonts w:ascii="ArialMT" w:eastAsia="ArialMT" w:hAnsi="ArialMT" w:cs="ArialMT"/>
        <w:color w:val="26B4EA"/>
        <w:sz w:val="14"/>
        <w:szCs w:val="14"/>
      </w:rPr>
      <w:tab/>
    </w:r>
    <w:r>
      <w:rPr>
        <w:rFonts w:ascii="ArialMT" w:eastAsia="ArialMT" w:hAnsi="ArialMT" w:cs="ArialMT"/>
        <w:sz w:val="14"/>
        <w:szCs w:val="14"/>
      </w:rPr>
      <w:tab/>
      <w:t>Page</w:t>
    </w:r>
    <w:r>
      <w:rPr>
        <w:rFonts w:ascii="ArialMT" w:eastAsia="ArialMT" w:hAnsi="ArialMT" w:cs="ArialMT"/>
        <w:color w:val="26B4EA"/>
        <w:sz w:val="14"/>
        <w:szCs w:val="14"/>
      </w:rPr>
      <w:t xml:space="preserve"> </w:t>
    </w:r>
    <w:r w:rsidR="00113D00">
      <w:rPr>
        <w:rFonts w:eastAsia="ArialMT" w:cs="ArialMT"/>
        <w:sz w:val="14"/>
        <w:szCs w:val="14"/>
      </w:rPr>
      <w:fldChar w:fldCharType="begin"/>
    </w:r>
    <w:r>
      <w:rPr>
        <w:rFonts w:eastAsia="ArialMT" w:cs="ArialMT"/>
        <w:sz w:val="14"/>
        <w:szCs w:val="14"/>
      </w:rPr>
      <w:instrText xml:space="preserve"> PAGE </w:instrText>
    </w:r>
    <w:r w:rsidR="00113D00">
      <w:rPr>
        <w:rFonts w:eastAsia="ArialMT" w:cs="ArialMT"/>
        <w:sz w:val="14"/>
        <w:szCs w:val="14"/>
      </w:rPr>
      <w:fldChar w:fldCharType="separate"/>
    </w:r>
    <w:r w:rsidR="001A5E9C">
      <w:rPr>
        <w:rFonts w:eastAsia="ArialMT" w:cs="ArialMT"/>
        <w:noProof/>
        <w:sz w:val="14"/>
        <w:szCs w:val="14"/>
      </w:rPr>
      <w:t>2</w:t>
    </w:r>
    <w:r w:rsidR="00113D00">
      <w:rPr>
        <w:rFonts w:eastAsia="ArialMT" w:cs="ArialMT"/>
        <w:sz w:val="14"/>
        <w:szCs w:val="14"/>
      </w:rPr>
      <w:fldChar w:fldCharType="end"/>
    </w:r>
    <w:r>
      <w:rPr>
        <w:rFonts w:ascii="ArialMT" w:eastAsia="ArialMT" w:hAnsi="ArialMT" w:cs="ArialMT"/>
        <w:sz w:val="14"/>
        <w:szCs w:val="14"/>
      </w:rPr>
      <w:t xml:space="preserve"> / </w:t>
    </w:r>
    <w:r w:rsidR="00113D00">
      <w:rPr>
        <w:rFonts w:eastAsia="ArialMT" w:cs="ArialMT"/>
        <w:sz w:val="14"/>
        <w:szCs w:val="14"/>
      </w:rPr>
      <w:fldChar w:fldCharType="begin"/>
    </w:r>
    <w:r>
      <w:rPr>
        <w:rFonts w:eastAsia="ArialMT" w:cs="ArialMT"/>
        <w:sz w:val="14"/>
        <w:szCs w:val="14"/>
      </w:rPr>
      <w:instrText xml:space="preserve"> NUMPAGES </w:instrText>
    </w:r>
    <w:r w:rsidR="00113D00">
      <w:rPr>
        <w:rFonts w:eastAsia="ArialMT" w:cs="ArialMT"/>
        <w:sz w:val="14"/>
        <w:szCs w:val="14"/>
      </w:rPr>
      <w:fldChar w:fldCharType="separate"/>
    </w:r>
    <w:r w:rsidR="001A5E9C">
      <w:rPr>
        <w:rFonts w:eastAsia="ArialMT" w:cs="ArialMT"/>
        <w:noProof/>
        <w:sz w:val="14"/>
        <w:szCs w:val="14"/>
      </w:rPr>
      <w:t>4</w:t>
    </w:r>
    <w:r w:rsidR="00113D00">
      <w:rPr>
        <w:rFonts w:eastAsia="ArialMT" w:cs="ArialMT"/>
        <w:sz w:val="14"/>
        <w:szCs w:val="14"/>
      </w:rPr>
      <w:fldChar w:fldCharType="end"/>
    </w:r>
    <w:r>
      <w:rPr>
        <w:rFonts w:ascii="ArialMT" w:eastAsia="ArialMT" w:hAnsi="ArialMT" w:cs="ArialMT"/>
        <w:color w:val="26B4EA"/>
        <w:sz w:val="14"/>
        <w:szCs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6C7" w:rsidRDefault="002946C7" w:rsidP="00DC3FC5">
    <w:pPr>
      <w:pStyle w:val="Footer"/>
      <w:tabs>
        <w:tab w:val="clear" w:pos="10205"/>
        <w:tab w:val="left" w:pos="2835"/>
        <w:tab w:val="right" w:pos="10375"/>
      </w:tabs>
      <w:autoSpaceDE w:val="0"/>
    </w:pPr>
    <w:r>
      <w:rPr>
        <w:rFonts w:ascii="ArialMT" w:eastAsia="ArialMT" w:hAnsi="ArialMT" w:cs="ArialMT"/>
        <w:color w:val="26B4EA"/>
        <w:sz w:val="14"/>
        <w:szCs w:val="14"/>
      </w:rPr>
      <w:tab/>
    </w:r>
    <w:r>
      <w:rPr>
        <w:rFonts w:ascii="ArialMT" w:eastAsia="ArialMT" w:hAnsi="ArialMT" w:cs="ArialMT"/>
        <w:sz w:val="14"/>
        <w:szCs w:val="14"/>
      </w:rPr>
      <w:tab/>
      <w:t>Page</w:t>
    </w:r>
    <w:r>
      <w:rPr>
        <w:rFonts w:ascii="ArialMT" w:eastAsia="ArialMT" w:hAnsi="ArialMT" w:cs="ArialMT"/>
        <w:color w:val="26B4EA"/>
        <w:sz w:val="14"/>
        <w:szCs w:val="14"/>
      </w:rPr>
      <w:t xml:space="preserve"> </w:t>
    </w:r>
    <w:r w:rsidR="00113D00">
      <w:rPr>
        <w:rFonts w:eastAsia="ArialMT" w:cs="ArialMT"/>
        <w:sz w:val="14"/>
        <w:szCs w:val="14"/>
      </w:rPr>
      <w:fldChar w:fldCharType="begin"/>
    </w:r>
    <w:r>
      <w:rPr>
        <w:rFonts w:eastAsia="ArialMT" w:cs="ArialMT"/>
        <w:sz w:val="14"/>
        <w:szCs w:val="14"/>
      </w:rPr>
      <w:instrText xml:space="preserve"> PAGE </w:instrText>
    </w:r>
    <w:r w:rsidR="00113D00">
      <w:rPr>
        <w:rFonts w:eastAsia="ArialMT" w:cs="ArialMT"/>
        <w:sz w:val="14"/>
        <w:szCs w:val="14"/>
      </w:rPr>
      <w:fldChar w:fldCharType="separate"/>
    </w:r>
    <w:r w:rsidR="001A5E9C">
      <w:rPr>
        <w:rFonts w:eastAsia="ArialMT" w:cs="ArialMT"/>
        <w:noProof/>
        <w:sz w:val="14"/>
        <w:szCs w:val="14"/>
      </w:rPr>
      <w:t>1</w:t>
    </w:r>
    <w:r w:rsidR="00113D00">
      <w:rPr>
        <w:rFonts w:eastAsia="ArialMT" w:cs="ArialMT"/>
        <w:sz w:val="14"/>
        <w:szCs w:val="14"/>
      </w:rPr>
      <w:fldChar w:fldCharType="end"/>
    </w:r>
    <w:r>
      <w:rPr>
        <w:rFonts w:ascii="ArialMT" w:eastAsia="ArialMT" w:hAnsi="ArialMT" w:cs="ArialMT"/>
        <w:sz w:val="14"/>
        <w:szCs w:val="14"/>
      </w:rPr>
      <w:t xml:space="preserve"> / </w:t>
    </w:r>
    <w:r w:rsidR="00113D00">
      <w:rPr>
        <w:rFonts w:eastAsia="ArialMT" w:cs="ArialMT"/>
        <w:sz w:val="14"/>
        <w:szCs w:val="14"/>
      </w:rPr>
      <w:fldChar w:fldCharType="begin"/>
    </w:r>
    <w:r>
      <w:rPr>
        <w:rFonts w:eastAsia="ArialMT" w:cs="ArialMT"/>
        <w:sz w:val="14"/>
        <w:szCs w:val="14"/>
      </w:rPr>
      <w:instrText xml:space="preserve"> NUMPAGES </w:instrText>
    </w:r>
    <w:r w:rsidR="00113D00">
      <w:rPr>
        <w:rFonts w:eastAsia="ArialMT" w:cs="ArialMT"/>
        <w:sz w:val="14"/>
        <w:szCs w:val="14"/>
      </w:rPr>
      <w:fldChar w:fldCharType="separate"/>
    </w:r>
    <w:r w:rsidR="001A5E9C">
      <w:rPr>
        <w:rFonts w:eastAsia="ArialMT" w:cs="ArialMT"/>
        <w:noProof/>
        <w:sz w:val="14"/>
        <w:szCs w:val="14"/>
      </w:rPr>
      <w:t>4</w:t>
    </w:r>
    <w:r w:rsidR="00113D00">
      <w:rPr>
        <w:rFonts w:eastAsia="ArialMT" w:cs="ArialMT"/>
        <w:sz w:val="14"/>
        <w:szCs w:val="14"/>
      </w:rPr>
      <w:fldChar w:fldCharType="end"/>
    </w:r>
    <w:r>
      <w:rPr>
        <w:rFonts w:ascii="ArialMT" w:eastAsia="ArialMT" w:hAnsi="ArialMT" w:cs="ArialMT"/>
        <w:color w:val="26B4EA"/>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DDD" w:rsidRDefault="001F6DDD">
      <w:r>
        <w:separator/>
      </w:r>
    </w:p>
  </w:footnote>
  <w:footnote w:type="continuationSeparator" w:id="0">
    <w:p w:rsidR="001F6DDD" w:rsidRDefault="001F6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6C7" w:rsidRDefault="002946C7" w:rsidP="003445AA">
    <w:pPr>
      <w:pStyle w:val="ECVCurriculumVitaeNextPages"/>
    </w:pPr>
    <w:r>
      <w:t xml:space="preserve"> </w:t>
    </w:r>
    <w:r>
      <w:tab/>
      <w:t xml:space="preserve"> </w:t>
    </w:r>
    <w:r>
      <w:rPr>
        <w:szCs w:val="20"/>
      </w:rPr>
      <w:t>Curriculum Vitae</w:t>
    </w:r>
    <w:r>
      <w:rPr>
        <w:szCs w:val="2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ECVHeadingBullet"/>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2">
    <w:nsid w:val="04B8372F"/>
    <w:multiLevelType w:val="hybridMultilevel"/>
    <w:tmpl w:val="7B5E4A26"/>
    <w:lvl w:ilvl="0" w:tplc="F6DE6A7C">
      <w:start w:val="1"/>
      <w:numFmt w:val="bullet"/>
      <w:lvlText w:val=""/>
      <w:lvlJc w:val="left"/>
      <w:pPr>
        <w:tabs>
          <w:tab w:val="num" w:pos="720"/>
        </w:tabs>
        <w:ind w:left="720" w:hanging="360"/>
      </w:pPr>
      <w:rPr>
        <w:rFonts w:ascii="Times New Roman" w:hAnsi="Times New Roman" w:hint="default"/>
      </w:rPr>
    </w:lvl>
    <w:lvl w:ilvl="1" w:tplc="7214E782" w:tentative="1">
      <w:start w:val="1"/>
      <w:numFmt w:val="bullet"/>
      <w:lvlText w:val=""/>
      <w:lvlJc w:val="left"/>
      <w:pPr>
        <w:tabs>
          <w:tab w:val="num" w:pos="1440"/>
        </w:tabs>
        <w:ind w:left="1440" w:hanging="360"/>
      </w:pPr>
      <w:rPr>
        <w:rFonts w:ascii="Times New Roman" w:hAnsi="Times New Roman" w:hint="default"/>
      </w:rPr>
    </w:lvl>
    <w:lvl w:ilvl="2" w:tplc="F9280E0A" w:tentative="1">
      <w:start w:val="1"/>
      <w:numFmt w:val="bullet"/>
      <w:lvlText w:val=""/>
      <w:lvlJc w:val="left"/>
      <w:pPr>
        <w:tabs>
          <w:tab w:val="num" w:pos="2160"/>
        </w:tabs>
        <w:ind w:left="2160" w:hanging="360"/>
      </w:pPr>
      <w:rPr>
        <w:rFonts w:ascii="Times New Roman" w:hAnsi="Times New Roman" w:hint="default"/>
      </w:rPr>
    </w:lvl>
    <w:lvl w:ilvl="3" w:tplc="0B42615E" w:tentative="1">
      <w:start w:val="1"/>
      <w:numFmt w:val="bullet"/>
      <w:lvlText w:val=""/>
      <w:lvlJc w:val="left"/>
      <w:pPr>
        <w:tabs>
          <w:tab w:val="num" w:pos="2880"/>
        </w:tabs>
        <w:ind w:left="2880" w:hanging="360"/>
      </w:pPr>
      <w:rPr>
        <w:rFonts w:ascii="Times New Roman" w:hAnsi="Times New Roman" w:hint="default"/>
      </w:rPr>
    </w:lvl>
    <w:lvl w:ilvl="4" w:tplc="BC8CD8F4" w:tentative="1">
      <w:start w:val="1"/>
      <w:numFmt w:val="bullet"/>
      <w:lvlText w:val=""/>
      <w:lvlJc w:val="left"/>
      <w:pPr>
        <w:tabs>
          <w:tab w:val="num" w:pos="3600"/>
        </w:tabs>
        <w:ind w:left="3600" w:hanging="360"/>
      </w:pPr>
      <w:rPr>
        <w:rFonts w:ascii="Times New Roman" w:hAnsi="Times New Roman" w:hint="default"/>
      </w:rPr>
    </w:lvl>
    <w:lvl w:ilvl="5" w:tplc="9796E360" w:tentative="1">
      <w:start w:val="1"/>
      <w:numFmt w:val="bullet"/>
      <w:lvlText w:val=""/>
      <w:lvlJc w:val="left"/>
      <w:pPr>
        <w:tabs>
          <w:tab w:val="num" w:pos="4320"/>
        </w:tabs>
        <w:ind w:left="4320" w:hanging="360"/>
      </w:pPr>
      <w:rPr>
        <w:rFonts w:ascii="Times New Roman" w:hAnsi="Times New Roman" w:hint="default"/>
      </w:rPr>
    </w:lvl>
    <w:lvl w:ilvl="6" w:tplc="9F68D050" w:tentative="1">
      <w:start w:val="1"/>
      <w:numFmt w:val="bullet"/>
      <w:lvlText w:val=""/>
      <w:lvlJc w:val="left"/>
      <w:pPr>
        <w:tabs>
          <w:tab w:val="num" w:pos="5040"/>
        </w:tabs>
        <w:ind w:left="5040" w:hanging="360"/>
      </w:pPr>
      <w:rPr>
        <w:rFonts w:ascii="Times New Roman" w:hAnsi="Times New Roman" w:hint="default"/>
      </w:rPr>
    </w:lvl>
    <w:lvl w:ilvl="7" w:tplc="0D6C301A" w:tentative="1">
      <w:start w:val="1"/>
      <w:numFmt w:val="bullet"/>
      <w:lvlText w:val=""/>
      <w:lvlJc w:val="left"/>
      <w:pPr>
        <w:tabs>
          <w:tab w:val="num" w:pos="5760"/>
        </w:tabs>
        <w:ind w:left="5760" w:hanging="360"/>
      </w:pPr>
      <w:rPr>
        <w:rFonts w:ascii="Times New Roman" w:hAnsi="Times New Roman" w:hint="default"/>
      </w:rPr>
    </w:lvl>
    <w:lvl w:ilvl="8" w:tplc="C5480FE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A0B0A8B"/>
    <w:multiLevelType w:val="hybridMultilevel"/>
    <w:tmpl w:val="38FA1E62"/>
    <w:lvl w:ilvl="0" w:tplc="10EA4050">
      <w:start w:val="1"/>
      <w:numFmt w:val="bullet"/>
      <w:lvlText w:val=""/>
      <w:lvlJc w:val="left"/>
      <w:pPr>
        <w:tabs>
          <w:tab w:val="num" w:pos="720"/>
        </w:tabs>
        <w:ind w:left="720" w:hanging="360"/>
      </w:pPr>
      <w:rPr>
        <w:rFonts w:ascii="Times New Roman" w:hAnsi="Times New Roman" w:hint="default"/>
      </w:rPr>
    </w:lvl>
    <w:lvl w:ilvl="1" w:tplc="D0A24EFE" w:tentative="1">
      <w:start w:val="1"/>
      <w:numFmt w:val="bullet"/>
      <w:lvlText w:val=""/>
      <w:lvlJc w:val="left"/>
      <w:pPr>
        <w:tabs>
          <w:tab w:val="num" w:pos="1440"/>
        </w:tabs>
        <w:ind w:left="1440" w:hanging="360"/>
      </w:pPr>
      <w:rPr>
        <w:rFonts w:ascii="Times New Roman" w:hAnsi="Times New Roman" w:hint="default"/>
      </w:rPr>
    </w:lvl>
    <w:lvl w:ilvl="2" w:tplc="F7FC381C" w:tentative="1">
      <w:start w:val="1"/>
      <w:numFmt w:val="bullet"/>
      <w:lvlText w:val=""/>
      <w:lvlJc w:val="left"/>
      <w:pPr>
        <w:tabs>
          <w:tab w:val="num" w:pos="2160"/>
        </w:tabs>
        <w:ind w:left="2160" w:hanging="360"/>
      </w:pPr>
      <w:rPr>
        <w:rFonts w:ascii="Times New Roman" w:hAnsi="Times New Roman" w:hint="default"/>
      </w:rPr>
    </w:lvl>
    <w:lvl w:ilvl="3" w:tplc="D42C4C3C" w:tentative="1">
      <w:start w:val="1"/>
      <w:numFmt w:val="bullet"/>
      <w:lvlText w:val=""/>
      <w:lvlJc w:val="left"/>
      <w:pPr>
        <w:tabs>
          <w:tab w:val="num" w:pos="2880"/>
        </w:tabs>
        <w:ind w:left="2880" w:hanging="360"/>
      </w:pPr>
      <w:rPr>
        <w:rFonts w:ascii="Times New Roman" w:hAnsi="Times New Roman" w:hint="default"/>
      </w:rPr>
    </w:lvl>
    <w:lvl w:ilvl="4" w:tplc="1CFEB108" w:tentative="1">
      <w:start w:val="1"/>
      <w:numFmt w:val="bullet"/>
      <w:lvlText w:val=""/>
      <w:lvlJc w:val="left"/>
      <w:pPr>
        <w:tabs>
          <w:tab w:val="num" w:pos="3600"/>
        </w:tabs>
        <w:ind w:left="3600" w:hanging="360"/>
      </w:pPr>
      <w:rPr>
        <w:rFonts w:ascii="Times New Roman" w:hAnsi="Times New Roman" w:hint="default"/>
      </w:rPr>
    </w:lvl>
    <w:lvl w:ilvl="5" w:tplc="08FAD91C" w:tentative="1">
      <w:start w:val="1"/>
      <w:numFmt w:val="bullet"/>
      <w:lvlText w:val=""/>
      <w:lvlJc w:val="left"/>
      <w:pPr>
        <w:tabs>
          <w:tab w:val="num" w:pos="4320"/>
        </w:tabs>
        <w:ind w:left="4320" w:hanging="360"/>
      </w:pPr>
      <w:rPr>
        <w:rFonts w:ascii="Times New Roman" w:hAnsi="Times New Roman" w:hint="default"/>
      </w:rPr>
    </w:lvl>
    <w:lvl w:ilvl="6" w:tplc="C42EBF44" w:tentative="1">
      <w:start w:val="1"/>
      <w:numFmt w:val="bullet"/>
      <w:lvlText w:val=""/>
      <w:lvlJc w:val="left"/>
      <w:pPr>
        <w:tabs>
          <w:tab w:val="num" w:pos="5040"/>
        </w:tabs>
        <w:ind w:left="5040" w:hanging="360"/>
      </w:pPr>
      <w:rPr>
        <w:rFonts w:ascii="Times New Roman" w:hAnsi="Times New Roman" w:hint="default"/>
      </w:rPr>
    </w:lvl>
    <w:lvl w:ilvl="7" w:tplc="1DE8BC7A" w:tentative="1">
      <w:start w:val="1"/>
      <w:numFmt w:val="bullet"/>
      <w:lvlText w:val=""/>
      <w:lvlJc w:val="left"/>
      <w:pPr>
        <w:tabs>
          <w:tab w:val="num" w:pos="5760"/>
        </w:tabs>
        <w:ind w:left="5760" w:hanging="360"/>
      </w:pPr>
      <w:rPr>
        <w:rFonts w:ascii="Times New Roman" w:hAnsi="Times New Roman" w:hint="default"/>
      </w:rPr>
    </w:lvl>
    <w:lvl w:ilvl="8" w:tplc="463AA23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C106149"/>
    <w:multiLevelType w:val="hybridMultilevel"/>
    <w:tmpl w:val="FEA2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D37D5"/>
    <w:multiLevelType w:val="hybridMultilevel"/>
    <w:tmpl w:val="6EB6CB78"/>
    <w:lvl w:ilvl="0" w:tplc="76285CAA">
      <w:start w:val="1"/>
      <w:numFmt w:val="bullet"/>
      <w:lvlText w:val=""/>
      <w:lvlJc w:val="left"/>
      <w:pPr>
        <w:tabs>
          <w:tab w:val="num" w:pos="720"/>
        </w:tabs>
        <w:ind w:left="720" w:hanging="360"/>
      </w:pPr>
      <w:rPr>
        <w:rFonts w:ascii="Times New Roman" w:hAnsi="Times New Roman" w:hint="default"/>
      </w:rPr>
    </w:lvl>
    <w:lvl w:ilvl="1" w:tplc="6A1079BC" w:tentative="1">
      <w:start w:val="1"/>
      <w:numFmt w:val="bullet"/>
      <w:lvlText w:val=""/>
      <w:lvlJc w:val="left"/>
      <w:pPr>
        <w:tabs>
          <w:tab w:val="num" w:pos="1440"/>
        </w:tabs>
        <w:ind w:left="1440" w:hanging="360"/>
      </w:pPr>
      <w:rPr>
        <w:rFonts w:ascii="Times New Roman" w:hAnsi="Times New Roman" w:hint="default"/>
      </w:rPr>
    </w:lvl>
    <w:lvl w:ilvl="2" w:tplc="BDBEBCD0" w:tentative="1">
      <w:start w:val="1"/>
      <w:numFmt w:val="bullet"/>
      <w:lvlText w:val=""/>
      <w:lvlJc w:val="left"/>
      <w:pPr>
        <w:tabs>
          <w:tab w:val="num" w:pos="2160"/>
        </w:tabs>
        <w:ind w:left="2160" w:hanging="360"/>
      </w:pPr>
      <w:rPr>
        <w:rFonts w:ascii="Times New Roman" w:hAnsi="Times New Roman" w:hint="default"/>
      </w:rPr>
    </w:lvl>
    <w:lvl w:ilvl="3" w:tplc="254657E4" w:tentative="1">
      <w:start w:val="1"/>
      <w:numFmt w:val="bullet"/>
      <w:lvlText w:val=""/>
      <w:lvlJc w:val="left"/>
      <w:pPr>
        <w:tabs>
          <w:tab w:val="num" w:pos="2880"/>
        </w:tabs>
        <w:ind w:left="2880" w:hanging="360"/>
      </w:pPr>
      <w:rPr>
        <w:rFonts w:ascii="Times New Roman" w:hAnsi="Times New Roman" w:hint="default"/>
      </w:rPr>
    </w:lvl>
    <w:lvl w:ilvl="4" w:tplc="46488ACC" w:tentative="1">
      <w:start w:val="1"/>
      <w:numFmt w:val="bullet"/>
      <w:lvlText w:val=""/>
      <w:lvlJc w:val="left"/>
      <w:pPr>
        <w:tabs>
          <w:tab w:val="num" w:pos="3600"/>
        </w:tabs>
        <w:ind w:left="3600" w:hanging="360"/>
      </w:pPr>
      <w:rPr>
        <w:rFonts w:ascii="Times New Roman" w:hAnsi="Times New Roman" w:hint="default"/>
      </w:rPr>
    </w:lvl>
    <w:lvl w:ilvl="5" w:tplc="310C0F66" w:tentative="1">
      <w:start w:val="1"/>
      <w:numFmt w:val="bullet"/>
      <w:lvlText w:val=""/>
      <w:lvlJc w:val="left"/>
      <w:pPr>
        <w:tabs>
          <w:tab w:val="num" w:pos="4320"/>
        </w:tabs>
        <w:ind w:left="4320" w:hanging="360"/>
      </w:pPr>
      <w:rPr>
        <w:rFonts w:ascii="Times New Roman" w:hAnsi="Times New Roman" w:hint="default"/>
      </w:rPr>
    </w:lvl>
    <w:lvl w:ilvl="6" w:tplc="1E44827E" w:tentative="1">
      <w:start w:val="1"/>
      <w:numFmt w:val="bullet"/>
      <w:lvlText w:val=""/>
      <w:lvlJc w:val="left"/>
      <w:pPr>
        <w:tabs>
          <w:tab w:val="num" w:pos="5040"/>
        </w:tabs>
        <w:ind w:left="5040" w:hanging="360"/>
      </w:pPr>
      <w:rPr>
        <w:rFonts w:ascii="Times New Roman" w:hAnsi="Times New Roman" w:hint="default"/>
      </w:rPr>
    </w:lvl>
    <w:lvl w:ilvl="7" w:tplc="ACD26F98" w:tentative="1">
      <w:start w:val="1"/>
      <w:numFmt w:val="bullet"/>
      <w:lvlText w:val=""/>
      <w:lvlJc w:val="left"/>
      <w:pPr>
        <w:tabs>
          <w:tab w:val="num" w:pos="5760"/>
        </w:tabs>
        <w:ind w:left="5760" w:hanging="360"/>
      </w:pPr>
      <w:rPr>
        <w:rFonts w:ascii="Times New Roman" w:hAnsi="Times New Roman" w:hint="default"/>
      </w:rPr>
    </w:lvl>
    <w:lvl w:ilvl="8" w:tplc="AFCC92B6" w:tentative="1">
      <w:start w:val="1"/>
      <w:numFmt w:val="bullet"/>
      <w:lvlText w:val=""/>
      <w:lvlJc w:val="left"/>
      <w:pPr>
        <w:tabs>
          <w:tab w:val="num" w:pos="6480"/>
        </w:tabs>
        <w:ind w:left="6480" w:hanging="360"/>
      </w:pPr>
      <w:rPr>
        <w:rFonts w:ascii="Times New Roman" w:hAnsi="Times New Roman" w:hint="default"/>
      </w:rPr>
    </w:lvl>
  </w:abstractNum>
  <w:abstractNum w:abstractNumId="6">
    <w:nsid w:val="14A5451A"/>
    <w:multiLevelType w:val="hybridMultilevel"/>
    <w:tmpl w:val="48BE0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8667A0"/>
    <w:multiLevelType w:val="hybridMultilevel"/>
    <w:tmpl w:val="82B2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F34267"/>
    <w:multiLevelType w:val="hybridMultilevel"/>
    <w:tmpl w:val="5DD4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8111BD"/>
    <w:multiLevelType w:val="hybridMultilevel"/>
    <w:tmpl w:val="773E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AF2A8C"/>
    <w:multiLevelType w:val="hybridMultilevel"/>
    <w:tmpl w:val="1484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7F3895"/>
    <w:multiLevelType w:val="hybridMultilevel"/>
    <w:tmpl w:val="7684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AD7A2D"/>
    <w:multiLevelType w:val="hybridMultilevel"/>
    <w:tmpl w:val="CBB8C7F2"/>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3">
    <w:nsid w:val="2DDB612D"/>
    <w:multiLevelType w:val="hybridMultilevel"/>
    <w:tmpl w:val="7116B10A"/>
    <w:lvl w:ilvl="0" w:tplc="6666AD76">
      <w:start w:val="1"/>
      <w:numFmt w:val="bullet"/>
      <w:lvlText w:val=""/>
      <w:lvlJc w:val="left"/>
      <w:pPr>
        <w:tabs>
          <w:tab w:val="num" w:pos="720"/>
        </w:tabs>
        <w:ind w:left="720" w:hanging="360"/>
      </w:pPr>
      <w:rPr>
        <w:rFonts w:ascii="Times New Roman" w:hAnsi="Times New Roman" w:hint="default"/>
      </w:rPr>
    </w:lvl>
    <w:lvl w:ilvl="1" w:tplc="3030EEC2" w:tentative="1">
      <w:start w:val="1"/>
      <w:numFmt w:val="bullet"/>
      <w:lvlText w:val=""/>
      <w:lvlJc w:val="left"/>
      <w:pPr>
        <w:tabs>
          <w:tab w:val="num" w:pos="1440"/>
        </w:tabs>
        <w:ind w:left="1440" w:hanging="360"/>
      </w:pPr>
      <w:rPr>
        <w:rFonts w:ascii="Times New Roman" w:hAnsi="Times New Roman" w:hint="default"/>
      </w:rPr>
    </w:lvl>
    <w:lvl w:ilvl="2" w:tplc="51686AE2" w:tentative="1">
      <w:start w:val="1"/>
      <w:numFmt w:val="bullet"/>
      <w:lvlText w:val=""/>
      <w:lvlJc w:val="left"/>
      <w:pPr>
        <w:tabs>
          <w:tab w:val="num" w:pos="2160"/>
        </w:tabs>
        <w:ind w:left="2160" w:hanging="360"/>
      </w:pPr>
      <w:rPr>
        <w:rFonts w:ascii="Times New Roman" w:hAnsi="Times New Roman" w:hint="default"/>
      </w:rPr>
    </w:lvl>
    <w:lvl w:ilvl="3" w:tplc="D0527E02" w:tentative="1">
      <w:start w:val="1"/>
      <w:numFmt w:val="bullet"/>
      <w:lvlText w:val=""/>
      <w:lvlJc w:val="left"/>
      <w:pPr>
        <w:tabs>
          <w:tab w:val="num" w:pos="2880"/>
        </w:tabs>
        <w:ind w:left="2880" w:hanging="360"/>
      </w:pPr>
      <w:rPr>
        <w:rFonts w:ascii="Times New Roman" w:hAnsi="Times New Roman" w:hint="default"/>
      </w:rPr>
    </w:lvl>
    <w:lvl w:ilvl="4" w:tplc="7570C912" w:tentative="1">
      <w:start w:val="1"/>
      <w:numFmt w:val="bullet"/>
      <w:lvlText w:val=""/>
      <w:lvlJc w:val="left"/>
      <w:pPr>
        <w:tabs>
          <w:tab w:val="num" w:pos="3600"/>
        </w:tabs>
        <w:ind w:left="3600" w:hanging="360"/>
      </w:pPr>
      <w:rPr>
        <w:rFonts w:ascii="Times New Roman" w:hAnsi="Times New Roman" w:hint="default"/>
      </w:rPr>
    </w:lvl>
    <w:lvl w:ilvl="5" w:tplc="59822132" w:tentative="1">
      <w:start w:val="1"/>
      <w:numFmt w:val="bullet"/>
      <w:lvlText w:val=""/>
      <w:lvlJc w:val="left"/>
      <w:pPr>
        <w:tabs>
          <w:tab w:val="num" w:pos="4320"/>
        </w:tabs>
        <w:ind w:left="4320" w:hanging="360"/>
      </w:pPr>
      <w:rPr>
        <w:rFonts w:ascii="Times New Roman" w:hAnsi="Times New Roman" w:hint="default"/>
      </w:rPr>
    </w:lvl>
    <w:lvl w:ilvl="6" w:tplc="EFDEAE26" w:tentative="1">
      <w:start w:val="1"/>
      <w:numFmt w:val="bullet"/>
      <w:lvlText w:val=""/>
      <w:lvlJc w:val="left"/>
      <w:pPr>
        <w:tabs>
          <w:tab w:val="num" w:pos="5040"/>
        </w:tabs>
        <w:ind w:left="5040" w:hanging="360"/>
      </w:pPr>
      <w:rPr>
        <w:rFonts w:ascii="Times New Roman" w:hAnsi="Times New Roman" w:hint="default"/>
      </w:rPr>
    </w:lvl>
    <w:lvl w:ilvl="7" w:tplc="8AC04C86" w:tentative="1">
      <w:start w:val="1"/>
      <w:numFmt w:val="bullet"/>
      <w:lvlText w:val=""/>
      <w:lvlJc w:val="left"/>
      <w:pPr>
        <w:tabs>
          <w:tab w:val="num" w:pos="5760"/>
        </w:tabs>
        <w:ind w:left="5760" w:hanging="360"/>
      </w:pPr>
      <w:rPr>
        <w:rFonts w:ascii="Times New Roman" w:hAnsi="Times New Roman" w:hint="default"/>
      </w:rPr>
    </w:lvl>
    <w:lvl w:ilvl="8" w:tplc="3334A86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6C54620"/>
    <w:multiLevelType w:val="hybridMultilevel"/>
    <w:tmpl w:val="F704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13348A"/>
    <w:multiLevelType w:val="hybridMultilevel"/>
    <w:tmpl w:val="99FCB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D75FDF"/>
    <w:multiLevelType w:val="hybridMultilevel"/>
    <w:tmpl w:val="CBB8C7F2"/>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7">
    <w:nsid w:val="69E078EF"/>
    <w:multiLevelType w:val="hybridMultilevel"/>
    <w:tmpl w:val="54688D0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8">
    <w:nsid w:val="6C524A9C"/>
    <w:multiLevelType w:val="hybridMultilevel"/>
    <w:tmpl w:val="FC7E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2C3F33"/>
    <w:multiLevelType w:val="hybridMultilevel"/>
    <w:tmpl w:val="B6186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FC782E"/>
    <w:multiLevelType w:val="hybridMultilevel"/>
    <w:tmpl w:val="9D76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20"/>
  </w:num>
  <w:num w:numId="5">
    <w:abstractNumId w:val="4"/>
  </w:num>
  <w:num w:numId="6">
    <w:abstractNumId w:val="9"/>
  </w:num>
  <w:num w:numId="7">
    <w:abstractNumId w:val="15"/>
  </w:num>
  <w:num w:numId="8">
    <w:abstractNumId w:val="19"/>
  </w:num>
  <w:num w:numId="9">
    <w:abstractNumId w:val="18"/>
  </w:num>
  <w:num w:numId="10">
    <w:abstractNumId w:val="14"/>
  </w:num>
  <w:num w:numId="11">
    <w:abstractNumId w:val="12"/>
  </w:num>
  <w:num w:numId="12">
    <w:abstractNumId w:val="16"/>
  </w:num>
  <w:num w:numId="13">
    <w:abstractNumId w:val="17"/>
  </w:num>
  <w:num w:numId="14">
    <w:abstractNumId w:val="8"/>
  </w:num>
  <w:num w:numId="15">
    <w:abstractNumId w:val="10"/>
  </w:num>
  <w:num w:numId="16">
    <w:abstractNumId w:val="6"/>
  </w:num>
  <w:num w:numId="17">
    <w:abstractNumId w:val="7"/>
  </w:num>
  <w:num w:numId="18">
    <w:abstractNumId w:val="5"/>
  </w:num>
  <w:num w:numId="19">
    <w:abstractNumId w:val="13"/>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F206B9"/>
    <w:rsid w:val="000235A8"/>
    <w:rsid w:val="00050AFB"/>
    <w:rsid w:val="00067065"/>
    <w:rsid w:val="00067465"/>
    <w:rsid w:val="000A03A2"/>
    <w:rsid w:val="000A3F84"/>
    <w:rsid w:val="000C31F8"/>
    <w:rsid w:val="000D269E"/>
    <w:rsid w:val="000E7D2D"/>
    <w:rsid w:val="00113D00"/>
    <w:rsid w:val="00117493"/>
    <w:rsid w:val="0012209B"/>
    <w:rsid w:val="00123CB9"/>
    <w:rsid w:val="0013770D"/>
    <w:rsid w:val="00153020"/>
    <w:rsid w:val="001650F3"/>
    <w:rsid w:val="00170FF1"/>
    <w:rsid w:val="001A0AC3"/>
    <w:rsid w:val="001A49E0"/>
    <w:rsid w:val="001A5E9C"/>
    <w:rsid w:val="001C0EEF"/>
    <w:rsid w:val="001E3541"/>
    <w:rsid w:val="001F6DDD"/>
    <w:rsid w:val="001F6E32"/>
    <w:rsid w:val="00203F6C"/>
    <w:rsid w:val="002225C2"/>
    <w:rsid w:val="00222B15"/>
    <w:rsid w:val="002232DF"/>
    <w:rsid w:val="00247C47"/>
    <w:rsid w:val="00270167"/>
    <w:rsid w:val="00275099"/>
    <w:rsid w:val="00280B77"/>
    <w:rsid w:val="002946C7"/>
    <w:rsid w:val="002D48D9"/>
    <w:rsid w:val="002E487B"/>
    <w:rsid w:val="002F59F6"/>
    <w:rsid w:val="00306B44"/>
    <w:rsid w:val="00317FCD"/>
    <w:rsid w:val="003445AA"/>
    <w:rsid w:val="003667E1"/>
    <w:rsid w:val="00386DEC"/>
    <w:rsid w:val="00391CA4"/>
    <w:rsid w:val="00396CC3"/>
    <w:rsid w:val="003A72FB"/>
    <w:rsid w:val="003D4651"/>
    <w:rsid w:val="003F1827"/>
    <w:rsid w:val="003F27E5"/>
    <w:rsid w:val="004014B3"/>
    <w:rsid w:val="0042608D"/>
    <w:rsid w:val="00451B03"/>
    <w:rsid w:val="00457FF2"/>
    <w:rsid w:val="00471D8F"/>
    <w:rsid w:val="004D13B3"/>
    <w:rsid w:val="004D4D24"/>
    <w:rsid w:val="004E30CF"/>
    <w:rsid w:val="0051189F"/>
    <w:rsid w:val="00540571"/>
    <w:rsid w:val="005528F0"/>
    <w:rsid w:val="00557DC4"/>
    <w:rsid w:val="00571151"/>
    <w:rsid w:val="00573BF9"/>
    <w:rsid w:val="00590C7A"/>
    <w:rsid w:val="00591ABE"/>
    <w:rsid w:val="005A5481"/>
    <w:rsid w:val="005A633E"/>
    <w:rsid w:val="005B3F8E"/>
    <w:rsid w:val="005D26A7"/>
    <w:rsid w:val="005F7AF1"/>
    <w:rsid w:val="00600423"/>
    <w:rsid w:val="006058C0"/>
    <w:rsid w:val="0061419B"/>
    <w:rsid w:val="00625885"/>
    <w:rsid w:val="0063593A"/>
    <w:rsid w:val="006555E5"/>
    <w:rsid w:val="006573F3"/>
    <w:rsid w:val="00685D83"/>
    <w:rsid w:val="006929C4"/>
    <w:rsid w:val="006A090E"/>
    <w:rsid w:val="006B7773"/>
    <w:rsid w:val="006C18B8"/>
    <w:rsid w:val="006C2E0E"/>
    <w:rsid w:val="006C571C"/>
    <w:rsid w:val="006C5831"/>
    <w:rsid w:val="006D00E6"/>
    <w:rsid w:val="006D1144"/>
    <w:rsid w:val="006E69BE"/>
    <w:rsid w:val="006E6E91"/>
    <w:rsid w:val="00712087"/>
    <w:rsid w:val="00725921"/>
    <w:rsid w:val="007327FE"/>
    <w:rsid w:val="007477F4"/>
    <w:rsid w:val="00751149"/>
    <w:rsid w:val="007779B4"/>
    <w:rsid w:val="007A13C2"/>
    <w:rsid w:val="007B52B2"/>
    <w:rsid w:val="007D74C4"/>
    <w:rsid w:val="007E750B"/>
    <w:rsid w:val="0080252C"/>
    <w:rsid w:val="0081085A"/>
    <w:rsid w:val="00821B62"/>
    <w:rsid w:val="008238D7"/>
    <w:rsid w:val="0082763C"/>
    <w:rsid w:val="0084347C"/>
    <w:rsid w:val="00847B79"/>
    <w:rsid w:val="0085292E"/>
    <w:rsid w:val="008725A0"/>
    <w:rsid w:val="008A40FA"/>
    <w:rsid w:val="008B5BA6"/>
    <w:rsid w:val="008C17CA"/>
    <w:rsid w:val="008C3CB5"/>
    <w:rsid w:val="008D1BCB"/>
    <w:rsid w:val="008D5BB3"/>
    <w:rsid w:val="008F2C59"/>
    <w:rsid w:val="008F3D81"/>
    <w:rsid w:val="009232C6"/>
    <w:rsid w:val="0093260D"/>
    <w:rsid w:val="00951844"/>
    <w:rsid w:val="00982B73"/>
    <w:rsid w:val="009A02BA"/>
    <w:rsid w:val="00A105B0"/>
    <w:rsid w:val="00A25792"/>
    <w:rsid w:val="00A42495"/>
    <w:rsid w:val="00A44A98"/>
    <w:rsid w:val="00A46FE9"/>
    <w:rsid w:val="00A5429E"/>
    <w:rsid w:val="00A706E2"/>
    <w:rsid w:val="00AD4CFB"/>
    <w:rsid w:val="00AD5CF9"/>
    <w:rsid w:val="00B04B51"/>
    <w:rsid w:val="00B057CD"/>
    <w:rsid w:val="00B066F6"/>
    <w:rsid w:val="00B41E97"/>
    <w:rsid w:val="00B76CBF"/>
    <w:rsid w:val="00B82D8E"/>
    <w:rsid w:val="00B97288"/>
    <w:rsid w:val="00BA7F7F"/>
    <w:rsid w:val="00BB0EFA"/>
    <w:rsid w:val="00BB168E"/>
    <w:rsid w:val="00BC629F"/>
    <w:rsid w:val="00BE3475"/>
    <w:rsid w:val="00C152C5"/>
    <w:rsid w:val="00C63A31"/>
    <w:rsid w:val="00C64BFE"/>
    <w:rsid w:val="00C875BE"/>
    <w:rsid w:val="00C92B70"/>
    <w:rsid w:val="00C97531"/>
    <w:rsid w:val="00CA29F9"/>
    <w:rsid w:val="00CA5923"/>
    <w:rsid w:val="00CC54F2"/>
    <w:rsid w:val="00CC778F"/>
    <w:rsid w:val="00CE276A"/>
    <w:rsid w:val="00CE2F85"/>
    <w:rsid w:val="00CE2FCD"/>
    <w:rsid w:val="00CF58A7"/>
    <w:rsid w:val="00D01113"/>
    <w:rsid w:val="00D06D8F"/>
    <w:rsid w:val="00D10CA3"/>
    <w:rsid w:val="00D11DE4"/>
    <w:rsid w:val="00D2097A"/>
    <w:rsid w:val="00D26EC5"/>
    <w:rsid w:val="00D46F17"/>
    <w:rsid w:val="00D555DA"/>
    <w:rsid w:val="00D65E62"/>
    <w:rsid w:val="00D7207E"/>
    <w:rsid w:val="00D7748B"/>
    <w:rsid w:val="00D8520E"/>
    <w:rsid w:val="00D94ABE"/>
    <w:rsid w:val="00DB4E29"/>
    <w:rsid w:val="00DC0267"/>
    <w:rsid w:val="00DC3FC5"/>
    <w:rsid w:val="00DC4021"/>
    <w:rsid w:val="00DC5F94"/>
    <w:rsid w:val="00DD7A70"/>
    <w:rsid w:val="00DE56D8"/>
    <w:rsid w:val="00E004DB"/>
    <w:rsid w:val="00E05A0C"/>
    <w:rsid w:val="00E13913"/>
    <w:rsid w:val="00E17141"/>
    <w:rsid w:val="00E4153D"/>
    <w:rsid w:val="00E41986"/>
    <w:rsid w:val="00E4454B"/>
    <w:rsid w:val="00E464A2"/>
    <w:rsid w:val="00E551E6"/>
    <w:rsid w:val="00E72B37"/>
    <w:rsid w:val="00E821A4"/>
    <w:rsid w:val="00E87F50"/>
    <w:rsid w:val="00E933EA"/>
    <w:rsid w:val="00EB12AE"/>
    <w:rsid w:val="00EB57FC"/>
    <w:rsid w:val="00EC6291"/>
    <w:rsid w:val="00ED60A9"/>
    <w:rsid w:val="00ED6C4A"/>
    <w:rsid w:val="00EE0084"/>
    <w:rsid w:val="00EF12FF"/>
    <w:rsid w:val="00F13EC2"/>
    <w:rsid w:val="00F206B9"/>
    <w:rsid w:val="00F233AA"/>
    <w:rsid w:val="00F36B74"/>
    <w:rsid w:val="00F657E1"/>
    <w:rsid w:val="00F7701A"/>
    <w:rsid w:val="00F77ACE"/>
    <w:rsid w:val="00F81DC9"/>
    <w:rsid w:val="00FA3812"/>
    <w:rsid w:val="00FA4FD9"/>
    <w:rsid w:val="00FB7350"/>
    <w:rsid w:val="00FC45D9"/>
    <w:rsid w:val="00FC4A81"/>
    <w:rsid w:val="00FD3800"/>
    <w:rsid w:val="00FE12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4F2"/>
    <w:pPr>
      <w:widowControl w:val="0"/>
      <w:suppressAutoHyphens/>
    </w:pPr>
    <w:rPr>
      <w:rFonts w:ascii="Arial" w:eastAsia="SimSun" w:hAnsi="Arial" w:cs="Mangal"/>
      <w:color w:val="3F3A38"/>
      <w:spacing w:val="-6"/>
      <w:kern w:val="1"/>
      <w:sz w:val="16"/>
      <w:szCs w:val="24"/>
      <w:lang w:val="en-GB" w:eastAsia="zh-CN" w:bidi="hi-IN"/>
    </w:rPr>
  </w:style>
  <w:style w:type="paragraph" w:styleId="Heading1">
    <w:name w:val="heading 1"/>
    <w:basedOn w:val="Heading"/>
    <w:next w:val="BodyText"/>
    <w:qFormat/>
    <w:rsid w:val="00CC54F2"/>
    <w:pPr>
      <w:outlineLvl w:val="0"/>
    </w:pPr>
    <w:rPr>
      <w:b/>
      <w:bCs/>
      <w:sz w:val="32"/>
      <w:szCs w:val="32"/>
    </w:rPr>
  </w:style>
  <w:style w:type="paragraph" w:styleId="Heading2">
    <w:name w:val="heading 2"/>
    <w:basedOn w:val="Heading"/>
    <w:next w:val="BodyText"/>
    <w:qFormat/>
    <w:rsid w:val="00CC54F2"/>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sid w:val="00CC54F2"/>
    <w:rPr>
      <w:rFonts w:ascii="Arial" w:hAnsi="Arial"/>
      <w:color w:val="1593CB"/>
      <w:sz w:val="18"/>
      <w:szCs w:val="18"/>
      <w:shd w:val="clear" w:color="auto" w:fill="auto"/>
    </w:rPr>
  </w:style>
  <w:style w:type="character" w:customStyle="1" w:styleId="ECVContactDetails">
    <w:name w:val="_ECV_ContactDetails"/>
    <w:rsid w:val="00CC54F2"/>
    <w:rPr>
      <w:rFonts w:ascii="Arial" w:hAnsi="Arial"/>
      <w:color w:val="3F3A38"/>
      <w:sz w:val="18"/>
      <w:szCs w:val="18"/>
      <w:shd w:val="clear" w:color="auto" w:fill="auto"/>
    </w:rPr>
  </w:style>
  <w:style w:type="character" w:customStyle="1" w:styleId="NumberingSymbols">
    <w:name w:val="Numbering Symbols"/>
    <w:rsid w:val="00CC54F2"/>
  </w:style>
  <w:style w:type="character" w:customStyle="1" w:styleId="Bullets">
    <w:name w:val="Bullets"/>
    <w:rsid w:val="00CC54F2"/>
    <w:rPr>
      <w:rFonts w:ascii="OpenSymbol" w:eastAsia="OpenSymbol" w:hAnsi="OpenSymbol" w:cs="OpenSymbol"/>
    </w:rPr>
  </w:style>
  <w:style w:type="character" w:styleId="LineNumber">
    <w:name w:val="line number"/>
    <w:rsid w:val="00CC54F2"/>
  </w:style>
  <w:style w:type="character" w:styleId="Hyperlink">
    <w:name w:val="Hyperlink"/>
    <w:rsid w:val="00CC54F2"/>
    <w:rPr>
      <w:color w:val="000080"/>
      <w:u w:val="single"/>
    </w:rPr>
  </w:style>
  <w:style w:type="character" w:customStyle="1" w:styleId="ECVInternetLink">
    <w:name w:val="_ECV_InternetLink"/>
    <w:rsid w:val="00CC54F2"/>
    <w:rPr>
      <w:rFonts w:ascii="Arial" w:hAnsi="Arial"/>
      <w:color w:val="3F3A38"/>
      <w:sz w:val="18"/>
      <w:u w:val="single"/>
      <w:shd w:val="clear" w:color="auto" w:fill="auto"/>
      <w:lang w:val="en-GB"/>
    </w:rPr>
  </w:style>
  <w:style w:type="character" w:customStyle="1" w:styleId="ECVHeadingBusinessSector">
    <w:name w:val="_ECV_HeadingBusinessSector"/>
    <w:rsid w:val="00CC54F2"/>
    <w:rPr>
      <w:rFonts w:ascii="Arial" w:hAnsi="Arial"/>
      <w:color w:val="1593CB"/>
      <w:spacing w:val="-6"/>
      <w:sz w:val="18"/>
      <w:szCs w:val="18"/>
      <w:shd w:val="clear" w:color="auto" w:fill="auto"/>
    </w:rPr>
  </w:style>
  <w:style w:type="character" w:styleId="FollowedHyperlink">
    <w:name w:val="FollowedHyperlink"/>
    <w:rsid w:val="00CC54F2"/>
    <w:rPr>
      <w:color w:val="800000"/>
      <w:u w:val="single"/>
    </w:rPr>
  </w:style>
  <w:style w:type="paragraph" w:customStyle="1" w:styleId="Heading">
    <w:name w:val="Heading"/>
    <w:basedOn w:val="Normal"/>
    <w:next w:val="BodyText"/>
    <w:rsid w:val="00CC54F2"/>
    <w:pPr>
      <w:keepNext/>
      <w:spacing w:before="240" w:after="120"/>
    </w:pPr>
    <w:rPr>
      <w:rFonts w:eastAsia="Microsoft YaHei"/>
      <w:sz w:val="28"/>
      <w:szCs w:val="28"/>
    </w:rPr>
  </w:style>
  <w:style w:type="paragraph" w:styleId="BodyText">
    <w:name w:val="Body Text"/>
    <w:basedOn w:val="Normal"/>
    <w:rsid w:val="00CC54F2"/>
    <w:pPr>
      <w:spacing w:line="100" w:lineRule="atLeast"/>
    </w:pPr>
  </w:style>
  <w:style w:type="paragraph" w:styleId="List">
    <w:name w:val="List"/>
    <w:basedOn w:val="BodyText"/>
    <w:rsid w:val="00CC54F2"/>
  </w:style>
  <w:style w:type="paragraph" w:styleId="Caption">
    <w:name w:val="caption"/>
    <w:basedOn w:val="Normal"/>
    <w:qFormat/>
    <w:rsid w:val="00CC54F2"/>
    <w:pPr>
      <w:suppressLineNumbers/>
      <w:spacing w:before="120" w:after="120"/>
    </w:pPr>
    <w:rPr>
      <w:i/>
      <w:iCs/>
      <w:sz w:val="24"/>
    </w:rPr>
  </w:style>
  <w:style w:type="paragraph" w:customStyle="1" w:styleId="Index">
    <w:name w:val="Index"/>
    <w:basedOn w:val="Normal"/>
    <w:rsid w:val="00CC54F2"/>
    <w:pPr>
      <w:suppressLineNumbers/>
    </w:pPr>
  </w:style>
  <w:style w:type="paragraph" w:customStyle="1" w:styleId="TableContents">
    <w:name w:val="Table Contents"/>
    <w:basedOn w:val="Normal"/>
    <w:rsid w:val="00CC54F2"/>
    <w:pPr>
      <w:suppressLineNumbers/>
    </w:pPr>
  </w:style>
  <w:style w:type="paragraph" w:customStyle="1" w:styleId="TableHeading">
    <w:name w:val="Table Heading"/>
    <w:basedOn w:val="TableContents"/>
    <w:rsid w:val="00CC54F2"/>
    <w:pPr>
      <w:jc w:val="center"/>
    </w:pPr>
    <w:rPr>
      <w:b/>
      <w:bCs/>
    </w:rPr>
  </w:style>
  <w:style w:type="paragraph" w:customStyle="1" w:styleId="ECVLeftHeading">
    <w:name w:val="_ECV_LeftHeading"/>
    <w:basedOn w:val="TableContents"/>
    <w:rsid w:val="00CC54F2"/>
    <w:pPr>
      <w:ind w:right="283"/>
      <w:jc w:val="right"/>
    </w:pPr>
    <w:rPr>
      <w:caps/>
      <w:color w:val="0E4194"/>
      <w:sz w:val="18"/>
    </w:rPr>
  </w:style>
  <w:style w:type="paragraph" w:customStyle="1" w:styleId="ECVMiddleColumn">
    <w:name w:val="_ECV_MiddleColumn"/>
    <w:basedOn w:val="TableContents"/>
    <w:rsid w:val="00CC54F2"/>
    <w:rPr>
      <w:color w:val="404040"/>
      <w:sz w:val="20"/>
    </w:rPr>
  </w:style>
  <w:style w:type="paragraph" w:customStyle="1" w:styleId="ECVRightColumn">
    <w:name w:val="_ECV_RightColumn"/>
    <w:basedOn w:val="TableContents"/>
    <w:rsid w:val="00CC54F2"/>
    <w:pPr>
      <w:spacing w:before="62"/>
    </w:pPr>
    <w:rPr>
      <w:color w:val="404040"/>
    </w:rPr>
  </w:style>
  <w:style w:type="paragraph" w:customStyle="1" w:styleId="ECVNameField">
    <w:name w:val="_ECV_NameField"/>
    <w:basedOn w:val="ECVRightColumn"/>
    <w:rsid w:val="00CC54F2"/>
    <w:pPr>
      <w:spacing w:before="0" w:line="100" w:lineRule="atLeast"/>
    </w:pPr>
    <w:rPr>
      <w:color w:val="3F3A38"/>
      <w:sz w:val="26"/>
      <w:szCs w:val="18"/>
    </w:rPr>
  </w:style>
  <w:style w:type="paragraph" w:customStyle="1" w:styleId="ECVRightHeading">
    <w:name w:val="_ECV_RightHeading"/>
    <w:basedOn w:val="ECVNameField"/>
    <w:rsid w:val="00CC54F2"/>
    <w:pPr>
      <w:spacing w:before="62"/>
      <w:jc w:val="right"/>
    </w:pPr>
    <w:rPr>
      <w:color w:val="1593CB"/>
      <w:sz w:val="15"/>
    </w:rPr>
  </w:style>
  <w:style w:type="paragraph" w:customStyle="1" w:styleId="ECV1stPage">
    <w:name w:val="_ECV_1stPage"/>
    <w:basedOn w:val="ECVRightHeading"/>
    <w:rsid w:val="00CC54F2"/>
    <w:pPr>
      <w:tabs>
        <w:tab w:val="left" w:pos="2835"/>
        <w:tab w:val="right" w:pos="10205"/>
      </w:tabs>
      <w:spacing w:before="215"/>
      <w:jc w:val="left"/>
    </w:pPr>
    <w:rPr>
      <w:sz w:val="20"/>
    </w:rPr>
  </w:style>
  <w:style w:type="paragraph" w:customStyle="1" w:styleId="ECVContactDetails0">
    <w:name w:val="_ECV_ContactDetails"/>
    <w:basedOn w:val="ECVNameField"/>
    <w:rsid w:val="00CC54F2"/>
    <w:pPr>
      <w:textAlignment w:val="center"/>
    </w:pPr>
    <w:rPr>
      <w:kern w:val="0"/>
      <w:sz w:val="18"/>
    </w:rPr>
  </w:style>
  <w:style w:type="paragraph" w:customStyle="1" w:styleId="ECVComments">
    <w:name w:val="_ECV_Comments"/>
    <w:basedOn w:val="ECVText"/>
    <w:rsid w:val="00CC54F2"/>
    <w:pPr>
      <w:jc w:val="center"/>
    </w:pPr>
    <w:rPr>
      <w:color w:val="FF0000"/>
    </w:rPr>
  </w:style>
  <w:style w:type="paragraph" w:customStyle="1" w:styleId="ECVNarrowSpacing">
    <w:name w:val="_ECV_NarrowSpacing"/>
    <w:basedOn w:val="ECVRightColumn"/>
    <w:rsid w:val="00CC54F2"/>
    <w:rPr>
      <w:color w:val="402C24"/>
      <w:sz w:val="8"/>
      <w:szCs w:val="10"/>
    </w:rPr>
  </w:style>
  <w:style w:type="paragraph" w:customStyle="1" w:styleId="ECVSectionSpacing">
    <w:name w:val="_ECV_SectionSpacing"/>
    <w:basedOn w:val="ECVRightColumn"/>
    <w:rsid w:val="00CC54F2"/>
  </w:style>
  <w:style w:type="paragraph" w:customStyle="1" w:styleId="Table">
    <w:name w:val="Table"/>
    <w:basedOn w:val="Caption"/>
    <w:rsid w:val="00CC54F2"/>
  </w:style>
  <w:style w:type="paragraph" w:customStyle="1" w:styleId="ECVSubSectionHeading">
    <w:name w:val="_ECV_SubSectionHeading"/>
    <w:basedOn w:val="ECVRightColumn"/>
    <w:rsid w:val="00CC54F2"/>
    <w:pPr>
      <w:spacing w:before="0" w:line="100" w:lineRule="atLeast"/>
    </w:pPr>
    <w:rPr>
      <w:color w:val="0E4194"/>
      <w:sz w:val="22"/>
    </w:rPr>
  </w:style>
  <w:style w:type="paragraph" w:customStyle="1" w:styleId="ECVOrganisationDetails">
    <w:name w:val="_ECV_OrganisationDetails"/>
    <w:basedOn w:val="ECVRightColumn"/>
    <w:rsid w:val="00CC54F2"/>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CC54F2"/>
    <w:pPr>
      <w:suppressLineNumbers/>
      <w:autoSpaceDE w:val="0"/>
      <w:spacing w:before="28" w:line="100" w:lineRule="atLeast"/>
    </w:pPr>
    <w:rPr>
      <w:sz w:val="18"/>
    </w:rPr>
  </w:style>
  <w:style w:type="paragraph" w:customStyle="1" w:styleId="ECVSectionBullet">
    <w:name w:val="_ECV_SectionBullet"/>
    <w:basedOn w:val="ECVSectionDetails"/>
    <w:rsid w:val="00CC54F2"/>
    <w:pPr>
      <w:spacing w:before="0"/>
    </w:pPr>
  </w:style>
  <w:style w:type="paragraph" w:customStyle="1" w:styleId="ECVHeadingBullet">
    <w:name w:val="_ECV_HeadingBullet"/>
    <w:basedOn w:val="ECVLeftHeading"/>
    <w:rsid w:val="00CC54F2"/>
    <w:pPr>
      <w:numPr>
        <w:numId w:val="1"/>
      </w:numPr>
      <w:spacing w:line="100" w:lineRule="atLeast"/>
      <w:outlineLvl w:val="0"/>
    </w:pPr>
  </w:style>
  <w:style w:type="paragraph" w:customStyle="1" w:styleId="ECVSubHeadingBullet">
    <w:name w:val="_ECV_SubHeadingBullet"/>
    <w:basedOn w:val="ECVLeftDetails"/>
    <w:rsid w:val="00CC54F2"/>
    <w:pPr>
      <w:spacing w:before="0" w:line="100" w:lineRule="atLeast"/>
    </w:pPr>
  </w:style>
  <w:style w:type="paragraph" w:customStyle="1" w:styleId="CVMajor">
    <w:name w:val="CV Major"/>
    <w:basedOn w:val="Normal"/>
    <w:rsid w:val="00CC54F2"/>
    <w:pPr>
      <w:ind w:left="113" w:right="113"/>
    </w:pPr>
    <w:rPr>
      <w:b/>
      <w:sz w:val="24"/>
    </w:rPr>
  </w:style>
  <w:style w:type="paragraph" w:customStyle="1" w:styleId="ECVDate">
    <w:name w:val="_ECV_Date"/>
    <w:basedOn w:val="ECVLeftHeading"/>
    <w:rsid w:val="00CC54F2"/>
    <w:pPr>
      <w:spacing w:before="28" w:line="100" w:lineRule="atLeast"/>
      <w:textAlignment w:val="top"/>
    </w:pPr>
    <w:rPr>
      <w:caps w:val="0"/>
    </w:rPr>
  </w:style>
  <w:style w:type="paragraph" w:customStyle="1" w:styleId="CVHeading3">
    <w:name w:val="CV Heading 3"/>
    <w:basedOn w:val="Normal"/>
    <w:next w:val="Normal"/>
    <w:rsid w:val="00CC54F2"/>
    <w:pPr>
      <w:ind w:left="113" w:right="113"/>
      <w:jc w:val="right"/>
      <w:textAlignment w:val="center"/>
    </w:pPr>
  </w:style>
  <w:style w:type="paragraph" w:customStyle="1" w:styleId="ECVHeadingLine">
    <w:name w:val="_ECV_HeadingLine"/>
    <w:basedOn w:val="ECVSubSectionHeading"/>
    <w:rsid w:val="00CC54F2"/>
    <w:rPr>
      <w:color w:val="17ACE6"/>
    </w:rPr>
  </w:style>
  <w:style w:type="paragraph" w:styleId="Header">
    <w:name w:val="header"/>
    <w:basedOn w:val="Normal"/>
    <w:rsid w:val="00CC54F2"/>
    <w:pPr>
      <w:suppressLineNumbers/>
      <w:tabs>
        <w:tab w:val="center" w:pos="5103"/>
        <w:tab w:val="right" w:pos="10206"/>
      </w:tabs>
    </w:pPr>
  </w:style>
  <w:style w:type="paragraph" w:customStyle="1" w:styleId="ECVAttachment">
    <w:name w:val="_ECV_Attachment"/>
    <w:basedOn w:val="ECVSectionDetails"/>
    <w:rsid w:val="00CC54F2"/>
    <w:pPr>
      <w:jc w:val="right"/>
    </w:pPr>
    <w:rPr>
      <w:u w:val="single"/>
    </w:rPr>
  </w:style>
  <w:style w:type="paragraph" w:customStyle="1" w:styleId="ECVHeaderFirstPage">
    <w:name w:val="_ECV_HeaderFirstPage"/>
    <w:basedOn w:val="Header"/>
    <w:rsid w:val="00CC54F2"/>
    <w:pPr>
      <w:tabs>
        <w:tab w:val="center" w:pos="2835"/>
      </w:tabs>
      <w:spacing w:line="100" w:lineRule="atLeast"/>
    </w:pPr>
    <w:rPr>
      <w:color w:val="17ACE6"/>
      <w:sz w:val="20"/>
    </w:rPr>
  </w:style>
  <w:style w:type="paragraph" w:customStyle="1" w:styleId="ECVHeaderOtherPage">
    <w:name w:val="_ECV_HeaderOtherPage"/>
    <w:basedOn w:val="ECVHeaderFirstPage"/>
    <w:rsid w:val="00CC54F2"/>
  </w:style>
  <w:style w:type="paragraph" w:customStyle="1" w:styleId="ECVLeftDetails">
    <w:name w:val="_ECV_LeftDetails"/>
    <w:basedOn w:val="ECVLeftHeading"/>
    <w:rsid w:val="00CC54F2"/>
    <w:pPr>
      <w:spacing w:before="23"/>
    </w:pPr>
    <w:rPr>
      <w:caps w:val="0"/>
    </w:rPr>
  </w:style>
  <w:style w:type="paragraph" w:styleId="Footer">
    <w:name w:val="footer"/>
    <w:basedOn w:val="Normal"/>
    <w:rsid w:val="00CC54F2"/>
    <w:pPr>
      <w:suppressLineNumbers/>
      <w:tabs>
        <w:tab w:val="right" w:pos="2835"/>
        <w:tab w:val="left" w:pos="10205"/>
      </w:tabs>
    </w:pPr>
    <w:rPr>
      <w:color w:val="1593CB"/>
    </w:rPr>
  </w:style>
  <w:style w:type="paragraph" w:customStyle="1" w:styleId="ECVLanguageHeading">
    <w:name w:val="_ECV_LanguageHeading"/>
    <w:basedOn w:val="ECVRightColumn"/>
    <w:rsid w:val="00CC54F2"/>
    <w:pPr>
      <w:spacing w:before="0"/>
      <w:jc w:val="center"/>
    </w:pPr>
    <w:rPr>
      <w:caps/>
      <w:color w:val="0E4194"/>
      <w:sz w:val="14"/>
    </w:rPr>
  </w:style>
  <w:style w:type="paragraph" w:customStyle="1" w:styleId="ECVLanguageSubHeading">
    <w:name w:val="_ECV_LanguageSubHeading"/>
    <w:basedOn w:val="ECVLanguageHeading"/>
    <w:rsid w:val="00CC54F2"/>
    <w:pPr>
      <w:spacing w:line="100" w:lineRule="atLeast"/>
    </w:pPr>
    <w:rPr>
      <w:caps w:val="0"/>
      <w:sz w:val="16"/>
    </w:rPr>
  </w:style>
  <w:style w:type="paragraph" w:customStyle="1" w:styleId="ECVLanguageLevel">
    <w:name w:val="_ECV_LanguageLevel"/>
    <w:basedOn w:val="ECVSectionDetails"/>
    <w:rsid w:val="00CC54F2"/>
    <w:pPr>
      <w:jc w:val="center"/>
      <w:textAlignment w:val="center"/>
    </w:pPr>
    <w:rPr>
      <w:caps/>
    </w:rPr>
  </w:style>
  <w:style w:type="paragraph" w:customStyle="1" w:styleId="ECVLanguageCertificate">
    <w:name w:val="_ECV_LanguageCertificate"/>
    <w:basedOn w:val="ECVRightColumn"/>
    <w:rsid w:val="00CC54F2"/>
    <w:pPr>
      <w:spacing w:before="0" w:line="100" w:lineRule="atLeast"/>
      <w:ind w:right="283"/>
      <w:jc w:val="center"/>
    </w:pPr>
    <w:rPr>
      <w:color w:val="3F3A38"/>
    </w:rPr>
  </w:style>
  <w:style w:type="paragraph" w:customStyle="1" w:styleId="ECVLanguageExplanation">
    <w:name w:val="_ECV_LanguageExplanation"/>
    <w:basedOn w:val="Normal"/>
    <w:rsid w:val="00CC54F2"/>
    <w:pPr>
      <w:autoSpaceDE w:val="0"/>
      <w:spacing w:line="100" w:lineRule="atLeast"/>
    </w:pPr>
    <w:rPr>
      <w:color w:val="0E4194"/>
      <w:sz w:val="15"/>
    </w:rPr>
  </w:style>
  <w:style w:type="paragraph" w:customStyle="1" w:styleId="ECVLinks">
    <w:name w:val="_ECV_Links"/>
    <w:basedOn w:val="ECVContactDetails0"/>
    <w:rsid w:val="00CC54F2"/>
    <w:rPr>
      <w:u w:val="single"/>
    </w:rPr>
  </w:style>
  <w:style w:type="paragraph" w:customStyle="1" w:styleId="ECVText">
    <w:name w:val="_ECV_Text"/>
    <w:basedOn w:val="BodyText"/>
    <w:rsid w:val="00CC54F2"/>
  </w:style>
  <w:style w:type="paragraph" w:customStyle="1" w:styleId="ECVBusinessSector">
    <w:name w:val="_ECV_BusinessSector"/>
    <w:basedOn w:val="ECVOrganisationDetails"/>
    <w:rsid w:val="00CC54F2"/>
    <w:pPr>
      <w:spacing w:before="113" w:after="0"/>
    </w:pPr>
  </w:style>
  <w:style w:type="paragraph" w:customStyle="1" w:styleId="ECVLanguageName">
    <w:name w:val="_ECV_LanguageName"/>
    <w:basedOn w:val="ECVLanguageCertificate"/>
    <w:rsid w:val="00CC54F2"/>
    <w:pPr>
      <w:jc w:val="right"/>
    </w:pPr>
    <w:rPr>
      <w:sz w:val="18"/>
    </w:rPr>
  </w:style>
  <w:style w:type="paragraph" w:customStyle="1" w:styleId="ECVPersonalInfoHeading">
    <w:name w:val="_ECV_PersonalInfoHeading"/>
    <w:basedOn w:val="ECVLeftHeading"/>
    <w:rsid w:val="00CC54F2"/>
    <w:pPr>
      <w:spacing w:before="57"/>
    </w:pPr>
  </w:style>
  <w:style w:type="paragraph" w:customStyle="1" w:styleId="ECVOccupationalFieldHeading">
    <w:name w:val="_ECV_OccupationalFieldHeading"/>
    <w:basedOn w:val="ECVLeftHeading"/>
    <w:rsid w:val="00CC54F2"/>
    <w:pPr>
      <w:spacing w:before="57"/>
    </w:pPr>
  </w:style>
  <w:style w:type="paragraph" w:customStyle="1" w:styleId="ECVGenderRow">
    <w:name w:val="_ECV_GenderRow"/>
    <w:basedOn w:val="Normal"/>
    <w:rsid w:val="00CC54F2"/>
    <w:pPr>
      <w:spacing w:before="85"/>
    </w:pPr>
    <w:rPr>
      <w:color w:val="1593CB"/>
    </w:rPr>
  </w:style>
  <w:style w:type="paragraph" w:customStyle="1" w:styleId="ECVCurriculumVitaeNextPages">
    <w:name w:val="_ECV_CurriculumVitae_NextPages"/>
    <w:basedOn w:val="ECV1stPage"/>
    <w:rsid w:val="00CC54F2"/>
    <w:pPr>
      <w:tabs>
        <w:tab w:val="clear" w:pos="10205"/>
        <w:tab w:val="right" w:pos="10350"/>
      </w:tabs>
      <w:spacing w:before="153"/>
      <w:jc w:val="right"/>
    </w:pPr>
  </w:style>
  <w:style w:type="paragraph" w:customStyle="1" w:styleId="ECVBusinessSctionRow">
    <w:name w:val="_ECV_BusinessSctionRow"/>
    <w:basedOn w:val="Normal"/>
    <w:rsid w:val="00CC54F2"/>
  </w:style>
  <w:style w:type="paragraph" w:customStyle="1" w:styleId="ECVBusinessSectorRow">
    <w:name w:val="_ECV_BusinessSectorRow"/>
    <w:basedOn w:val="Normal"/>
    <w:rsid w:val="00CC54F2"/>
  </w:style>
  <w:style w:type="paragraph" w:customStyle="1" w:styleId="ECVBlueBox">
    <w:name w:val="_ECV_BlueBox"/>
    <w:basedOn w:val="ECVNarrowSpacing"/>
    <w:rsid w:val="00CC54F2"/>
    <w:pPr>
      <w:spacing w:before="0"/>
      <w:jc w:val="right"/>
      <w:textAlignment w:val="bottom"/>
    </w:pPr>
    <w:rPr>
      <w:spacing w:val="0"/>
    </w:rPr>
  </w:style>
  <w:style w:type="paragraph" w:customStyle="1" w:styleId="ESP1stPage">
    <w:name w:val="_ESP_1stPage"/>
    <w:basedOn w:val="ECVCurriculumVitaeNextPages"/>
    <w:rsid w:val="00CC54F2"/>
  </w:style>
  <w:style w:type="paragraph" w:customStyle="1" w:styleId="ESPText">
    <w:name w:val="_ESP_Text"/>
    <w:basedOn w:val="ECVText"/>
    <w:rsid w:val="00CC54F2"/>
  </w:style>
  <w:style w:type="paragraph" w:customStyle="1" w:styleId="ESPHeading">
    <w:name w:val="_ESP_Heading"/>
    <w:basedOn w:val="ESPText"/>
    <w:rsid w:val="00CC54F2"/>
    <w:rPr>
      <w:b/>
      <w:bCs/>
      <w:sz w:val="32"/>
      <w:szCs w:val="32"/>
    </w:rPr>
  </w:style>
  <w:style w:type="paragraph" w:customStyle="1" w:styleId="Footerleft">
    <w:name w:val="Footer left"/>
    <w:basedOn w:val="Normal"/>
    <w:rsid w:val="00CC54F2"/>
    <w:pPr>
      <w:suppressLineNumbers/>
      <w:tabs>
        <w:tab w:val="center" w:pos="5188"/>
        <w:tab w:val="right" w:pos="10376"/>
      </w:tabs>
    </w:pPr>
  </w:style>
  <w:style w:type="paragraph" w:customStyle="1" w:styleId="Footerright">
    <w:name w:val="Footer right"/>
    <w:basedOn w:val="Normal"/>
    <w:rsid w:val="00CC54F2"/>
    <w:pPr>
      <w:suppressLineNumbers/>
      <w:tabs>
        <w:tab w:val="center" w:pos="5188"/>
        <w:tab w:val="right" w:pos="10376"/>
      </w:tabs>
    </w:pPr>
  </w:style>
  <w:style w:type="paragraph" w:customStyle="1" w:styleId="ECVRelatedDocumentRow">
    <w:name w:val="_ECV_RelatedDocumentRow"/>
    <w:basedOn w:val="ECVBusinessSectorRow"/>
    <w:rsid w:val="00CC54F2"/>
  </w:style>
  <w:style w:type="paragraph" w:customStyle="1" w:styleId="Default">
    <w:name w:val="Default"/>
    <w:rsid w:val="003445AA"/>
    <w:pPr>
      <w:autoSpaceDE w:val="0"/>
      <w:autoSpaceDN w:val="0"/>
      <w:adjustRightInd w:val="0"/>
    </w:pPr>
    <w:rPr>
      <w:rFonts w:ascii="Arial" w:hAnsi="Arial" w:cs="Arial"/>
      <w:color w:val="000000"/>
      <w:sz w:val="24"/>
      <w:szCs w:val="24"/>
    </w:rPr>
  </w:style>
  <w:style w:type="paragraph" w:styleId="NoSpacing">
    <w:name w:val="No Spacing"/>
    <w:qFormat/>
    <w:rsid w:val="00306B44"/>
    <w:rPr>
      <w:rFonts w:ascii="Calibri" w:hAnsi="Calibri" w:cs="Arial"/>
      <w:sz w:val="22"/>
      <w:szCs w:val="22"/>
    </w:rPr>
  </w:style>
  <w:style w:type="paragraph" w:styleId="BalloonText">
    <w:name w:val="Balloon Text"/>
    <w:basedOn w:val="Normal"/>
    <w:link w:val="BalloonTextChar"/>
    <w:uiPriority w:val="99"/>
    <w:semiHidden/>
    <w:unhideWhenUsed/>
    <w:rsid w:val="00E17141"/>
    <w:rPr>
      <w:rFonts w:ascii="Tahoma" w:hAnsi="Tahoma"/>
      <w:szCs w:val="14"/>
    </w:rPr>
  </w:style>
  <w:style w:type="character" w:customStyle="1" w:styleId="BalloonTextChar">
    <w:name w:val="Balloon Text Char"/>
    <w:basedOn w:val="DefaultParagraphFont"/>
    <w:link w:val="BalloonText"/>
    <w:uiPriority w:val="99"/>
    <w:semiHidden/>
    <w:rsid w:val="00E17141"/>
    <w:rPr>
      <w:rFonts w:ascii="Tahoma" w:eastAsia="SimSun" w:hAnsi="Tahoma" w:cs="Mangal"/>
      <w:color w:val="3F3A38"/>
      <w:spacing w:val="-6"/>
      <w:kern w:val="1"/>
      <w:sz w:val="16"/>
      <w:szCs w:val="14"/>
      <w:lang w:val="en-GB" w:eastAsia="zh-CN" w:bidi="hi-IN"/>
    </w:rPr>
  </w:style>
  <w:style w:type="table" w:styleId="TableGrid">
    <w:name w:val="Table Grid"/>
    <w:basedOn w:val="TableNormal"/>
    <w:uiPriority w:val="59"/>
    <w:rsid w:val="004014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7887">
      <w:bodyDiv w:val="1"/>
      <w:marLeft w:val="0"/>
      <w:marRight w:val="0"/>
      <w:marTop w:val="0"/>
      <w:marBottom w:val="0"/>
      <w:divBdr>
        <w:top w:val="none" w:sz="0" w:space="0" w:color="auto"/>
        <w:left w:val="none" w:sz="0" w:space="0" w:color="auto"/>
        <w:bottom w:val="none" w:sz="0" w:space="0" w:color="auto"/>
        <w:right w:val="none" w:sz="0" w:space="0" w:color="auto"/>
      </w:divBdr>
    </w:div>
    <w:div w:id="512961924">
      <w:bodyDiv w:val="1"/>
      <w:marLeft w:val="0"/>
      <w:marRight w:val="0"/>
      <w:marTop w:val="0"/>
      <w:marBottom w:val="0"/>
      <w:divBdr>
        <w:top w:val="none" w:sz="0" w:space="0" w:color="auto"/>
        <w:left w:val="none" w:sz="0" w:space="0" w:color="auto"/>
        <w:bottom w:val="none" w:sz="0" w:space="0" w:color="auto"/>
        <w:right w:val="none" w:sz="0" w:space="0" w:color="auto"/>
      </w:divBdr>
      <w:divsChild>
        <w:div w:id="883172545">
          <w:marLeft w:val="432"/>
          <w:marRight w:val="0"/>
          <w:marTop w:val="115"/>
          <w:marBottom w:val="0"/>
          <w:divBdr>
            <w:top w:val="none" w:sz="0" w:space="0" w:color="auto"/>
            <w:left w:val="none" w:sz="0" w:space="0" w:color="auto"/>
            <w:bottom w:val="none" w:sz="0" w:space="0" w:color="auto"/>
            <w:right w:val="none" w:sz="0" w:space="0" w:color="auto"/>
          </w:divBdr>
        </w:div>
      </w:divsChild>
    </w:div>
    <w:div w:id="1091584167">
      <w:bodyDiv w:val="1"/>
      <w:marLeft w:val="0"/>
      <w:marRight w:val="0"/>
      <w:marTop w:val="0"/>
      <w:marBottom w:val="0"/>
      <w:divBdr>
        <w:top w:val="none" w:sz="0" w:space="0" w:color="auto"/>
        <w:left w:val="none" w:sz="0" w:space="0" w:color="auto"/>
        <w:bottom w:val="none" w:sz="0" w:space="0" w:color="auto"/>
        <w:right w:val="none" w:sz="0" w:space="0" w:color="auto"/>
      </w:divBdr>
      <w:divsChild>
        <w:div w:id="1914578575">
          <w:marLeft w:val="432"/>
          <w:marRight w:val="0"/>
          <w:marTop w:val="101"/>
          <w:marBottom w:val="0"/>
          <w:divBdr>
            <w:top w:val="none" w:sz="0" w:space="0" w:color="auto"/>
            <w:left w:val="none" w:sz="0" w:space="0" w:color="auto"/>
            <w:bottom w:val="none" w:sz="0" w:space="0" w:color="auto"/>
            <w:right w:val="none" w:sz="0" w:space="0" w:color="auto"/>
          </w:divBdr>
        </w:div>
      </w:divsChild>
    </w:div>
    <w:div w:id="1719009286">
      <w:bodyDiv w:val="1"/>
      <w:marLeft w:val="0"/>
      <w:marRight w:val="0"/>
      <w:marTop w:val="0"/>
      <w:marBottom w:val="0"/>
      <w:divBdr>
        <w:top w:val="none" w:sz="0" w:space="0" w:color="auto"/>
        <w:left w:val="none" w:sz="0" w:space="0" w:color="auto"/>
        <w:bottom w:val="none" w:sz="0" w:space="0" w:color="auto"/>
        <w:right w:val="none" w:sz="0" w:space="0" w:color="auto"/>
      </w:divBdr>
      <w:divsChild>
        <w:div w:id="1455557392">
          <w:marLeft w:val="432"/>
          <w:marRight w:val="0"/>
          <w:marTop w:val="115"/>
          <w:marBottom w:val="0"/>
          <w:divBdr>
            <w:top w:val="none" w:sz="0" w:space="0" w:color="auto"/>
            <w:left w:val="none" w:sz="0" w:space="0" w:color="auto"/>
            <w:bottom w:val="none" w:sz="0" w:space="0" w:color="auto"/>
            <w:right w:val="none" w:sz="0" w:space="0" w:color="auto"/>
          </w:divBdr>
        </w:div>
      </w:divsChild>
    </w:div>
    <w:div w:id="1907109099">
      <w:bodyDiv w:val="1"/>
      <w:marLeft w:val="0"/>
      <w:marRight w:val="0"/>
      <w:marTop w:val="0"/>
      <w:marBottom w:val="0"/>
      <w:divBdr>
        <w:top w:val="none" w:sz="0" w:space="0" w:color="auto"/>
        <w:left w:val="none" w:sz="0" w:space="0" w:color="auto"/>
        <w:bottom w:val="none" w:sz="0" w:space="0" w:color="auto"/>
        <w:right w:val="none" w:sz="0" w:space="0" w:color="auto"/>
      </w:divBdr>
      <w:divsChild>
        <w:div w:id="2121290083">
          <w:marLeft w:val="432"/>
          <w:marRight w:val="0"/>
          <w:marTop w:val="134"/>
          <w:marBottom w:val="0"/>
          <w:divBdr>
            <w:top w:val="none" w:sz="0" w:space="0" w:color="auto"/>
            <w:left w:val="none" w:sz="0" w:space="0" w:color="auto"/>
            <w:bottom w:val="none" w:sz="0" w:space="0" w:color="auto"/>
            <w:right w:val="none" w:sz="0" w:space="0" w:color="auto"/>
          </w:divBdr>
        </w:div>
      </w:divsChild>
    </w:div>
    <w:div w:id="2133014454">
      <w:bodyDiv w:val="1"/>
      <w:marLeft w:val="0"/>
      <w:marRight w:val="0"/>
      <w:marTop w:val="0"/>
      <w:marBottom w:val="0"/>
      <w:divBdr>
        <w:top w:val="none" w:sz="0" w:space="0" w:color="auto"/>
        <w:left w:val="none" w:sz="0" w:space="0" w:color="auto"/>
        <w:bottom w:val="none" w:sz="0" w:space="0" w:color="auto"/>
        <w:right w:val="none" w:sz="0" w:space="0" w:color="auto"/>
      </w:divBdr>
      <w:divsChild>
        <w:div w:id="386143994">
          <w:marLeft w:val="0"/>
          <w:marRight w:val="0"/>
          <w:marTop w:val="0"/>
          <w:marBottom w:val="0"/>
          <w:divBdr>
            <w:top w:val="none" w:sz="0" w:space="0" w:color="auto"/>
            <w:left w:val="none" w:sz="0" w:space="0" w:color="auto"/>
            <w:bottom w:val="none" w:sz="0" w:space="0" w:color="auto"/>
            <w:right w:val="none" w:sz="0" w:space="0" w:color="auto"/>
          </w:divBdr>
        </w:div>
        <w:div w:id="1750423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Europass CV</vt:lpstr>
    </vt:vector>
  </TitlesOfParts>
  <Company>kkostas</Company>
  <LinksUpToDate>false</LinksUpToDate>
  <CharactersWithSpaces>6086</CharactersWithSpaces>
  <SharedDoc>false</SharedDoc>
  <HLinks>
    <vt:vector size="54" baseType="variant">
      <vt:variant>
        <vt:i4>5963790</vt:i4>
      </vt:variant>
      <vt:variant>
        <vt:i4>24</vt:i4>
      </vt:variant>
      <vt:variant>
        <vt:i4>0</vt:i4>
      </vt:variant>
      <vt:variant>
        <vt:i4>5</vt:i4>
      </vt:variant>
      <vt:variant>
        <vt:lpwstr>http://www.petroedge.net/</vt:lpwstr>
      </vt:variant>
      <vt:variant>
        <vt:lpwstr/>
      </vt:variant>
      <vt:variant>
        <vt:i4>7536719</vt:i4>
      </vt:variant>
      <vt:variant>
        <vt:i4>21</vt:i4>
      </vt:variant>
      <vt:variant>
        <vt:i4>0</vt:i4>
      </vt:variant>
      <vt:variant>
        <vt:i4>5</vt:i4>
      </vt:variant>
      <vt:variant>
        <vt:lpwstr>mailto:info@petroedge.net</vt:lpwstr>
      </vt:variant>
      <vt:variant>
        <vt:lpwstr/>
      </vt:variant>
      <vt:variant>
        <vt:i4>2293811</vt:i4>
      </vt:variant>
      <vt:variant>
        <vt:i4>18</vt:i4>
      </vt:variant>
      <vt:variant>
        <vt:i4>0</vt:i4>
      </vt:variant>
      <vt:variant>
        <vt:i4>5</vt:i4>
      </vt:variant>
      <vt:variant>
        <vt:lpwstr>http://www.estidamatc.net/</vt:lpwstr>
      </vt:variant>
      <vt:variant>
        <vt:lpwstr/>
      </vt:variant>
      <vt:variant>
        <vt:i4>5111916</vt:i4>
      </vt:variant>
      <vt:variant>
        <vt:i4>15</vt:i4>
      </vt:variant>
      <vt:variant>
        <vt:i4>0</vt:i4>
      </vt:variant>
      <vt:variant>
        <vt:i4>5</vt:i4>
      </vt:variant>
      <vt:variant>
        <vt:lpwstr>mailto:info@estidamatc.net</vt:lpwstr>
      </vt:variant>
      <vt:variant>
        <vt:lpwstr/>
      </vt:variant>
      <vt:variant>
        <vt:i4>2293811</vt:i4>
      </vt:variant>
      <vt:variant>
        <vt:i4>12</vt:i4>
      </vt:variant>
      <vt:variant>
        <vt:i4>0</vt:i4>
      </vt:variant>
      <vt:variant>
        <vt:i4>5</vt:i4>
      </vt:variant>
      <vt:variant>
        <vt:lpwstr>http://www.estidamatc.net/</vt:lpwstr>
      </vt:variant>
      <vt:variant>
        <vt:lpwstr/>
      </vt:variant>
      <vt:variant>
        <vt:i4>5111916</vt:i4>
      </vt:variant>
      <vt:variant>
        <vt:i4>9</vt:i4>
      </vt:variant>
      <vt:variant>
        <vt:i4>0</vt:i4>
      </vt:variant>
      <vt:variant>
        <vt:i4>5</vt:i4>
      </vt:variant>
      <vt:variant>
        <vt:lpwstr>mailto:info@estidamatc.net</vt:lpwstr>
      </vt:variant>
      <vt:variant>
        <vt:lpwstr/>
      </vt:variant>
      <vt:variant>
        <vt:i4>2228237</vt:i4>
      </vt:variant>
      <vt:variant>
        <vt:i4>6</vt:i4>
      </vt:variant>
      <vt:variant>
        <vt:i4>0</vt:i4>
      </vt:variant>
      <vt:variant>
        <vt:i4>5</vt:i4>
      </vt:variant>
      <vt:variant>
        <vt:lpwstr>mailto:Khalid@estidamatc.net</vt:lpwstr>
      </vt:variant>
      <vt:variant>
        <vt:lpwstr/>
      </vt:variant>
      <vt:variant>
        <vt:i4>2031662</vt:i4>
      </vt:variant>
      <vt:variant>
        <vt:i4>3</vt:i4>
      </vt:variant>
      <vt:variant>
        <vt:i4>0</vt:i4>
      </vt:variant>
      <vt:variant>
        <vt:i4>5</vt:i4>
      </vt:variant>
      <vt:variant>
        <vt:lpwstr>mailto:khalid@petroedge.net</vt:lpwstr>
      </vt:variant>
      <vt:variant>
        <vt:lpwstr/>
      </vt:variant>
      <vt:variant>
        <vt:i4>3932233</vt:i4>
      </vt:variant>
      <vt:variant>
        <vt:i4>0</vt:i4>
      </vt:variant>
      <vt:variant>
        <vt:i4>0</vt:i4>
      </vt:variant>
      <vt:variant>
        <vt:i4>5</vt:i4>
      </vt:variant>
      <vt:variant>
        <vt:lpwstr>mailto:kh.alnemeiri@gmail.com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PetroEDGE1</dc:creator>
  <cp:keywords>Europass, CV, Cedefop</cp:keywords>
  <dc:description>Europass CV</dc:description>
  <cp:lastModifiedBy>348382427</cp:lastModifiedBy>
  <cp:revision>36</cp:revision>
  <cp:lastPrinted>2016-04-25T09:43:00Z</cp:lastPrinted>
  <dcterms:created xsi:type="dcterms:W3CDTF">2016-01-17T07:37:00Z</dcterms:created>
  <dcterms:modified xsi:type="dcterms:W3CDTF">2016-05-10T05:47:00Z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