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EA" w:rsidRDefault="007F0B53">
      <w:pPr>
        <w:tabs>
          <w:tab w:val="left" w:pos="778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3"/>
        <w:gridCol w:w="5687"/>
        <w:gridCol w:w="1906"/>
        <w:gridCol w:w="168"/>
      </w:tblGrid>
      <w:tr w:rsidR="008868EA" w:rsidTr="007F0B53">
        <w:tblPrEx>
          <w:tblCellMar>
            <w:top w:w="0" w:type="dxa"/>
            <w:bottom w:w="0" w:type="dxa"/>
          </w:tblCellMar>
        </w:tblPrEx>
        <w:trPr>
          <w:gridAfter w:val="1"/>
          <w:wAfter w:w="168" w:type="dxa"/>
          <w:cantSplit/>
        </w:trPr>
        <w:tc>
          <w:tcPr>
            <w:tcW w:w="897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7F0B53">
            <w:pPr>
              <w:spacing w:before="20" w:after="4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48"/>
              </w:rPr>
              <w:t>Alhmouz</w:t>
            </w:r>
            <w:proofErr w:type="spellEnd"/>
          </w:p>
        </w:tc>
      </w:tr>
      <w:tr w:rsidR="008868EA" w:rsidTr="007F0B53">
        <w:tblPrEx>
          <w:tblCellMar>
            <w:top w:w="0" w:type="dxa"/>
            <w:bottom w:w="0" w:type="dxa"/>
          </w:tblCellMar>
        </w:tblPrEx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7F0B53">
            <w:pPr>
              <w:tabs>
                <w:tab w:val="right" w:pos="6480"/>
              </w:tabs>
              <w:spacing w:before="100"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Summary</w:t>
            </w:r>
          </w:p>
        </w:tc>
        <w:tc>
          <w:tcPr>
            <w:tcW w:w="776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868EA" w:rsidRDefault="007F0B53">
            <w:pPr>
              <w:tabs>
                <w:tab w:val="right" w:pos="6480"/>
              </w:tabs>
              <w:spacing w:before="120" w:after="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Fifteen Years of experience for both Sales and Engineering in UAE</w:t>
            </w:r>
          </w:p>
          <w:p w:rsidR="008868EA" w:rsidRDefault="007F0B53">
            <w:pPr>
              <w:tabs>
                <w:tab w:val="right" w:pos="6480"/>
              </w:tabs>
              <w:spacing w:before="120" w:after="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 xml:space="preserve">Demonstrated achiever with knowledge of national/international markets, 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Trained in a demanding professional environment to perform well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 xml:space="preserve">Standards while working under pressure. Extensive training, including 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knowledge of multiple networking environments an</w:t>
            </w:r>
            <w:r>
              <w:rPr>
                <w:rFonts w:ascii="Arial Nova" w:eastAsia="Arial Nova" w:hAnsi="Arial Nova" w:cs="Arial Nova"/>
                <w:sz w:val="24"/>
              </w:rPr>
              <w:t xml:space="preserve">d business software 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proofErr w:type="gramStart"/>
            <w:r>
              <w:rPr>
                <w:rFonts w:ascii="Arial Nova" w:eastAsia="Arial Nova" w:hAnsi="Arial Nova" w:cs="Arial Nova"/>
                <w:sz w:val="24"/>
              </w:rPr>
              <w:t>packages</w:t>
            </w:r>
            <w:proofErr w:type="gramEnd"/>
            <w:r>
              <w:rPr>
                <w:rFonts w:ascii="Arial Nova" w:eastAsia="Arial Nova" w:hAnsi="Arial Nova" w:cs="Arial Nova"/>
                <w:sz w:val="24"/>
              </w:rPr>
              <w:t>.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Possessing a proven aptitude for problem solving, with the ability to learn and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 xml:space="preserve"> </w:t>
            </w:r>
            <w:proofErr w:type="gramStart"/>
            <w:r>
              <w:rPr>
                <w:rFonts w:ascii="Arial Nova" w:eastAsia="Arial Nova" w:hAnsi="Arial Nova" w:cs="Arial Nova"/>
                <w:sz w:val="24"/>
              </w:rPr>
              <w:t>implement</w:t>
            </w:r>
            <w:proofErr w:type="gramEnd"/>
            <w:r>
              <w:rPr>
                <w:rFonts w:ascii="Arial Nova" w:eastAsia="Arial Nova" w:hAnsi="Arial Nova" w:cs="Arial Nova"/>
                <w:sz w:val="24"/>
              </w:rPr>
              <w:t xml:space="preserve"> new information.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 xml:space="preserve">Highly motivated and energetic sales with excellent marketing and business 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development skills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Experience of managing sales and service for established new products and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 xml:space="preserve"> improve service as well as reduce costs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 xml:space="preserve">Focused sales professional highly effective in establishing and maintaining </w:t>
            </w:r>
          </w:p>
          <w:p w:rsidR="008868EA" w:rsidRDefault="007F0B53">
            <w:pPr>
              <w:spacing w:before="20" w:after="120" w:line="240" w:lineRule="auto"/>
              <w:rPr>
                <w:rFonts w:ascii="Arial Nova" w:eastAsia="Arial Nova" w:hAnsi="Arial Nova" w:cs="Arial Nova"/>
                <w:sz w:val="24"/>
              </w:rPr>
            </w:pPr>
            <w:r>
              <w:rPr>
                <w:rFonts w:ascii="Arial Nova" w:eastAsia="Arial Nova" w:hAnsi="Arial Nova" w:cs="Arial Nova"/>
                <w:sz w:val="24"/>
              </w:rPr>
              <w:t>relationships with potential and existing clients</w:t>
            </w:r>
          </w:p>
          <w:p w:rsidR="008868EA" w:rsidRDefault="008868EA">
            <w:pPr>
              <w:spacing w:before="20" w:after="120" w:line="240" w:lineRule="auto"/>
              <w:ind w:left="216" w:hanging="216"/>
              <w:rPr>
                <w:rFonts w:ascii="Garamond" w:eastAsia="Garamond" w:hAnsi="Garamond" w:cs="Garamond"/>
                <w:sz w:val="24"/>
              </w:rPr>
            </w:pPr>
          </w:p>
          <w:p w:rsidR="008868EA" w:rsidRDefault="008868EA">
            <w:pPr>
              <w:spacing w:before="20" w:after="120" w:line="240" w:lineRule="auto"/>
              <w:ind w:left="216" w:hanging="216"/>
            </w:pPr>
          </w:p>
        </w:tc>
      </w:tr>
      <w:tr w:rsidR="008868EA" w:rsidTr="007F0B53">
        <w:tblPrEx>
          <w:tblCellMar>
            <w:top w:w="0" w:type="dxa"/>
            <w:bottom w:w="0" w:type="dxa"/>
          </w:tblCellMar>
        </w:tblPrEx>
        <w:trPr>
          <w:gridAfter w:val="2"/>
          <w:wAfter w:w="2074" w:type="dxa"/>
        </w:trPr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7F0B53">
            <w:pPr>
              <w:tabs>
                <w:tab w:val="right" w:pos="6480"/>
              </w:tabs>
              <w:spacing w:before="100" w:after="0" w:line="240" w:lineRule="auto"/>
            </w:pPr>
            <w:r>
              <w:rPr>
                <w:rFonts w:ascii="Garamond" w:eastAsia="Garamond" w:hAnsi="Garamond" w:cs="Garamond"/>
                <w:b/>
                <w:sz w:val="24"/>
              </w:rPr>
              <w:t>Education</w:t>
            </w:r>
          </w:p>
        </w:tc>
        <w:tc>
          <w:tcPr>
            <w:tcW w:w="5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7F0B53">
            <w:pPr>
              <w:spacing w:before="120"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Diploma of medical device technology                 1999- 2001</w:t>
            </w:r>
          </w:p>
          <w:p w:rsidR="008868EA" w:rsidRDefault="007F0B53">
            <w:pPr>
              <w:spacing w:before="20"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(Palestine Polytechnic University</w:t>
            </w:r>
          </w:p>
        </w:tc>
      </w:tr>
      <w:tr w:rsidR="008868EA" w:rsidTr="007F0B53">
        <w:tblPrEx>
          <w:tblCellMar>
            <w:top w:w="0" w:type="dxa"/>
            <w:bottom w:w="0" w:type="dxa"/>
          </w:tblCellMar>
        </w:tblPrEx>
        <w:trPr>
          <w:gridAfter w:val="2"/>
          <w:wAfter w:w="2074" w:type="dxa"/>
        </w:trPr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:rsidR="008868EA" w:rsidRDefault="007F0B53">
            <w:pPr>
              <w:tabs>
                <w:tab w:val="right" w:pos="6480"/>
              </w:tabs>
              <w:spacing w:before="12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Diploma of industrial Automation                         1995-1997</w:t>
            </w:r>
          </w:p>
          <w:p w:rsidR="008868EA" w:rsidRDefault="007F0B53">
            <w:pPr>
              <w:spacing w:before="20"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Palestine Polytechnic University</w:t>
            </w:r>
          </w:p>
        </w:tc>
      </w:tr>
      <w:tr w:rsidR="008868EA" w:rsidTr="007F0B53">
        <w:tblPrEx>
          <w:tblCellMar>
            <w:top w:w="0" w:type="dxa"/>
            <w:bottom w:w="0" w:type="dxa"/>
          </w:tblCellMar>
        </w:tblPrEx>
        <w:trPr>
          <w:gridAfter w:val="2"/>
          <w:wAfter w:w="2074" w:type="dxa"/>
        </w:trPr>
        <w:tc>
          <w:tcPr>
            <w:tcW w:w="13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868EA" w:rsidRDefault="008868EA">
      <w:pPr>
        <w:tabs>
          <w:tab w:val="right" w:pos="6480"/>
        </w:tabs>
        <w:spacing w:before="100" w:after="0" w:line="240" w:lineRule="auto"/>
        <w:rPr>
          <w:rFonts w:ascii="Garamond" w:eastAsia="Garamond" w:hAnsi="Garamond" w:cs="Garamond"/>
          <w:b/>
          <w:sz w:val="24"/>
          <w:u w:val="single"/>
        </w:rPr>
      </w:pPr>
    </w:p>
    <w:p w:rsidR="008868EA" w:rsidRDefault="007F0B53">
      <w:pPr>
        <w:tabs>
          <w:tab w:val="right" w:pos="6480"/>
        </w:tabs>
        <w:spacing w:before="100" w:after="0" w:line="240" w:lineRule="auto"/>
        <w:rPr>
          <w:rFonts w:ascii="Garamond" w:eastAsia="Garamond" w:hAnsi="Garamond" w:cs="Garamond"/>
          <w:b/>
          <w:sz w:val="24"/>
          <w:u w:val="single"/>
        </w:rPr>
      </w:pPr>
      <w:r>
        <w:rPr>
          <w:rFonts w:ascii="Garamond" w:eastAsia="Garamond" w:hAnsi="Garamond" w:cs="Garamond"/>
          <w:b/>
          <w:sz w:val="24"/>
          <w:u w:val="single"/>
        </w:rPr>
        <w:t>Career History &amp; Accomplishments</w:t>
      </w:r>
    </w:p>
    <w:p w:rsidR="008868EA" w:rsidRDefault="008868EA">
      <w:pPr>
        <w:spacing w:before="20" w:after="0" w:line="240" w:lineRule="auto"/>
        <w:rPr>
          <w:rFonts w:ascii="Garamond" w:eastAsia="Garamond" w:hAnsi="Garamond" w:cs="Garamond"/>
          <w:i/>
          <w:spacing w:val="8"/>
          <w:sz w:val="24"/>
        </w:rPr>
      </w:pPr>
    </w:p>
    <w:p w:rsidR="008868EA" w:rsidRDefault="007F0B53">
      <w:pPr>
        <w:numPr>
          <w:ilvl w:val="0"/>
          <w:numId w:val="1"/>
        </w:numPr>
        <w:spacing w:before="20" w:after="0" w:line="240" w:lineRule="auto"/>
        <w:ind w:left="900" w:hanging="36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i/>
          <w:spacing w:val="8"/>
          <w:sz w:val="28"/>
        </w:rPr>
        <w:t>Corner for general trading company.</w:t>
      </w:r>
      <w:r>
        <w:rPr>
          <w:rFonts w:ascii="Garamond" w:eastAsia="Garamond" w:hAnsi="Garamond" w:cs="Garamond"/>
          <w:i/>
          <w:sz w:val="28"/>
        </w:rPr>
        <w:t xml:space="preserve">  UAE                         Nov 2014 - Present</w:t>
      </w:r>
    </w:p>
    <w:p w:rsidR="008868EA" w:rsidRDefault="007F0B53">
      <w:pPr>
        <w:tabs>
          <w:tab w:val="left" w:pos="2844"/>
        </w:tabs>
        <w:spacing w:before="20"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Sales Engineer - Medical devices (LAB Division)</w:t>
      </w:r>
    </w:p>
    <w:p w:rsidR="008868EA" w:rsidRDefault="008868EA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sz w:val="24"/>
        </w:rPr>
      </w:pP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Summary of duties:</w:t>
      </w:r>
    </w:p>
    <w:p w:rsidR="008868EA" w:rsidRDefault="007F0B53">
      <w:pPr>
        <w:tabs>
          <w:tab w:val="left" w:pos="-720"/>
          <w:tab w:val="left" w:pos="1980"/>
        </w:tabs>
        <w:suppressAutoHyphens/>
        <w:spacing w:before="20" w:after="0" w:line="240" w:lineRule="auto"/>
        <w:ind w:right="43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ab/>
      </w: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left="720" w:right="43"/>
        <w:rPr>
          <w:rFonts w:ascii="Calibri" w:eastAsia="Calibri" w:hAnsi="Calibri" w:cs="Calibri"/>
          <w:color w:val="333333"/>
          <w:sz w:val="20"/>
        </w:rPr>
      </w:pPr>
      <w:r>
        <w:rPr>
          <w:rFonts w:ascii="inherit" w:eastAsia="inherit" w:hAnsi="inherit" w:cs="inherit"/>
          <w:color w:val="333333"/>
          <w:sz w:val="20"/>
        </w:rPr>
        <w:t xml:space="preserve">- </w:t>
      </w:r>
      <w:r>
        <w:rPr>
          <w:rFonts w:ascii="Calibri" w:eastAsia="Calibri" w:hAnsi="Calibri" w:cs="Calibri"/>
        </w:rPr>
        <w:t xml:space="preserve">Lead and manage number of medical products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Covering </w:t>
      </w:r>
      <w:proofErr w:type="gramStart"/>
      <w:r>
        <w:rPr>
          <w:rFonts w:ascii="Calibri" w:eastAsia="Calibri" w:hAnsi="Calibri" w:cs="Calibri"/>
        </w:rPr>
        <w:t>UAE ,</w:t>
      </w:r>
      <w:proofErr w:type="gramEnd"/>
      <w:r>
        <w:rPr>
          <w:rFonts w:ascii="Calibri" w:eastAsia="Calibri" w:hAnsi="Calibri" w:cs="Calibri"/>
        </w:rPr>
        <w:t xml:space="preserve"> Oman , Qatar, Bahrain, Sudan ,        South Sudan , Chad , Eretria.</w:t>
      </w: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left="720" w:right="43"/>
        <w:jc w:val="both"/>
        <w:rPr>
          <w:rFonts w:ascii="inherit" w:eastAsia="inherit" w:hAnsi="inherit" w:cs="inherit"/>
          <w:color w:val="333333"/>
          <w:sz w:val="20"/>
        </w:rPr>
      </w:pPr>
      <w:r>
        <w:rPr>
          <w:rFonts w:ascii="inherit" w:eastAsia="inherit" w:hAnsi="inherit" w:cs="inherit"/>
          <w:color w:val="333333"/>
          <w:sz w:val="20"/>
        </w:rPr>
        <w:t xml:space="preserve">- </w:t>
      </w:r>
      <w:r>
        <w:rPr>
          <w:rFonts w:ascii="Calibri" w:eastAsia="Calibri" w:hAnsi="Calibri" w:cs="Calibri"/>
        </w:rPr>
        <w:t xml:space="preserve">Responsible for: Tosoh </w:t>
      </w:r>
      <w:proofErr w:type="gramStart"/>
      <w:r>
        <w:rPr>
          <w:rFonts w:ascii="Calibri" w:eastAsia="Calibri" w:hAnsi="Calibri" w:cs="Calibri"/>
        </w:rPr>
        <w:t>Bioscience ,</w:t>
      </w:r>
      <w:proofErr w:type="gram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Biomaxema</w:t>
      </w:r>
      <w:proofErr w:type="spellEnd"/>
      <w:r>
        <w:rPr>
          <w:rFonts w:ascii="Calibri" w:eastAsia="Calibri" w:hAnsi="Calibri" w:cs="Calibri"/>
        </w:rPr>
        <w:t xml:space="preserve"> ( chemistry and </w:t>
      </w:r>
      <w:proofErr w:type="spellStart"/>
      <w:r>
        <w:rPr>
          <w:rFonts w:ascii="Calibri" w:eastAsia="Calibri" w:hAnsi="Calibri" w:cs="Calibri"/>
        </w:rPr>
        <w:t>hematology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analyzer</w:t>
      </w:r>
      <w:proofErr w:type="spellEnd"/>
      <w:r>
        <w:rPr>
          <w:rFonts w:ascii="Calibri" w:eastAsia="Calibri" w:hAnsi="Calibri" w:cs="Calibri"/>
        </w:rPr>
        <w:t>)</w:t>
      </w: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left="720" w:right="43"/>
        <w:jc w:val="both"/>
        <w:rPr>
          <w:rFonts w:ascii="inherit" w:eastAsia="inherit" w:hAnsi="inherit" w:cs="inherit"/>
          <w:color w:val="333333"/>
          <w:sz w:val="20"/>
        </w:rPr>
      </w:pPr>
      <w:r>
        <w:rPr>
          <w:rFonts w:ascii="inherit" w:eastAsia="inherit" w:hAnsi="inherit" w:cs="inherit"/>
          <w:color w:val="333333"/>
          <w:sz w:val="20"/>
        </w:rPr>
        <w:t xml:space="preserve">- </w:t>
      </w:r>
      <w:r>
        <w:rPr>
          <w:rFonts w:ascii="Calibri" w:eastAsia="Calibri" w:hAnsi="Calibri" w:cs="Calibri"/>
        </w:rPr>
        <w:t xml:space="preserve">Dieses Diagnostics, &amp; Point of Care Devices </w:t>
      </w:r>
      <w:proofErr w:type="gramStart"/>
      <w:r>
        <w:rPr>
          <w:rFonts w:ascii="Calibri" w:eastAsia="Calibri" w:hAnsi="Calibri" w:cs="Calibri"/>
        </w:rPr>
        <w:t>( breath</w:t>
      </w:r>
      <w:proofErr w:type="gramEnd"/>
      <w:r>
        <w:rPr>
          <w:rFonts w:ascii="Calibri" w:eastAsia="Calibri" w:hAnsi="Calibri" w:cs="Calibri"/>
        </w:rPr>
        <w:t xml:space="preserve"> test ,cardiac </w:t>
      </w:r>
      <w:proofErr w:type="spellStart"/>
      <w:r>
        <w:rPr>
          <w:rFonts w:ascii="Calibri" w:eastAsia="Calibri" w:hAnsi="Calibri" w:cs="Calibri"/>
        </w:rPr>
        <w:t>marcer</w:t>
      </w:r>
      <w:proofErr w:type="spellEnd"/>
      <w:r>
        <w:rPr>
          <w:rFonts w:ascii="Calibri" w:eastAsia="Calibri" w:hAnsi="Calibri" w:cs="Calibri"/>
        </w:rPr>
        <w:t xml:space="preserve"> reader</w:t>
      </w:r>
      <w:r>
        <w:rPr>
          <w:rFonts w:ascii="inherit" w:eastAsia="inherit" w:hAnsi="inherit" w:cs="inherit"/>
          <w:color w:val="333333"/>
          <w:sz w:val="20"/>
        </w:rPr>
        <w:t xml:space="preserve"> </w:t>
      </w:r>
    </w:p>
    <w:p w:rsidR="008868EA" w:rsidRDefault="007F0B53">
      <w:pPr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inherit" w:eastAsia="inherit" w:hAnsi="inherit" w:cs="inherit"/>
          <w:color w:val="333333"/>
          <w:sz w:val="20"/>
        </w:rPr>
        <w:lastRenderedPageBreak/>
        <w:t xml:space="preserve">       - </w:t>
      </w:r>
      <w:r>
        <w:rPr>
          <w:rFonts w:ascii="Calibri" w:eastAsia="Calibri" w:hAnsi="Calibri" w:cs="Calibri"/>
        </w:rPr>
        <w:t>Represented the company at trade fairs and exhibitions.</w:t>
      </w: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left="720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- Launched and distributed company product </w:t>
      </w: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left="720" w:right="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Regularly liaised with our suppliers to ensure the progress of existing orders </w:t>
      </w:r>
    </w:p>
    <w:p w:rsidR="008868EA" w:rsidRDefault="007F0B53">
      <w:pPr>
        <w:spacing w:before="100" w:after="100" w:line="240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- Involved in the recording and administration of sales b</w:t>
      </w:r>
      <w:r>
        <w:rPr>
          <w:rFonts w:ascii="Calibri" w:eastAsia="Calibri" w:hAnsi="Calibri" w:cs="Calibri"/>
        </w:rPr>
        <w:t xml:space="preserve">y forwarding reports and </w:t>
      </w:r>
    </w:p>
    <w:p w:rsidR="008868EA" w:rsidRDefault="008868EA">
      <w:pPr>
        <w:tabs>
          <w:tab w:val="right" w:pos="9684"/>
        </w:tabs>
        <w:spacing w:before="20" w:after="0" w:line="240" w:lineRule="auto"/>
        <w:rPr>
          <w:rFonts w:ascii="Garamond" w:eastAsia="Garamond" w:hAnsi="Garamond" w:cs="Garamond"/>
          <w:i/>
          <w:spacing w:val="8"/>
          <w:sz w:val="28"/>
        </w:rPr>
      </w:pPr>
    </w:p>
    <w:p w:rsidR="008868EA" w:rsidRDefault="007F0B53">
      <w:pPr>
        <w:numPr>
          <w:ilvl w:val="0"/>
          <w:numId w:val="2"/>
        </w:numPr>
        <w:spacing w:before="20" w:after="0" w:line="240" w:lineRule="auto"/>
        <w:ind w:left="810" w:hanging="360"/>
        <w:rPr>
          <w:rFonts w:ascii="Calibri" w:eastAsia="Calibri" w:hAnsi="Calibri" w:cs="Calibri"/>
          <w:sz w:val="24"/>
        </w:rPr>
      </w:pPr>
      <w:r>
        <w:rPr>
          <w:rFonts w:ascii="Garamond" w:eastAsia="Garamond" w:hAnsi="Garamond" w:cs="Garamond"/>
          <w:i/>
          <w:spacing w:val="8"/>
          <w:sz w:val="28"/>
        </w:rPr>
        <w:t>Medical Echo Trading Company</w:t>
      </w:r>
      <w:r>
        <w:rPr>
          <w:rFonts w:ascii="Calibri" w:eastAsia="Calibri" w:hAnsi="Calibri" w:cs="Calibri"/>
          <w:b/>
          <w:sz w:val="24"/>
        </w:rPr>
        <w:t xml:space="preserve">        </w:t>
      </w:r>
      <w:r>
        <w:rPr>
          <w:rFonts w:ascii="Garamond" w:eastAsia="Garamond" w:hAnsi="Garamond" w:cs="Garamond"/>
          <w:i/>
          <w:sz w:val="28"/>
        </w:rPr>
        <w:t xml:space="preserve">UAE     </w:t>
      </w:r>
      <w:r>
        <w:rPr>
          <w:rFonts w:ascii="Calibri" w:eastAsia="Calibri" w:hAnsi="Calibri" w:cs="Calibri"/>
          <w:b/>
          <w:sz w:val="24"/>
        </w:rPr>
        <w:t xml:space="preserve">                        </w:t>
      </w:r>
    </w:p>
    <w:p w:rsidR="008868EA" w:rsidRDefault="007F0B53">
      <w:pPr>
        <w:spacing w:before="20"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</w:t>
      </w:r>
      <w:r>
        <w:rPr>
          <w:rFonts w:ascii="Garamond" w:eastAsia="Garamond" w:hAnsi="Garamond" w:cs="Garamond"/>
          <w:i/>
          <w:sz w:val="28"/>
        </w:rPr>
        <w:t xml:space="preserve">Jan 2007 </w:t>
      </w:r>
      <w:r>
        <w:rPr>
          <w:rFonts w:ascii="Calibri" w:eastAsia="Calibri" w:hAnsi="Calibri" w:cs="Calibri"/>
          <w:i/>
          <w:sz w:val="28"/>
        </w:rPr>
        <w:t>– Nov 2014</w:t>
      </w:r>
    </w:p>
    <w:p w:rsidR="008868EA" w:rsidRDefault="007F0B53">
      <w:pPr>
        <w:tabs>
          <w:tab w:val="right" w:pos="9684"/>
        </w:tabs>
        <w:spacing w:before="20" w:after="0" w:line="240" w:lineRule="auto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Product Technical Manager/ Technical service Engineer</w:t>
      </w:r>
    </w:p>
    <w:p w:rsidR="008868EA" w:rsidRDefault="008868EA">
      <w:pPr>
        <w:tabs>
          <w:tab w:val="right" w:pos="9684"/>
        </w:tabs>
        <w:spacing w:before="20" w:after="0" w:line="240" w:lineRule="auto"/>
        <w:rPr>
          <w:rFonts w:ascii="Garamond" w:eastAsia="Garamond" w:hAnsi="Garamond" w:cs="Garamond"/>
          <w:sz w:val="24"/>
        </w:rPr>
      </w:pP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Summary of duties:</w:t>
      </w:r>
    </w:p>
    <w:p w:rsidR="008868EA" w:rsidRDefault="008868EA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sz w:val="24"/>
        </w:rPr>
      </w:pPr>
    </w:p>
    <w:p w:rsidR="008868EA" w:rsidRDefault="007F0B5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 xml:space="preserve">             - </w:t>
      </w:r>
      <w:proofErr w:type="spellStart"/>
      <w:r>
        <w:rPr>
          <w:rFonts w:ascii="Calibri" w:eastAsia="Calibri" w:hAnsi="Calibri" w:cs="Calibri"/>
        </w:rPr>
        <w:t>Alfawassermann</w:t>
      </w:r>
      <w:proofErr w:type="spellEnd"/>
      <w:r>
        <w:rPr>
          <w:rFonts w:ascii="Calibri" w:eastAsia="Calibri" w:hAnsi="Calibri" w:cs="Calibri"/>
        </w:rPr>
        <w:t xml:space="preserve"> diagnostics chemistry </w:t>
      </w:r>
      <w:proofErr w:type="spellStart"/>
      <w:r>
        <w:rPr>
          <w:rFonts w:ascii="Calibri" w:eastAsia="Calibri" w:hAnsi="Calibri" w:cs="Calibri"/>
        </w:rPr>
        <w:t>analyzer</w:t>
      </w:r>
      <w:proofErr w:type="spellEnd"/>
    </w:p>
    <w:p w:rsidR="008868EA" w:rsidRDefault="007F0B53">
      <w:pPr>
        <w:spacing w:after="0"/>
        <w:ind w:left="5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</w:t>
      </w:r>
      <w:proofErr w:type="spellStart"/>
      <w:r>
        <w:rPr>
          <w:rFonts w:ascii="Calibri" w:eastAsia="Calibri" w:hAnsi="Calibri" w:cs="Calibri"/>
        </w:rPr>
        <w:t>Tososh</w:t>
      </w:r>
      <w:proofErr w:type="spellEnd"/>
      <w:r>
        <w:rPr>
          <w:rFonts w:ascii="Calibri" w:eastAsia="Calibri" w:hAnsi="Calibri" w:cs="Calibri"/>
        </w:rPr>
        <w:t xml:space="preserve"> Bioscience.  / </w:t>
      </w:r>
      <w:proofErr w:type="spellStart"/>
      <w:proofErr w:type="gramStart"/>
      <w:r>
        <w:rPr>
          <w:rFonts w:ascii="Calibri" w:eastAsia="Calibri" w:hAnsi="Calibri" w:cs="Calibri"/>
        </w:rPr>
        <w:t>campro</w:t>
      </w:r>
      <w:proofErr w:type="spellEnd"/>
      <w:proofErr w:type="gramEnd"/>
      <w:r>
        <w:rPr>
          <w:rFonts w:ascii="Calibri" w:eastAsia="Calibri" w:hAnsi="Calibri" w:cs="Calibri"/>
        </w:rPr>
        <w:t xml:space="preserve"> scientific  breath test </w:t>
      </w:r>
      <w:proofErr w:type="spellStart"/>
      <w:r>
        <w:rPr>
          <w:rFonts w:ascii="Calibri" w:eastAsia="Calibri" w:hAnsi="Calibri" w:cs="Calibri"/>
        </w:rPr>
        <w:t>analyzer</w:t>
      </w:r>
      <w:proofErr w:type="spellEnd"/>
      <w:r>
        <w:rPr>
          <w:rFonts w:ascii="Calibri" w:eastAsia="Calibri" w:hAnsi="Calibri" w:cs="Calibri"/>
        </w:rPr>
        <w:t xml:space="preserve"> . Dubai, </w:t>
      </w:r>
    </w:p>
    <w:p w:rsidR="008868EA" w:rsidRDefault="007F0B53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U.A.E</w:t>
      </w:r>
      <w:proofErr w:type="gramStart"/>
      <w:r>
        <w:rPr>
          <w:rFonts w:ascii="Calibri" w:eastAsia="Calibri" w:hAnsi="Calibri" w:cs="Calibri"/>
        </w:rPr>
        <w:t>./</w:t>
      </w:r>
      <w:proofErr w:type="gramEnd"/>
      <w:r>
        <w:rPr>
          <w:rFonts w:ascii="Calibri" w:eastAsia="Calibri" w:hAnsi="Calibri" w:cs="Calibri"/>
        </w:rPr>
        <w:t xml:space="preserve"> GCC –ME4</w:t>
      </w:r>
    </w:p>
    <w:p w:rsidR="008868EA" w:rsidRDefault="008868EA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i/>
          <w:spacing w:val="8"/>
          <w:sz w:val="28"/>
        </w:rPr>
      </w:pPr>
    </w:p>
    <w:p w:rsidR="008868EA" w:rsidRDefault="007F0B53">
      <w:pPr>
        <w:numPr>
          <w:ilvl w:val="0"/>
          <w:numId w:val="3"/>
        </w:numPr>
        <w:spacing w:before="20" w:after="0" w:line="240" w:lineRule="auto"/>
        <w:ind w:left="810" w:hanging="360"/>
        <w:rPr>
          <w:rFonts w:ascii="Calibri" w:eastAsia="Calibri" w:hAnsi="Calibri" w:cs="Calibri"/>
          <w:b/>
          <w:sz w:val="24"/>
        </w:rPr>
      </w:pPr>
      <w:r>
        <w:rPr>
          <w:rFonts w:ascii="Garamond" w:eastAsia="Garamond" w:hAnsi="Garamond" w:cs="Garamond"/>
          <w:i/>
          <w:spacing w:val="8"/>
          <w:sz w:val="28"/>
        </w:rPr>
        <w:t>Medical Echo Trading Company</w:t>
      </w:r>
      <w:r>
        <w:rPr>
          <w:rFonts w:ascii="Calibri" w:eastAsia="Calibri" w:hAnsi="Calibri" w:cs="Calibri"/>
          <w:b/>
          <w:sz w:val="24"/>
        </w:rPr>
        <w:t xml:space="preserve">   </w:t>
      </w:r>
      <w:r>
        <w:rPr>
          <w:rFonts w:ascii="Garamond" w:eastAsia="Garamond" w:hAnsi="Garamond" w:cs="Garamond"/>
          <w:i/>
          <w:spacing w:val="8"/>
          <w:sz w:val="28"/>
        </w:rPr>
        <w:t xml:space="preserve"> UA.E               </w:t>
      </w:r>
    </w:p>
    <w:p w:rsidR="008868EA" w:rsidRDefault="007F0B53">
      <w:pPr>
        <w:spacing w:before="20"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Garamond" w:eastAsia="Garamond" w:hAnsi="Garamond" w:cs="Garamond"/>
          <w:i/>
          <w:spacing w:val="8"/>
          <w:sz w:val="28"/>
        </w:rPr>
        <w:t xml:space="preserve">         June 2005 </w:t>
      </w:r>
      <w:r>
        <w:rPr>
          <w:rFonts w:ascii="Calibri" w:eastAsia="Calibri" w:hAnsi="Calibri" w:cs="Calibri"/>
          <w:i/>
          <w:spacing w:val="8"/>
          <w:sz w:val="28"/>
        </w:rPr>
        <w:t>– Jan 2007</w:t>
      </w:r>
      <w:r>
        <w:rPr>
          <w:rFonts w:ascii="Calibri" w:eastAsia="Calibri" w:hAnsi="Calibri" w:cs="Calibri"/>
          <w:i/>
          <w:spacing w:val="8"/>
          <w:sz w:val="24"/>
        </w:rPr>
        <w:t xml:space="preserve">                 </w:t>
      </w:r>
      <w:r>
        <w:rPr>
          <w:rFonts w:ascii="Calibri" w:eastAsia="Calibri" w:hAnsi="Calibri" w:cs="Calibri"/>
          <w:b/>
          <w:sz w:val="24"/>
        </w:rPr>
        <w:t xml:space="preserve">                                   </w:t>
      </w:r>
      <w:r>
        <w:rPr>
          <w:rFonts w:ascii="Calibri" w:eastAsia="Calibri" w:hAnsi="Calibri" w:cs="Calibri"/>
          <w:i/>
          <w:spacing w:val="8"/>
          <w:sz w:val="24"/>
        </w:rPr>
        <w:t xml:space="preserve"> </w:t>
      </w:r>
    </w:p>
    <w:p w:rsidR="008868EA" w:rsidRDefault="007F0B53">
      <w:pPr>
        <w:spacing w:after="0"/>
        <w:ind w:left="720"/>
        <w:jc w:val="both"/>
        <w:rPr>
          <w:rFonts w:ascii="Calibri" w:eastAsia="Calibri" w:hAnsi="Calibri" w:cs="Calibri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Senior Biomedical Engineer/ Technical support Department </w:t>
      </w:r>
      <w:r>
        <w:rPr>
          <w:rFonts w:ascii="Calibri" w:eastAsia="Calibri" w:hAnsi="Calibri" w:cs="Calibri"/>
          <w:b/>
          <w:sz w:val="24"/>
        </w:rPr>
        <w:t xml:space="preserve">– </w:t>
      </w:r>
    </w:p>
    <w:p w:rsidR="008868EA" w:rsidRDefault="007F0B53">
      <w:pPr>
        <w:spacing w:after="0"/>
        <w:ind w:left="720"/>
        <w:jc w:val="both"/>
        <w:rPr>
          <w:rFonts w:ascii="Garamond" w:eastAsia="Garamond" w:hAnsi="Garamond" w:cs="Garamond"/>
          <w:b/>
          <w:sz w:val="24"/>
        </w:rPr>
      </w:pPr>
      <w:proofErr w:type="gramStart"/>
      <w:r>
        <w:rPr>
          <w:rFonts w:ascii="Garamond" w:eastAsia="Garamond" w:hAnsi="Garamond" w:cs="Garamond"/>
          <w:b/>
          <w:sz w:val="24"/>
        </w:rPr>
        <w:t>Diagnostics Division.</w:t>
      </w:r>
      <w:proofErr w:type="gramEnd"/>
    </w:p>
    <w:p w:rsidR="008868EA" w:rsidRDefault="008868EA">
      <w:pPr>
        <w:spacing w:after="0"/>
        <w:ind w:left="720"/>
        <w:jc w:val="both"/>
        <w:rPr>
          <w:rFonts w:ascii="Garamond" w:eastAsia="Garamond" w:hAnsi="Garamond" w:cs="Garamond"/>
          <w:b/>
          <w:sz w:val="24"/>
        </w:rPr>
      </w:pP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>Summary of duties:</w:t>
      </w:r>
    </w:p>
    <w:p w:rsidR="008868EA" w:rsidRDefault="008868EA">
      <w:pPr>
        <w:spacing w:before="20" w:after="120" w:line="240" w:lineRule="auto"/>
        <w:ind w:left="216"/>
        <w:rPr>
          <w:rFonts w:ascii="Garamond" w:eastAsia="Garamond" w:hAnsi="Garamond" w:cs="Garamond"/>
          <w:b/>
          <w:sz w:val="24"/>
        </w:rPr>
      </w:pPr>
    </w:p>
    <w:p w:rsidR="008868EA" w:rsidRDefault="007F0B53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</w:rPr>
        <w:t xml:space="preserve">   -  </w:t>
      </w:r>
      <w:proofErr w:type="spellStart"/>
      <w:r>
        <w:rPr>
          <w:rFonts w:ascii="Calibri" w:eastAsia="Calibri" w:hAnsi="Calibri" w:cs="Calibri"/>
        </w:rPr>
        <w:t>Alfawassermann</w:t>
      </w:r>
      <w:proofErr w:type="spellEnd"/>
      <w:r>
        <w:rPr>
          <w:rFonts w:ascii="Calibri" w:eastAsia="Calibri" w:hAnsi="Calibri" w:cs="Calibri"/>
        </w:rPr>
        <w:t xml:space="preserve"> Diagnostics</w:t>
      </w:r>
    </w:p>
    <w:p w:rsidR="008868EA" w:rsidRDefault="007F0B53">
      <w:pPr>
        <w:spacing w:after="0"/>
        <w:ind w:left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proofErr w:type="gramStart"/>
      <w:r>
        <w:rPr>
          <w:rFonts w:ascii="Calibri" w:eastAsia="Calibri" w:hAnsi="Calibri" w:cs="Calibri"/>
        </w:rPr>
        <w:t xml:space="preserve">TOSOH </w:t>
      </w:r>
      <w:proofErr w:type="spellStart"/>
      <w:r>
        <w:rPr>
          <w:rFonts w:ascii="Calibri" w:eastAsia="Calibri" w:hAnsi="Calibri" w:cs="Calibri"/>
        </w:rPr>
        <w:t>BioScience</w:t>
      </w:r>
      <w:proofErr w:type="spellEnd"/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</w:rPr>
        <w:t xml:space="preserve"> Dubai, U.A.E</w:t>
      </w:r>
      <w:proofErr w:type="gramStart"/>
      <w:r>
        <w:rPr>
          <w:rFonts w:ascii="Calibri" w:eastAsia="Calibri" w:hAnsi="Calibri" w:cs="Calibri"/>
        </w:rPr>
        <w:t>./</w:t>
      </w:r>
      <w:proofErr w:type="gramEnd"/>
      <w:r>
        <w:rPr>
          <w:rFonts w:ascii="Calibri" w:eastAsia="Calibri" w:hAnsi="Calibri" w:cs="Calibri"/>
        </w:rPr>
        <w:t xml:space="preserve"> GCC- ME</w:t>
      </w:r>
    </w:p>
    <w:p w:rsidR="008868EA" w:rsidRDefault="008868EA">
      <w:pPr>
        <w:spacing w:after="0" w:line="240" w:lineRule="auto"/>
        <w:rPr>
          <w:rFonts w:ascii="Garamond" w:eastAsia="Garamond" w:hAnsi="Garamond" w:cs="Garamond"/>
          <w:b/>
          <w:i/>
          <w:spacing w:val="8"/>
        </w:rPr>
      </w:pPr>
    </w:p>
    <w:p w:rsidR="008868EA" w:rsidRDefault="007F0B53">
      <w:pPr>
        <w:numPr>
          <w:ilvl w:val="0"/>
          <w:numId w:val="4"/>
        </w:numPr>
        <w:spacing w:after="0" w:line="240" w:lineRule="auto"/>
        <w:ind w:left="810" w:hanging="360"/>
        <w:rPr>
          <w:rFonts w:ascii="Garamond" w:eastAsia="Garamond" w:hAnsi="Garamond" w:cs="Garamond"/>
          <w:b/>
          <w:sz w:val="24"/>
        </w:rPr>
      </w:pPr>
      <w:proofErr w:type="spellStart"/>
      <w:r>
        <w:rPr>
          <w:rFonts w:ascii="Garamond" w:eastAsia="Garamond" w:hAnsi="Garamond" w:cs="Garamond"/>
          <w:i/>
          <w:spacing w:val="8"/>
          <w:sz w:val="28"/>
        </w:rPr>
        <w:t>Pharma</w:t>
      </w:r>
      <w:proofErr w:type="spellEnd"/>
      <w:r>
        <w:rPr>
          <w:rFonts w:ascii="Garamond" w:eastAsia="Garamond" w:hAnsi="Garamond" w:cs="Garamond"/>
          <w:i/>
          <w:spacing w:val="8"/>
          <w:sz w:val="28"/>
        </w:rPr>
        <w:t xml:space="preserve"> service CO. UAE</w:t>
      </w:r>
      <w:r>
        <w:rPr>
          <w:rFonts w:ascii="Garamond" w:eastAsia="Garamond" w:hAnsi="Garamond" w:cs="Garamond"/>
          <w:i/>
          <w:spacing w:val="8"/>
          <w:sz w:val="24"/>
        </w:rPr>
        <w:t xml:space="preserve">                                          </w:t>
      </w:r>
    </w:p>
    <w:p w:rsidR="008868EA" w:rsidRDefault="007F0B53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i/>
          <w:spacing w:val="8"/>
          <w:sz w:val="24"/>
        </w:rPr>
        <w:t xml:space="preserve">           </w:t>
      </w:r>
      <w:r>
        <w:rPr>
          <w:rFonts w:ascii="Garamond" w:eastAsia="Garamond" w:hAnsi="Garamond" w:cs="Garamond"/>
          <w:i/>
          <w:spacing w:val="8"/>
          <w:sz w:val="28"/>
        </w:rPr>
        <w:t>March 2002 – May 2005</w:t>
      </w:r>
    </w:p>
    <w:p w:rsidR="008868EA" w:rsidRDefault="007F0B53">
      <w:pPr>
        <w:spacing w:after="0" w:line="240" w:lineRule="auto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b/>
          <w:sz w:val="24"/>
        </w:rPr>
        <w:t xml:space="preserve">            Sales &amp; Service biomedical Engineer – Lab Division</w:t>
      </w:r>
    </w:p>
    <w:p w:rsidR="008868EA" w:rsidRDefault="008868EA">
      <w:pPr>
        <w:spacing w:after="0" w:line="240" w:lineRule="auto"/>
        <w:rPr>
          <w:rFonts w:ascii="Garamond" w:eastAsia="Garamond" w:hAnsi="Garamond" w:cs="Garamond"/>
          <w:b/>
          <w:sz w:val="24"/>
        </w:rPr>
      </w:pPr>
    </w:p>
    <w:p w:rsidR="008868EA" w:rsidRDefault="007F0B53">
      <w:pPr>
        <w:tabs>
          <w:tab w:val="left" w:pos="-720"/>
        </w:tabs>
        <w:suppressAutoHyphens/>
        <w:spacing w:before="20" w:after="0" w:line="240" w:lineRule="auto"/>
        <w:ind w:right="43"/>
        <w:jc w:val="both"/>
        <w:rPr>
          <w:rFonts w:ascii="Garamond" w:eastAsia="Garamond" w:hAnsi="Garamond" w:cs="Garamond"/>
          <w:b/>
          <w:sz w:val="24"/>
        </w:rPr>
      </w:pPr>
      <w:r>
        <w:rPr>
          <w:rFonts w:ascii="Garamond" w:eastAsia="Garamond" w:hAnsi="Garamond" w:cs="Garamond"/>
          <w:sz w:val="24"/>
        </w:rPr>
        <w:t>Summary of duties:</w:t>
      </w:r>
    </w:p>
    <w:p w:rsidR="008868EA" w:rsidRDefault="008868EA">
      <w:pPr>
        <w:spacing w:after="0" w:line="240" w:lineRule="auto"/>
        <w:rPr>
          <w:rFonts w:ascii="Garamond" w:eastAsia="Garamond" w:hAnsi="Garamond" w:cs="Garamond"/>
          <w:i/>
          <w:spacing w:val="8"/>
          <w:sz w:val="24"/>
        </w:rPr>
      </w:pP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</w:rPr>
        <w:t xml:space="preserve">              - </w:t>
      </w:r>
      <w:r>
        <w:rPr>
          <w:rFonts w:ascii="Calibri" w:eastAsia="Calibri" w:hAnsi="Calibri" w:cs="Calibri"/>
        </w:rPr>
        <w:t xml:space="preserve">Managing service operations, developing new policies for technical 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support</w:t>
      </w:r>
      <w:proofErr w:type="gramEnd"/>
      <w:r>
        <w:rPr>
          <w:rFonts w:ascii="Calibri" w:eastAsia="Calibri" w:hAnsi="Calibri" w:cs="Calibri"/>
        </w:rPr>
        <w:t xml:space="preserve"> department.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Attending and managing customer calls and breakdowns, Preventive maintenance. 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Perform hardware, software, mechanical and thermal calibration for lab equipment.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Perform installation, p</w:t>
      </w:r>
      <w:r>
        <w:rPr>
          <w:rFonts w:ascii="Calibri" w:eastAsia="Calibri" w:hAnsi="Calibri" w:cs="Calibri"/>
        </w:rPr>
        <w:t>re-installation and technical training/ new systems.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Managing spare part stock, service contracts and international 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</w:t>
      </w:r>
      <w:proofErr w:type="gramStart"/>
      <w:r>
        <w:rPr>
          <w:rFonts w:ascii="Calibri" w:eastAsia="Calibri" w:hAnsi="Calibri" w:cs="Calibri"/>
        </w:rPr>
        <w:t>principals</w:t>
      </w:r>
      <w:proofErr w:type="gramEnd"/>
      <w:r>
        <w:rPr>
          <w:rFonts w:ascii="Calibri" w:eastAsia="Calibri" w:hAnsi="Calibri" w:cs="Calibri"/>
        </w:rPr>
        <w:t>’ communications.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 Manage the refurbishing and renewing used and old systems.</w:t>
      </w:r>
    </w:p>
    <w:p w:rsidR="008868EA" w:rsidRDefault="007F0B5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-  Developing current and expected customer database and insuring customer </w:t>
      </w:r>
    </w:p>
    <w:p w:rsidR="008868EA" w:rsidRDefault="007F0B53">
      <w:pPr>
        <w:spacing w:after="0" w:line="240" w:lineRule="auto"/>
        <w:jc w:val="both"/>
        <w:rPr>
          <w:rFonts w:ascii="Garamond" w:eastAsia="Garamond" w:hAnsi="Garamond" w:cs="Garamond"/>
          <w:sz w:val="24"/>
        </w:rPr>
      </w:pPr>
      <w:r>
        <w:rPr>
          <w:rFonts w:ascii="Calibri" w:eastAsia="Calibri" w:hAnsi="Calibri" w:cs="Calibri"/>
        </w:rPr>
        <w:t xml:space="preserve">              </w:t>
      </w:r>
      <w:proofErr w:type="gramStart"/>
      <w:r>
        <w:rPr>
          <w:rFonts w:ascii="Calibri" w:eastAsia="Calibri" w:hAnsi="Calibri" w:cs="Calibri"/>
        </w:rPr>
        <w:t>maximum</w:t>
      </w:r>
      <w:proofErr w:type="gramEnd"/>
      <w:r>
        <w:rPr>
          <w:rFonts w:ascii="Calibri" w:eastAsia="Calibri" w:hAnsi="Calibri" w:cs="Calibri"/>
        </w:rPr>
        <w:t xml:space="preserve"> satisfaction.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"/>
        <w:gridCol w:w="2305"/>
        <w:gridCol w:w="4335"/>
        <w:gridCol w:w="748"/>
        <w:gridCol w:w="1516"/>
      </w:tblGrid>
      <w:tr w:rsidR="008868E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2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ind w:left="216"/>
              <w:rPr>
                <w:rFonts w:ascii="Calibri" w:eastAsia="Calibri" w:hAnsi="Calibri" w:cs="Calibri"/>
              </w:rPr>
            </w:pPr>
          </w:p>
        </w:tc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8868EA">
        <w:tblPrEx>
          <w:tblCellMar>
            <w:top w:w="0" w:type="dxa"/>
            <w:bottom w:w="0" w:type="dxa"/>
          </w:tblCellMar>
        </w:tblPrEx>
        <w:tc>
          <w:tcPr>
            <w:tcW w:w="1137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8868EA">
            <w:pPr>
              <w:tabs>
                <w:tab w:val="right" w:pos="6480"/>
              </w:tabs>
              <w:spacing w:before="10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</w:p>
          <w:p w:rsidR="008868EA" w:rsidRDefault="007F0B53">
            <w:pPr>
              <w:tabs>
                <w:tab w:val="right" w:pos="6480"/>
              </w:tabs>
              <w:spacing w:before="10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Courses</w:t>
            </w:r>
          </w:p>
          <w:p w:rsidR="008868EA" w:rsidRDefault="008868EA">
            <w:pPr>
              <w:spacing w:after="0" w:line="240" w:lineRule="auto"/>
            </w:pPr>
          </w:p>
        </w:tc>
      </w:tr>
      <w:tr w:rsidR="008868EA">
        <w:tblPrEx>
          <w:tblCellMar>
            <w:top w:w="0" w:type="dxa"/>
            <w:bottom w:w="0" w:type="dxa"/>
          </w:tblCellMar>
        </w:tblPrEx>
        <w:tc>
          <w:tcPr>
            <w:tcW w:w="2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13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8868EA">
            <w:pPr>
              <w:spacing w:after="0" w:line="240" w:lineRule="auto"/>
              <w:rPr>
                <w:rFonts w:ascii="Times-Roman" w:eastAsia="Times-Roman" w:hAnsi="Times-Roman" w:cs="Times-Roman"/>
                <w:sz w:val="24"/>
              </w:rPr>
            </w:pPr>
          </w:p>
          <w:p w:rsidR="008868EA" w:rsidRDefault="007F0B53">
            <w:pPr>
              <w:numPr>
                <w:ilvl w:val="0"/>
                <w:numId w:val="5"/>
              </w:numPr>
              <w:spacing w:after="0"/>
              <w:ind w:left="360" w:right="-720" w:hanging="36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Alfawassermann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Biochemistry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Analyzer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Amsterdam </w:t>
            </w:r>
            <w:r>
              <w:rPr>
                <w:rFonts w:ascii="Calibri" w:eastAsia="Calibri" w:hAnsi="Calibri" w:cs="Calibri"/>
                <w:sz w:val="24"/>
              </w:rPr>
              <w:t xml:space="preserve">– Netherlands. </w:t>
            </w:r>
          </w:p>
          <w:p w:rsidR="008868EA" w:rsidRDefault="007F0B53">
            <w:pPr>
              <w:spacing w:after="0"/>
              <w:ind w:right="-72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Alfa600 (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Furuno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CA-400/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Analyticon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Biolyzer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600/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Randox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Rx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Imola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) - 2011</w:t>
            </w:r>
          </w:p>
          <w:p w:rsidR="008868EA" w:rsidRDefault="007F0B53">
            <w:pPr>
              <w:numPr>
                <w:ilvl w:val="0"/>
                <w:numId w:val="6"/>
              </w:numPr>
              <w:spacing w:after="0"/>
              <w:ind w:left="360" w:hanging="36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Tosoh High Performance Liquid Chromatography (HPLC), Dubai - U.A.E.</w:t>
            </w:r>
          </w:p>
          <w:p w:rsidR="008868EA" w:rsidRDefault="007F0B53">
            <w:pPr>
              <w:spacing w:after="0"/>
              <w:ind w:left="522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G7, G8 HPLC.  -  2011</w:t>
            </w:r>
          </w:p>
          <w:p w:rsidR="008868EA" w:rsidRDefault="007F0B53">
            <w:pPr>
              <w:spacing w:before="20" w:after="0" w:line="240" w:lineRule="auto"/>
              <w:ind w:left="720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</w:p>
          <w:p w:rsidR="008868EA" w:rsidRDefault="007F0B53">
            <w:pPr>
              <w:numPr>
                <w:ilvl w:val="0"/>
                <w:numId w:val="7"/>
              </w:numPr>
              <w:spacing w:after="0"/>
              <w:ind w:left="360" w:right="-720" w:hanging="360"/>
              <w:jc w:val="both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Tosoh Immunoassay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Analyzers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, Dubai </w:t>
            </w:r>
            <w:r>
              <w:rPr>
                <w:rFonts w:ascii="Calibri" w:eastAsia="Calibri" w:hAnsi="Calibri" w:cs="Calibri"/>
                <w:sz w:val="24"/>
              </w:rPr>
              <w:t>– UAE.</w:t>
            </w:r>
          </w:p>
          <w:p w:rsidR="008868EA" w:rsidRDefault="007F0B53">
            <w:pPr>
              <w:spacing w:after="0"/>
              <w:ind w:right="-72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AIA 360, AIA 600II.  -  2009</w:t>
            </w:r>
          </w:p>
          <w:p w:rsidR="008868EA" w:rsidRDefault="007F0B53">
            <w:pPr>
              <w:numPr>
                <w:ilvl w:val="0"/>
                <w:numId w:val="8"/>
              </w:numPr>
              <w:spacing w:after="0"/>
              <w:ind w:left="360" w:right="-720" w:hanging="360"/>
              <w:jc w:val="both"/>
              <w:rPr>
                <w:rFonts w:ascii="Garamond" w:eastAsia="Garamond" w:hAnsi="Garamond" w:cs="Garamond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DiaSorin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Diagnostics  Automated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Elisa Processor.  Italy</w:t>
            </w:r>
          </w:p>
          <w:p w:rsidR="008868EA" w:rsidRDefault="007F0B53">
            <w:pPr>
              <w:spacing w:after="0"/>
              <w:ind w:right="-72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( ETI-STAR    &amp;     ETI-MAX 3000 User &amp;Application Training)- 2003</w:t>
            </w:r>
          </w:p>
          <w:p w:rsidR="008868EA" w:rsidRDefault="008868EA">
            <w:pPr>
              <w:spacing w:after="0"/>
              <w:ind w:left="522" w:right="-720"/>
              <w:jc w:val="both"/>
              <w:rPr>
                <w:rFonts w:ascii="Garamond" w:eastAsia="Garamond" w:hAnsi="Garamond" w:cs="Garamond"/>
                <w:sz w:val="24"/>
              </w:rPr>
            </w:pPr>
          </w:p>
          <w:p w:rsidR="008868EA" w:rsidRDefault="007F0B53">
            <w:pPr>
              <w:numPr>
                <w:ilvl w:val="0"/>
                <w:numId w:val="9"/>
              </w:numPr>
              <w:spacing w:after="0"/>
              <w:ind w:left="360" w:right="-720" w:hanging="360"/>
              <w:jc w:val="both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Garamond" w:eastAsia="Garamond" w:hAnsi="Garamond" w:cs="Garamond"/>
                <w:sz w:val="24"/>
              </w:rPr>
              <w:t>Alfawassermann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Biochemistry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Analyzers</w:t>
            </w:r>
            <w:proofErr w:type="spellEnd"/>
            <w:proofErr w:type="gramStart"/>
            <w:r>
              <w:rPr>
                <w:rFonts w:ascii="Garamond" w:eastAsia="Garamond" w:hAnsi="Garamond" w:cs="Garamond"/>
                <w:sz w:val="24"/>
              </w:rPr>
              <w:t>,  Amsterdam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</w:rPr>
              <w:t>– Netherlands.</w:t>
            </w:r>
          </w:p>
          <w:p w:rsidR="008868EA" w:rsidRDefault="007F0B53">
            <w:pPr>
              <w:spacing w:after="0"/>
              <w:ind w:right="-720"/>
              <w:jc w:val="both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 xml:space="preserve">      Ace,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AceAlera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>, STARLYTE III</w:t>
            </w:r>
            <w:proofErr w:type="gramStart"/>
            <w:r>
              <w:rPr>
                <w:rFonts w:ascii="Garamond" w:eastAsia="Garamond" w:hAnsi="Garamond" w:cs="Garamond"/>
                <w:sz w:val="24"/>
              </w:rPr>
              <w:t>,V</w:t>
            </w:r>
            <w:proofErr w:type="gramEnd"/>
            <w:r>
              <w:rPr>
                <w:rFonts w:ascii="Garamond" w:eastAsia="Garamond" w:hAnsi="Garamond" w:cs="Garamond"/>
                <w:sz w:val="24"/>
              </w:rPr>
              <w:t xml:space="preserve"> Electrolyte </w:t>
            </w:r>
            <w:proofErr w:type="spellStart"/>
            <w:r>
              <w:rPr>
                <w:rFonts w:ascii="Garamond" w:eastAsia="Garamond" w:hAnsi="Garamond" w:cs="Garamond"/>
                <w:sz w:val="24"/>
              </w:rPr>
              <w:t>Analyzer</w:t>
            </w:r>
            <w:proofErr w:type="spellEnd"/>
            <w:r>
              <w:rPr>
                <w:rFonts w:ascii="Garamond" w:eastAsia="Garamond" w:hAnsi="Garamond" w:cs="Garamond"/>
                <w:sz w:val="24"/>
              </w:rPr>
              <w:t xml:space="preserve"> (AVL)</w:t>
            </w:r>
            <w:r>
              <w:rPr>
                <w:rFonts w:ascii="Garamond" w:eastAsia="Garamond" w:hAnsi="Garamond" w:cs="Garamond"/>
                <w:sz w:val="24"/>
              </w:rPr>
              <w:t>. 2002</w:t>
            </w:r>
          </w:p>
          <w:p w:rsidR="008868EA" w:rsidRDefault="008868EA">
            <w:pPr>
              <w:spacing w:after="0" w:line="240" w:lineRule="auto"/>
            </w:pPr>
          </w:p>
        </w:tc>
      </w:tr>
      <w:tr w:rsidR="008868EA">
        <w:tblPrEx>
          <w:tblCellMar>
            <w:top w:w="0" w:type="dxa"/>
            <w:bottom w:w="0" w:type="dxa"/>
          </w:tblCellMar>
        </w:tblPrEx>
        <w:tc>
          <w:tcPr>
            <w:tcW w:w="11370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8868EA">
            <w:pPr>
              <w:spacing w:before="2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868EA">
        <w:tblPrEx>
          <w:tblCellMar>
            <w:top w:w="0" w:type="dxa"/>
            <w:bottom w:w="0" w:type="dxa"/>
          </w:tblCellMar>
        </w:tblPrEx>
        <w:trPr>
          <w:gridAfter w:val="1"/>
          <w:wAfter w:w="1895" w:type="dxa"/>
        </w:trPr>
        <w:tc>
          <w:tcPr>
            <w:tcW w:w="9475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8EA" w:rsidRDefault="007F0B53">
            <w:pPr>
              <w:tabs>
                <w:tab w:val="right" w:pos="6480"/>
              </w:tabs>
              <w:spacing w:before="100" w:after="0" w:line="240" w:lineRule="auto"/>
              <w:rPr>
                <w:rFonts w:ascii="Garamond" w:eastAsia="Garamond" w:hAnsi="Garamond" w:cs="Garamond"/>
                <w:b/>
                <w:sz w:val="24"/>
              </w:rPr>
            </w:pPr>
            <w:r>
              <w:rPr>
                <w:rFonts w:ascii="Garamond" w:eastAsia="Garamond" w:hAnsi="Garamond" w:cs="Garamond"/>
                <w:b/>
                <w:sz w:val="24"/>
              </w:rPr>
              <w:t>Languages</w:t>
            </w:r>
          </w:p>
          <w:p w:rsidR="008868EA" w:rsidRDefault="008868EA">
            <w:pPr>
              <w:spacing w:before="20" w:after="0" w:line="240" w:lineRule="auto"/>
              <w:rPr>
                <w:rFonts w:ascii="Garamond" w:eastAsia="Garamond" w:hAnsi="Garamond" w:cs="Garamond"/>
                <w:sz w:val="20"/>
              </w:rPr>
            </w:pPr>
          </w:p>
          <w:p w:rsidR="008868EA" w:rsidRDefault="007F0B53">
            <w:pPr>
              <w:tabs>
                <w:tab w:val="right" w:pos="6480"/>
              </w:tabs>
              <w:spacing w:before="100" w:after="0" w:line="240" w:lineRule="auto"/>
              <w:rPr>
                <w:rFonts w:ascii="Garamond" w:eastAsia="Garamond" w:hAnsi="Garamond" w:cs="Garamond"/>
                <w:sz w:val="24"/>
              </w:rPr>
            </w:pPr>
            <w:r>
              <w:rPr>
                <w:rFonts w:ascii="Garamond" w:eastAsia="Garamond" w:hAnsi="Garamond" w:cs="Garamond"/>
                <w:sz w:val="24"/>
              </w:rPr>
              <w:t>Arabic: Mother tongue</w:t>
            </w:r>
          </w:p>
          <w:p w:rsidR="008868EA" w:rsidRDefault="007F0B53">
            <w:pPr>
              <w:tabs>
                <w:tab w:val="right" w:pos="6480"/>
              </w:tabs>
              <w:spacing w:before="100" w:after="0" w:line="240" w:lineRule="auto"/>
            </w:pPr>
            <w:r>
              <w:rPr>
                <w:rFonts w:ascii="Garamond" w:eastAsia="Garamond" w:hAnsi="Garamond" w:cs="Garamond"/>
                <w:sz w:val="24"/>
              </w:rPr>
              <w:t>English: Fluent</w:t>
            </w:r>
          </w:p>
        </w:tc>
      </w:tr>
    </w:tbl>
    <w:p w:rsidR="008868EA" w:rsidRDefault="008868EA">
      <w:pPr>
        <w:spacing w:before="20" w:after="0" w:line="240" w:lineRule="auto"/>
        <w:rPr>
          <w:rFonts w:ascii="Garamond" w:eastAsia="Garamond" w:hAnsi="Garamond" w:cs="Garamond"/>
          <w:sz w:val="24"/>
        </w:rPr>
      </w:pPr>
    </w:p>
    <w:p w:rsidR="008868EA" w:rsidRDefault="008868EA">
      <w:pPr>
        <w:rPr>
          <w:rFonts w:ascii="Calibri" w:eastAsia="Calibri" w:hAnsi="Calibri" w:cs="Calibri"/>
        </w:rPr>
      </w:pPr>
    </w:p>
    <w:p w:rsidR="007F0B53" w:rsidRDefault="007F0B53">
      <w:pPr>
        <w:rPr>
          <w:rFonts w:ascii="Calibri" w:eastAsia="Calibri" w:hAnsi="Calibri" w:cs="Calibri"/>
        </w:rPr>
      </w:pPr>
    </w:p>
    <w:p w:rsidR="007F0B53" w:rsidRDefault="007F0B53" w:rsidP="007F0B5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7F0B53" w:rsidRDefault="007F0B53" w:rsidP="007F0B53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F0B53" w:rsidRDefault="007F0B53" w:rsidP="007F0B53">
      <w:pPr>
        <w:ind w:firstLine="720"/>
        <w:rPr>
          <w:rFonts w:ascii="Tahoma" w:hAnsi="Tahoma" w:cs="Tahoma"/>
          <w:b/>
          <w:bCs/>
          <w:color w:val="000000"/>
          <w:sz w:val="18"/>
          <w:szCs w:val="18"/>
        </w:rPr>
      </w:pPr>
      <w:r>
        <w:t xml:space="preserve"> </w:t>
      </w:r>
      <w:r>
        <w:rPr>
          <w:noProof/>
        </w:rPr>
        <w:drawing>
          <wp:inline distT="0" distB="0" distL="0" distR="0" wp14:anchorId="555982F5" wp14:editId="6601E31E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53" w:rsidRDefault="007F0B53">
      <w:pPr>
        <w:rPr>
          <w:rFonts w:ascii="Calibri" w:eastAsia="Calibri" w:hAnsi="Calibri" w:cs="Calibri"/>
        </w:rPr>
      </w:pPr>
      <w:bookmarkStart w:id="0" w:name="_GoBack"/>
      <w:bookmarkEnd w:id="0"/>
    </w:p>
    <w:sectPr w:rsidR="007F0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2AE"/>
    <w:multiLevelType w:val="multilevel"/>
    <w:tmpl w:val="89D420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96C4C"/>
    <w:multiLevelType w:val="multilevel"/>
    <w:tmpl w:val="DD3C0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CB548A"/>
    <w:multiLevelType w:val="multilevel"/>
    <w:tmpl w:val="04742F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E53FB7"/>
    <w:multiLevelType w:val="multilevel"/>
    <w:tmpl w:val="13E24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4726BF"/>
    <w:multiLevelType w:val="multilevel"/>
    <w:tmpl w:val="40403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81619C"/>
    <w:multiLevelType w:val="multilevel"/>
    <w:tmpl w:val="C7AA3A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B21A0B"/>
    <w:multiLevelType w:val="multilevel"/>
    <w:tmpl w:val="76E808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A22814"/>
    <w:multiLevelType w:val="multilevel"/>
    <w:tmpl w:val="9FAE8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6DC2F8E"/>
    <w:multiLevelType w:val="multilevel"/>
    <w:tmpl w:val="2B20D4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68EA"/>
    <w:rsid w:val="007F0B53"/>
    <w:rsid w:val="0088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0B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2016-05-24T12:04:00Z</dcterms:created>
  <dcterms:modified xsi:type="dcterms:W3CDTF">2016-05-24T12:04:00Z</dcterms:modified>
</cp:coreProperties>
</file>