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88" w:rsidRDefault="004F3F76" w:rsidP="00E350EA">
      <w:pPr>
        <w:jc w:val="both"/>
        <w:rPr>
          <w:rFonts w:ascii="Verdana" w:hAnsi="Verdana" w:cs="Tahoma"/>
          <w:b/>
          <w:color w:val="C0504D"/>
          <w:sz w:val="26"/>
          <w:szCs w:val="26"/>
        </w:rPr>
      </w:pPr>
      <w:r w:rsidRPr="00B07E91">
        <w:rPr>
          <w:rFonts w:ascii="Bookman Old Style" w:hAnsi="Bookman Old Style" w:cs="Tahoma"/>
          <w:b/>
          <w:noProof/>
          <w:color w:val="C0504D"/>
          <w:sz w:val="32"/>
          <w:szCs w:val="32"/>
        </w:rPr>
        <w:t xml:space="preserve">ELLEN </w:t>
      </w:r>
    </w:p>
    <w:p w:rsidR="00D60CFA" w:rsidRPr="00662588" w:rsidRDefault="00D60CFA" w:rsidP="008C39EA">
      <w:pPr>
        <w:pStyle w:val="NoSpacing"/>
        <w:tabs>
          <w:tab w:val="left" w:pos="405"/>
        </w:tabs>
        <w:jc w:val="both"/>
        <w:rPr>
          <w:rFonts w:ascii="Bookman Old Style" w:hAnsi="Bookman Old Style" w:cs="Tahoma"/>
          <w:b/>
          <w:noProof/>
          <w:color w:val="C0504D"/>
        </w:rPr>
      </w:pPr>
      <w:r w:rsidRPr="00662588">
        <w:rPr>
          <w:rFonts w:ascii="Bookman Old Style" w:hAnsi="Bookman Old Style" w:cs="Tahoma"/>
          <w:b/>
          <w:noProof/>
          <w:color w:val="C0504D"/>
        </w:rPr>
        <w:t>CAREER OBJECTIVE</w:t>
      </w:r>
    </w:p>
    <w:p w:rsidR="00D60CFA" w:rsidRPr="00662588" w:rsidRDefault="00D60CFA" w:rsidP="00662588">
      <w:pPr>
        <w:jc w:val="both"/>
        <w:rPr>
          <w:rFonts w:ascii="Bookman Old Style" w:hAnsi="Bookman Old Style" w:cs="Tahoma"/>
          <w:bCs/>
          <w:sz w:val="20"/>
          <w:szCs w:val="20"/>
        </w:rPr>
      </w:pPr>
      <w:r w:rsidRPr="00662588">
        <w:rPr>
          <w:rFonts w:ascii="Bookman Old Style" w:hAnsi="Bookman Old Style" w:cs="Tahoma"/>
          <w:bCs/>
          <w:sz w:val="20"/>
          <w:szCs w:val="20"/>
        </w:rPr>
        <w:t>To be in a position where in I can use and contribute my knowledge and capabilities in different fields of my profession to</w:t>
      </w:r>
      <w:r w:rsidR="0094109C" w:rsidRPr="00662588">
        <w:rPr>
          <w:rFonts w:ascii="Bookman Old Style" w:hAnsi="Bookman Old Style" w:cs="Tahoma"/>
          <w:bCs/>
          <w:sz w:val="20"/>
          <w:szCs w:val="20"/>
        </w:rPr>
        <w:t>wards</w:t>
      </w:r>
      <w:r w:rsidRPr="00662588">
        <w:rPr>
          <w:rFonts w:ascii="Bookman Old Style" w:hAnsi="Bookman Old Style" w:cs="Tahoma"/>
          <w:bCs/>
          <w:sz w:val="20"/>
          <w:szCs w:val="20"/>
        </w:rPr>
        <w:t xml:space="preserve"> the growth of the company and at the same </w:t>
      </w:r>
      <w:r w:rsidR="0094109C" w:rsidRPr="00662588">
        <w:rPr>
          <w:rFonts w:ascii="Bookman Old Style" w:hAnsi="Bookman Old Style" w:cs="Tahoma"/>
          <w:bCs/>
          <w:sz w:val="20"/>
          <w:szCs w:val="20"/>
        </w:rPr>
        <w:t xml:space="preserve">time to enhance and expand </w:t>
      </w:r>
      <w:r w:rsidRPr="00662588">
        <w:rPr>
          <w:rFonts w:ascii="Bookman Old Style" w:hAnsi="Bookman Old Style" w:cs="Tahoma"/>
          <w:bCs/>
          <w:sz w:val="20"/>
          <w:szCs w:val="20"/>
        </w:rPr>
        <w:t>m</w:t>
      </w:r>
      <w:r w:rsidR="0094109C" w:rsidRPr="00662588">
        <w:rPr>
          <w:rFonts w:ascii="Bookman Old Style" w:hAnsi="Bookman Old Style" w:cs="Tahoma"/>
          <w:bCs/>
          <w:sz w:val="20"/>
          <w:szCs w:val="20"/>
        </w:rPr>
        <w:t xml:space="preserve">y knowledge and </w:t>
      </w:r>
      <w:r w:rsidR="00C02F65" w:rsidRPr="00662588">
        <w:rPr>
          <w:rFonts w:ascii="Bookman Old Style" w:hAnsi="Bookman Old Style" w:cs="Tahoma"/>
          <w:bCs/>
          <w:sz w:val="20"/>
          <w:szCs w:val="20"/>
        </w:rPr>
        <w:t>capabilities</w:t>
      </w:r>
      <w:r w:rsidR="0000421C" w:rsidRPr="00662588">
        <w:rPr>
          <w:rFonts w:ascii="Bookman Old Style" w:hAnsi="Bookman Old Style" w:cs="Tahoma"/>
          <w:bCs/>
          <w:sz w:val="20"/>
          <w:szCs w:val="20"/>
        </w:rPr>
        <w:t>.</w:t>
      </w:r>
    </w:p>
    <w:p w:rsidR="001745D5" w:rsidRPr="00662588" w:rsidRDefault="001745D5" w:rsidP="00662588">
      <w:pPr>
        <w:pStyle w:val="NoSpacing"/>
        <w:tabs>
          <w:tab w:val="left" w:pos="405"/>
        </w:tabs>
        <w:jc w:val="both"/>
        <w:rPr>
          <w:rFonts w:ascii="Verdana" w:hAnsi="Verdana" w:cs="Tahoma"/>
          <w:b/>
          <w:color w:val="C0504D"/>
        </w:rPr>
      </w:pPr>
    </w:p>
    <w:p w:rsidR="00F87454" w:rsidRPr="00662588" w:rsidRDefault="004F5612" w:rsidP="00662588">
      <w:pPr>
        <w:pStyle w:val="NoSpacing"/>
        <w:tabs>
          <w:tab w:val="left" w:pos="405"/>
        </w:tabs>
        <w:jc w:val="both"/>
        <w:rPr>
          <w:rFonts w:ascii="Bookman Old Style" w:hAnsi="Bookman Old Style" w:cs="Tahoma"/>
          <w:b/>
          <w:noProof/>
          <w:color w:val="C0504D"/>
        </w:rPr>
      </w:pPr>
      <w:r w:rsidRPr="00662588">
        <w:rPr>
          <w:rFonts w:ascii="Bookman Old Style" w:hAnsi="Bookman Old Style" w:cs="Tahoma"/>
          <w:b/>
          <w:noProof/>
          <w:color w:val="C0504D"/>
        </w:rPr>
        <w:t>SKILLS AND QUALIFICATIONS</w:t>
      </w:r>
    </w:p>
    <w:p w:rsidR="00FB017A" w:rsidRPr="00E12A6D" w:rsidRDefault="00BD67C9" w:rsidP="00FB017A">
      <w:pPr>
        <w:jc w:val="both"/>
        <w:rPr>
          <w:rFonts w:ascii="Verdana" w:hAnsi="Verdana" w:cs="Tahoma"/>
          <w:b/>
          <w:bCs/>
          <w:color w:val="C0504D"/>
          <w:sz w:val="26"/>
          <w:szCs w:val="26"/>
        </w:rPr>
      </w:pPr>
      <w:r>
        <w:pict>
          <v:rect id="_x0000_i1025" style="width:0;height:1.5pt" o:hralign="center" o:hrstd="t" o:hrnoshade="t" o:hr="t" fillcolor="#444" stroked="f"/>
        </w:pict>
      </w:r>
    </w:p>
    <w:tbl>
      <w:tblPr>
        <w:tblW w:w="9574" w:type="dxa"/>
        <w:tblInd w:w="-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4"/>
      </w:tblGrid>
      <w:tr w:rsidR="00BA4113" w:rsidRPr="00BA4113" w:rsidTr="001E7398">
        <w:tc>
          <w:tcPr>
            <w:tcW w:w="9574" w:type="dxa"/>
            <w:shd w:val="clear" w:color="auto" w:fill="FFFFFF"/>
            <w:hideMark/>
          </w:tcPr>
          <w:p w:rsidR="00BA4113" w:rsidRPr="00BA4113" w:rsidRDefault="00BA4113" w:rsidP="00BA4113">
            <w:pPr>
              <w:spacing w:after="150" w:line="270" w:lineRule="atLeast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</w:tbl>
    <w:p w:rsidR="001E7398" w:rsidRDefault="001E7398" w:rsidP="0044733F">
      <w:pPr>
        <w:pStyle w:val="ListParagraph"/>
        <w:numPr>
          <w:ilvl w:val="0"/>
          <w:numId w:val="24"/>
        </w:numPr>
        <w:rPr>
          <w:rFonts w:ascii="Albertus" w:hAnsi="Albertus"/>
          <w:color w:val="444444"/>
          <w:sz w:val="18"/>
          <w:szCs w:val="18"/>
        </w:rPr>
        <w:sectPr w:rsidR="001E7398" w:rsidSect="00BA44F9">
          <w:pgSz w:w="11907" w:h="16839" w:code="9"/>
          <w:pgMar w:top="1134" w:right="1440" w:bottom="810" w:left="1440" w:header="706" w:footer="706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tbl>
      <w:tblPr>
        <w:tblW w:w="8096" w:type="dxa"/>
        <w:tblInd w:w="-3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7"/>
        <w:gridCol w:w="2898"/>
        <w:gridCol w:w="2301"/>
      </w:tblGrid>
      <w:tr w:rsidR="001E7398" w:rsidRPr="00BA4113" w:rsidTr="00490DF1">
        <w:trPr>
          <w:trHeight w:val="254"/>
        </w:trPr>
        <w:tc>
          <w:tcPr>
            <w:tcW w:w="2897" w:type="dxa"/>
            <w:shd w:val="clear" w:color="auto" w:fill="FFFFFF"/>
            <w:hideMark/>
          </w:tcPr>
          <w:p w:rsidR="001E7398" w:rsidRPr="00662588" w:rsidRDefault="001E7398" w:rsidP="00225DE4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  <w:color w:val="444444"/>
                <w:sz w:val="18"/>
                <w:szCs w:val="18"/>
              </w:rPr>
            </w:pPr>
            <w:r w:rsidRPr="00662588">
              <w:rPr>
                <w:rFonts w:ascii="Bookman Old Style" w:hAnsi="Bookman Old Style"/>
                <w:color w:val="444444"/>
                <w:sz w:val="18"/>
                <w:szCs w:val="18"/>
              </w:rPr>
              <w:lastRenderedPageBreak/>
              <w:t>Customer service</w:t>
            </w:r>
          </w:p>
        </w:tc>
        <w:tc>
          <w:tcPr>
            <w:tcW w:w="2898" w:type="dxa"/>
            <w:shd w:val="clear" w:color="auto" w:fill="FFFFFF"/>
            <w:hideMark/>
          </w:tcPr>
          <w:p w:rsidR="001E7398" w:rsidRPr="00662588" w:rsidRDefault="001E7398" w:rsidP="00225DE4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  <w:color w:val="444444"/>
                <w:sz w:val="18"/>
                <w:szCs w:val="18"/>
              </w:rPr>
            </w:pPr>
            <w:r w:rsidRPr="00662588">
              <w:rPr>
                <w:rFonts w:ascii="Bookman Old Style" w:hAnsi="Bookman Old Style"/>
                <w:color w:val="444444"/>
                <w:sz w:val="18"/>
                <w:szCs w:val="18"/>
              </w:rPr>
              <w:t>Good organizationalskills</w:t>
            </w:r>
          </w:p>
        </w:tc>
        <w:tc>
          <w:tcPr>
            <w:tcW w:w="2301" w:type="dxa"/>
            <w:shd w:val="clear" w:color="auto" w:fill="FFFFFF"/>
            <w:hideMark/>
          </w:tcPr>
          <w:p w:rsidR="001E7398" w:rsidRPr="001E7398" w:rsidRDefault="001E7398" w:rsidP="0044733F">
            <w:pPr>
              <w:pStyle w:val="ListParagraph"/>
              <w:rPr>
                <w:rFonts w:ascii="Albertus" w:hAnsi="Albertus"/>
                <w:color w:val="444444"/>
                <w:sz w:val="18"/>
                <w:szCs w:val="18"/>
              </w:rPr>
            </w:pPr>
          </w:p>
        </w:tc>
      </w:tr>
      <w:tr w:rsidR="001E7398" w:rsidRPr="00BA4113" w:rsidTr="00490DF1">
        <w:trPr>
          <w:trHeight w:val="254"/>
        </w:trPr>
        <w:tc>
          <w:tcPr>
            <w:tcW w:w="2897" w:type="dxa"/>
            <w:shd w:val="clear" w:color="auto" w:fill="FFFFFF"/>
            <w:hideMark/>
          </w:tcPr>
          <w:p w:rsidR="001E7398" w:rsidRPr="00662588" w:rsidRDefault="001E7398" w:rsidP="00225DE4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  <w:color w:val="444444"/>
                <w:sz w:val="18"/>
                <w:szCs w:val="18"/>
              </w:rPr>
            </w:pPr>
            <w:r w:rsidRPr="00662588">
              <w:rPr>
                <w:rFonts w:ascii="Bookman Old Style" w:hAnsi="Bookman Old Style"/>
                <w:color w:val="444444"/>
                <w:sz w:val="18"/>
                <w:szCs w:val="18"/>
              </w:rPr>
              <w:t>Confidentiality</w:t>
            </w:r>
          </w:p>
        </w:tc>
        <w:tc>
          <w:tcPr>
            <w:tcW w:w="2898" w:type="dxa"/>
            <w:shd w:val="clear" w:color="auto" w:fill="FFFFFF"/>
            <w:hideMark/>
          </w:tcPr>
          <w:p w:rsidR="001E7398" w:rsidRPr="00662588" w:rsidRDefault="001E7398" w:rsidP="00225DE4">
            <w:pPr>
              <w:rPr>
                <w:rFonts w:ascii="Bookman Old Style" w:hAnsi="Bookman Old Style"/>
                <w:color w:val="444444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FFFFFF"/>
            <w:hideMark/>
          </w:tcPr>
          <w:p w:rsidR="001E7398" w:rsidRPr="001E7398" w:rsidRDefault="001E7398" w:rsidP="001E7398">
            <w:pPr>
              <w:rPr>
                <w:rFonts w:ascii="Albertus" w:hAnsi="Albertus"/>
                <w:color w:val="444444"/>
                <w:sz w:val="18"/>
                <w:szCs w:val="18"/>
              </w:rPr>
            </w:pPr>
          </w:p>
        </w:tc>
      </w:tr>
      <w:tr w:rsidR="001E7398" w:rsidRPr="00BA4113" w:rsidTr="00490DF1">
        <w:trPr>
          <w:trHeight w:val="1241"/>
        </w:trPr>
        <w:tc>
          <w:tcPr>
            <w:tcW w:w="2897" w:type="dxa"/>
            <w:shd w:val="clear" w:color="auto" w:fill="FFFFFF"/>
            <w:hideMark/>
          </w:tcPr>
          <w:p w:rsidR="001E7398" w:rsidRPr="00662588" w:rsidRDefault="001E7398" w:rsidP="00225DE4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  <w:color w:val="444444"/>
                <w:sz w:val="18"/>
                <w:szCs w:val="18"/>
              </w:rPr>
            </w:pPr>
            <w:r w:rsidRPr="00662588">
              <w:rPr>
                <w:rFonts w:ascii="Bookman Old Style" w:hAnsi="Bookman Old Style"/>
                <w:color w:val="444444"/>
                <w:sz w:val="18"/>
                <w:szCs w:val="18"/>
              </w:rPr>
              <w:t>Correspondence handling</w:t>
            </w:r>
          </w:p>
          <w:p w:rsidR="001E7398" w:rsidRPr="00662588" w:rsidRDefault="001E7398" w:rsidP="00490DF1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  <w:color w:val="444444"/>
                <w:sz w:val="18"/>
                <w:szCs w:val="18"/>
              </w:rPr>
            </w:pPr>
            <w:r w:rsidRPr="00662588">
              <w:rPr>
                <w:rFonts w:ascii="Bookman Old Style" w:hAnsi="Bookman Old Style" w:cs="Arial"/>
                <w:color w:val="454545"/>
                <w:sz w:val="18"/>
                <w:szCs w:val="18"/>
              </w:rPr>
              <w:t>Accuracy and attention to detail</w:t>
            </w:r>
            <w:r w:rsidR="00BD67C9">
              <w:rPr>
                <w:rFonts w:ascii="Bookman Old Style" w:hAnsi="Bookman Old Style"/>
                <w:noProof/>
                <w:lang w:eastAsia="zh-C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left:0;text-align:left;margin-left:25.25pt;margin-top:9.75pt;width:466.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" stroked="f"/>
              </w:pict>
            </w:r>
          </w:p>
        </w:tc>
        <w:tc>
          <w:tcPr>
            <w:tcW w:w="2898" w:type="dxa"/>
            <w:shd w:val="clear" w:color="auto" w:fill="FFFFFF"/>
            <w:hideMark/>
          </w:tcPr>
          <w:p w:rsidR="001E7398" w:rsidRPr="00662588" w:rsidRDefault="001E7398" w:rsidP="00225DE4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  <w:color w:val="444444"/>
                <w:sz w:val="18"/>
                <w:szCs w:val="18"/>
              </w:rPr>
            </w:pPr>
            <w:r w:rsidRPr="00662588">
              <w:rPr>
                <w:rFonts w:ascii="Bookman Old Style" w:hAnsi="Bookman Old Style"/>
                <w:color w:val="444444"/>
                <w:sz w:val="18"/>
                <w:szCs w:val="18"/>
              </w:rPr>
              <w:t>Office procedures</w:t>
            </w:r>
          </w:p>
        </w:tc>
        <w:tc>
          <w:tcPr>
            <w:tcW w:w="2301" w:type="dxa"/>
            <w:shd w:val="clear" w:color="auto" w:fill="FFFFFF"/>
            <w:hideMark/>
          </w:tcPr>
          <w:p w:rsidR="001E7398" w:rsidRPr="001E7398" w:rsidRDefault="001E7398" w:rsidP="0044733F">
            <w:pPr>
              <w:ind w:left="360"/>
              <w:rPr>
                <w:rFonts w:ascii="Albertus" w:hAnsi="Albertus"/>
                <w:color w:val="444444"/>
                <w:sz w:val="18"/>
                <w:szCs w:val="18"/>
              </w:rPr>
            </w:pPr>
          </w:p>
        </w:tc>
      </w:tr>
      <w:tr w:rsidR="001E7398" w:rsidRPr="00BA4113" w:rsidTr="00490DF1">
        <w:trPr>
          <w:trHeight w:val="1572"/>
        </w:trPr>
        <w:tc>
          <w:tcPr>
            <w:tcW w:w="2897" w:type="dxa"/>
            <w:shd w:val="clear" w:color="auto" w:fill="FFFFFF"/>
            <w:hideMark/>
          </w:tcPr>
          <w:p w:rsidR="001E7398" w:rsidRPr="00662588" w:rsidRDefault="001E7398" w:rsidP="00225DE4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  <w:color w:val="444444"/>
                <w:sz w:val="18"/>
                <w:szCs w:val="18"/>
              </w:rPr>
            </w:pPr>
            <w:r w:rsidRPr="00662588">
              <w:rPr>
                <w:rFonts w:ascii="Bookman Old Style" w:hAnsi="Bookman Old Style"/>
                <w:color w:val="444444"/>
                <w:sz w:val="18"/>
                <w:szCs w:val="18"/>
              </w:rPr>
              <w:lastRenderedPageBreak/>
              <w:t>Multicultural interaction</w:t>
            </w:r>
          </w:p>
          <w:p w:rsidR="008C39EA" w:rsidRDefault="001E7398" w:rsidP="00225DE4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  <w:color w:val="444444"/>
                <w:sz w:val="18"/>
                <w:szCs w:val="18"/>
              </w:rPr>
            </w:pPr>
            <w:r w:rsidRPr="00662588">
              <w:rPr>
                <w:rFonts w:ascii="Bookman Old Style" w:hAnsi="Bookman Old Style"/>
                <w:color w:val="444444"/>
                <w:sz w:val="18"/>
                <w:szCs w:val="18"/>
              </w:rPr>
              <w:t>Ability to work in a fast-paced environment</w:t>
            </w:r>
          </w:p>
          <w:p w:rsidR="00577C02" w:rsidRPr="00662588" w:rsidRDefault="00577C02" w:rsidP="00577C02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  <w:color w:val="444444"/>
                <w:sz w:val="18"/>
                <w:szCs w:val="18"/>
              </w:rPr>
            </w:pPr>
            <w:r w:rsidRPr="00662588">
              <w:rPr>
                <w:rFonts w:ascii="Bookman Old Style" w:hAnsi="Bookman Old Style"/>
                <w:color w:val="444444"/>
                <w:sz w:val="18"/>
                <w:szCs w:val="18"/>
              </w:rPr>
              <w:t xml:space="preserve">Have basic knowledge in Opera, </w:t>
            </w:r>
            <w:r w:rsidRPr="00662588">
              <w:rPr>
                <w:rFonts w:ascii="Bookman Old Style" w:hAnsi="Bookman Old Style"/>
                <w:color w:val="444444"/>
                <w:sz w:val="18"/>
                <w:szCs w:val="18"/>
              </w:rPr>
              <w:br/>
              <w:t>Harmony and Abacus system</w:t>
            </w:r>
          </w:p>
          <w:p w:rsidR="00577C02" w:rsidRPr="00577C02" w:rsidRDefault="00577C02" w:rsidP="00577C02">
            <w:pPr>
              <w:ind w:left="360"/>
              <w:rPr>
                <w:rFonts w:ascii="Bookman Old Style" w:hAnsi="Bookman Old Style"/>
                <w:color w:val="444444"/>
                <w:sz w:val="18"/>
                <w:szCs w:val="18"/>
              </w:rPr>
            </w:pPr>
          </w:p>
        </w:tc>
        <w:tc>
          <w:tcPr>
            <w:tcW w:w="2898" w:type="dxa"/>
            <w:shd w:val="clear" w:color="auto" w:fill="FFFFFF"/>
            <w:hideMark/>
          </w:tcPr>
          <w:p w:rsidR="001E7398" w:rsidRPr="00662588" w:rsidRDefault="001E7398" w:rsidP="00225DE4">
            <w:pPr>
              <w:pStyle w:val="ListParagraph"/>
              <w:numPr>
                <w:ilvl w:val="0"/>
                <w:numId w:val="24"/>
              </w:numPr>
              <w:tabs>
                <w:tab w:val="left" w:pos="4050"/>
              </w:tabs>
              <w:rPr>
                <w:rFonts w:ascii="Bookman Old Style" w:hAnsi="Bookman Old Style"/>
                <w:color w:val="444444"/>
                <w:sz w:val="18"/>
                <w:szCs w:val="18"/>
              </w:rPr>
            </w:pPr>
            <w:r w:rsidRPr="00662588">
              <w:rPr>
                <w:rFonts w:ascii="Bookman Old Style" w:hAnsi="Bookman Old Style"/>
                <w:color w:val="444444"/>
                <w:sz w:val="18"/>
                <w:szCs w:val="18"/>
              </w:rPr>
              <w:t>Record maintenance</w:t>
            </w:r>
          </w:p>
          <w:p w:rsidR="001E7398" w:rsidRPr="00662588" w:rsidRDefault="001E7398" w:rsidP="00225DE4">
            <w:pPr>
              <w:pStyle w:val="ListParagraph"/>
              <w:numPr>
                <w:ilvl w:val="0"/>
                <w:numId w:val="24"/>
              </w:numPr>
              <w:tabs>
                <w:tab w:val="left" w:pos="4050"/>
              </w:tabs>
              <w:rPr>
                <w:rFonts w:ascii="Bookman Old Style" w:hAnsi="Bookman Old Style"/>
                <w:color w:val="444444"/>
                <w:sz w:val="18"/>
                <w:szCs w:val="18"/>
              </w:rPr>
            </w:pPr>
            <w:r w:rsidRPr="00662588">
              <w:rPr>
                <w:rFonts w:ascii="Bookman Old Style" w:hAnsi="Bookman Old Style"/>
                <w:color w:val="444444"/>
                <w:sz w:val="18"/>
                <w:szCs w:val="18"/>
              </w:rPr>
              <w:t>Analyzing Information</w:t>
            </w:r>
          </w:p>
          <w:p w:rsidR="001E7398" w:rsidRPr="00662588" w:rsidRDefault="001E7398" w:rsidP="00225DE4">
            <w:pPr>
              <w:pStyle w:val="ListParagraph"/>
              <w:numPr>
                <w:ilvl w:val="0"/>
                <w:numId w:val="24"/>
              </w:numPr>
              <w:tabs>
                <w:tab w:val="left" w:pos="4050"/>
              </w:tabs>
              <w:rPr>
                <w:rFonts w:ascii="Bookman Old Style" w:hAnsi="Bookman Old Style"/>
                <w:color w:val="444444"/>
                <w:sz w:val="18"/>
                <w:szCs w:val="18"/>
              </w:rPr>
            </w:pPr>
            <w:r w:rsidRPr="00662588">
              <w:rPr>
                <w:rFonts w:ascii="Bookman Old Style" w:hAnsi="Bookman Old Style" w:cs="Arial"/>
                <w:color w:val="454545"/>
                <w:sz w:val="18"/>
                <w:szCs w:val="18"/>
              </w:rPr>
              <w:t>Ability to work under pressure and to deadlines</w:t>
            </w:r>
            <w:r w:rsidR="008C39EA" w:rsidRPr="00662588">
              <w:rPr>
                <w:rFonts w:ascii="Bookman Old Style" w:hAnsi="Bookman Old Style"/>
                <w:color w:val="444444"/>
                <w:sz w:val="18"/>
                <w:szCs w:val="18"/>
              </w:rPr>
              <w:br/>
            </w:r>
          </w:p>
          <w:p w:rsidR="001E7398" w:rsidRPr="00662588" w:rsidRDefault="001E7398" w:rsidP="00225DE4">
            <w:pPr>
              <w:pStyle w:val="ListParagraph"/>
              <w:tabs>
                <w:tab w:val="left" w:pos="4050"/>
              </w:tabs>
              <w:rPr>
                <w:rFonts w:ascii="Bookman Old Style" w:hAnsi="Bookman Old Style"/>
                <w:color w:val="444444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FFFFFF"/>
            <w:hideMark/>
          </w:tcPr>
          <w:p w:rsidR="001E7398" w:rsidRPr="001E7398" w:rsidRDefault="001E7398" w:rsidP="0044733F">
            <w:pPr>
              <w:spacing w:before="100" w:beforeAutospacing="1" w:after="100" w:afterAutospacing="1" w:line="321" w:lineRule="atLeast"/>
              <w:ind w:left="720" w:right="501"/>
              <w:rPr>
                <w:rFonts w:ascii="Albertus" w:hAnsi="Albertus"/>
                <w:color w:val="444444"/>
                <w:sz w:val="18"/>
                <w:szCs w:val="18"/>
              </w:rPr>
            </w:pPr>
          </w:p>
        </w:tc>
      </w:tr>
    </w:tbl>
    <w:p w:rsidR="001E7398" w:rsidRDefault="001E7398" w:rsidP="00FD00C7">
      <w:pPr>
        <w:tabs>
          <w:tab w:val="left" w:pos="2160"/>
          <w:tab w:val="left" w:pos="2520"/>
        </w:tabs>
        <w:jc w:val="lowKashida"/>
        <w:sectPr w:rsidR="001E7398" w:rsidSect="001E7398">
          <w:type w:val="continuous"/>
          <w:pgSz w:w="11907" w:h="16839" w:code="9"/>
          <w:pgMar w:top="1134" w:right="1440" w:bottom="810" w:left="1440" w:header="706" w:footer="706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20" w:equalWidth="0">
            <w:col w:w="2529" w:space="720"/>
            <w:col w:w="5778"/>
          </w:cols>
          <w:docGrid w:linePitch="360"/>
        </w:sectPr>
      </w:pPr>
    </w:p>
    <w:p w:rsidR="00FD00C7" w:rsidRPr="00577C02" w:rsidRDefault="00BD67C9" w:rsidP="00577C02">
      <w:pPr>
        <w:pStyle w:val="NoSpacing"/>
        <w:tabs>
          <w:tab w:val="left" w:pos="405"/>
        </w:tabs>
        <w:jc w:val="both"/>
        <w:rPr>
          <w:rFonts w:ascii="Bookman Old Style" w:hAnsi="Bookman Old Style" w:cs="Tahoma"/>
          <w:b/>
          <w:noProof/>
          <w:color w:val="C0504D"/>
        </w:rPr>
      </w:pPr>
      <w:r>
        <w:lastRenderedPageBreak/>
        <w:pict>
          <v:rect id="_x0000_i1026" style="width:0;height:1.5pt" o:hralign="center" o:hrstd="t" o:hrnoshade="t" o:hr="t" fillcolor="#444" stroked="f"/>
        </w:pict>
      </w:r>
    </w:p>
    <w:p w:rsidR="00F51C9E" w:rsidRDefault="00F51C9E" w:rsidP="0042086F">
      <w:pPr>
        <w:rPr>
          <w:rFonts w:ascii="Bookman Old Style" w:hAnsi="Bookman Old Style"/>
          <w:b/>
          <w:color w:val="C0504D"/>
        </w:rPr>
      </w:pPr>
    </w:p>
    <w:p w:rsidR="00111E3A" w:rsidRDefault="00577C02" w:rsidP="00577C02">
      <w:pPr>
        <w:tabs>
          <w:tab w:val="left" w:pos="3240"/>
        </w:tabs>
        <w:rPr>
          <w:rFonts w:ascii="Bookman Old Style" w:hAnsi="Bookman Old Style"/>
          <w:b/>
          <w:color w:val="C0504D"/>
        </w:rPr>
      </w:pPr>
      <w:r>
        <w:rPr>
          <w:rFonts w:ascii="Bookman Old Style" w:hAnsi="Bookman Old Style"/>
          <w:b/>
          <w:color w:val="C0504D"/>
        </w:rPr>
        <w:t>PROFESSIONAL</w:t>
      </w:r>
      <w:r w:rsidR="004F5612" w:rsidRPr="00F87DD9">
        <w:rPr>
          <w:rFonts w:ascii="Bookman Old Style" w:hAnsi="Bookman Old Style"/>
          <w:b/>
          <w:color w:val="C0504D"/>
        </w:rPr>
        <w:t xml:space="preserve"> EXPERIENCE</w:t>
      </w:r>
      <w:r>
        <w:rPr>
          <w:rFonts w:ascii="Bookman Old Style" w:hAnsi="Bookman Old Style"/>
          <w:b/>
          <w:color w:val="C0504D"/>
        </w:rPr>
        <w:tab/>
      </w:r>
      <w:r>
        <w:rPr>
          <w:rFonts w:ascii="Bookman Old Style" w:hAnsi="Bookman Old Style"/>
          <w:b/>
          <w:color w:val="C0504D"/>
        </w:rPr>
        <w:tab/>
      </w:r>
      <w:r w:rsidR="00111E3A">
        <w:rPr>
          <w:rFonts w:ascii="Bookman Old Style" w:hAnsi="Bookman Old Style"/>
          <w:b/>
          <w:color w:val="C0504D"/>
        </w:rPr>
        <w:br/>
      </w:r>
    </w:p>
    <w:p w:rsidR="0042086F" w:rsidRPr="00111E3A" w:rsidRDefault="0042086F" w:rsidP="0042086F">
      <w:pPr>
        <w:rPr>
          <w:rFonts w:ascii="Bookman Old Style" w:hAnsi="Bookman Old Style"/>
          <w:b/>
          <w:sz w:val="22"/>
          <w:szCs w:val="22"/>
        </w:rPr>
      </w:pPr>
      <w:r w:rsidRPr="00B07E91">
        <w:rPr>
          <w:rFonts w:ascii="Bookman Old Style" w:hAnsi="Bookman Old Style"/>
          <w:b/>
          <w:bCs/>
          <w:sz w:val="22"/>
          <w:szCs w:val="22"/>
        </w:rPr>
        <w:t>Admin Assistant</w:t>
      </w:r>
      <w:r w:rsidRPr="00F87DD9">
        <w:rPr>
          <w:rFonts w:ascii="Bookman Old Style" w:hAnsi="Bookman Old Style"/>
          <w:b/>
          <w:bCs/>
          <w:color w:val="000000"/>
          <w:sz w:val="20"/>
          <w:szCs w:val="20"/>
        </w:rPr>
        <w:br/>
      </w:r>
      <w:r w:rsidRPr="00B07E91">
        <w:rPr>
          <w:rFonts w:ascii="Bookman Old Style" w:hAnsi="Bookman Old Style"/>
          <w:b/>
          <w:bCs/>
          <w:color w:val="000000"/>
          <w:sz w:val="20"/>
          <w:szCs w:val="20"/>
        </w:rPr>
        <w:t>Emirates Vacation Club (Emirates Grand Hotel)</w:t>
      </w:r>
      <w:r w:rsidR="000C765B" w:rsidRPr="00B07E91">
        <w:rPr>
          <w:rFonts w:ascii="Bookman Old Style" w:hAnsi="Bookman Old Style"/>
          <w:b/>
          <w:bCs/>
          <w:color w:val="000000"/>
          <w:sz w:val="20"/>
          <w:szCs w:val="20"/>
        </w:rPr>
        <w:br/>
        <w:t>Sheikh Zayed Road</w:t>
      </w:r>
      <w:r w:rsidR="000C765B" w:rsidRPr="00B07E91">
        <w:rPr>
          <w:rFonts w:ascii="Bookman Old Style" w:hAnsi="Bookman Old Style"/>
          <w:b/>
          <w:bCs/>
          <w:color w:val="000000"/>
          <w:sz w:val="20"/>
          <w:szCs w:val="20"/>
        </w:rPr>
        <w:br/>
        <w:t xml:space="preserve">Financial Centre, Dubai </w:t>
      </w:r>
      <w:r w:rsidR="000F1C91" w:rsidRPr="00B07E91">
        <w:rPr>
          <w:rFonts w:ascii="Bookman Old Style" w:hAnsi="Bookman Old Style"/>
          <w:b/>
          <w:bCs/>
          <w:color w:val="000000"/>
          <w:sz w:val="20"/>
          <w:szCs w:val="20"/>
        </w:rPr>
        <w:t>UAE</w:t>
      </w:r>
      <w:r w:rsidR="000C765B" w:rsidRPr="00B07E91">
        <w:rPr>
          <w:rFonts w:ascii="Bookman Old Style" w:hAnsi="Bookman Old Style"/>
          <w:b/>
          <w:bCs/>
          <w:color w:val="000000"/>
          <w:sz w:val="20"/>
          <w:szCs w:val="20"/>
        </w:rPr>
        <w:br/>
        <w:t xml:space="preserve">July 09, 2014 </w:t>
      </w:r>
      <w:r w:rsidR="00821D76" w:rsidRPr="00B07E91">
        <w:rPr>
          <w:rFonts w:ascii="Bookman Old Style" w:hAnsi="Bookman Old Style"/>
          <w:b/>
          <w:bCs/>
          <w:color w:val="000000"/>
          <w:sz w:val="20"/>
          <w:szCs w:val="20"/>
        </w:rPr>
        <w:t>–</w:t>
      </w:r>
      <w:r w:rsidR="000C765B" w:rsidRPr="00B07E91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Present</w:t>
      </w:r>
    </w:p>
    <w:p w:rsidR="00821D76" w:rsidRPr="00F87DD9" w:rsidRDefault="00821D76" w:rsidP="00F87DD9">
      <w:pPr>
        <w:pStyle w:val="ListParagraph"/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</w:p>
    <w:p w:rsidR="00D75906" w:rsidRPr="00F87DD9" w:rsidRDefault="00821D76" w:rsidP="00F87DD9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F87DD9">
        <w:rPr>
          <w:rFonts w:ascii="Bookman Old Style" w:hAnsi="Bookman Old Style"/>
          <w:bCs/>
          <w:sz w:val="20"/>
          <w:szCs w:val="20"/>
        </w:rPr>
        <w:t xml:space="preserve">Create documents, spreadsheets and presentations; </w:t>
      </w:r>
      <w:r w:rsidR="00D75906" w:rsidRPr="00F87DD9">
        <w:rPr>
          <w:rFonts w:ascii="Bookman Old Style" w:hAnsi="Bookman Old Style"/>
          <w:bCs/>
          <w:sz w:val="20"/>
          <w:szCs w:val="20"/>
        </w:rPr>
        <w:t>generate</w:t>
      </w:r>
      <w:r w:rsidRPr="00F87DD9">
        <w:rPr>
          <w:rFonts w:ascii="Bookman Old Style" w:hAnsi="Bookman Old Style"/>
          <w:bCs/>
          <w:sz w:val="20"/>
          <w:szCs w:val="20"/>
        </w:rPr>
        <w:t xml:space="preserve"> reports and other accounting forms </w:t>
      </w:r>
    </w:p>
    <w:p w:rsidR="00CF6A03" w:rsidRPr="00F87DD9" w:rsidRDefault="00D75906" w:rsidP="00F87DD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F87DD9">
        <w:rPr>
          <w:rFonts w:ascii="Bookman Old Style" w:hAnsi="Bookman Old Style"/>
          <w:bCs/>
          <w:sz w:val="20"/>
          <w:szCs w:val="20"/>
        </w:rPr>
        <w:t>P</w:t>
      </w:r>
      <w:r w:rsidR="00821D76" w:rsidRPr="00F87DD9">
        <w:rPr>
          <w:rFonts w:ascii="Bookman Old Style" w:hAnsi="Bookman Old Style"/>
          <w:bCs/>
          <w:sz w:val="20"/>
          <w:szCs w:val="20"/>
        </w:rPr>
        <w:t>reparing contracts for the clients</w:t>
      </w:r>
      <w:r w:rsidRPr="00F87DD9">
        <w:rPr>
          <w:rFonts w:ascii="Bookman Old Style" w:hAnsi="Bookman Old Style"/>
          <w:bCs/>
          <w:sz w:val="20"/>
          <w:szCs w:val="20"/>
        </w:rPr>
        <w:t>.</w:t>
      </w:r>
    </w:p>
    <w:p w:rsidR="00CF6A03" w:rsidRPr="00F87DD9" w:rsidRDefault="00821D76" w:rsidP="00F87DD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F87DD9">
        <w:rPr>
          <w:rFonts w:ascii="Bookman Old Style" w:hAnsi="Bookman Old Style"/>
          <w:bCs/>
          <w:sz w:val="20"/>
          <w:szCs w:val="20"/>
        </w:rPr>
        <w:t>Provide clerical</w:t>
      </w:r>
      <w:r w:rsidR="001364C0" w:rsidRPr="00F87DD9">
        <w:rPr>
          <w:rFonts w:ascii="Bookman Old Style" w:hAnsi="Bookman Old Style"/>
          <w:bCs/>
          <w:sz w:val="20"/>
          <w:szCs w:val="20"/>
        </w:rPr>
        <w:t xml:space="preserve"> and administrative</w:t>
      </w:r>
      <w:r w:rsidRPr="00F87DD9">
        <w:rPr>
          <w:rFonts w:ascii="Bookman Old Style" w:hAnsi="Bookman Old Style"/>
          <w:bCs/>
          <w:sz w:val="20"/>
          <w:szCs w:val="20"/>
        </w:rPr>
        <w:t xml:space="preserve"> support to Sales Team during the sales process</w:t>
      </w:r>
    </w:p>
    <w:p w:rsidR="0004512C" w:rsidRPr="00F87DD9" w:rsidRDefault="0004512C" w:rsidP="00F87DD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F87DD9">
        <w:rPr>
          <w:rFonts w:ascii="Bookman Old Style" w:hAnsi="Bookman Old Style"/>
          <w:bCs/>
          <w:sz w:val="20"/>
          <w:szCs w:val="20"/>
        </w:rPr>
        <w:t>Responsible for client’s query</w:t>
      </w:r>
      <w:r w:rsidR="00D51CA5" w:rsidRPr="00F87DD9">
        <w:rPr>
          <w:rFonts w:ascii="Bookman Old Style" w:hAnsi="Bookman Old Style"/>
          <w:bCs/>
          <w:sz w:val="20"/>
          <w:szCs w:val="20"/>
        </w:rPr>
        <w:t xml:space="preserve"> and request</w:t>
      </w:r>
      <w:r w:rsidRPr="00F87DD9">
        <w:rPr>
          <w:rFonts w:ascii="Bookman Old Style" w:hAnsi="Bookman Old Style"/>
          <w:bCs/>
          <w:sz w:val="20"/>
          <w:szCs w:val="20"/>
        </w:rPr>
        <w:t xml:space="preserve"> regarding their account</w:t>
      </w:r>
    </w:p>
    <w:p w:rsidR="0004512C" w:rsidRPr="00F87DD9" w:rsidRDefault="0004512C" w:rsidP="00F87DD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F87DD9">
        <w:rPr>
          <w:rFonts w:ascii="Bookman Old Style" w:hAnsi="Bookman Old Style"/>
          <w:bCs/>
          <w:sz w:val="20"/>
          <w:szCs w:val="20"/>
        </w:rPr>
        <w:t>In charge of receiving and updating client’s payment</w:t>
      </w:r>
    </w:p>
    <w:p w:rsidR="001364C0" w:rsidRPr="00F87DD9" w:rsidRDefault="0004512C" w:rsidP="00F87DD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F87DD9">
        <w:rPr>
          <w:rFonts w:ascii="Bookman Old Style" w:hAnsi="Bookman Old Style"/>
          <w:bCs/>
          <w:sz w:val="20"/>
          <w:szCs w:val="20"/>
        </w:rPr>
        <w:t xml:space="preserve">Handling </w:t>
      </w:r>
      <w:r w:rsidR="002F2664" w:rsidRPr="00F87DD9">
        <w:rPr>
          <w:rFonts w:ascii="Bookman Old Style" w:hAnsi="Bookman Old Style"/>
          <w:bCs/>
          <w:sz w:val="20"/>
          <w:szCs w:val="20"/>
        </w:rPr>
        <w:t>and maintain</w:t>
      </w:r>
      <w:r w:rsidR="00C874BE" w:rsidRPr="00F87DD9">
        <w:rPr>
          <w:rFonts w:ascii="Bookman Old Style" w:hAnsi="Bookman Old Style"/>
          <w:bCs/>
          <w:sz w:val="20"/>
          <w:szCs w:val="20"/>
        </w:rPr>
        <w:t>ing</w:t>
      </w:r>
      <w:r w:rsidR="00106CFA" w:rsidRPr="00F87DD9">
        <w:rPr>
          <w:rFonts w:ascii="Bookman Old Style" w:hAnsi="Bookman Old Style"/>
          <w:bCs/>
          <w:sz w:val="20"/>
          <w:szCs w:val="20"/>
        </w:rPr>
        <w:t>files and records.</w:t>
      </w:r>
    </w:p>
    <w:p w:rsidR="00C874BE" w:rsidRPr="00F87DD9" w:rsidRDefault="00C874BE" w:rsidP="00F87DD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F87DD9">
        <w:rPr>
          <w:rFonts w:ascii="Bookman Old Style" w:hAnsi="Bookman Old Style"/>
          <w:bCs/>
          <w:sz w:val="20"/>
          <w:szCs w:val="20"/>
        </w:rPr>
        <w:t>Create records for new customers, including contact details and the name of the represent</w:t>
      </w:r>
      <w:r w:rsidR="00A770FB" w:rsidRPr="00F87DD9">
        <w:rPr>
          <w:rFonts w:ascii="Bookman Old Style" w:hAnsi="Bookman Old Style"/>
          <w:bCs/>
          <w:sz w:val="20"/>
          <w:szCs w:val="20"/>
        </w:rPr>
        <w:t>ative managing the account. Then</w:t>
      </w:r>
      <w:r w:rsidRPr="00F87DD9">
        <w:rPr>
          <w:rFonts w:ascii="Bookman Old Style" w:hAnsi="Bookman Old Style"/>
          <w:bCs/>
          <w:sz w:val="20"/>
          <w:szCs w:val="20"/>
        </w:rPr>
        <w:t xml:space="preserve"> update the records with details.</w:t>
      </w:r>
    </w:p>
    <w:p w:rsidR="00CF6A03" w:rsidRPr="00F87DD9" w:rsidRDefault="00570417" w:rsidP="00F87DD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F87DD9">
        <w:rPr>
          <w:rFonts w:ascii="Bookman Old Style" w:hAnsi="Bookman Old Style"/>
          <w:bCs/>
          <w:sz w:val="20"/>
          <w:szCs w:val="20"/>
        </w:rPr>
        <w:t>Provides information by answering questions and requests</w:t>
      </w:r>
    </w:p>
    <w:p w:rsidR="00106CFA" w:rsidRPr="00DD1440" w:rsidRDefault="00C874BE" w:rsidP="00DD144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F87DD9">
        <w:rPr>
          <w:rFonts w:ascii="Bookman Old Style" w:hAnsi="Bookman Old Style"/>
          <w:bCs/>
          <w:sz w:val="20"/>
          <w:szCs w:val="20"/>
        </w:rPr>
        <w:t>Take calls or e-mails from customers and alert representatives to any urgent issues.</w:t>
      </w:r>
    </w:p>
    <w:p w:rsidR="00F66913" w:rsidRPr="00577C02" w:rsidRDefault="00F66913" w:rsidP="00577C02">
      <w:pPr>
        <w:spacing w:line="360" w:lineRule="auto"/>
        <w:ind w:left="360"/>
        <w:jc w:val="both"/>
        <w:rPr>
          <w:rFonts w:ascii="Bookman Old Style" w:hAnsi="Bookman Old Style"/>
          <w:bCs/>
          <w:sz w:val="20"/>
          <w:szCs w:val="20"/>
        </w:rPr>
      </w:pPr>
      <w:r>
        <w:t>• Use computer software to prepare invoi</w:t>
      </w:r>
      <w:r w:rsidR="00577C02">
        <w:t>ces and financial statements.</w:t>
      </w:r>
      <w:r>
        <w:br/>
        <w:t xml:space="preserve">• Checks, corrects and maintains a variety of financial and other </w:t>
      </w:r>
      <w:r w:rsidR="00DD1440">
        <w:t>business records and documents.</w:t>
      </w:r>
      <w:r>
        <w:br/>
        <w:t>• Contributes to unit goals by accomplish</w:t>
      </w:r>
      <w:r w:rsidR="00577C02">
        <w:t>ing related duties as required.</w:t>
      </w:r>
      <w:r>
        <w:br/>
        <w:t>• Monthly reconciliation of all bank statements.</w:t>
      </w:r>
    </w:p>
    <w:p w:rsidR="00C874BE" w:rsidRPr="00F87DD9" w:rsidRDefault="00C874BE" w:rsidP="00C874BE">
      <w:pPr>
        <w:ind w:left="360"/>
        <w:jc w:val="both"/>
        <w:rPr>
          <w:rFonts w:ascii="Bookman Old Style" w:hAnsi="Bookman Old Style"/>
          <w:bCs/>
          <w:sz w:val="20"/>
          <w:szCs w:val="20"/>
        </w:rPr>
      </w:pPr>
    </w:p>
    <w:p w:rsidR="00AF39DA" w:rsidRPr="00F87DD9" w:rsidRDefault="00AF39DA" w:rsidP="006504CF">
      <w:pPr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6504CF" w:rsidRPr="00F87DD9" w:rsidRDefault="006504CF" w:rsidP="006504CF">
      <w:pPr>
        <w:rPr>
          <w:rFonts w:ascii="Bookman Old Style" w:hAnsi="Bookman Old Style"/>
          <w:b/>
          <w:bCs/>
          <w:color w:val="000000"/>
          <w:sz w:val="20"/>
          <w:szCs w:val="20"/>
        </w:rPr>
      </w:pPr>
      <w:r w:rsidRPr="00F87DD9">
        <w:rPr>
          <w:rFonts w:ascii="Bookman Old Style" w:hAnsi="Bookman Old Style"/>
          <w:b/>
          <w:bCs/>
          <w:color w:val="000000"/>
          <w:sz w:val="20"/>
          <w:szCs w:val="20"/>
        </w:rPr>
        <w:t>Admin Assistant cum Receptionist</w:t>
      </w:r>
      <w:r w:rsidRPr="00F87DD9">
        <w:rPr>
          <w:rFonts w:ascii="Bookman Old Style" w:hAnsi="Bookman Old Style"/>
          <w:b/>
          <w:bCs/>
          <w:color w:val="000000"/>
          <w:sz w:val="20"/>
          <w:szCs w:val="20"/>
        </w:rPr>
        <w:br/>
        <w:t>Edge Executive</w:t>
      </w:r>
      <w:r w:rsidR="003F57C1" w:rsidRPr="00F87DD9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Management Consultancy</w:t>
      </w:r>
      <w:r w:rsidRPr="00F87DD9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JLT (Recruitment Company)</w:t>
      </w:r>
    </w:p>
    <w:p w:rsidR="006504CF" w:rsidRPr="00F87DD9" w:rsidRDefault="006504CF" w:rsidP="006504CF">
      <w:pPr>
        <w:rPr>
          <w:rFonts w:ascii="Bookman Old Style" w:hAnsi="Bookman Old Style"/>
          <w:b/>
          <w:bCs/>
          <w:color w:val="000000"/>
          <w:sz w:val="20"/>
          <w:szCs w:val="20"/>
        </w:rPr>
      </w:pPr>
      <w:r w:rsidRPr="00F87DD9">
        <w:rPr>
          <w:rFonts w:ascii="Bookman Old Style" w:hAnsi="Bookman Old Style"/>
          <w:b/>
          <w:bCs/>
          <w:color w:val="000000"/>
          <w:sz w:val="20"/>
          <w:szCs w:val="20"/>
        </w:rPr>
        <w:t>HDS Tower, JLT Dubai</w:t>
      </w:r>
    </w:p>
    <w:p w:rsidR="006504CF" w:rsidRPr="00F87DD9" w:rsidRDefault="00AF62FE" w:rsidP="00AF62FE">
      <w:pPr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  <w:r w:rsidRPr="00F87DD9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Nov24, </w:t>
      </w:r>
      <w:r w:rsidR="006504CF" w:rsidRPr="00F87DD9">
        <w:rPr>
          <w:rFonts w:ascii="Bookman Old Style" w:hAnsi="Bookman Old Style"/>
          <w:b/>
          <w:bCs/>
          <w:color w:val="000000"/>
          <w:sz w:val="20"/>
          <w:szCs w:val="20"/>
        </w:rPr>
        <w:t>201</w:t>
      </w:r>
      <w:r w:rsidRPr="00F87DD9">
        <w:rPr>
          <w:rFonts w:ascii="Bookman Old Style" w:hAnsi="Bookman Old Style"/>
          <w:b/>
          <w:bCs/>
          <w:color w:val="000000"/>
          <w:sz w:val="20"/>
          <w:szCs w:val="20"/>
        </w:rPr>
        <w:t>3</w:t>
      </w:r>
      <w:r w:rsidR="006504CF" w:rsidRPr="00F87DD9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– </w:t>
      </w:r>
      <w:r w:rsidRPr="00F87DD9">
        <w:rPr>
          <w:rFonts w:ascii="Bookman Old Style" w:hAnsi="Bookman Old Style"/>
          <w:b/>
          <w:bCs/>
          <w:color w:val="000000"/>
          <w:sz w:val="20"/>
          <w:szCs w:val="20"/>
        </w:rPr>
        <w:t>May 29, 2014</w:t>
      </w:r>
    </w:p>
    <w:p w:rsidR="009D6348" w:rsidRPr="00F87DD9" w:rsidRDefault="009D6348" w:rsidP="006504CF">
      <w:pPr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6504CF" w:rsidRPr="00F87DD9" w:rsidRDefault="00671BAD" w:rsidP="00F87DD9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F87DD9">
        <w:rPr>
          <w:rFonts w:ascii="Bookman Old Style" w:hAnsi="Bookman Old Style"/>
          <w:bCs/>
          <w:sz w:val="20"/>
          <w:szCs w:val="20"/>
        </w:rPr>
        <w:lastRenderedPageBreak/>
        <w:t>Perform a wide variety of responsible clerical, technical, administrative, and office support duties</w:t>
      </w:r>
    </w:p>
    <w:p w:rsidR="00671BAD" w:rsidRPr="00F87DD9" w:rsidRDefault="00671BAD" w:rsidP="00F87DD9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F87DD9">
        <w:rPr>
          <w:rFonts w:ascii="Bookman Old Style" w:hAnsi="Bookman Old Style"/>
          <w:bCs/>
          <w:sz w:val="20"/>
          <w:szCs w:val="20"/>
        </w:rPr>
        <w:t>Provide customer service, both in-person and by telephone; screen and direct telephone calls; take and relay messages; answer questions from employees and the general public regarding human resources issues, rules, and regulations relating to human resources management; respond to employment verification requests, salary and benefit and other requests for information.</w:t>
      </w:r>
    </w:p>
    <w:p w:rsidR="00671BAD" w:rsidRPr="00F87DD9" w:rsidRDefault="00671BAD" w:rsidP="00F87DD9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F87DD9">
        <w:rPr>
          <w:rFonts w:ascii="Bookman Old Style" w:hAnsi="Bookman Old Style"/>
          <w:bCs/>
          <w:sz w:val="20"/>
          <w:szCs w:val="20"/>
        </w:rPr>
        <w:t>Prepare job announcements and advertisements; update recruitment website for job vacancy</w:t>
      </w:r>
    </w:p>
    <w:p w:rsidR="00671BAD" w:rsidRPr="00F87DD9" w:rsidRDefault="00671BAD" w:rsidP="00F87DD9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F87DD9">
        <w:rPr>
          <w:rFonts w:ascii="Bookman Old Style" w:hAnsi="Bookman Old Style"/>
          <w:bCs/>
          <w:sz w:val="20"/>
          <w:szCs w:val="20"/>
        </w:rPr>
        <w:t>Process Employment and Residence Visa for the company (under DMCC Online Portal)</w:t>
      </w:r>
    </w:p>
    <w:p w:rsidR="009D6348" w:rsidRPr="00F87DD9" w:rsidRDefault="009D6348" w:rsidP="00F87DD9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F87DD9">
        <w:rPr>
          <w:rFonts w:ascii="Bookman Old Style" w:hAnsi="Bookman Old Style"/>
          <w:bCs/>
          <w:sz w:val="20"/>
          <w:szCs w:val="20"/>
        </w:rPr>
        <w:t>Maintains a wide variety of complex manual and electronic documents files and records (e.g. contracts, time sheets, legislative information, databases, accounts payable, progress reports, confidential employee files, payroll, certifications,</w:t>
      </w:r>
      <w:r w:rsidR="00F87DD9">
        <w:rPr>
          <w:rFonts w:ascii="Bookman Old Style" w:hAnsi="Bookman Old Style"/>
          <w:bCs/>
          <w:sz w:val="20"/>
          <w:szCs w:val="20"/>
        </w:rPr>
        <w:t xml:space="preserve"> deposits, etc</w:t>
      </w:r>
      <w:r w:rsidRPr="00F87DD9">
        <w:rPr>
          <w:rFonts w:ascii="Bookman Old Style" w:hAnsi="Bookman Old Style"/>
          <w:bCs/>
          <w:sz w:val="20"/>
          <w:szCs w:val="20"/>
        </w:rPr>
        <w:t xml:space="preserve"> for the purpose of providing up-to-date information and/or  historical reference in accordance with established administrative guidelines and legal requirements</w:t>
      </w:r>
    </w:p>
    <w:p w:rsidR="009D6348" w:rsidRPr="00F87DD9" w:rsidRDefault="009D6348" w:rsidP="00F87DD9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F87DD9">
        <w:rPr>
          <w:rFonts w:ascii="Bookman Old Style" w:hAnsi="Bookman Old Style"/>
          <w:bCs/>
          <w:sz w:val="20"/>
          <w:szCs w:val="20"/>
        </w:rPr>
        <w:t>Procures supplies and equipment for the purpose of maintaining availability of required items</w:t>
      </w:r>
    </w:p>
    <w:p w:rsidR="009D6348" w:rsidRPr="00F87DD9" w:rsidRDefault="009D6348" w:rsidP="00F87DD9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F87DD9">
        <w:rPr>
          <w:rFonts w:ascii="Bookman Old Style" w:hAnsi="Bookman Old Style"/>
          <w:bCs/>
          <w:sz w:val="20"/>
          <w:szCs w:val="20"/>
        </w:rPr>
        <w:t>File and retrieve corporate documents, records, and reports.</w:t>
      </w:r>
    </w:p>
    <w:p w:rsidR="009D6348" w:rsidRPr="00F87DD9" w:rsidRDefault="009D6348" w:rsidP="00F87DD9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F87DD9">
        <w:rPr>
          <w:rFonts w:ascii="Bookman Old Style" w:hAnsi="Bookman Old Style"/>
          <w:bCs/>
          <w:sz w:val="20"/>
          <w:szCs w:val="20"/>
        </w:rPr>
        <w:t>Open, sort, and distribute incoming correspondence, including faxes and email.</w:t>
      </w:r>
    </w:p>
    <w:p w:rsidR="009D6348" w:rsidRPr="00F87DD9" w:rsidRDefault="009D6348" w:rsidP="00F87DD9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F87DD9">
        <w:rPr>
          <w:rFonts w:ascii="Bookman Old Style" w:hAnsi="Bookman Old Style"/>
          <w:bCs/>
          <w:sz w:val="20"/>
          <w:szCs w:val="20"/>
        </w:rPr>
        <w:t>Make travel arrangements for executives.</w:t>
      </w:r>
    </w:p>
    <w:p w:rsidR="00671BAD" w:rsidRPr="00F87DD9" w:rsidRDefault="009D6348" w:rsidP="00F87DD9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F87DD9">
        <w:rPr>
          <w:rFonts w:ascii="Bookman Old Style" w:hAnsi="Bookman Old Style"/>
          <w:bCs/>
          <w:sz w:val="20"/>
          <w:szCs w:val="20"/>
        </w:rPr>
        <w:t>Prepare responses to correspondence containing routine inquiries.</w:t>
      </w:r>
    </w:p>
    <w:p w:rsidR="00B07E91" w:rsidRDefault="00B07E91" w:rsidP="004F5612">
      <w:pPr>
        <w:rPr>
          <w:rFonts w:ascii="Bookman Old Style" w:hAnsi="Bookman Old Style"/>
          <w:b/>
          <w:sz w:val="20"/>
          <w:szCs w:val="20"/>
        </w:rPr>
      </w:pPr>
    </w:p>
    <w:p w:rsidR="004F5612" w:rsidRPr="00F87DD9" w:rsidRDefault="00C874BE" w:rsidP="004F5612">
      <w:pPr>
        <w:rPr>
          <w:rFonts w:ascii="Bookman Old Style" w:hAnsi="Bookman Old Style"/>
          <w:b/>
          <w:bCs/>
          <w:color w:val="000000"/>
          <w:sz w:val="20"/>
          <w:szCs w:val="20"/>
        </w:rPr>
      </w:pPr>
      <w:r w:rsidRPr="00F87DD9">
        <w:rPr>
          <w:rFonts w:ascii="Bookman Old Style" w:hAnsi="Bookman Old Style"/>
          <w:b/>
          <w:bCs/>
          <w:color w:val="000000"/>
          <w:sz w:val="20"/>
          <w:szCs w:val="20"/>
        </w:rPr>
        <w:t>Store Specialist (</w:t>
      </w:r>
      <w:r w:rsidR="004F5612" w:rsidRPr="00F87DD9">
        <w:rPr>
          <w:rFonts w:ascii="Bookman Old Style" w:hAnsi="Bookman Old Style"/>
          <w:b/>
          <w:bCs/>
          <w:color w:val="000000"/>
          <w:sz w:val="20"/>
          <w:szCs w:val="20"/>
        </w:rPr>
        <w:t>Customer Service Representative/ Sales Coordinator</w:t>
      </w:r>
      <w:r w:rsidR="00C11EDB" w:rsidRPr="00F87DD9">
        <w:rPr>
          <w:rFonts w:ascii="Bookman Old Style" w:hAnsi="Bookman Old Style"/>
          <w:b/>
          <w:bCs/>
          <w:color w:val="000000"/>
          <w:sz w:val="20"/>
          <w:szCs w:val="20"/>
        </w:rPr>
        <w:t>/ Teller</w:t>
      </w:r>
      <w:r w:rsidRPr="00F87DD9">
        <w:rPr>
          <w:rFonts w:ascii="Bookman Old Style" w:hAnsi="Bookman Old Style"/>
          <w:b/>
          <w:bCs/>
          <w:color w:val="000000"/>
          <w:sz w:val="20"/>
          <w:szCs w:val="20"/>
        </w:rPr>
        <w:t>)</w:t>
      </w:r>
      <w:r w:rsidR="004F5612" w:rsidRPr="00F87DD9">
        <w:rPr>
          <w:rFonts w:ascii="Bookman Old Style" w:hAnsi="Bookman Old Style"/>
          <w:b/>
          <w:bCs/>
          <w:color w:val="000000"/>
          <w:sz w:val="20"/>
          <w:szCs w:val="20"/>
        </w:rPr>
        <w:br/>
        <w:t>Globe Telecommunications Inc.</w:t>
      </w:r>
    </w:p>
    <w:p w:rsidR="002F2F54" w:rsidRPr="00F87DD9" w:rsidRDefault="002F2F54" w:rsidP="004F5612">
      <w:pPr>
        <w:rPr>
          <w:rFonts w:ascii="Bookman Old Style" w:hAnsi="Bookman Old Style"/>
          <w:b/>
          <w:bCs/>
          <w:color w:val="000000"/>
          <w:sz w:val="20"/>
          <w:szCs w:val="20"/>
        </w:rPr>
      </w:pPr>
      <w:r w:rsidRPr="00F87DD9">
        <w:rPr>
          <w:rFonts w:ascii="Bookman Old Style" w:hAnsi="Bookman Old Style"/>
          <w:b/>
          <w:bCs/>
          <w:color w:val="000000"/>
          <w:sz w:val="20"/>
          <w:szCs w:val="20"/>
        </w:rPr>
        <w:t>Cabanatuan City- Philippines</w:t>
      </w:r>
    </w:p>
    <w:p w:rsidR="004F5612" w:rsidRDefault="004F5612" w:rsidP="004F5612">
      <w:pPr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  <w:r w:rsidRPr="00F87DD9">
        <w:rPr>
          <w:rFonts w:ascii="Bookman Old Style" w:hAnsi="Bookman Old Style"/>
          <w:b/>
          <w:bCs/>
          <w:color w:val="000000"/>
          <w:sz w:val="20"/>
          <w:szCs w:val="20"/>
        </w:rPr>
        <w:t>July 12, 2012 – August 30, 2013</w:t>
      </w:r>
    </w:p>
    <w:p w:rsidR="00B07E91" w:rsidRPr="00F87DD9" w:rsidRDefault="00B07E91" w:rsidP="004F5612">
      <w:pPr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2F2F54" w:rsidRPr="00B07E91" w:rsidRDefault="002F2F54" w:rsidP="00B07E9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B07E91">
        <w:rPr>
          <w:rFonts w:ascii="Bookman Old Style" w:hAnsi="Bookman Old Style"/>
          <w:bCs/>
          <w:sz w:val="20"/>
          <w:szCs w:val="20"/>
        </w:rPr>
        <w:t>Support in Inventory activities &amp; return management</w:t>
      </w:r>
    </w:p>
    <w:p w:rsidR="002F2F54" w:rsidRPr="00B07E91" w:rsidRDefault="002F2F54" w:rsidP="00B07E9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B07E91">
        <w:rPr>
          <w:rFonts w:ascii="Bookman Old Style" w:hAnsi="Bookman Old Style"/>
          <w:bCs/>
          <w:sz w:val="20"/>
          <w:szCs w:val="20"/>
        </w:rPr>
        <w:t>Ensure compliance with the store’s Merchandising guidelines &amp; standards</w:t>
      </w:r>
    </w:p>
    <w:p w:rsidR="002F2F54" w:rsidRPr="00B07E91" w:rsidRDefault="002F2F54" w:rsidP="00B07E9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B07E91">
        <w:rPr>
          <w:rFonts w:ascii="Bookman Old Style" w:hAnsi="Bookman Old Style"/>
          <w:bCs/>
          <w:sz w:val="20"/>
          <w:szCs w:val="20"/>
        </w:rPr>
        <w:t>Maintain Image of Brand at Retail complying with guidelines to protect Brand Equity</w:t>
      </w:r>
    </w:p>
    <w:p w:rsidR="002F2F54" w:rsidRPr="00B07E91" w:rsidRDefault="002F2F54" w:rsidP="00B07E9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B07E91">
        <w:rPr>
          <w:rFonts w:ascii="Bookman Old Style" w:hAnsi="Bookman Old Style"/>
          <w:bCs/>
          <w:sz w:val="20"/>
          <w:szCs w:val="20"/>
        </w:rPr>
        <w:t>Perform Customer Service such as Opening Accounts, Upgrading Accounts and dispatch of Mobile Phones and Tablets packages</w:t>
      </w:r>
    </w:p>
    <w:p w:rsidR="002F2F54" w:rsidRPr="00B07E91" w:rsidRDefault="002F2F54" w:rsidP="00B07E9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B07E91">
        <w:rPr>
          <w:rFonts w:ascii="Bookman Old Style" w:hAnsi="Bookman Old Style"/>
          <w:bCs/>
          <w:sz w:val="20"/>
          <w:szCs w:val="20"/>
        </w:rPr>
        <w:t>Act as the store’s point of reference for client’s feedbacks and needs.</w:t>
      </w:r>
    </w:p>
    <w:p w:rsidR="002F2F54" w:rsidRPr="00B07E91" w:rsidRDefault="002F2F54" w:rsidP="00B07E9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B07E91">
        <w:rPr>
          <w:rFonts w:ascii="Bookman Old Style" w:hAnsi="Bookman Old Style"/>
          <w:bCs/>
          <w:sz w:val="20"/>
          <w:szCs w:val="20"/>
        </w:rPr>
        <w:t>Gather information relating to the customer reaction to products</w:t>
      </w:r>
    </w:p>
    <w:p w:rsidR="002F2F54" w:rsidRPr="00B07E91" w:rsidRDefault="002F2F54" w:rsidP="00B07E9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B07E91">
        <w:rPr>
          <w:rFonts w:ascii="Bookman Old Style" w:hAnsi="Bookman Old Style"/>
          <w:bCs/>
          <w:sz w:val="20"/>
          <w:szCs w:val="20"/>
        </w:rPr>
        <w:t>Analyze and report structured information on competitors’ activities</w:t>
      </w:r>
    </w:p>
    <w:p w:rsidR="00C44AFC" w:rsidRPr="00B07E91" w:rsidRDefault="002F2F54" w:rsidP="00B07E9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B07E91">
        <w:rPr>
          <w:rFonts w:ascii="Bookman Old Style" w:hAnsi="Bookman Old Style"/>
          <w:bCs/>
          <w:sz w:val="20"/>
          <w:szCs w:val="20"/>
        </w:rPr>
        <w:t>Comfortable selling as well as teaching, helping your team members out as needed</w:t>
      </w:r>
    </w:p>
    <w:p w:rsidR="008A369F" w:rsidRPr="00F87DD9" w:rsidRDefault="008A369F" w:rsidP="004F5612">
      <w:pPr>
        <w:tabs>
          <w:tab w:val="left" w:pos="2160"/>
          <w:tab w:val="left" w:pos="2520"/>
        </w:tabs>
        <w:jc w:val="lowKashida"/>
        <w:rPr>
          <w:rFonts w:ascii="Bookman Old Style" w:hAnsi="Bookman Old Style" w:cs="Tahoma"/>
          <w:b/>
          <w:sz w:val="20"/>
          <w:szCs w:val="20"/>
        </w:rPr>
      </w:pPr>
    </w:p>
    <w:p w:rsidR="00A770FB" w:rsidRPr="00F87DD9" w:rsidRDefault="00A770FB" w:rsidP="004F5612">
      <w:pPr>
        <w:tabs>
          <w:tab w:val="left" w:pos="2160"/>
          <w:tab w:val="left" w:pos="2520"/>
        </w:tabs>
        <w:jc w:val="lowKashida"/>
        <w:rPr>
          <w:rFonts w:ascii="Bookman Old Style" w:hAnsi="Bookman Old Style" w:cs="Tahoma"/>
          <w:b/>
          <w:sz w:val="20"/>
          <w:szCs w:val="20"/>
        </w:rPr>
      </w:pPr>
    </w:p>
    <w:p w:rsidR="00B07E91" w:rsidRDefault="00B07E91" w:rsidP="004F5612">
      <w:pPr>
        <w:tabs>
          <w:tab w:val="left" w:pos="2160"/>
          <w:tab w:val="left" w:pos="2520"/>
        </w:tabs>
        <w:jc w:val="lowKashida"/>
        <w:rPr>
          <w:rFonts w:ascii="Bookman Old Style" w:hAnsi="Bookman Old Style" w:cs="Tahoma"/>
          <w:b/>
          <w:sz w:val="20"/>
          <w:szCs w:val="20"/>
        </w:rPr>
      </w:pPr>
    </w:p>
    <w:p w:rsidR="004F5612" w:rsidRPr="00F87DD9" w:rsidRDefault="00E928B4" w:rsidP="004F5612">
      <w:pPr>
        <w:tabs>
          <w:tab w:val="left" w:pos="2160"/>
          <w:tab w:val="left" w:pos="2520"/>
        </w:tabs>
        <w:jc w:val="lowKashida"/>
        <w:rPr>
          <w:rFonts w:ascii="Bookman Old Style" w:hAnsi="Bookman Old Style" w:cs="Tahoma"/>
          <w:b/>
          <w:sz w:val="20"/>
          <w:szCs w:val="20"/>
        </w:rPr>
      </w:pPr>
      <w:r w:rsidRPr="00F87DD9">
        <w:rPr>
          <w:rFonts w:ascii="Bookman Old Style" w:hAnsi="Bookman Old Style" w:cs="Tahoma"/>
          <w:b/>
          <w:sz w:val="20"/>
          <w:szCs w:val="20"/>
        </w:rPr>
        <w:t>Travel Agent</w:t>
      </w:r>
    </w:p>
    <w:p w:rsidR="004F5612" w:rsidRPr="00F87DD9" w:rsidRDefault="004F5612" w:rsidP="004F5612">
      <w:pPr>
        <w:tabs>
          <w:tab w:val="left" w:pos="2160"/>
          <w:tab w:val="left" w:pos="2520"/>
        </w:tabs>
        <w:jc w:val="lowKashida"/>
        <w:rPr>
          <w:rFonts w:ascii="Bookman Old Style" w:hAnsi="Bookman Old Style" w:cs="Tahoma"/>
          <w:b/>
          <w:sz w:val="20"/>
          <w:szCs w:val="20"/>
        </w:rPr>
      </w:pPr>
      <w:r w:rsidRPr="00F87DD9">
        <w:rPr>
          <w:rFonts w:ascii="Bookman Old Style" w:hAnsi="Bookman Old Style" w:cs="Tahoma"/>
          <w:b/>
          <w:sz w:val="20"/>
          <w:szCs w:val="20"/>
        </w:rPr>
        <w:t>MM Travel Inc.</w:t>
      </w:r>
    </w:p>
    <w:p w:rsidR="002F2F54" w:rsidRPr="00F87DD9" w:rsidRDefault="002F2F54" w:rsidP="004F5612">
      <w:pPr>
        <w:tabs>
          <w:tab w:val="left" w:pos="2160"/>
          <w:tab w:val="left" w:pos="2520"/>
        </w:tabs>
        <w:jc w:val="lowKashida"/>
        <w:rPr>
          <w:rFonts w:ascii="Bookman Old Style" w:hAnsi="Bookman Old Style" w:cs="Tahoma"/>
          <w:b/>
          <w:sz w:val="20"/>
          <w:szCs w:val="20"/>
        </w:rPr>
      </w:pPr>
      <w:r w:rsidRPr="00F87DD9">
        <w:rPr>
          <w:rFonts w:ascii="Bookman Old Style" w:hAnsi="Bookman Old Style" w:cs="Tahoma"/>
          <w:b/>
          <w:sz w:val="20"/>
          <w:szCs w:val="20"/>
        </w:rPr>
        <w:t>Manila- Philippines</w:t>
      </w:r>
    </w:p>
    <w:p w:rsidR="004F5612" w:rsidRDefault="004F5612" w:rsidP="004F5612">
      <w:pPr>
        <w:pStyle w:val="ListParagraph"/>
        <w:tabs>
          <w:tab w:val="left" w:pos="2160"/>
          <w:tab w:val="left" w:pos="2520"/>
        </w:tabs>
        <w:ind w:left="0"/>
        <w:jc w:val="lowKashida"/>
        <w:rPr>
          <w:rFonts w:ascii="Bookman Old Style" w:hAnsi="Bookman Old Style" w:cs="Tahoma"/>
          <w:b/>
          <w:sz w:val="20"/>
          <w:szCs w:val="20"/>
        </w:rPr>
      </w:pPr>
      <w:r w:rsidRPr="00F87DD9">
        <w:rPr>
          <w:rFonts w:ascii="Bookman Old Style" w:hAnsi="Bookman Old Style" w:cs="Tahoma"/>
          <w:b/>
          <w:sz w:val="20"/>
          <w:szCs w:val="20"/>
        </w:rPr>
        <w:t>July 2011- January 2012</w:t>
      </w:r>
    </w:p>
    <w:p w:rsidR="00B07E91" w:rsidRPr="00F87DD9" w:rsidRDefault="00B07E91" w:rsidP="004F5612">
      <w:pPr>
        <w:pStyle w:val="ListParagraph"/>
        <w:tabs>
          <w:tab w:val="left" w:pos="2160"/>
          <w:tab w:val="left" w:pos="2520"/>
        </w:tabs>
        <w:ind w:left="0"/>
        <w:jc w:val="lowKashida"/>
        <w:rPr>
          <w:rFonts w:ascii="Bookman Old Style" w:hAnsi="Bookman Old Style" w:cs="Tahoma"/>
          <w:b/>
          <w:sz w:val="20"/>
          <w:szCs w:val="20"/>
        </w:rPr>
      </w:pPr>
    </w:p>
    <w:p w:rsidR="009F416C" w:rsidRPr="00B07E91" w:rsidRDefault="009F416C" w:rsidP="00B07E9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B07E91">
        <w:rPr>
          <w:rFonts w:ascii="Bookman Old Style" w:hAnsi="Bookman Old Style"/>
          <w:bCs/>
          <w:sz w:val="20"/>
          <w:szCs w:val="20"/>
        </w:rPr>
        <w:lastRenderedPageBreak/>
        <w:t>Arranging flights, insurance and accommodation</w:t>
      </w:r>
    </w:p>
    <w:p w:rsidR="009F416C" w:rsidRPr="00B07E91" w:rsidRDefault="009F416C" w:rsidP="00B07E9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B07E91">
        <w:rPr>
          <w:rFonts w:ascii="Bookman Old Style" w:hAnsi="Bookman Old Style"/>
          <w:bCs/>
          <w:sz w:val="20"/>
          <w:szCs w:val="20"/>
        </w:rPr>
        <w:t>Using a booking system to secure holidays</w:t>
      </w:r>
    </w:p>
    <w:p w:rsidR="009F416C" w:rsidRPr="00B07E91" w:rsidRDefault="009F416C" w:rsidP="00B07E9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B07E91">
        <w:rPr>
          <w:rFonts w:ascii="Bookman Old Style" w:hAnsi="Bookman Old Style"/>
          <w:bCs/>
          <w:sz w:val="20"/>
          <w:szCs w:val="20"/>
        </w:rPr>
        <w:t>Collecting and processing payments</w:t>
      </w:r>
    </w:p>
    <w:p w:rsidR="009F416C" w:rsidRPr="00B07E91" w:rsidRDefault="009F416C" w:rsidP="00B07E9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B07E91">
        <w:rPr>
          <w:rFonts w:ascii="Bookman Old Style" w:hAnsi="Bookman Old Style"/>
          <w:bCs/>
          <w:sz w:val="20"/>
          <w:szCs w:val="20"/>
        </w:rPr>
        <w:t>Advising clients on travel requirements and arrangements such as visas, destination rules &amp; regulations etc.</w:t>
      </w:r>
    </w:p>
    <w:p w:rsidR="009F416C" w:rsidRPr="00B07E91" w:rsidRDefault="009F416C" w:rsidP="00B07E9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B07E91">
        <w:rPr>
          <w:rFonts w:ascii="Bookman Old Style" w:hAnsi="Bookman Old Style"/>
          <w:bCs/>
          <w:sz w:val="20"/>
          <w:szCs w:val="20"/>
        </w:rPr>
        <w:t>Sending out tickets to clients</w:t>
      </w:r>
    </w:p>
    <w:p w:rsidR="009F416C" w:rsidRPr="00B07E91" w:rsidRDefault="009F416C" w:rsidP="00B07E9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B07E91">
        <w:rPr>
          <w:rFonts w:ascii="Bookman Old Style" w:hAnsi="Bookman Old Style"/>
          <w:bCs/>
          <w:sz w:val="20"/>
          <w:szCs w:val="20"/>
        </w:rPr>
        <w:t>Keeping clients up to date with any changes</w:t>
      </w:r>
    </w:p>
    <w:p w:rsidR="0070341C" w:rsidRPr="00B07E91" w:rsidRDefault="009F416C" w:rsidP="00B07E9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B07E91">
        <w:rPr>
          <w:rFonts w:ascii="Bookman Old Style" w:hAnsi="Bookman Old Style"/>
          <w:bCs/>
          <w:sz w:val="20"/>
          <w:szCs w:val="20"/>
        </w:rPr>
        <w:t>Dealing with complaints or refunds</w:t>
      </w:r>
    </w:p>
    <w:p w:rsidR="00E672B3" w:rsidRPr="00F87DD9" w:rsidRDefault="00E672B3" w:rsidP="0070341C">
      <w:pPr>
        <w:ind w:right="449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F87454" w:rsidRPr="00F87DD9" w:rsidRDefault="00F87454" w:rsidP="0070341C">
      <w:pPr>
        <w:ind w:right="449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4F5612" w:rsidRPr="00F87DD9" w:rsidRDefault="00E928B4" w:rsidP="0070341C">
      <w:pPr>
        <w:ind w:right="449"/>
        <w:rPr>
          <w:rFonts w:ascii="Bookman Old Style" w:hAnsi="Bookman Old Style" w:cs="Arial"/>
          <w:color w:val="222222"/>
        </w:rPr>
      </w:pPr>
      <w:r w:rsidRPr="00F87DD9">
        <w:rPr>
          <w:rFonts w:ascii="Bookman Old Style" w:hAnsi="Bookman Old Style"/>
          <w:b/>
          <w:bCs/>
          <w:color w:val="000000"/>
          <w:sz w:val="20"/>
          <w:szCs w:val="20"/>
        </w:rPr>
        <w:t>Concierge (On the Job Training)</w:t>
      </w:r>
    </w:p>
    <w:p w:rsidR="004F5612" w:rsidRPr="00F87DD9" w:rsidRDefault="004F5612" w:rsidP="004F5612">
      <w:pPr>
        <w:tabs>
          <w:tab w:val="left" w:pos="2160"/>
          <w:tab w:val="left" w:pos="2520"/>
        </w:tabs>
        <w:jc w:val="lowKashida"/>
        <w:rPr>
          <w:rFonts w:ascii="Bookman Old Style" w:hAnsi="Bookman Old Style" w:cs="Tahoma"/>
          <w:b/>
          <w:bCs/>
          <w:sz w:val="20"/>
          <w:szCs w:val="20"/>
        </w:rPr>
      </w:pPr>
      <w:r w:rsidRPr="00F87DD9">
        <w:rPr>
          <w:rFonts w:ascii="Bookman Old Style" w:hAnsi="Bookman Old Style" w:cs="Tahoma"/>
          <w:b/>
          <w:bCs/>
          <w:sz w:val="20"/>
          <w:szCs w:val="20"/>
        </w:rPr>
        <w:t>Port Royal Ocean Resort and Conference Center</w:t>
      </w:r>
    </w:p>
    <w:p w:rsidR="004F5612" w:rsidRPr="00F87DD9" w:rsidRDefault="004F5612" w:rsidP="004F5612">
      <w:pPr>
        <w:pStyle w:val="ListParagraph"/>
        <w:tabs>
          <w:tab w:val="left" w:pos="2160"/>
          <w:tab w:val="left" w:pos="2520"/>
        </w:tabs>
        <w:ind w:left="0"/>
        <w:jc w:val="lowKashida"/>
        <w:rPr>
          <w:rFonts w:ascii="Bookman Old Style" w:hAnsi="Bookman Old Style" w:cs="Tahoma"/>
          <w:b/>
          <w:bCs/>
          <w:sz w:val="20"/>
          <w:szCs w:val="20"/>
        </w:rPr>
      </w:pPr>
      <w:r w:rsidRPr="00F87DD9">
        <w:rPr>
          <w:rFonts w:ascii="Bookman Old Style" w:hAnsi="Bookman Old Style" w:cs="Tahoma"/>
          <w:b/>
          <w:bCs/>
          <w:sz w:val="20"/>
          <w:szCs w:val="20"/>
        </w:rPr>
        <w:t>Port Aransas, Texas- United States Of America</w:t>
      </w:r>
    </w:p>
    <w:p w:rsidR="004F5612" w:rsidRDefault="004F5612" w:rsidP="004F5612">
      <w:pPr>
        <w:pStyle w:val="ListParagraph"/>
        <w:tabs>
          <w:tab w:val="left" w:pos="2160"/>
          <w:tab w:val="left" w:pos="2520"/>
        </w:tabs>
        <w:ind w:left="0"/>
        <w:jc w:val="lowKashida"/>
        <w:rPr>
          <w:rFonts w:ascii="Bookman Old Style" w:hAnsi="Bookman Old Style" w:cs="Tahoma"/>
          <w:b/>
          <w:bCs/>
          <w:sz w:val="20"/>
          <w:szCs w:val="20"/>
        </w:rPr>
      </w:pPr>
      <w:r w:rsidRPr="00F87DD9">
        <w:rPr>
          <w:rFonts w:ascii="Bookman Old Style" w:hAnsi="Bookman Old Style" w:cs="Tahoma"/>
          <w:b/>
          <w:bCs/>
          <w:sz w:val="20"/>
          <w:szCs w:val="20"/>
        </w:rPr>
        <w:t>March 2011 – June 2011</w:t>
      </w:r>
    </w:p>
    <w:p w:rsidR="00B07E91" w:rsidRPr="00F87DD9" w:rsidRDefault="00B07E91" w:rsidP="004F5612">
      <w:pPr>
        <w:pStyle w:val="ListParagraph"/>
        <w:tabs>
          <w:tab w:val="left" w:pos="2160"/>
          <w:tab w:val="left" w:pos="2520"/>
        </w:tabs>
        <w:ind w:left="0"/>
        <w:jc w:val="lowKashida"/>
        <w:rPr>
          <w:rFonts w:ascii="Bookman Old Style" w:hAnsi="Bookman Old Style" w:cs="Tahoma"/>
          <w:b/>
          <w:bCs/>
          <w:sz w:val="20"/>
          <w:szCs w:val="20"/>
        </w:rPr>
      </w:pPr>
    </w:p>
    <w:p w:rsidR="000A563F" w:rsidRPr="00B07E91" w:rsidRDefault="000A563F" w:rsidP="00B07E91">
      <w:pPr>
        <w:pStyle w:val="ListParagraph"/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 w:rsidRPr="00B07E91">
        <w:rPr>
          <w:sz w:val="20"/>
          <w:szCs w:val="20"/>
        </w:rPr>
        <w:t>Handles all guest interactions with the highest level of hospitality and professionalism, accommodating special requests whenever possible</w:t>
      </w:r>
    </w:p>
    <w:p w:rsidR="000A563F" w:rsidRPr="00B07E91" w:rsidRDefault="000A563F" w:rsidP="00B07E91">
      <w:pPr>
        <w:pStyle w:val="ListParagraph"/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 w:rsidRPr="00B07E91">
        <w:rPr>
          <w:sz w:val="20"/>
          <w:szCs w:val="20"/>
        </w:rPr>
        <w:t>Resolves customer complaints and assists customers in all inquiries in connection with hotel services, hours of operations, key hotel personnel, in-house events, directions, etc.</w:t>
      </w:r>
    </w:p>
    <w:p w:rsidR="000A563F" w:rsidRPr="00B07E91" w:rsidRDefault="000A563F" w:rsidP="00B07E9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B07E91">
        <w:rPr>
          <w:sz w:val="20"/>
          <w:szCs w:val="20"/>
        </w:rPr>
        <w:t>Processes packages, faxes, messages, and mail which may be either outgoing or incoming in an accurate and timely manner</w:t>
      </w:r>
    </w:p>
    <w:p w:rsidR="000A563F" w:rsidRPr="00B07E91" w:rsidRDefault="000A563F" w:rsidP="00B07E91">
      <w:pPr>
        <w:pStyle w:val="ListParagraph"/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 w:rsidRPr="00B07E91">
        <w:rPr>
          <w:sz w:val="20"/>
          <w:szCs w:val="20"/>
        </w:rPr>
        <w:t>Assure that desk collateral and information for restaurants, museums, attractions, maps, and other local attractions are updated and current</w:t>
      </w:r>
    </w:p>
    <w:p w:rsidR="000A563F" w:rsidRPr="00B07E91" w:rsidRDefault="000A563F" w:rsidP="00B07E9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B07E91">
        <w:rPr>
          <w:sz w:val="20"/>
          <w:szCs w:val="20"/>
        </w:rPr>
        <w:t>Utilizes a variety of software programs to accurately input special arrangements the guest has made and to assure proper billing</w:t>
      </w:r>
    </w:p>
    <w:p w:rsidR="000A563F" w:rsidRPr="00577C02" w:rsidRDefault="000A563F" w:rsidP="00B07E9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B07E91">
        <w:rPr>
          <w:sz w:val="20"/>
          <w:szCs w:val="20"/>
        </w:rPr>
        <w:t>Assists with responsibilities and duties in the absence of or due to heavy volume in the areas of the Bell Desk, Business Center and lobby coverage</w:t>
      </w:r>
    </w:p>
    <w:p w:rsidR="00577C02" w:rsidRDefault="00577C02" w:rsidP="00577C02">
      <w:pPr>
        <w:pStyle w:val="ListParagraph"/>
        <w:spacing w:line="360" w:lineRule="auto"/>
        <w:jc w:val="both"/>
        <w:rPr>
          <w:sz w:val="20"/>
          <w:szCs w:val="20"/>
        </w:rPr>
      </w:pPr>
    </w:p>
    <w:p w:rsidR="00577C02" w:rsidRDefault="00577C02" w:rsidP="00577C02">
      <w:pPr>
        <w:pStyle w:val="ListParagraph"/>
        <w:spacing w:line="360" w:lineRule="auto"/>
        <w:jc w:val="both"/>
        <w:rPr>
          <w:sz w:val="20"/>
          <w:szCs w:val="20"/>
        </w:rPr>
      </w:pPr>
    </w:p>
    <w:p w:rsidR="00577C02" w:rsidRPr="00662588" w:rsidRDefault="00577C02" w:rsidP="00577C02">
      <w:pPr>
        <w:pStyle w:val="NoSpacing"/>
        <w:tabs>
          <w:tab w:val="left" w:pos="405"/>
        </w:tabs>
        <w:jc w:val="both"/>
        <w:rPr>
          <w:rFonts w:ascii="Bookman Old Style" w:hAnsi="Bookman Old Style" w:cs="Tahoma"/>
          <w:b/>
          <w:noProof/>
          <w:color w:val="C0504D"/>
        </w:rPr>
      </w:pPr>
      <w:r w:rsidRPr="00662588">
        <w:rPr>
          <w:rFonts w:ascii="Bookman Old Style" w:hAnsi="Bookman Old Style" w:cs="Tahoma"/>
          <w:b/>
          <w:noProof/>
          <w:color w:val="C0504D"/>
        </w:rPr>
        <w:t>EDUCATIONAL ATTAINMENT</w:t>
      </w:r>
    </w:p>
    <w:p w:rsidR="00577C02" w:rsidRPr="00F87DD9" w:rsidRDefault="00577C02" w:rsidP="00577C02">
      <w:pPr>
        <w:tabs>
          <w:tab w:val="left" w:pos="2160"/>
          <w:tab w:val="left" w:pos="2520"/>
        </w:tabs>
        <w:jc w:val="lowKashida"/>
        <w:rPr>
          <w:rFonts w:ascii="Bookman Old Style" w:hAnsi="Bookman Old Style" w:cs="Tahoma"/>
          <w:b/>
          <w:bCs/>
          <w:iCs/>
          <w:smallCaps/>
        </w:rPr>
      </w:pPr>
      <w:r w:rsidRPr="00F87DD9">
        <w:rPr>
          <w:rFonts w:ascii="Bookman Old Style" w:hAnsi="Bookman Old Style" w:cs="Tahoma"/>
          <w:b/>
          <w:iCs/>
          <w:smallCaps/>
        </w:rPr>
        <w:t>Bachelor of Science in Hospitality Management</w:t>
      </w:r>
    </w:p>
    <w:p w:rsidR="00577C02" w:rsidRPr="00F87DD9" w:rsidRDefault="00577C02" w:rsidP="00577C02">
      <w:pPr>
        <w:tabs>
          <w:tab w:val="left" w:pos="2160"/>
          <w:tab w:val="left" w:pos="2520"/>
        </w:tabs>
        <w:jc w:val="lowKashida"/>
        <w:rPr>
          <w:rFonts w:ascii="Bookman Old Style" w:hAnsi="Bookman Old Style" w:cs="Tahoma"/>
          <w:sz w:val="20"/>
          <w:szCs w:val="20"/>
        </w:rPr>
      </w:pPr>
      <w:r w:rsidRPr="00F87DD9">
        <w:rPr>
          <w:rFonts w:ascii="Bookman Old Style" w:hAnsi="Bookman Old Style" w:cs="Tahoma"/>
          <w:sz w:val="20"/>
          <w:szCs w:val="20"/>
        </w:rPr>
        <w:t>COLEGIO DE SAN JUAN DE LETRAN</w:t>
      </w:r>
    </w:p>
    <w:p w:rsidR="00577C02" w:rsidRPr="00F87DD9" w:rsidRDefault="00577C02" w:rsidP="00577C02">
      <w:pPr>
        <w:tabs>
          <w:tab w:val="left" w:pos="2160"/>
          <w:tab w:val="left" w:pos="2520"/>
        </w:tabs>
        <w:jc w:val="lowKashida"/>
        <w:rPr>
          <w:rFonts w:ascii="Bookman Old Style" w:hAnsi="Bookman Old Style" w:cs="Tahoma"/>
          <w:bCs/>
          <w:sz w:val="20"/>
          <w:szCs w:val="20"/>
        </w:rPr>
      </w:pPr>
      <w:r w:rsidRPr="00F87DD9">
        <w:rPr>
          <w:rFonts w:ascii="Bookman Old Style" w:hAnsi="Bookman Old Style" w:cs="Tahoma"/>
          <w:bCs/>
          <w:sz w:val="20"/>
          <w:szCs w:val="20"/>
        </w:rPr>
        <w:t>Manila- Philippines</w:t>
      </w:r>
    </w:p>
    <w:p w:rsidR="00577C02" w:rsidRDefault="00577C02" w:rsidP="00B14EB2">
      <w:pPr>
        <w:tabs>
          <w:tab w:val="left" w:pos="2160"/>
          <w:tab w:val="left" w:pos="2520"/>
        </w:tabs>
        <w:jc w:val="lowKashida"/>
        <w:rPr>
          <w:rFonts w:ascii="Bookman Old Style" w:hAnsi="Bookman Old Style"/>
          <w:bCs/>
          <w:sz w:val="20"/>
          <w:szCs w:val="20"/>
        </w:rPr>
      </w:pPr>
    </w:p>
    <w:p w:rsidR="00B14EB2" w:rsidRPr="00F87DD9" w:rsidRDefault="00B14EB2" w:rsidP="00B14EB2">
      <w:pPr>
        <w:tabs>
          <w:tab w:val="left" w:pos="2160"/>
          <w:tab w:val="left" w:pos="2520"/>
        </w:tabs>
        <w:jc w:val="lowKashida"/>
        <w:rPr>
          <w:rFonts w:ascii="Bookman Old Style" w:hAnsi="Bookman Old Style" w:cs="Tahoma"/>
          <w:b/>
          <w:color w:val="C0504D"/>
          <w:sz w:val="26"/>
          <w:szCs w:val="26"/>
        </w:rPr>
      </w:pPr>
      <w:r w:rsidRPr="00F87DD9">
        <w:rPr>
          <w:rFonts w:ascii="Bookman Old Style" w:hAnsi="Bookman Old Style" w:cs="Tahoma"/>
          <w:b/>
          <w:color w:val="C0504D"/>
          <w:sz w:val="26"/>
          <w:szCs w:val="26"/>
        </w:rPr>
        <w:t>PERSONAL PROFILE</w:t>
      </w:r>
    </w:p>
    <w:p w:rsidR="00B14EB2" w:rsidRPr="00F87DD9" w:rsidRDefault="00B14EB2" w:rsidP="00B14EB2">
      <w:pPr>
        <w:tabs>
          <w:tab w:val="left" w:pos="2160"/>
          <w:tab w:val="left" w:pos="2520"/>
        </w:tabs>
        <w:jc w:val="lowKashida"/>
        <w:rPr>
          <w:rFonts w:ascii="Bookman Old Style" w:hAnsi="Bookman Old Style" w:cs="Tahoma"/>
          <w:bCs/>
          <w:sz w:val="20"/>
          <w:szCs w:val="20"/>
        </w:rPr>
      </w:pPr>
      <w:r w:rsidRPr="00F87DD9">
        <w:rPr>
          <w:rFonts w:ascii="Bookman Old Style" w:hAnsi="Bookman Old Style" w:cs="Tahoma"/>
          <w:bCs/>
          <w:sz w:val="20"/>
          <w:szCs w:val="20"/>
        </w:rPr>
        <w:t>Nationality</w:t>
      </w:r>
      <w:r w:rsidRPr="00F87DD9">
        <w:rPr>
          <w:rFonts w:ascii="Bookman Old Style" w:hAnsi="Bookman Old Style" w:cs="Tahoma"/>
          <w:bCs/>
          <w:sz w:val="20"/>
          <w:szCs w:val="20"/>
        </w:rPr>
        <w:tab/>
        <w:t>:</w:t>
      </w:r>
      <w:r w:rsidRPr="00F87DD9">
        <w:rPr>
          <w:rFonts w:ascii="Bookman Old Style" w:hAnsi="Bookman Old Style" w:cs="Tahoma"/>
          <w:bCs/>
          <w:sz w:val="20"/>
          <w:szCs w:val="20"/>
        </w:rPr>
        <w:tab/>
        <w:t>Filipino</w:t>
      </w:r>
    </w:p>
    <w:p w:rsidR="00B14EB2" w:rsidRPr="00F87DD9" w:rsidRDefault="00B14EB2" w:rsidP="00B14EB2">
      <w:pPr>
        <w:tabs>
          <w:tab w:val="left" w:pos="2160"/>
          <w:tab w:val="left" w:pos="2520"/>
        </w:tabs>
        <w:jc w:val="lowKashida"/>
        <w:rPr>
          <w:rFonts w:ascii="Bookman Old Style" w:hAnsi="Bookman Old Style" w:cs="Tahoma"/>
          <w:bCs/>
          <w:sz w:val="20"/>
          <w:szCs w:val="20"/>
        </w:rPr>
      </w:pPr>
      <w:r w:rsidRPr="00F87DD9">
        <w:rPr>
          <w:rFonts w:ascii="Bookman Old Style" w:hAnsi="Bookman Old Style" w:cs="Tahoma"/>
          <w:bCs/>
          <w:sz w:val="20"/>
          <w:szCs w:val="20"/>
        </w:rPr>
        <w:t>Date of Birth</w:t>
      </w:r>
      <w:r w:rsidRPr="00F87DD9">
        <w:rPr>
          <w:rFonts w:ascii="Bookman Old Style" w:hAnsi="Bookman Old Style" w:cs="Tahoma"/>
          <w:bCs/>
          <w:sz w:val="20"/>
          <w:szCs w:val="20"/>
        </w:rPr>
        <w:tab/>
        <w:t>:</w:t>
      </w:r>
      <w:r w:rsidRPr="00F87DD9">
        <w:rPr>
          <w:rFonts w:ascii="Bookman Old Style" w:hAnsi="Bookman Old Style" w:cs="Tahoma"/>
          <w:bCs/>
          <w:sz w:val="20"/>
          <w:szCs w:val="20"/>
        </w:rPr>
        <w:tab/>
      </w:r>
      <w:r w:rsidR="00656219" w:rsidRPr="00F87DD9">
        <w:rPr>
          <w:rFonts w:ascii="Bookman Old Style" w:hAnsi="Bookman Old Style" w:cs="Tahoma"/>
          <w:bCs/>
          <w:sz w:val="20"/>
          <w:szCs w:val="20"/>
        </w:rPr>
        <w:t>Sept.</w:t>
      </w:r>
      <w:r w:rsidR="00BF182E" w:rsidRPr="00F87DD9">
        <w:rPr>
          <w:rFonts w:ascii="Bookman Old Style" w:hAnsi="Bookman Old Style" w:cs="Tahoma"/>
          <w:bCs/>
          <w:sz w:val="20"/>
          <w:szCs w:val="20"/>
        </w:rPr>
        <w:t xml:space="preserve"> 1</w:t>
      </w:r>
      <w:r w:rsidR="00656219" w:rsidRPr="00F87DD9">
        <w:rPr>
          <w:rFonts w:ascii="Bookman Old Style" w:hAnsi="Bookman Old Style" w:cs="Tahoma"/>
          <w:bCs/>
          <w:sz w:val="20"/>
          <w:szCs w:val="20"/>
        </w:rPr>
        <w:t>3</w:t>
      </w:r>
      <w:r w:rsidR="00BF182E" w:rsidRPr="00F87DD9">
        <w:rPr>
          <w:rFonts w:ascii="Bookman Old Style" w:hAnsi="Bookman Old Style" w:cs="Tahoma"/>
          <w:bCs/>
          <w:sz w:val="20"/>
          <w:szCs w:val="20"/>
        </w:rPr>
        <w:t>, 19</w:t>
      </w:r>
      <w:r w:rsidR="00656219" w:rsidRPr="00F87DD9">
        <w:rPr>
          <w:rFonts w:ascii="Bookman Old Style" w:hAnsi="Bookman Old Style" w:cs="Tahoma"/>
          <w:bCs/>
          <w:sz w:val="20"/>
          <w:szCs w:val="20"/>
        </w:rPr>
        <w:t>91</w:t>
      </w:r>
    </w:p>
    <w:p w:rsidR="00B14EB2" w:rsidRPr="00F87DD9" w:rsidRDefault="003D334B" w:rsidP="00B14EB2">
      <w:pPr>
        <w:tabs>
          <w:tab w:val="left" w:pos="2160"/>
          <w:tab w:val="left" w:pos="2520"/>
        </w:tabs>
        <w:jc w:val="lowKashida"/>
        <w:rPr>
          <w:rFonts w:ascii="Bookman Old Style" w:hAnsi="Bookman Old Style" w:cs="Tahoma"/>
          <w:bCs/>
          <w:sz w:val="20"/>
          <w:szCs w:val="20"/>
        </w:rPr>
      </w:pPr>
      <w:r w:rsidRPr="00F87DD9">
        <w:rPr>
          <w:rFonts w:ascii="Bookman Old Style" w:hAnsi="Bookman Old Style" w:cs="Tahoma"/>
          <w:bCs/>
          <w:sz w:val="20"/>
          <w:szCs w:val="20"/>
        </w:rPr>
        <w:t>Sex</w:t>
      </w:r>
      <w:r w:rsidRPr="00F87DD9">
        <w:rPr>
          <w:rFonts w:ascii="Bookman Old Style" w:hAnsi="Bookman Old Style" w:cs="Tahoma"/>
          <w:bCs/>
          <w:sz w:val="20"/>
          <w:szCs w:val="20"/>
        </w:rPr>
        <w:tab/>
        <w:t>:</w:t>
      </w:r>
      <w:r w:rsidRPr="00F87DD9">
        <w:rPr>
          <w:rFonts w:ascii="Bookman Old Style" w:hAnsi="Bookman Old Style" w:cs="Tahoma"/>
          <w:bCs/>
          <w:sz w:val="20"/>
          <w:szCs w:val="20"/>
        </w:rPr>
        <w:tab/>
        <w:t>Fema</w:t>
      </w:r>
      <w:r w:rsidR="00B14EB2" w:rsidRPr="00F87DD9">
        <w:rPr>
          <w:rFonts w:ascii="Bookman Old Style" w:hAnsi="Bookman Old Style" w:cs="Tahoma"/>
          <w:bCs/>
          <w:sz w:val="20"/>
          <w:szCs w:val="20"/>
        </w:rPr>
        <w:t>le</w:t>
      </w:r>
    </w:p>
    <w:p w:rsidR="00B14EB2" w:rsidRPr="00F87DD9" w:rsidRDefault="00B14EB2" w:rsidP="00B14EB2">
      <w:pPr>
        <w:tabs>
          <w:tab w:val="left" w:pos="2160"/>
          <w:tab w:val="left" w:pos="2520"/>
        </w:tabs>
        <w:jc w:val="lowKashida"/>
        <w:rPr>
          <w:rFonts w:ascii="Bookman Old Style" w:hAnsi="Bookman Old Style" w:cs="Tahoma"/>
          <w:bCs/>
          <w:sz w:val="20"/>
          <w:szCs w:val="20"/>
        </w:rPr>
      </w:pPr>
      <w:r w:rsidRPr="00F87DD9">
        <w:rPr>
          <w:rFonts w:ascii="Bookman Old Style" w:hAnsi="Bookman Old Style" w:cs="Tahoma"/>
          <w:bCs/>
          <w:sz w:val="20"/>
          <w:szCs w:val="20"/>
        </w:rPr>
        <w:t>Marital Status</w:t>
      </w:r>
      <w:r w:rsidRPr="00F87DD9">
        <w:rPr>
          <w:rFonts w:ascii="Bookman Old Style" w:hAnsi="Bookman Old Style" w:cs="Tahoma"/>
          <w:bCs/>
          <w:sz w:val="20"/>
          <w:szCs w:val="20"/>
        </w:rPr>
        <w:tab/>
        <w:t>:</w:t>
      </w:r>
      <w:r w:rsidRPr="00F87DD9">
        <w:rPr>
          <w:rFonts w:ascii="Bookman Old Style" w:hAnsi="Bookman Old Style" w:cs="Tahoma"/>
          <w:bCs/>
          <w:sz w:val="20"/>
          <w:szCs w:val="20"/>
        </w:rPr>
        <w:tab/>
        <w:t>Single</w:t>
      </w:r>
    </w:p>
    <w:p w:rsidR="00AF62FE" w:rsidRDefault="00102B07" w:rsidP="001E7D8E">
      <w:pPr>
        <w:tabs>
          <w:tab w:val="left" w:pos="2160"/>
          <w:tab w:val="left" w:pos="2520"/>
        </w:tabs>
        <w:jc w:val="lowKashida"/>
        <w:rPr>
          <w:rFonts w:ascii="Bookman Old Style" w:hAnsi="Bookman Old Style" w:cs="Tahoma"/>
          <w:bCs/>
          <w:sz w:val="20"/>
          <w:szCs w:val="20"/>
        </w:rPr>
      </w:pPr>
      <w:r w:rsidRPr="00F87DD9">
        <w:rPr>
          <w:rFonts w:ascii="Bookman Old Style" w:hAnsi="Bookman Old Style" w:cs="Tahoma"/>
          <w:bCs/>
          <w:sz w:val="20"/>
          <w:szCs w:val="20"/>
        </w:rPr>
        <w:t xml:space="preserve">Height </w:t>
      </w:r>
      <w:r w:rsidRPr="00F87DD9">
        <w:rPr>
          <w:rFonts w:ascii="Bookman Old Style" w:hAnsi="Bookman Old Style" w:cs="Tahoma"/>
          <w:bCs/>
          <w:sz w:val="20"/>
          <w:szCs w:val="20"/>
        </w:rPr>
        <w:tab/>
        <w:t>:</w:t>
      </w:r>
      <w:r w:rsidRPr="00F87DD9">
        <w:rPr>
          <w:rFonts w:ascii="Bookman Old Style" w:hAnsi="Bookman Old Style" w:cs="Tahoma"/>
          <w:bCs/>
          <w:sz w:val="20"/>
          <w:szCs w:val="20"/>
        </w:rPr>
        <w:tab/>
      </w:r>
      <w:r w:rsidR="00C45A46" w:rsidRPr="00F87DD9">
        <w:rPr>
          <w:rFonts w:ascii="Bookman Old Style" w:hAnsi="Bookman Old Style" w:cs="Tahoma"/>
          <w:bCs/>
          <w:sz w:val="20"/>
          <w:szCs w:val="20"/>
        </w:rPr>
        <w:t xml:space="preserve">5’3’’ </w:t>
      </w:r>
      <w:r w:rsidRPr="00F87DD9">
        <w:rPr>
          <w:rFonts w:ascii="Bookman Old Style" w:hAnsi="Bookman Old Style"/>
          <w:color w:val="C0504D"/>
          <w:sz w:val="20"/>
          <w:szCs w:val="20"/>
        </w:rPr>
        <w:br/>
      </w:r>
    </w:p>
    <w:p w:rsidR="00E350EA" w:rsidRDefault="00E350EA" w:rsidP="00E350EA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1713990</w:t>
      </w:r>
      <w:bookmarkStart w:id="0" w:name="_GoBack"/>
      <w:bookmarkEnd w:id="0"/>
    </w:p>
    <w:p w:rsidR="00E350EA" w:rsidRDefault="00E350EA" w:rsidP="00E350EA">
      <w:hyperlink r:id="rId9" w:history="1">
        <w:r>
          <w:rPr>
            <w:rStyle w:val="Hyperlink"/>
          </w:rPr>
          <w:t>Click to send CV No &amp; get contact details of candidate</w:t>
        </w:r>
      </w:hyperlink>
    </w:p>
    <w:p w:rsidR="00E350EA" w:rsidRDefault="00E350EA" w:rsidP="00E350E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AAC13CD" wp14:editId="26806562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0EA" w:rsidRPr="00F87DD9" w:rsidRDefault="00E350EA" w:rsidP="001E7D8E">
      <w:pPr>
        <w:tabs>
          <w:tab w:val="left" w:pos="2160"/>
          <w:tab w:val="left" w:pos="2520"/>
        </w:tabs>
        <w:jc w:val="lowKashida"/>
        <w:rPr>
          <w:rFonts w:ascii="Bookman Old Style" w:hAnsi="Bookman Old Style" w:cs="Tahoma"/>
          <w:b/>
          <w:bCs/>
          <w:sz w:val="20"/>
          <w:szCs w:val="20"/>
        </w:rPr>
      </w:pPr>
    </w:p>
    <w:sectPr w:rsidR="00E350EA" w:rsidRPr="00F87DD9" w:rsidSect="001E7398">
      <w:type w:val="continuous"/>
      <w:pgSz w:w="11907" w:h="16839" w:code="9"/>
      <w:pgMar w:top="1134" w:right="1440" w:bottom="810" w:left="1440" w:header="706" w:footer="706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C9" w:rsidRDefault="00BD67C9" w:rsidP="00EC72BB">
      <w:r>
        <w:separator/>
      </w:r>
    </w:p>
  </w:endnote>
  <w:endnote w:type="continuationSeparator" w:id="0">
    <w:p w:rsidR="00BD67C9" w:rsidRDefault="00BD67C9" w:rsidP="00EC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C9" w:rsidRDefault="00BD67C9" w:rsidP="00EC72BB">
      <w:r>
        <w:separator/>
      </w:r>
    </w:p>
  </w:footnote>
  <w:footnote w:type="continuationSeparator" w:id="0">
    <w:p w:rsidR="00BD67C9" w:rsidRDefault="00BD67C9" w:rsidP="00EC7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9BB"/>
    <w:multiLevelType w:val="multilevel"/>
    <w:tmpl w:val="5624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46218"/>
    <w:multiLevelType w:val="multilevel"/>
    <w:tmpl w:val="E920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1161A"/>
    <w:multiLevelType w:val="multilevel"/>
    <w:tmpl w:val="390C1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73582"/>
    <w:multiLevelType w:val="hybridMultilevel"/>
    <w:tmpl w:val="DF344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D1E53"/>
    <w:multiLevelType w:val="hybridMultilevel"/>
    <w:tmpl w:val="428EB0BC"/>
    <w:lvl w:ilvl="0" w:tplc="040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E5178"/>
    <w:multiLevelType w:val="hybridMultilevel"/>
    <w:tmpl w:val="7AB2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8270F"/>
    <w:multiLevelType w:val="hybridMultilevel"/>
    <w:tmpl w:val="5428F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B53D67"/>
    <w:multiLevelType w:val="hybridMultilevel"/>
    <w:tmpl w:val="C1FC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C4D0C"/>
    <w:multiLevelType w:val="hybridMultilevel"/>
    <w:tmpl w:val="F03A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45F4C"/>
    <w:multiLevelType w:val="hybridMultilevel"/>
    <w:tmpl w:val="4398A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EE356D"/>
    <w:multiLevelType w:val="hybridMultilevel"/>
    <w:tmpl w:val="98D24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E52BA"/>
    <w:multiLevelType w:val="hybridMultilevel"/>
    <w:tmpl w:val="FCE8E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6259FB"/>
    <w:multiLevelType w:val="hybridMultilevel"/>
    <w:tmpl w:val="79089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A6FBC"/>
    <w:multiLevelType w:val="multilevel"/>
    <w:tmpl w:val="9CD8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4F225C"/>
    <w:multiLevelType w:val="hybridMultilevel"/>
    <w:tmpl w:val="9B5C8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DC654C"/>
    <w:multiLevelType w:val="hybridMultilevel"/>
    <w:tmpl w:val="ABDEF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AD270D"/>
    <w:multiLevelType w:val="hybridMultilevel"/>
    <w:tmpl w:val="B3AAEF6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68C103A8"/>
    <w:multiLevelType w:val="hybridMultilevel"/>
    <w:tmpl w:val="CFE6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6E7DEC"/>
    <w:multiLevelType w:val="hybridMultilevel"/>
    <w:tmpl w:val="3BA45D6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6FAD0CDE"/>
    <w:multiLevelType w:val="hybridMultilevel"/>
    <w:tmpl w:val="86BA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439ED"/>
    <w:multiLevelType w:val="hybridMultilevel"/>
    <w:tmpl w:val="CD48F2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656E4"/>
    <w:multiLevelType w:val="hybridMultilevel"/>
    <w:tmpl w:val="775C96A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EC4F50"/>
    <w:multiLevelType w:val="multilevel"/>
    <w:tmpl w:val="E3B0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613A9E"/>
    <w:multiLevelType w:val="hybridMultilevel"/>
    <w:tmpl w:val="D9646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C7C57"/>
    <w:multiLevelType w:val="hybridMultilevel"/>
    <w:tmpl w:val="BB147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18"/>
  </w:num>
  <w:num w:numId="5">
    <w:abstractNumId w:val="17"/>
  </w:num>
  <w:num w:numId="6">
    <w:abstractNumId w:val="15"/>
  </w:num>
  <w:num w:numId="7">
    <w:abstractNumId w:val="19"/>
  </w:num>
  <w:num w:numId="8">
    <w:abstractNumId w:val="13"/>
  </w:num>
  <w:num w:numId="9">
    <w:abstractNumId w:val="23"/>
  </w:num>
  <w:num w:numId="10">
    <w:abstractNumId w:val="7"/>
  </w:num>
  <w:num w:numId="11">
    <w:abstractNumId w:val="0"/>
  </w:num>
  <w:num w:numId="12">
    <w:abstractNumId w:val="2"/>
  </w:num>
  <w:num w:numId="13">
    <w:abstractNumId w:val="24"/>
  </w:num>
  <w:num w:numId="14">
    <w:abstractNumId w:val="14"/>
  </w:num>
  <w:num w:numId="15">
    <w:abstractNumId w:val="9"/>
  </w:num>
  <w:num w:numId="16">
    <w:abstractNumId w:val="6"/>
  </w:num>
  <w:num w:numId="17">
    <w:abstractNumId w:val="11"/>
  </w:num>
  <w:num w:numId="18">
    <w:abstractNumId w:val="10"/>
  </w:num>
  <w:num w:numId="19">
    <w:abstractNumId w:val="12"/>
  </w:num>
  <w:num w:numId="20">
    <w:abstractNumId w:val="3"/>
  </w:num>
  <w:num w:numId="21">
    <w:abstractNumId w:val="8"/>
  </w:num>
  <w:num w:numId="22">
    <w:abstractNumId w:val="4"/>
  </w:num>
  <w:num w:numId="23">
    <w:abstractNumId w:val="22"/>
  </w:num>
  <w:num w:numId="24">
    <w:abstractNumId w:val="5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6B5"/>
    <w:rsid w:val="0000421C"/>
    <w:rsid w:val="00005D85"/>
    <w:rsid w:val="00006BB7"/>
    <w:rsid w:val="00010488"/>
    <w:rsid w:val="000142D1"/>
    <w:rsid w:val="00016534"/>
    <w:rsid w:val="00021F3A"/>
    <w:rsid w:val="000226CF"/>
    <w:rsid w:val="00024CFB"/>
    <w:rsid w:val="0003337B"/>
    <w:rsid w:val="000338E5"/>
    <w:rsid w:val="00033FA6"/>
    <w:rsid w:val="000345E2"/>
    <w:rsid w:val="00034DC3"/>
    <w:rsid w:val="000368B6"/>
    <w:rsid w:val="00041E29"/>
    <w:rsid w:val="000422D4"/>
    <w:rsid w:val="0004512C"/>
    <w:rsid w:val="00061E00"/>
    <w:rsid w:val="0006210D"/>
    <w:rsid w:val="00070F56"/>
    <w:rsid w:val="00071935"/>
    <w:rsid w:val="00073377"/>
    <w:rsid w:val="0007456D"/>
    <w:rsid w:val="00077BFD"/>
    <w:rsid w:val="00086197"/>
    <w:rsid w:val="00086E1A"/>
    <w:rsid w:val="0009225C"/>
    <w:rsid w:val="00095305"/>
    <w:rsid w:val="000A464D"/>
    <w:rsid w:val="000A563F"/>
    <w:rsid w:val="000B4B0B"/>
    <w:rsid w:val="000B60F6"/>
    <w:rsid w:val="000C309A"/>
    <w:rsid w:val="000C765B"/>
    <w:rsid w:val="000D440F"/>
    <w:rsid w:val="000D56C1"/>
    <w:rsid w:val="000E2B15"/>
    <w:rsid w:val="000E33F6"/>
    <w:rsid w:val="000E47E7"/>
    <w:rsid w:val="000E6A84"/>
    <w:rsid w:val="000E6E8C"/>
    <w:rsid w:val="000F1C91"/>
    <w:rsid w:val="000F2668"/>
    <w:rsid w:val="000F4438"/>
    <w:rsid w:val="000F4AF8"/>
    <w:rsid w:val="000F7C27"/>
    <w:rsid w:val="00102B07"/>
    <w:rsid w:val="00103954"/>
    <w:rsid w:val="00104CC4"/>
    <w:rsid w:val="00104F6D"/>
    <w:rsid w:val="001050B0"/>
    <w:rsid w:val="00106CFA"/>
    <w:rsid w:val="001079D8"/>
    <w:rsid w:val="00111E3A"/>
    <w:rsid w:val="00113A89"/>
    <w:rsid w:val="001224F2"/>
    <w:rsid w:val="00123293"/>
    <w:rsid w:val="001276DD"/>
    <w:rsid w:val="0013403F"/>
    <w:rsid w:val="001364C0"/>
    <w:rsid w:val="0015754A"/>
    <w:rsid w:val="00162439"/>
    <w:rsid w:val="00164509"/>
    <w:rsid w:val="00164FD6"/>
    <w:rsid w:val="00165AC1"/>
    <w:rsid w:val="0016605A"/>
    <w:rsid w:val="001713EE"/>
    <w:rsid w:val="00173DB3"/>
    <w:rsid w:val="001745D5"/>
    <w:rsid w:val="00183636"/>
    <w:rsid w:val="00190C1C"/>
    <w:rsid w:val="00193E4D"/>
    <w:rsid w:val="00194A43"/>
    <w:rsid w:val="00195073"/>
    <w:rsid w:val="00195421"/>
    <w:rsid w:val="00197331"/>
    <w:rsid w:val="00197814"/>
    <w:rsid w:val="001A1FB1"/>
    <w:rsid w:val="001A3B06"/>
    <w:rsid w:val="001B3EB5"/>
    <w:rsid w:val="001B3EBB"/>
    <w:rsid w:val="001C0D71"/>
    <w:rsid w:val="001C1598"/>
    <w:rsid w:val="001C471D"/>
    <w:rsid w:val="001C485F"/>
    <w:rsid w:val="001C59A1"/>
    <w:rsid w:val="001C65D7"/>
    <w:rsid w:val="001D2E35"/>
    <w:rsid w:val="001D5B7C"/>
    <w:rsid w:val="001E1D28"/>
    <w:rsid w:val="001E2047"/>
    <w:rsid w:val="001E450F"/>
    <w:rsid w:val="001E606A"/>
    <w:rsid w:val="001E6272"/>
    <w:rsid w:val="001E7398"/>
    <w:rsid w:val="001E7D8E"/>
    <w:rsid w:val="001F15FF"/>
    <w:rsid w:val="001F37AB"/>
    <w:rsid w:val="001F4CB4"/>
    <w:rsid w:val="00207BEF"/>
    <w:rsid w:val="00217924"/>
    <w:rsid w:val="00217961"/>
    <w:rsid w:val="00217E54"/>
    <w:rsid w:val="002213C0"/>
    <w:rsid w:val="00221F1E"/>
    <w:rsid w:val="00225DE4"/>
    <w:rsid w:val="0025240A"/>
    <w:rsid w:val="00253950"/>
    <w:rsid w:val="00256266"/>
    <w:rsid w:val="0025626D"/>
    <w:rsid w:val="002614A7"/>
    <w:rsid w:val="0026494A"/>
    <w:rsid w:val="0026772E"/>
    <w:rsid w:val="00271C9C"/>
    <w:rsid w:val="002723E3"/>
    <w:rsid w:val="00274238"/>
    <w:rsid w:val="00275F8E"/>
    <w:rsid w:val="00276A38"/>
    <w:rsid w:val="00280C3A"/>
    <w:rsid w:val="00291813"/>
    <w:rsid w:val="002A0F4C"/>
    <w:rsid w:val="002B2F41"/>
    <w:rsid w:val="002C0923"/>
    <w:rsid w:val="002C1A43"/>
    <w:rsid w:val="002C2052"/>
    <w:rsid w:val="002C3023"/>
    <w:rsid w:val="002C5341"/>
    <w:rsid w:val="002D256F"/>
    <w:rsid w:val="002D6D34"/>
    <w:rsid w:val="002D6EE4"/>
    <w:rsid w:val="002D72FB"/>
    <w:rsid w:val="002E5FCF"/>
    <w:rsid w:val="002F04AE"/>
    <w:rsid w:val="002F2664"/>
    <w:rsid w:val="002F2F54"/>
    <w:rsid w:val="0030220B"/>
    <w:rsid w:val="003023C9"/>
    <w:rsid w:val="00303708"/>
    <w:rsid w:val="00310212"/>
    <w:rsid w:val="003105CD"/>
    <w:rsid w:val="00310E51"/>
    <w:rsid w:val="00310EB6"/>
    <w:rsid w:val="00310F57"/>
    <w:rsid w:val="00313D98"/>
    <w:rsid w:val="00325719"/>
    <w:rsid w:val="003276C3"/>
    <w:rsid w:val="003307C9"/>
    <w:rsid w:val="003341EA"/>
    <w:rsid w:val="003356DA"/>
    <w:rsid w:val="0034309F"/>
    <w:rsid w:val="003444B7"/>
    <w:rsid w:val="0035037E"/>
    <w:rsid w:val="00352AC1"/>
    <w:rsid w:val="00354212"/>
    <w:rsid w:val="00355065"/>
    <w:rsid w:val="0035522F"/>
    <w:rsid w:val="00363226"/>
    <w:rsid w:val="003645BC"/>
    <w:rsid w:val="00366703"/>
    <w:rsid w:val="003667DA"/>
    <w:rsid w:val="003668CE"/>
    <w:rsid w:val="0037359A"/>
    <w:rsid w:val="003800D6"/>
    <w:rsid w:val="003832BF"/>
    <w:rsid w:val="00383E53"/>
    <w:rsid w:val="00391FBC"/>
    <w:rsid w:val="003923D6"/>
    <w:rsid w:val="00392873"/>
    <w:rsid w:val="00394AF4"/>
    <w:rsid w:val="003A3105"/>
    <w:rsid w:val="003A3D1A"/>
    <w:rsid w:val="003A4428"/>
    <w:rsid w:val="003B0412"/>
    <w:rsid w:val="003B1FE8"/>
    <w:rsid w:val="003B7D95"/>
    <w:rsid w:val="003C1717"/>
    <w:rsid w:val="003C6082"/>
    <w:rsid w:val="003D0A1C"/>
    <w:rsid w:val="003D3263"/>
    <w:rsid w:val="003D334B"/>
    <w:rsid w:val="003D600F"/>
    <w:rsid w:val="003F0320"/>
    <w:rsid w:val="003F11B8"/>
    <w:rsid w:val="003F19BC"/>
    <w:rsid w:val="003F57C1"/>
    <w:rsid w:val="004076F4"/>
    <w:rsid w:val="00412E99"/>
    <w:rsid w:val="00412FDD"/>
    <w:rsid w:val="00413AB1"/>
    <w:rsid w:val="004144E8"/>
    <w:rsid w:val="00417370"/>
    <w:rsid w:val="0042086F"/>
    <w:rsid w:val="00425198"/>
    <w:rsid w:val="0042637F"/>
    <w:rsid w:val="00426CF9"/>
    <w:rsid w:val="0043079D"/>
    <w:rsid w:val="00434664"/>
    <w:rsid w:val="00437DC1"/>
    <w:rsid w:val="00442899"/>
    <w:rsid w:val="00442FF2"/>
    <w:rsid w:val="0044343E"/>
    <w:rsid w:val="00444FD4"/>
    <w:rsid w:val="00446CD2"/>
    <w:rsid w:val="0044733F"/>
    <w:rsid w:val="00450E5D"/>
    <w:rsid w:val="004525F5"/>
    <w:rsid w:val="00455A78"/>
    <w:rsid w:val="004600FE"/>
    <w:rsid w:val="00463856"/>
    <w:rsid w:val="00465FAD"/>
    <w:rsid w:val="00466460"/>
    <w:rsid w:val="00466FB2"/>
    <w:rsid w:val="00470EE2"/>
    <w:rsid w:val="00471F7D"/>
    <w:rsid w:val="0047444E"/>
    <w:rsid w:val="004836B5"/>
    <w:rsid w:val="004861F8"/>
    <w:rsid w:val="00490DF1"/>
    <w:rsid w:val="00492969"/>
    <w:rsid w:val="004A6E76"/>
    <w:rsid w:val="004B12B8"/>
    <w:rsid w:val="004B5211"/>
    <w:rsid w:val="004B60A4"/>
    <w:rsid w:val="004B7ED2"/>
    <w:rsid w:val="004C0C59"/>
    <w:rsid w:val="004D2A67"/>
    <w:rsid w:val="004D3B31"/>
    <w:rsid w:val="004D5314"/>
    <w:rsid w:val="004E272D"/>
    <w:rsid w:val="004F13A8"/>
    <w:rsid w:val="004F1735"/>
    <w:rsid w:val="004F2DBA"/>
    <w:rsid w:val="004F3F76"/>
    <w:rsid w:val="004F5612"/>
    <w:rsid w:val="00504C45"/>
    <w:rsid w:val="00510821"/>
    <w:rsid w:val="00524B3E"/>
    <w:rsid w:val="00525995"/>
    <w:rsid w:val="0052599B"/>
    <w:rsid w:val="00526425"/>
    <w:rsid w:val="00530570"/>
    <w:rsid w:val="00532E0C"/>
    <w:rsid w:val="00533580"/>
    <w:rsid w:val="00533A33"/>
    <w:rsid w:val="00535931"/>
    <w:rsid w:val="00536C74"/>
    <w:rsid w:val="00547966"/>
    <w:rsid w:val="005500EA"/>
    <w:rsid w:val="00550329"/>
    <w:rsid w:val="00553F9E"/>
    <w:rsid w:val="00553FF4"/>
    <w:rsid w:val="00554C46"/>
    <w:rsid w:val="0055754A"/>
    <w:rsid w:val="0056056C"/>
    <w:rsid w:val="00561077"/>
    <w:rsid w:val="00562E84"/>
    <w:rsid w:val="00564905"/>
    <w:rsid w:val="0056645A"/>
    <w:rsid w:val="00566700"/>
    <w:rsid w:val="00570417"/>
    <w:rsid w:val="00570C4E"/>
    <w:rsid w:val="0057421F"/>
    <w:rsid w:val="00575CD1"/>
    <w:rsid w:val="00577C02"/>
    <w:rsid w:val="00584EC2"/>
    <w:rsid w:val="00591730"/>
    <w:rsid w:val="00591CEA"/>
    <w:rsid w:val="0059268A"/>
    <w:rsid w:val="00594626"/>
    <w:rsid w:val="00596E9B"/>
    <w:rsid w:val="005A01F5"/>
    <w:rsid w:val="005A533F"/>
    <w:rsid w:val="005A780F"/>
    <w:rsid w:val="005B358A"/>
    <w:rsid w:val="005B6440"/>
    <w:rsid w:val="005B7E87"/>
    <w:rsid w:val="005D0BA5"/>
    <w:rsid w:val="005E0D64"/>
    <w:rsid w:val="005E37B6"/>
    <w:rsid w:val="005E4AA7"/>
    <w:rsid w:val="005E6F38"/>
    <w:rsid w:val="005F4288"/>
    <w:rsid w:val="005F4E4A"/>
    <w:rsid w:val="005F5E3F"/>
    <w:rsid w:val="00600AE1"/>
    <w:rsid w:val="00605C75"/>
    <w:rsid w:val="00607DDD"/>
    <w:rsid w:val="00617C0F"/>
    <w:rsid w:val="00620F10"/>
    <w:rsid w:val="00622883"/>
    <w:rsid w:val="00626403"/>
    <w:rsid w:val="00630AB3"/>
    <w:rsid w:val="006347C4"/>
    <w:rsid w:val="00636E0D"/>
    <w:rsid w:val="006434B8"/>
    <w:rsid w:val="0064641A"/>
    <w:rsid w:val="006504CF"/>
    <w:rsid w:val="00651CFC"/>
    <w:rsid w:val="00651E91"/>
    <w:rsid w:val="0065290B"/>
    <w:rsid w:val="00655E12"/>
    <w:rsid w:val="00656219"/>
    <w:rsid w:val="00662588"/>
    <w:rsid w:val="00663235"/>
    <w:rsid w:val="00667FA6"/>
    <w:rsid w:val="00671BAD"/>
    <w:rsid w:val="00672BA6"/>
    <w:rsid w:val="0067531A"/>
    <w:rsid w:val="00693A8C"/>
    <w:rsid w:val="00693C9D"/>
    <w:rsid w:val="00695375"/>
    <w:rsid w:val="006A3E4E"/>
    <w:rsid w:val="006A5107"/>
    <w:rsid w:val="006A7F11"/>
    <w:rsid w:val="006B58B0"/>
    <w:rsid w:val="006B62A9"/>
    <w:rsid w:val="006B6440"/>
    <w:rsid w:val="006B7B3D"/>
    <w:rsid w:val="006C4D99"/>
    <w:rsid w:val="006C567D"/>
    <w:rsid w:val="006D27D1"/>
    <w:rsid w:val="006D307F"/>
    <w:rsid w:val="006D57AB"/>
    <w:rsid w:val="006E2116"/>
    <w:rsid w:val="006E68D0"/>
    <w:rsid w:val="006F1CDD"/>
    <w:rsid w:val="006F225E"/>
    <w:rsid w:val="006F23E0"/>
    <w:rsid w:val="006F2AF4"/>
    <w:rsid w:val="006F35A1"/>
    <w:rsid w:val="006F4056"/>
    <w:rsid w:val="006F486C"/>
    <w:rsid w:val="006F4929"/>
    <w:rsid w:val="006F7EDD"/>
    <w:rsid w:val="0070341C"/>
    <w:rsid w:val="007073A7"/>
    <w:rsid w:val="00712E81"/>
    <w:rsid w:val="00713498"/>
    <w:rsid w:val="00713F98"/>
    <w:rsid w:val="00716CAC"/>
    <w:rsid w:val="00722D29"/>
    <w:rsid w:val="007240A0"/>
    <w:rsid w:val="0073154E"/>
    <w:rsid w:val="007338A4"/>
    <w:rsid w:val="00734CD5"/>
    <w:rsid w:val="0073656F"/>
    <w:rsid w:val="007423C7"/>
    <w:rsid w:val="00742784"/>
    <w:rsid w:val="007428DE"/>
    <w:rsid w:val="00742E3D"/>
    <w:rsid w:val="007464DC"/>
    <w:rsid w:val="00753999"/>
    <w:rsid w:val="007549E9"/>
    <w:rsid w:val="00755A95"/>
    <w:rsid w:val="00756456"/>
    <w:rsid w:val="007600FE"/>
    <w:rsid w:val="00760805"/>
    <w:rsid w:val="00762764"/>
    <w:rsid w:val="00763436"/>
    <w:rsid w:val="007661DB"/>
    <w:rsid w:val="00777B60"/>
    <w:rsid w:val="00783199"/>
    <w:rsid w:val="0078382E"/>
    <w:rsid w:val="00784113"/>
    <w:rsid w:val="00784F2C"/>
    <w:rsid w:val="0078657F"/>
    <w:rsid w:val="00786F1E"/>
    <w:rsid w:val="00791187"/>
    <w:rsid w:val="00791655"/>
    <w:rsid w:val="0079190A"/>
    <w:rsid w:val="007947A7"/>
    <w:rsid w:val="00795EA2"/>
    <w:rsid w:val="007A21B3"/>
    <w:rsid w:val="007A5EDB"/>
    <w:rsid w:val="007B39E1"/>
    <w:rsid w:val="007B3DC5"/>
    <w:rsid w:val="007B4107"/>
    <w:rsid w:val="007B50F4"/>
    <w:rsid w:val="007B5F99"/>
    <w:rsid w:val="007B654B"/>
    <w:rsid w:val="007C6921"/>
    <w:rsid w:val="007C7466"/>
    <w:rsid w:val="007D01B0"/>
    <w:rsid w:val="007D042C"/>
    <w:rsid w:val="007D4CB8"/>
    <w:rsid w:val="007D55CA"/>
    <w:rsid w:val="007E00F9"/>
    <w:rsid w:val="007E06EB"/>
    <w:rsid w:val="007E077B"/>
    <w:rsid w:val="007E4391"/>
    <w:rsid w:val="007E4699"/>
    <w:rsid w:val="007E6BFB"/>
    <w:rsid w:val="007F09E8"/>
    <w:rsid w:val="007F0CE8"/>
    <w:rsid w:val="007F3573"/>
    <w:rsid w:val="007F554F"/>
    <w:rsid w:val="0080314A"/>
    <w:rsid w:val="008038D8"/>
    <w:rsid w:val="00803DE0"/>
    <w:rsid w:val="00804425"/>
    <w:rsid w:val="00804E19"/>
    <w:rsid w:val="00811BEC"/>
    <w:rsid w:val="0081612D"/>
    <w:rsid w:val="00820878"/>
    <w:rsid w:val="00821D76"/>
    <w:rsid w:val="008237E0"/>
    <w:rsid w:val="00825303"/>
    <w:rsid w:val="008270DD"/>
    <w:rsid w:val="00827678"/>
    <w:rsid w:val="008312FC"/>
    <w:rsid w:val="00844BD5"/>
    <w:rsid w:val="00850777"/>
    <w:rsid w:val="0085177D"/>
    <w:rsid w:val="0085797E"/>
    <w:rsid w:val="00857F93"/>
    <w:rsid w:val="00860DF4"/>
    <w:rsid w:val="0087144A"/>
    <w:rsid w:val="00871AC1"/>
    <w:rsid w:val="0087205F"/>
    <w:rsid w:val="00873650"/>
    <w:rsid w:val="00873BBF"/>
    <w:rsid w:val="00881866"/>
    <w:rsid w:val="00883371"/>
    <w:rsid w:val="00887740"/>
    <w:rsid w:val="00890370"/>
    <w:rsid w:val="008958FD"/>
    <w:rsid w:val="008A3229"/>
    <w:rsid w:val="008A369F"/>
    <w:rsid w:val="008A6D7F"/>
    <w:rsid w:val="008B03B3"/>
    <w:rsid w:val="008B1B36"/>
    <w:rsid w:val="008B1DC7"/>
    <w:rsid w:val="008B2DFC"/>
    <w:rsid w:val="008B356F"/>
    <w:rsid w:val="008B4EDB"/>
    <w:rsid w:val="008B77C8"/>
    <w:rsid w:val="008C1E8C"/>
    <w:rsid w:val="008C39EA"/>
    <w:rsid w:val="008C50C1"/>
    <w:rsid w:val="008D69EE"/>
    <w:rsid w:val="008D6D6A"/>
    <w:rsid w:val="008E3E37"/>
    <w:rsid w:val="008E43B4"/>
    <w:rsid w:val="008E46EE"/>
    <w:rsid w:val="008E6B37"/>
    <w:rsid w:val="008F0D62"/>
    <w:rsid w:val="008F722C"/>
    <w:rsid w:val="00904723"/>
    <w:rsid w:val="00906B1C"/>
    <w:rsid w:val="00906C52"/>
    <w:rsid w:val="009141FB"/>
    <w:rsid w:val="00914F64"/>
    <w:rsid w:val="0091615F"/>
    <w:rsid w:val="00917393"/>
    <w:rsid w:val="00917984"/>
    <w:rsid w:val="009214E9"/>
    <w:rsid w:val="0092525D"/>
    <w:rsid w:val="0092675D"/>
    <w:rsid w:val="009329D2"/>
    <w:rsid w:val="009337D2"/>
    <w:rsid w:val="00934BCE"/>
    <w:rsid w:val="0094109C"/>
    <w:rsid w:val="00944949"/>
    <w:rsid w:val="009455AC"/>
    <w:rsid w:val="00946F10"/>
    <w:rsid w:val="00947AB9"/>
    <w:rsid w:val="009531BD"/>
    <w:rsid w:val="00973172"/>
    <w:rsid w:val="00973410"/>
    <w:rsid w:val="00974EFC"/>
    <w:rsid w:val="00982FD3"/>
    <w:rsid w:val="00985512"/>
    <w:rsid w:val="00985B8B"/>
    <w:rsid w:val="00990EB5"/>
    <w:rsid w:val="00991D68"/>
    <w:rsid w:val="0099219E"/>
    <w:rsid w:val="009A2ACE"/>
    <w:rsid w:val="009B03DA"/>
    <w:rsid w:val="009B46BA"/>
    <w:rsid w:val="009B4CE4"/>
    <w:rsid w:val="009B6F76"/>
    <w:rsid w:val="009C10EC"/>
    <w:rsid w:val="009C2562"/>
    <w:rsid w:val="009C263D"/>
    <w:rsid w:val="009D6348"/>
    <w:rsid w:val="009E01C8"/>
    <w:rsid w:val="009E0D30"/>
    <w:rsid w:val="009E1AA0"/>
    <w:rsid w:val="009E339D"/>
    <w:rsid w:val="009E4664"/>
    <w:rsid w:val="009E7722"/>
    <w:rsid w:val="009F416C"/>
    <w:rsid w:val="009F4F7A"/>
    <w:rsid w:val="009F7718"/>
    <w:rsid w:val="00A017AF"/>
    <w:rsid w:val="00A01A6F"/>
    <w:rsid w:val="00A0301B"/>
    <w:rsid w:val="00A0371F"/>
    <w:rsid w:val="00A0423E"/>
    <w:rsid w:val="00A04E4C"/>
    <w:rsid w:val="00A05AFD"/>
    <w:rsid w:val="00A1072F"/>
    <w:rsid w:val="00A119D6"/>
    <w:rsid w:val="00A12CE6"/>
    <w:rsid w:val="00A155B1"/>
    <w:rsid w:val="00A248CD"/>
    <w:rsid w:val="00A24E08"/>
    <w:rsid w:val="00A30A43"/>
    <w:rsid w:val="00A319A4"/>
    <w:rsid w:val="00A319AC"/>
    <w:rsid w:val="00A3265A"/>
    <w:rsid w:val="00A33AFD"/>
    <w:rsid w:val="00A346FB"/>
    <w:rsid w:val="00A40154"/>
    <w:rsid w:val="00A45DEC"/>
    <w:rsid w:val="00A46D0D"/>
    <w:rsid w:val="00A5132F"/>
    <w:rsid w:val="00A5509D"/>
    <w:rsid w:val="00A57251"/>
    <w:rsid w:val="00A612F3"/>
    <w:rsid w:val="00A71910"/>
    <w:rsid w:val="00A7297D"/>
    <w:rsid w:val="00A72AB3"/>
    <w:rsid w:val="00A733F8"/>
    <w:rsid w:val="00A743F5"/>
    <w:rsid w:val="00A746BE"/>
    <w:rsid w:val="00A770FB"/>
    <w:rsid w:val="00A9303F"/>
    <w:rsid w:val="00A96FD1"/>
    <w:rsid w:val="00AA16F9"/>
    <w:rsid w:val="00AA188D"/>
    <w:rsid w:val="00AA190A"/>
    <w:rsid w:val="00AA3C41"/>
    <w:rsid w:val="00AA3F46"/>
    <w:rsid w:val="00AA7FFB"/>
    <w:rsid w:val="00AB0DEE"/>
    <w:rsid w:val="00AB17E3"/>
    <w:rsid w:val="00AB4AA4"/>
    <w:rsid w:val="00AC081B"/>
    <w:rsid w:val="00AC2BCB"/>
    <w:rsid w:val="00AD038D"/>
    <w:rsid w:val="00AD2CD4"/>
    <w:rsid w:val="00AD52F7"/>
    <w:rsid w:val="00AE1E45"/>
    <w:rsid w:val="00AE6377"/>
    <w:rsid w:val="00AE741D"/>
    <w:rsid w:val="00AE77E8"/>
    <w:rsid w:val="00AF3888"/>
    <w:rsid w:val="00AF39DA"/>
    <w:rsid w:val="00AF62FE"/>
    <w:rsid w:val="00B024C2"/>
    <w:rsid w:val="00B02F0B"/>
    <w:rsid w:val="00B06D2B"/>
    <w:rsid w:val="00B06E1A"/>
    <w:rsid w:val="00B07E91"/>
    <w:rsid w:val="00B1219A"/>
    <w:rsid w:val="00B14EB2"/>
    <w:rsid w:val="00B16A52"/>
    <w:rsid w:val="00B30EBA"/>
    <w:rsid w:val="00B313B3"/>
    <w:rsid w:val="00B32774"/>
    <w:rsid w:val="00B35B45"/>
    <w:rsid w:val="00B37119"/>
    <w:rsid w:val="00B43A8D"/>
    <w:rsid w:val="00B45733"/>
    <w:rsid w:val="00B45AB6"/>
    <w:rsid w:val="00B47715"/>
    <w:rsid w:val="00B56D25"/>
    <w:rsid w:val="00B5718B"/>
    <w:rsid w:val="00B5779C"/>
    <w:rsid w:val="00B6226B"/>
    <w:rsid w:val="00B62AAF"/>
    <w:rsid w:val="00B6768F"/>
    <w:rsid w:val="00B678A1"/>
    <w:rsid w:val="00B74C57"/>
    <w:rsid w:val="00B765E0"/>
    <w:rsid w:val="00B80268"/>
    <w:rsid w:val="00B808C8"/>
    <w:rsid w:val="00B8129E"/>
    <w:rsid w:val="00B863C4"/>
    <w:rsid w:val="00B90C29"/>
    <w:rsid w:val="00B94EFB"/>
    <w:rsid w:val="00B96CBD"/>
    <w:rsid w:val="00BA11B8"/>
    <w:rsid w:val="00BA4113"/>
    <w:rsid w:val="00BA44F9"/>
    <w:rsid w:val="00BA5638"/>
    <w:rsid w:val="00BA64A3"/>
    <w:rsid w:val="00BB02FE"/>
    <w:rsid w:val="00BB05F3"/>
    <w:rsid w:val="00BB3B4B"/>
    <w:rsid w:val="00BC0C6B"/>
    <w:rsid w:val="00BC4140"/>
    <w:rsid w:val="00BC7AE4"/>
    <w:rsid w:val="00BD0AFE"/>
    <w:rsid w:val="00BD4495"/>
    <w:rsid w:val="00BD67C9"/>
    <w:rsid w:val="00BD70E7"/>
    <w:rsid w:val="00BD7C0D"/>
    <w:rsid w:val="00BE3A98"/>
    <w:rsid w:val="00BE4D98"/>
    <w:rsid w:val="00BF182E"/>
    <w:rsid w:val="00C02F65"/>
    <w:rsid w:val="00C04BC7"/>
    <w:rsid w:val="00C04D0F"/>
    <w:rsid w:val="00C10D1A"/>
    <w:rsid w:val="00C114F2"/>
    <w:rsid w:val="00C11EDB"/>
    <w:rsid w:val="00C1264D"/>
    <w:rsid w:val="00C13864"/>
    <w:rsid w:val="00C13AED"/>
    <w:rsid w:val="00C1444F"/>
    <w:rsid w:val="00C15634"/>
    <w:rsid w:val="00C22BF0"/>
    <w:rsid w:val="00C236D4"/>
    <w:rsid w:val="00C26915"/>
    <w:rsid w:val="00C27AD6"/>
    <w:rsid w:val="00C44AFC"/>
    <w:rsid w:val="00C457BA"/>
    <w:rsid w:val="00C45A46"/>
    <w:rsid w:val="00C47D8A"/>
    <w:rsid w:val="00C539A3"/>
    <w:rsid w:val="00C553D1"/>
    <w:rsid w:val="00C611D5"/>
    <w:rsid w:val="00C65249"/>
    <w:rsid w:val="00C679CE"/>
    <w:rsid w:val="00C70C3F"/>
    <w:rsid w:val="00C72745"/>
    <w:rsid w:val="00C81691"/>
    <w:rsid w:val="00C81C88"/>
    <w:rsid w:val="00C81F93"/>
    <w:rsid w:val="00C831F9"/>
    <w:rsid w:val="00C864CE"/>
    <w:rsid w:val="00C870AF"/>
    <w:rsid w:val="00C874BE"/>
    <w:rsid w:val="00C906A5"/>
    <w:rsid w:val="00C90EBF"/>
    <w:rsid w:val="00C91CB0"/>
    <w:rsid w:val="00C92CAA"/>
    <w:rsid w:val="00C95901"/>
    <w:rsid w:val="00C96834"/>
    <w:rsid w:val="00C96979"/>
    <w:rsid w:val="00C973FC"/>
    <w:rsid w:val="00CA00E1"/>
    <w:rsid w:val="00CA2C1E"/>
    <w:rsid w:val="00CA45E7"/>
    <w:rsid w:val="00CA5486"/>
    <w:rsid w:val="00CB0C76"/>
    <w:rsid w:val="00CC2C41"/>
    <w:rsid w:val="00CC6F64"/>
    <w:rsid w:val="00CD1DF9"/>
    <w:rsid w:val="00CD2746"/>
    <w:rsid w:val="00CE0345"/>
    <w:rsid w:val="00CE64D7"/>
    <w:rsid w:val="00CF072B"/>
    <w:rsid w:val="00CF0910"/>
    <w:rsid w:val="00CF2ECC"/>
    <w:rsid w:val="00CF4C57"/>
    <w:rsid w:val="00CF6A03"/>
    <w:rsid w:val="00D02A60"/>
    <w:rsid w:val="00D03E4B"/>
    <w:rsid w:val="00D07BFF"/>
    <w:rsid w:val="00D10748"/>
    <w:rsid w:val="00D11AAB"/>
    <w:rsid w:val="00D147F7"/>
    <w:rsid w:val="00D15A79"/>
    <w:rsid w:val="00D176A0"/>
    <w:rsid w:val="00D20476"/>
    <w:rsid w:val="00D20842"/>
    <w:rsid w:val="00D23BB8"/>
    <w:rsid w:val="00D360BC"/>
    <w:rsid w:val="00D37BA2"/>
    <w:rsid w:val="00D40BE7"/>
    <w:rsid w:val="00D413D7"/>
    <w:rsid w:val="00D46303"/>
    <w:rsid w:val="00D51CA5"/>
    <w:rsid w:val="00D558A2"/>
    <w:rsid w:val="00D60245"/>
    <w:rsid w:val="00D605DA"/>
    <w:rsid w:val="00D60CFA"/>
    <w:rsid w:val="00D61EB7"/>
    <w:rsid w:val="00D70CD4"/>
    <w:rsid w:val="00D7246F"/>
    <w:rsid w:val="00D75906"/>
    <w:rsid w:val="00D835AD"/>
    <w:rsid w:val="00D83F98"/>
    <w:rsid w:val="00D9077D"/>
    <w:rsid w:val="00D9364E"/>
    <w:rsid w:val="00D94FDB"/>
    <w:rsid w:val="00DA10DE"/>
    <w:rsid w:val="00DA20EE"/>
    <w:rsid w:val="00DA5C3E"/>
    <w:rsid w:val="00DA6836"/>
    <w:rsid w:val="00DB4005"/>
    <w:rsid w:val="00DC1AB0"/>
    <w:rsid w:val="00DC50EC"/>
    <w:rsid w:val="00DD0C57"/>
    <w:rsid w:val="00DD1440"/>
    <w:rsid w:val="00DD43B8"/>
    <w:rsid w:val="00DD5505"/>
    <w:rsid w:val="00DD5682"/>
    <w:rsid w:val="00DD7B1D"/>
    <w:rsid w:val="00DE7566"/>
    <w:rsid w:val="00DF36F4"/>
    <w:rsid w:val="00DF689F"/>
    <w:rsid w:val="00E05D49"/>
    <w:rsid w:val="00E0779A"/>
    <w:rsid w:val="00E11116"/>
    <w:rsid w:val="00E12A6D"/>
    <w:rsid w:val="00E23E03"/>
    <w:rsid w:val="00E25265"/>
    <w:rsid w:val="00E267DB"/>
    <w:rsid w:val="00E310BB"/>
    <w:rsid w:val="00E335F9"/>
    <w:rsid w:val="00E33932"/>
    <w:rsid w:val="00E350EA"/>
    <w:rsid w:val="00E35A36"/>
    <w:rsid w:val="00E40B8C"/>
    <w:rsid w:val="00E455E1"/>
    <w:rsid w:val="00E50E20"/>
    <w:rsid w:val="00E5259B"/>
    <w:rsid w:val="00E61630"/>
    <w:rsid w:val="00E6612B"/>
    <w:rsid w:val="00E66522"/>
    <w:rsid w:val="00E672B3"/>
    <w:rsid w:val="00E721EA"/>
    <w:rsid w:val="00E7449C"/>
    <w:rsid w:val="00E76FB1"/>
    <w:rsid w:val="00E809F3"/>
    <w:rsid w:val="00E830E7"/>
    <w:rsid w:val="00E84A20"/>
    <w:rsid w:val="00E84E64"/>
    <w:rsid w:val="00E876CE"/>
    <w:rsid w:val="00E92232"/>
    <w:rsid w:val="00E928B4"/>
    <w:rsid w:val="00E93EF4"/>
    <w:rsid w:val="00E973FB"/>
    <w:rsid w:val="00EA02B3"/>
    <w:rsid w:val="00EA06EC"/>
    <w:rsid w:val="00EA417D"/>
    <w:rsid w:val="00EA4DD0"/>
    <w:rsid w:val="00EB056B"/>
    <w:rsid w:val="00EB15FC"/>
    <w:rsid w:val="00EB1DF4"/>
    <w:rsid w:val="00EB308C"/>
    <w:rsid w:val="00EB395E"/>
    <w:rsid w:val="00EB706D"/>
    <w:rsid w:val="00EB76B3"/>
    <w:rsid w:val="00EC17C0"/>
    <w:rsid w:val="00EC1BA5"/>
    <w:rsid w:val="00EC40BB"/>
    <w:rsid w:val="00EC640D"/>
    <w:rsid w:val="00EC72BB"/>
    <w:rsid w:val="00ED0826"/>
    <w:rsid w:val="00ED0964"/>
    <w:rsid w:val="00ED4439"/>
    <w:rsid w:val="00ED6FF3"/>
    <w:rsid w:val="00EE0E3A"/>
    <w:rsid w:val="00EE2B4C"/>
    <w:rsid w:val="00EE3C9F"/>
    <w:rsid w:val="00EE5055"/>
    <w:rsid w:val="00EE5CB2"/>
    <w:rsid w:val="00EF147E"/>
    <w:rsid w:val="00EF611B"/>
    <w:rsid w:val="00F05E12"/>
    <w:rsid w:val="00F14EEF"/>
    <w:rsid w:val="00F15068"/>
    <w:rsid w:val="00F17063"/>
    <w:rsid w:val="00F2609F"/>
    <w:rsid w:val="00F267A1"/>
    <w:rsid w:val="00F26887"/>
    <w:rsid w:val="00F30B5E"/>
    <w:rsid w:val="00F51C9E"/>
    <w:rsid w:val="00F544BB"/>
    <w:rsid w:val="00F55026"/>
    <w:rsid w:val="00F622C4"/>
    <w:rsid w:val="00F62546"/>
    <w:rsid w:val="00F6440B"/>
    <w:rsid w:val="00F66913"/>
    <w:rsid w:val="00F74683"/>
    <w:rsid w:val="00F77644"/>
    <w:rsid w:val="00F81D61"/>
    <w:rsid w:val="00F87454"/>
    <w:rsid w:val="00F87DD9"/>
    <w:rsid w:val="00F91F2D"/>
    <w:rsid w:val="00F961C1"/>
    <w:rsid w:val="00F976DD"/>
    <w:rsid w:val="00FA02A1"/>
    <w:rsid w:val="00FA0A9F"/>
    <w:rsid w:val="00FA16C3"/>
    <w:rsid w:val="00FA1F90"/>
    <w:rsid w:val="00FA3081"/>
    <w:rsid w:val="00FA466A"/>
    <w:rsid w:val="00FA4A9D"/>
    <w:rsid w:val="00FA4CB0"/>
    <w:rsid w:val="00FA6002"/>
    <w:rsid w:val="00FA7829"/>
    <w:rsid w:val="00FB017A"/>
    <w:rsid w:val="00FC0B3B"/>
    <w:rsid w:val="00FD00C7"/>
    <w:rsid w:val="00FD611B"/>
    <w:rsid w:val="00FE562E"/>
    <w:rsid w:val="00FE78E9"/>
    <w:rsid w:val="00FF1875"/>
    <w:rsid w:val="00FF4458"/>
    <w:rsid w:val="00FF6AB6"/>
    <w:rsid w:val="00FF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  <o:rules v:ext="edit">
        <o:r id="V:Rule1" type="connector" idref="#AutoShape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8DE"/>
    <w:rPr>
      <w:sz w:val="24"/>
      <w:szCs w:val="24"/>
    </w:rPr>
  </w:style>
  <w:style w:type="paragraph" w:styleId="Heading1">
    <w:name w:val="heading 1"/>
    <w:basedOn w:val="Normal"/>
    <w:next w:val="Normal"/>
    <w:qFormat/>
    <w:rsid w:val="007428DE"/>
    <w:pPr>
      <w:keepNext/>
      <w:jc w:val="both"/>
      <w:outlineLvl w:val="0"/>
    </w:pPr>
    <w:rPr>
      <w:rFonts w:ascii="Garamond" w:hAnsi="Garamond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7428DE"/>
    <w:pPr>
      <w:keepNext/>
      <w:jc w:val="both"/>
      <w:outlineLvl w:val="1"/>
    </w:pPr>
    <w:rPr>
      <w:rFonts w:ascii="Garamond" w:hAnsi="Garamond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7428D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3552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552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428DE"/>
    <w:rPr>
      <w:color w:val="0000FF"/>
      <w:u w:val="single"/>
    </w:rPr>
  </w:style>
  <w:style w:type="paragraph" w:styleId="BodyText">
    <w:name w:val="Body Text"/>
    <w:basedOn w:val="Normal"/>
    <w:rsid w:val="007428DE"/>
    <w:rPr>
      <w:rFonts w:ascii="Arial Narrow" w:hAnsi="Arial Narrow"/>
      <w:sz w:val="20"/>
      <w:szCs w:val="20"/>
    </w:rPr>
  </w:style>
  <w:style w:type="paragraph" w:styleId="BodyTextIndent">
    <w:name w:val="Body Text Indent"/>
    <w:basedOn w:val="Normal"/>
    <w:rsid w:val="007428DE"/>
    <w:pPr>
      <w:ind w:firstLine="720"/>
      <w:jc w:val="both"/>
    </w:pPr>
    <w:rPr>
      <w:rFonts w:ascii="Garamond" w:hAnsi="Garamond"/>
      <w:sz w:val="20"/>
    </w:rPr>
  </w:style>
  <w:style w:type="character" w:styleId="FollowedHyperlink">
    <w:name w:val="FollowedHyperlink"/>
    <w:rsid w:val="007428DE"/>
    <w:rPr>
      <w:color w:val="800080"/>
      <w:u w:val="single"/>
    </w:rPr>
  </w:style>
  <w:style w:type="character" w:customStyle="1" w:styleId="Heading4Char">
    <w:name w:val="Heading 4 Char"/>
    <w:link w:val="Heading4"/>
    <w:rsid w:val="0035522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35522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EC72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C72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72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72BB"/>
    <w:rPr>
      <w:sz w:val="24"/>
      <w:szCs w:val="24"/>
    </w:rPr>
  </w:style>
  <w:style w:type="paragraph" w:styleId="BalloonText">
    <w:name w:val="Balloon Text"/>
    <w:basedOn w:val="Normal"/>
    <w:link w:val="BalloonTextChar"/>
    <w:rsid w:val="00A743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743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784"/>
    <w:pPr>
      <w:ind w:left="720"/>
      <w:contextualSpacing/>
    </w:pPr>
  </w:style>
  <w:style w:type="character" w:styleId="Emphasis">
    <w:name w:val="Emphasis"/>
    <w:uiPriority w:val="20"/>
    <w:qFormat/>
    <w:rsid w:val="00804425"/>
    <w:rPr>
      <w:i/>
      <w:iCs/>
    </w:rPr>
  </w:style>
  <w:style w:type="character" w:customStyle="1" w:styleId="apple-converted-space">
    <w:name w:val="apple-converted-space"/>
    <w:basedOn w:val="DefaultParagraphFont"/>
    <w:rsid w:val="00804425"/>
  </w:style>
  <w:style w:type="character" w:styleId="Strong">
    <w:name w:val="Strong"/>
    <w:uiPriority w:val="22"/>
    <w:qFormat/>
    <w:rsid w:val="000A563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3F57C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F57C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F57C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F57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F57C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A4113"/>
    <w:pPr>
      <w:spacing w:before="100" w:beforeAutospacing="1" w:after="100" w:afterAutospacing="1"/>
    </w:pPr>
  </w:style>
  <w:style w:type="paragraph" w:styleId="Date">
    <w:name w:val="Date"/>
    <w:basedOn w:val="Normal"/>
    <w:next w:val="Normal"/>
    <w:link w:val="DateChar"/>
    <w:rsid w:val="00D51CA5"/>
  </w:style>
  <w:style w:type="character" w:customStyle="1" w:styleId="DateChar">
    <w:name w:val="Date Char"/>
    <w:basedOn w:val="DefaultParagraphFont"/>
    <w:link w:val="Date"/>
    <w:rsid w:val="00D51C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8DE"/>
    <w:rPr>
      <w:sz w:val="24"/>
      <w:szCs w:val="24"/>
    </w:rPr>
  </w:style>
  <w:style w:type="paragraph" w:styleId="Heading1">
    <w:name w:val="heading 1"/>
    <w:basedOn w:val="Normal"/>
    <w:next w:val="Normal"/>
    <w:qFormat/>
    <w:rsid w:val="007428DE"/>
    <w:pPr>
      <w:keepNext/>
      <w:jc w:val="both"/>
      <w:outlineLvl w:val="0"/>
    </w:pPr>
    <w:rPr>
      <w:rFonts w:ascii="Garamond" w:hAnsi="Garamond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7428DE"/>
    <w:pPr>
      <w:keepNext/>
      <w:jc w:val="both"/>
      <w:outlineLvl w:val="1"/>
    </w:pPr>
    <w:rPr>
      <w:rFonts w:ascii="Garamond" w:hAnsi="Garamond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7428D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3552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552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28DE"/>
    <w:rPr>
      <w:color w:val="0000FF"/>
      <w:u w:val="single"/>
    </w:rPr>
  </w:style>
  <w:style w:type="paragraph" w:styleId="BodyText">
    <w:name w:val="Body Text"/>
    <w:basedOn w:val="Normal"/>
    <w:rsid w:val="007428DE"/>
    <w:rPr>
      <w:rFonts w:ascii="Arial Narrow" w:hAnsi="Arial Narrow"/>
      <w:sz w:val="20"/>
      <w:szCs w:val="20"/>
    </w:rPr>
  </w:style>
  <w:style w:type="paragraph" w:styleId="BodyTextIndent">
    <w:name w:val="Body Text Indent"/>
    <w:basedOn w:val="Normal"/>
    <w:rsid w:val="007428DE"/>
    <w:pPr>
      <w:ind w:firstLine="720"/>
      <w:jc w:val="both"/>
    </w:pPr>
    <w:rPr>
      <w:rFonts w:ascii="Garamond" w:hAnsi="Garamond"/>
      <w:sz w:val="20"/>
    </w:rPr>
  </w:style>
  <w:style w:type="character" w:styleId="FollowedHyperlink">
    <w:name w:val="FollowedHyperlink"/>
    <w:rsid w:val="007428DE"/>
    <w:rPr>
      <w:color w:val="800080"/>
      <w:u w:val="single"/>
    </w:rPr>
  </w:style>
  <w:style w:type="character" w:customStyle="1" w:styleId="Heading4Char">
    <w:name w:val="Heading 4 Char"/>
    <w:link w:val="Heading4"/>
    <w:rsid w:val="0035522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35522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EC72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C72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72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72BB"/>
    <w:rPr>
      <w:sz w:val="24"/>
      <w:szCs w:val="24"/>
    </w:rPr>
  </w:style>
  <w:style w:type="paragraph" w:styleId="BalloonText">
    <w:name w:val="Balloon Text"/>
    <w:basedOn w:val="Normal"/>
    <w:link w:val="BalloonTextChar"/>
    <w:rsid w:val="00A743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743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784"/>
    <w:pPr>
      <w:ind w:left="720"/>
      <w:contextualSpacing/>
    </w:pPr>
  </w:style>
  <w:style w:type="character" w:styleId="Emphasis">
    <w:name w:val="Emphasis"/>
    <w:uiPriority w:val="20"/>
    <w:qFormat/>
    <w:rsid w:val="00804425"/>
    <w:rPr>
      <w:i/>
      <w:iCs/>
    </w:rPr>
  </w:style>
  <w:style w:type="character" w:customStyle="1" w:styleId="apple-converted-space">
    <w:name w:val="apple-converted-space"/>
    <w:basedOn w:val="DefaultParagraphFont"/>
    <w:rsid w:val="00804425"/>
  </w:style>
  <w:style w:type="character" w:styleId="Strong">
    <w:name w:val="Strong"/>
    <w:uiPriority w:val="22"/>
    <w:qFormat/>
    <w:rsid w:val="000A563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3F57C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F57C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F57C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F57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F57C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A4113"/>
    <w:pPr>
      <w:spacing w:before="100" w:beforeAutospacing="1" w:after="100" w:afterAutospacing="1"/>
    </w:pPr>
  </w:style>
  <w:style w:type="paragraph" w:styleId="Date">
    <w:name w:val="Date"/>
    <w:basedOn w:val="Normal"/>
    <w:next w:val="Normal"/>
    <w:link w:val="DateChar"/>
    <w:rsid w:val="00D51CA5"/>
  </w:style>
  <w:style w:type="character" w:customStyle="1" w:styleId="DateChar">
    <w:name w:val="Date Char"/>
    <w:basedOn w:val="DefaultParagraphFont"/>
    <w:link w:val="Date"/>
    <w:rsid w:val="00D51C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C46A6-B106-4DF6-9647-9256AE05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of:</vt:lpstr>
    </vt:vector>
  </TitlesOfParts>
  <Company/>
  <LinksUpToDate>false</LinksUpToDate>
  <CharactersWithSpaces>5944</CharactersWithSpaces>
  <SharedDoc>false</SharedDoc>
  <HLinks>
    <vt:vector size="6" baseType="variant">
      <vt:variant>
        <vt:i4>1310832</vt:i4>
      </vt:variant>
      <vt:variant>
        <vt:i4>0</vt:i4>
      </vt:variant>
      <vt:variant>
        <vt:i4>0</vt:i4>
      </vt:variant>
      <vt:variant>
        <vt:i4>5</vt:i4>
      </vt:variant>
      <vt:variant>
        <vt:lpwstr>mailto:ellen.gaya@yahoo.com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of:</dc:title>
  <dc:creator>osama</dc:creator>
  <cp:lastModifiedBy>Pc3</cp:lastModifiedBy>
  <cp:revision>5</cp:revision>
  <cp:lastPrinted>2011-07-28T11:28:00Z</cp:lastPrinted>
  <dcterms:created xsi:type="dcterms:W3CDTF">2016-02-26T18:44:00Z</dcterms:created>
  <dcterms:modified xsi:type="dcterms:W3CDTF">2016-05-30T07:16:00Z</dcterms:modified>
</cp:coreProperties>
</file>