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8D" w:rsidRPr="00023E9D" w:rsidRDefault="00B74D8D" w:rsidP="00B74D8D">
      <w:pPr>
        <w:ind w:left="6480" w:firstLine="720"/>
        <w:rPr>
          <w:rFonts w:ascii="Malgun Gothic" w:eastAsia="Malgun Gothic" w:hAnsi="Malgun Gothic"/>
          <w:b/>
          <w:sz w:val="32"/>
          <w:szCs w:val="32"/>
        </w:rPr>
      </w:pPr>
    </w:p>
    <w:p w:rsidR="008904DE" w:rsidRPr="00023E9D" w:rsidRDefault="002B6D99" w:rsidP="00063DA6">
      <w:pPr>
        <w:rPr>
          <w:rFonts w:ascii="Malgun Gothic" w:eastAsia="Malgun Gothic" w:hAnsi="Malgun Gothic"/>
          <w:u w:val="single"/>
        </w:rPr>
      </w:pPr>
      <w:r w:rsidRPr="00023E9D">
        <w:rPr>
          <w:rFonts w:ascii="Malgun Gothic" w:eastAsia="Malgun Gothic" w:hAnsi="Malgun Gothic"/>
          <w:b/>
          <w:sz w:val="32"/>
          <w:szCs w:val="32"/>
        </w:rPr>
        <w:t xml:space="preserve">AIZA </w:t>
      </w:r>
    </w:p>
    <w:p w:rsidR="00BA046B" w:rsidRPr="00023E9D" w:rsidRDefault="00880F66" w:rsidP="008904DE">
      <w:pPr>
        <w:rPr>
          <w:rFonts w:ascii="Malgun Gothic" w:eastAsia="Malgun Gothic" w:hAnsi="Malgun Gothic"/>
        </w:rPr>
      </w:pPr>
      <w:r w:rsidRPr="00023E9D">
        <w:rPr>
          <w:rFonts w:ascii="Malgun Gothic" w:eastAsia="Malgun Gothic" w:hAnsi="Malgun Gothic"/>
          <w:noProof/>
          <w:lang w:val="en-IN" w:eastAsia="en-IN"/>
        </w:rPr>
        <w:drawing>
          <wp:inline distT="0" distB="0" distL="0" distR="0">
            <wp:extent cx="6273165" cy="95885"/>
            <wp:effectExtent l="19050" t="0" r="0" b="0"/>
            <wp:docPr id="2" name="Picture 2" descr="BD21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448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04" w:rsidRPr="00023E9D" w:rsidRDefault="00844004" w:rsidP="008904DE">
      <w:pPr>
        <w:rPr>
          <w:rFonts w:ascii="Malgun Gothic" w:eastAsia="Malgun Gothic" w:hAnsi="Malgun Gothic"/>
          <w:b/>
          <w:sz w:val="22"/>
          <w:szCs w:val="22"/>
        </w:rPr>
      </w:pPr>
    </w:p>
    <w:p w:rsidR="00E87ACC" w:rsidRPr="00023E9D" w:rsidRDefault="00E87ACC" w:rsidP="008904DE">
      <w:pPr>
        <w:rPr>
          <w:rFonts w:ascii="Malgun Gothic" w:eastAsia="Malgun Gothic" w:hAnsi="Malgun Gothic"/>
          <w:b/>
          <w:sz w:val="22"/>
          <w:szCs w:val="22"/>
        </w:rPr>
      </w:pPr>
    </w:p>
    <w:p w:rsidR="003B7E0D" w:rsidRPr="00023E9D" w:rsidRDefault="003B7E0D" w:rsidP="008904DE">
      <w:pPr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O</w:t>
      </w:r>
      <w:r w:rsidR="00F55BB2" w:rsidRPr="00023E9D">
        <w:rPr>
          <w:rFonts w:ascii="Malgun Gothic" w:eastAsia="Malgun Gothic" w:hAnsi="Malgun Gothic"/>
          <w:b/>
          <w:sz w:val="22"/>
          <w:szCs w:val="22"/>
        </w:rPr>
        <w:t>BJECTIVES</w:t>
      </w:r>
    </w:p>
    <w:p w:rsidR="00F55BB2" w:rsidRPr="00023E9D" w:rsidRDefault="00F55BB2" w:rsidP="008904DE">
      <w:pPr>
        <w:rPr>
          <w:rFonts w:ascii="Malgun Gothic" w:eastAsia="Malgun Gothic" w:hAnsi="Malgun Gothic"/>
          <w:b/>
          <w:sz w:val="22"/>
          <w:szCs w:val="22"/>
        </w:rPr>
      </w:pPr>
    </w:p>
    <w:p w:rsidR="00BD7091" w:rsidRPr="00023E9D" w:rsidRDefault="008406E4" w:rsidP="002505E4">
      <w:pPr>
        <w:ind w:firstLine="720"/>
        <w:rPr>
          <w:rStyle w:val="Emphasis"/>
          <w:rFonts w:ascii="Malgun Gothic" w:eastAsia="Malgun Gothic" w:hAnsi="Malgun Gothic"/>
          <w:i w:val="0"/>
          <w:color w:val="000000"/>
          <w:sz w:val="22"/>
          <w:szCs w:val="22"/>
        </w:rPr>
      </w:pPr>
      <w:r w:rsidRPr="00023E9D">
        <w:rPr>
          <w:rStyle w:val="Emphasis"/>
          <w:rFonts w:ascii="Malgun Gothic" w:eastAsia="Malgun Gothic" w:hAnsi="Malgun Gothic"/>
          <w:i w:val="0"/>
          <w:color w:val="000000"/>
          <w:sz w:val="22"/>
          <w:szCs w:val="22"/>
        </w:rPr>
        <w:t xml:space="preserve">To be able to obtain a position </w:t>
      </w:r>
      <w:r w:rsidR="00BD7091" w:rsidRPr="00023E9D">
        <w:rPr>
          <w:rStyle w:val="Emphasis"/>
          <w:rFonts w:ascii="Malgun Gothic" w:eastAsia="Malgun Gothic" w:hAnsi="Malgun Gothic"/>
          <w:i w:val="0"/>
          <w:color w:val="000000"/>
          <w:sz w:val="22"/>
          <w:szCs w:val="22"/>
        </w:rPr>
        <w:t>where knowledge, skills and attitude obtained from academic study and clinical trainings will be challenged</w:t>
      </w:r>
      <w:r w:rsidR="002505E4" w:rsidRPr="00023E9D">
        <w:rPr>
          <w:rStyle w:val="Emphasis"/>
          <w:rFonts w:ascii="Malgun Gothic" w:eastAsia="Malgun Gothic" w:hAnsi="Malgun Gothic"/>
          <w:i w:val="0"/>
          <w:color w:val="000000"/>
          <w:sz w:val="22"/>
          <w:szCs w:val="22"/>
        </w:rPr>
        <w:t xml:space="preserve"> daily and to expand my interests in the field of nursing by obtaining a sound, practical experience in a progressive organization providing career development opportunities.</w:t>
      </w:r>
    </w:p>
    <w:p w:rsidR="00E87ACC" w:rsidRPr="00023E9D" w:rsidRDefault="00E87ACC" w:rsidP="00F55BB2">
      <w:pPr>
        <w:rPr>
          <w:rStyle w:val="Emphasis"/>
          <w:rFonts w:ascii="Malgun Gothic" w:eastAsia="Malgun Gothic" w:hAnsi="Malgun Gothic"/>
          <w:b/>
          <w:i w:val="0"/>
          <w:color w:val="000000"/>
          <w:sz w:val="22"/>
          <w:szCs w:val="22"/>
        </w:rPr>
      </w:pPr>
    </w:p>
    <w:p w:rsidR="00F55BB2" w:rsidRPr="00023E9D" w:rsidRDefault="00E3421C" w:rsidP="00F55BB2">
      <w:pPr>
        <w:rPr>
          <w:rStyle w:val="Emphasis"/>
          <w:rFonts w:ascii="Malgun Gothic" w:eastAsia="Malgun Gothic" w:hAnsi="Malgun Gothic"/>
          <w:b/>
          <w:i w:val="0"/>
          <w:color w:val="000000"/>
          <w:sz w:val="22"/>
          <w:szCs w:val="22"/>
        </w:rPr>
      </w:pPr>
      <w:r w:rsidRPr="00023E9D">
        <w:rPr>
          <w:rStyle w:val="Emphasis"/>
          <w:rFonts w:ascii="Malgun Gothic" w:eastAsia="Malgun Gothic" w:hAnsi="Malgun Gothic"/>
          <w:b/>
          <w:i w:val="0"/>
          <w:color w:val="000000"/>
          <w:sz w:val="22"/>
          <w:szCs w:val="22"/>
        </w:rPr>
        <w:t>SUMMARY OF QUALIFICATIONS</w:t>
      </w:r>
    </w:p>
    <w:p w:rsidR="008406E4" w:rsidRPr="00023E9D" w:rsidRDefault="008406E4" w:rsidP="008406E4">
      <w:pPr>
        <w:numPr>
          <w:ilvl w:val="0"/>
          <w:numId w:val="19"/>
        </w:numPr>
        <w:rPr>
          <w:rFonts w:ascii="Malgun Gothic" w:eastAsia="Malgun Gothic" w:hAnsi="Malgun Gothic" w:cs="Aharoni"/>
          <w:b/>
          <w:sz w:val="22"/>
          <w:szCs w:val="22"/>
        </w:rPr>
      </w:pPr>
      <w:r w:rsidRPr="00023E9D">
        <w:rPr>
          <w:rFonts w:ascii="Malgun Gothic" w:eastAsia="Malgun Gothic" w:hAnsi="Malgun Gothic" w:cs="Aharoni"/>
          <w:b/>
          <w:sz w:val="22"/>
          <w:szCs w:val="22"/>
        </w:rPr>
        <w:t xml:space="preserve">June 2009 Nurses Licensure Examinations passer  </w:t>
      </w:r>
    </w:p>
    <w:p w:rsidR="000D1D3A" w:rsidRPr="00023E9D" w:rsidRDefault="000D1D3A" w:rsidP="000D1D3A">
      <w:pPr>
        <w:numPr>
          <w:ilvl w:val="0"/>
          <w:numId w:val="19"/>
        </w:numPr>
        <w:rPr>
          <w:rFonts w:ascii="Malgun Gothic" w:eastAsia="Malgun Gothic" w:hAnsi="Malgun Gothic"/>
          <w:b/>
          <w:i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Singapore Nursing Board Registered</w:t>
      </w:r>
    </w:p>
    <w:p w:rsidR="000D1D3A" w:rsidRPr="00023E9D" w:rsidRDefault="000D1D3A" w:rsidP="000D1D3A">
      <w:pPr>
        <w:numPr>
          <w:ilvl w:val="0"/>
          <w:numId w:val="19"/>
        </w:numPr>
        <w:rPr>
          <w:rFonts w:ascii="Malgun Gothic" w:eastAsia="Malgun Gothic" w:hAnsi="Malgun Gothic"/>
          <w:b/>
          <w:i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HAAD Passer</w:t>
      </w:r>
    </w:p>
    <w:p w:rsidR="008406E4" w:rsidRPr="00023E9D" w:rsidRDefault="008406E4" w:rsidP="008406E4">
      <w:pPr>
        <w:numPr>
          <w:ilvl w:val="0"/>
          <w:numId w:val="19"/>
        </w:numPr>
        <w:rPr>
          <w:rFonts w:ascii="Malgun Gothic" w:eastAsia="Malgun Gothic" w:hAnsi="Malgun Gothic" w:cs="Aharoni"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 xml:space="preserve">Intravenous Therapy certified </w:t>
      </w:r>
    </w:p>
    <w:p w:rsidR="008406E4" w:rsidRPr="00023E9D" w:rsidRDefault="008406E4" w:rsidP="008406E4">
      <w:pPr>
        <w:numPr>
          <w:ilvl w:val="0"/>
          <w:numId w:val="19"/>
        </w:numPr>
        <w:rPr>
          <w:rFonts w:ascii="Malgun Gothic" w:eastAsia="Malgun Gothic" w:hAnsi="Malgun Gothic" w:cs="Aharoni"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>Well-organized and resourceful, works well with a team</w:t>
      </w:r>
    </w:p>
    <w:p w:rsidR="008406E4" w:rsidRPr="00023E9D" w:rsidRDefault="008406E4" w:rsidP="008406E4">
      <w:pPr>
        <w:numPr>
          <w:ilvl w:val="0"/>
          <w:numId w:val="19"/>
        </w:numPr>
        <w:rPr>
          <w:rFonts w:ascii="Malgun Gothic" w:eastAsia="Malgun Gothic" w:hAnsi="Malgun Gothic" w:cs="Aharoni"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>Able to communicate very well both orally and in writing in English</w:t>
      </w:r>
    </w:p>
    <w:p w:rsidR="008406E4" w:rsidRPr="00023E9D" w:rsidRDefault="008406E4" w:rsidP="008406E4">
      <w:pPr>
        <w:numPr>
          <w:ilvl w:val="0"/>
          <w:numId w:val="19"/>
        </w:numPr>
        <w:rPr>
          <w:rFonts w:ascii="Malgun Gothic" w:eastAsia="Malgun Gothic" w:hAnsi="Malgun Gothic" w:cs="Aharoni"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>Able to work under pressure</w:t>
      </w:r>
    </w:p>
    <w:p w:rsidR="00B820E7" w:rsidRPr="00023E9D" w:rsidRDefault="008406E4" w:rsidP="00F55BB2">
      <w:pPr>
        <w:numPr>
          <w:ilvl w:val="0"/>
          <w:numId w:val="19"/>
        </w:numPr>
        <w:rPr>
          <w:rStyle w:val="Emphasis"/>
          <w:rFonts w:ascii="Malgun Gothic" w:eastAsia="Malgun Gothic" w:hAnsi="Malgun Gothic" w:cs="Aharoni"/>
          <w:i w:val="0"/>
          <w:iCs w:val="0"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>Computer literate</w:t>
      </w:r>
    </w:p>
    <w:p w:rsidR="00F55BB2" w:rsidRPr="00023E9D" w:rsidRDefault="00F55BB2" w:rsidP="00B820E7">
      <w:pPr>
        <w:numPr>
          <w:ilvl w:val="0"/>
          <w:numId w:val="4"/>
        </w:numPr>
        <w:rPr>
          <w:rFonts w:ascii="Malgun Gothic" w:eastAsia="Malgun Gothic" w:hAnsi="Malgun Gothic"/>
          <w:i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 xml:space="preserve">Advocate for </w:t>
      </w:r>
      <w:r w:rsidR="00105223" w:rsidRPr="00023E9D">
        <w:rPr>
          <w:rFonts w:ascii="Malgun Gothic" w:eastAsia="Malgun Gothic" w:hAnsi="Malgun Gothic"/>
          <w:sz w:val="22"/>
          <w:szCs w:val="22"/>
        </w:rPr>
        <w:t>patients’ rights</w:t>
      </w:r>
      <w:r w:rsidRPr="00023E9D">
        <w:rPr>
          <w:rFonts w:ascii="Malgun Gothic" w:eastAsia="Malgun Gothic" w:hAnsi="Malgun Gothic"/>
          <w:sz w:val="22"/>
          <w:szCs w:val="22"/>
        </w:rPr>
        <w:t>; strive to understand a patient’s needs and concerns.</w:t>
      </w:r>
    </w:p>
    <w:p w:rsidR="00F55BB2" w:rsidRPr="00023E9D" w:rsidRDefault="00F55BB2" w:rsidP="00F55BB2">
      <w:pPr>
        <w:numPr>
          <w:ilvl w:val="0"/>
          <w:numId w:val="4"/>
        </w:numPr>
        <w:rPr>
          <w:rFonts w:ascii="Malgun Gothic" w:eastAsia="Malgun Gothic" w:hAnsi="Malgun Gothic"/>
          <w:i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Develop rapport with patients, family, staff and physicians.</w:t>
      </w:r>
    </w:p>
    <w:p w:rsidR="00F55BB2" w:rsidRPr="00023E9D" w:rsidRDefault="00F55BB2" w:rsidP="00F55BB2">
      <w:pPr>
        <w:numPr>
          <w:ilvl w:val="0"/>
          <w:numId w:val="4"/>
        </w:numPr>
        <w:rPr>
          <w:rFonts w:ascii="Malgun Gothic" w:eastAsia="Malgun Gothic" w:hAnsi="Malgun Gothic"/>
          <w:i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Remain calm and professional throughout critical incidents.</w:t>
      </w:r>
    </w:p>
    <w:p w:rsidR="00F55BB2" w:rsidRPr="00023E9D" w:rsidRDefault="00F55BB2" w:rsidP="00F55BB2">
      <w:pPr>
        <w:numPr>
          <w:ilvl w:val="0"/>
          <w:numId w:val="4"/>
        </w:numPr>
        <w:rPr>
          <w:rFonts w:ascii="Malgun Gothic" w:eastAsia="Malgun Gothic" w:hAnsi="Malgun Gothic"/>
          <w:i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Hardworking and energetic; flexible; adapt easily to change of environment and work schedule.</w:t>
      </w:r>
    </w:p>
    <w:p w:rsidR="00B820E7" w:rsidRPr="00023E9D" w:rsidRDefault="00F55BB2" w:rsidP="00B820E7">
      <w:pPr>
        <w:numPr>
          <w:ilvl w:val="0"/>
          <w:numId w:val="4"/>
        </w:numPr>
        <w:rPr>
          <w:rFonts w:ascii="Malgun Gothic" w:eastAsia="Malgun Gothic" w:hAnsi="Malgun Gothic"/>
          <w:i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Maintain critical thinking skills essential to providing competent and dignified patient care.</w:t>
      </w:r>
    </w:p>
    <w:p w:rsidR="00023E9D" w:rsidRPr="00023E9D" w:rsidRDefault="00023E9D" w:rsidP="00B820E7">
      <w:pPr>
        <w:numPr>
          <w:ilvl w:val="0"/>
          <w:numId w:val="4"/>
        </w:numPr>
        <w:rPr>
          <w:rFonts w:ascii="Malgun Gothic" w:eastAsia="Malgun Gothic" w:hAnsi="Malgun Gothic"/>
          <w:i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Got knowledge in operating the Transonic Vascular Access Monitoring machine</w:t>
      </w:r>
    </w:p>
    <w:p w:rsidR="00B820E7" w:rsidRPr="00023E9D" w:rsidRDefault="00B820E7" w:rsidP="00B820E7">
      <w:pPr>
        <w:rPr>
          <w:rFonts w:ascii="Malgun Gothic" w:eastAsia="Malgun Gothic" w:hAnsi="Malgun Gothic"/>
          <w:i/>
          <w:sz w:val="22"/>
          <w:szCs w:val="22"/>
        </w:rPr>
      </w:pPr>
    </w:p>
    <w:p w:rsidR="00880F66" w:rsidRPr="00023E9D" w:rsidRDefault="00B820E7" w:rsidP="00880F66">
      <w:pPr>
        <w:pStyle w:val="NoSpacing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EXPERIENCE</w:t>
      </w:r>
      <w:r w:rsidR="00880F66" w:rsidRPr="00023E9D">
        <w:rPr>
          <w:rFonts w:ascii="Malgun Gothic" w:eastAsia="Malgun Gothic" w:hAnsi="Malgun Gothic"/>
          <w:b/>
          <w:sz w:val="22"/>
          <w:szCs w:val="22"/>
        </w:rPr>
        <w:t xml:space="preserve"> </w:t>
      </w:r>
    </w:p>
    <w:p w:rsidR="00880F66" w:rsidRPr="00023E9D" w:rsidRDefault="00880F66" w:rsidP="00880F66">
      <w:pPr>
        <w:pStyle w:val="NoSpacing"/>
        <w:rPr>
          <w:rFonts w:ascii="Malgun Gothic" w:eastAsia="Malgun Gothic" w:hAnsi="Malgun Gothic"/>
          <w:b/>
          <w:sz w:val="22"/>
          <w:szCs w:val="22"/>
        </w:rPr>
      </w:pPr>
    </w:p>
    <w:p w:rsidR="00880F66" w:rsidRPr="00023E9D" w:rsidRDefault="00880F66" w:rsidP="00880F66">
      <w:pPr>
        <w:pStyle w:val="NoSpacing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Staff Nurse/Dialysis</w:t>
      </w:r>
    </w:p>
    <w:p w:rsidR="00880F66" w:rsidRPr="00023E9D" w:rsidRDefault="00880F66" w:rsidP="00880F66">
      <w:pPr>
        <w:pStyle w:val="NoSpacing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Renal Team Dialysis Center</w:t>
      </w:r>
    </w:p>
    <w:p w:rsidR="00880F66" w:rsidRPr="00023E9D" w:rsidRDefault="00880F66" w:rsidP="00880F66">
      <w:pPr>
        <w:pStyle w:val="NoSpacing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131 Jalan Bukit Merah, Singapore</w:t>
      </w:r>
    </w:p>
    <w:p w:rsidR="00880F66" w:rsidRPr="00023E9D" w:rsidRDefault="00880F66" w:rsidP="00880F66">
      <w:pPr>
        <w:pStyle w:val="NoSpacing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June 8, 2015- Present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lastRenderedPageBreak/>
        <w:t>Establishing rapport with patient, utilizing what can be learned about the family situation so that better understanding and handling of patient can be accomplished.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Gathering baseline data from the patient like dry weight, access of hemodialysis route, duration of treatment, dialysis bath, dosage of heparin to be infused, usual problem encountered during hemodialysis.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Checking the access site of patient for patency.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Check equipment, supplies and facilities used in the care of the patients and make necessary report and recommendation for repair of needed equipment. Make inventory monthly.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Check emergency drug regularly and surrender expired drugs to pharmacy.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Initiating hemodialysis using different access like AV fistula, subclavian catheter and femoral catheter, maintaining patency and cleanliness of these accesses by using sterile technique.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Continuous monitoring of vital signs, conditions; any signs and symptoms or reaction and progress of the patient like any damage of leakage of the dialyzer and bloodlines.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Continuously observe record, report and evaluate any signs and symptoms or reaction and progress of the patient to the physician.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Ensures implementation of accepted policies and procedures of the hemodialysis department and hospital.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Accounts for controlled drugs.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Inform head nurse on any personnel requiring attention and intervention.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Promotes and sustain professional relationship/communications with other disciplines to coordinate patient’s total needs.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Work closely with the medical staff especially with the nephrologists in charge to accomplish quality patient care.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Participate in the technician related work like checking the water supply condition, priming the machine and proper disinfection after hemodialysis.</w:t>
      </w:r>
    </w:p>
    <w:p w:rsidR="00023E9D" w:rsidRPr="00023E9D" w:rsidRDefault="00023E9D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In charge in the infection control and PPE compliance of staffs</w:t>
      </w:r>
    </w:p>
    <w:p w:rsidR="00023E9D" w:rsidRPr="00023E9D" w:rsidRDefault="00880F66" w:rsidP="00023E9D">
      <w:pPr>
        <w:pStyle w:val="NoSpacing"/>
        <w:rPr>
          <w:rFonts w:ascii="Malgun Gothic" w:eastAsia="Malgun Gothic" w:hAnsi="Malgun Gothic"/>
          <w:b/>
        </w:rPr>
      </w:pPr>
      <w:r w:rsidRPr="00023E9D">
        <w:rPr>
          <w:rFonts w:ascii="Malgun Gothic" w:eastAsia="Malgun Gothic" w:hAnsi="Malgun Gothic"/>
          <w:b/>
        </w:rPr>
        <w:t>Staff Nurse/Dialysis</w:t>
      </w:r>
    </w:p>
    <w:p w:rsidR="00880F66" w:rsidRPr="00023E9D" w:rsidRDefault="00880F66" w:rsidP="00023E9D">
      <w:pPr>
        <w:pStyle w:val="NoSpacing"/>
        <w:rPr>
          <w:rFonts w:ascii="Malgun Gothic" w:eastAsia="Malgun Gothic" w:hAnsi="Malgun Gothic"/>
        </w:rPr>
      </w:pPr>
      <w:r w:rsidRPr="00023E9D">
        <w:rPr>
          <w:rFonts w:ascii="Malgun Gothic" w:eastAsia="Malgun Gothic" w:hAnsi="Malgun Gothic"/>
        </w:rPr>
        <w:t>Lorma Medical Center (230 Bed Capacity)</w:t>
      </w:r>
    </w:p>
    <w:p w:rsidR="00063DA6" w:rsidRDefault="00063DA6" w:rsidP="00880F66">
      <w:pPr>
        <w:pStyle w:val="NoSpacing"/>
        <w:rPr>
          <w:rFonts w:ascii="Malgun Gothic" w:eastAsia="Malgun Gothic" w:hAnsi="Malgun Gothic"/>
        </w:rPr>
      </w:pPr>
    </w:p>
    <w:p w:rsidR="00880F66" w:rsidRPr="00023E9D" w:rsidRDefault="00880F66" w:rsidP="00880F66">
      <w:pPr>
        <w:pStyle w:val="NoSpacing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October 16, 2011-May 15, 2015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lastRenderedPageBreak/>
        <w:t>Establishing rapport with patient, utilizing what can be learned about the family situation so that better understanding and handling of patient can be accomplished.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Gathering baseline data from the patient like dry weight, access of hemodialysis route, duration of treatment, dialysis bath, dosage of heparin to be infused, usual problem encountered during hemodialysis.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Checking the access site of patient for patency.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Check equipment, supplies and facilities used in the care of the patients and make necessary report and recommendation for repair of needed equipment. Make inventory monthly.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Check emergency drug regularly and surrender expired drugs to pharmacy.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Initiating hemodialysis using different access like AV fistula, subclavian catheter and femoral catheter, maintaining patency and cleanliness of these accesses by using sterile technique.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Continuous monitoring of vital signs, conditions; any signs and symptoms or reaction and progress of the patient like any damage of leakage of the dialyzer and bloodlines.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Continuously observe record, report and evaluate any signs and symptoms or reaction and progress of the patient to the physician.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Ensures implementation of accepted policies and procedures of the hemodialysis department and hospital.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Accounts for controlled drugs.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Inform head nurse on any personnel requiring attention and intervention.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Promotes and sustain professional relationship/communications with other disciplines to coordinate patient’s total needs.</w:t>
      </w:r>
    </w:p>
    <w:p w:rsidR="00880F66" w:rsidRPr="00023E9D" w:rsidRDefault="00880F66" w:rsidP="00880F66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Work closely with the medical staff especially with the nephrologists in charge to accomplish quality patient care.</w:t>
      </w:r>
    </w:p>
    <w:p w:rsidR="00880F66" w:rsidRPr="00023E9D" w:rsidRDefault="00880F66" w:rsidP="00B820E7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 xml:space="preserve">Participate in the technician related work like checking the water supply condition, priming the machine and proper </w:t>
      </w:r>
      <w:r w:rsidR="001B5CF7" w:rsidRPr="00023E9D">
        <w:rPr>
          <w:rFonts w:ascii="Malgun Gothic" w:eastAsia="Malgun Gothic" w:hAnsi="Malgun Gothic"/>
          <w:sz w:val="22"/>
          <w:szCs w:val="22"/>
        </w:rPr>
        <w:t>disinfection after hemodialysis.</w:t>
      </w:r>
    </w:p>
    <w:p w:rsidR="00D8048B" w:rsidRDefault="00D8048B" w:rsidP="00413115">
      <w:pPr>
        <w:numPr>
          <w:ilvl w:val="0"/>
          <w:numId w:val="18"/>
        </w:numPr>
        <w:spacing w:before="100" w:beforeAutospacing="1" w:after="100" w:afterAutospacing="1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Attends in-service training, seminar workshop to enrich knowledge, growth and skill.</w:t>
      </w:r>
    </w:p>
    <w:p w:rsidR="00023E9D" w:rsidRPr="00023E9D" w:rsidRDefault="00023E9D" w:rsidP="00023E9D">
      <w:pPr>
        <w:spacing w:before="100" w:beforeAutospacing="1" w:after="100" w:afterAutospacing="1"/>
        <w:ind w:left="720"/>
        <w:rPr>
          <w:rFonts w:ascii="Malgun Gothic" w:eastAsia="Malgun Gothic" w:hAnsi="Malgun Gothic"/>
          <w:sz w:val="22"/>
          <w:szCs w:val="22"/>
        </w:rPr>
      </w:pPr>
    </w:p>
    <w:p w:rsidR="00413115" w:rsidRPr="00023E9D" w:rsidRDefault="00DB0545" w:rsidP="00413115">
      <w:pPr>
        <w:pStyle w:val="NoSpacing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Staff Nurse</w:t>
      </w:r>
      <w:r w:rsidR="00413115" w:rsidRPr="00023E9D">
        <w:rPr>
          <w:rFonts w:ascii="Malgun Gothic" w:eastAsia="Malgun Gothic" w:hAnsi="Malgun Gothic"/>
          <w:b/>
          <w:sz w:val="22"/>
          <w:szCs w:val="22"/>
        </w:rPr>
        <w:t>/In-Patient Nurse</w:t>
      </w:r>
    </w:p>
    <w:p w:rsidR="00761B97" w:rsidRPr="00023E9D" w:rsidRDefault="00761B97" w:rsidP="00413115">
      <w:pPr>
        <w:pStyle w:val="NoSpacing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Lorma Medical Center</w:t>
      </w:r>
      <w:r w:rsidR="005050C1" w:rsidRPr="00023E9D">
        <w:rPr>
          <w:rFonts w:ascii="Malgun Gothic" w:eastAsia="Malgun Gothic" w:hAnsi="Malgun Gothic"/>
          <w:b/>
          <w:sz w:val="22"/>
          <w:szCs w:val="22"/>
        </w:rPr>
        <w:t xml:space="preserve"> (23</w:t>
      </w:r>
      <w:r w:rsidR="003B0D10" w:rsidRPr="00023E9D">
        <w:rPr>
          <w:rFonts w:ascii="Malgun Gothic" w:eastAsia="Malgun Gothic" w:hAnsi="Malgun Gothic"/>
          <w:b/>
          <w:sz w:val="22"/>
          <w:szCs w:val="22"/>
        </w:rPr>
        <w:t>0 Bed Capacity)</w:t>
      </w:r>
    </w:p>
    <w:p w:rsidR="00761B97" w:rsidRPr="00023E9D" w:rsidRDefault="00761B97" w:rsidP="00413115">
      <w:pPr>
        <w:pStyle w:val="NoSpacing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Carlatan, San Fernando City, La Union</w:t>
      </w:r>
    </w:p>
    <w:p w:rsidR="00761B97" w:rsidRPr="00023E9D" w:rsidRDefault="00761B97" w:rsidP="00413115">
      <w:pPr>
        <w:pStyle w:val="NoSpacing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April 4, 2011-October 15, 2011</w:t>
      </w:r>
    </w:p>
    <w:p w:rsidR="00761B97" w:rsidRPr="00023E9D" w:rsidRDefault="00761B97" w:rsidP="00761B97">
      <w:pPr>
        <w:pStyle w:val="NoSpacing"/>
        <w:rPr>
          <w:rFonts w:ascii="Malgun Gothic" w:eastAsia="Malgun Gothic" w:hAnsi="Malgun Gothic"/>
          <w:sz w:val="22"/>
          <w:szCs w:val="22"/>
        </w:rPr>
      </w:pPr>
    </w:p>
    <w:p w:rsidR="00761B97" w:rsidRPr="00023E9D" w:rsidRDefault="00761B97" w:rsidP="00761B97">
      <w:pPr>
        <w:ind w:firstLine="720"/>
        <w:outlineLvl w:val="0"/>
        <w:rPr>
          <w:rFonts w:ascii="Malgun Gothic" w:eastAsia="Malgun Gothic" w:hAnsi="Malgun Gothic" w:cs="Aharoni"/>
          <w:b/>
          <w:i/>
          <w:sz w:val="22"/>
          <w:szCs w:val="22"/>
        </w:rPr>
      </w:pPr>
      <w:r w:rsidRPr="00023E9D">
        <w:rPr>
          <w:rFonts w:ascii="Malgun Gothic" w:eastAsia="Malgun Gothic" w:hAnsi="Malgun Gothic" w:cs="Aharoni"/>
          <w:b/>
          <w:i/>
          <w:sz w:val="22"/>
          <w:szCs w:val="22"/>
        </w:rPr>
        <w:t>WARD</w:t>
      </w:r>
    </w:p>
    <w:p w:rsidR="00761B97" w:rsidRPr="00023E9D" w:rsidRDefault="00761B97" w:rsidP="00761B97">
      <w:pPr>
        <w:numPr>
          <w:ilvl w:val="0"/>
          <w:numId w:val="14"/>
        </w:numPr>
        <w:rPr>
          <w:rFonts w:ascii="Malgun Gothic" w:eastAsia="Malgun Gothic" w:hAnsi="Malgun Gothic" w:cs="Aharoni"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>Carried out prescribed medical treatments/procedures</w:t>
      </w:r>
    </w:p>
    <w:p w:rsidR="00761B97" w:rsidRPr="00023E9D" w:rsidRDefault="00761B97" w:rsidP="00761B97">
      <w:pPr>
        <w:numPr>
          <w:ilvl w:val="0"/>
          <w:numId w:val="14"/>
        </w:numPr>
        <w:rPr>
          <w:rFonts w:ascii="Malgun Gothic" w:eastAsia="Malgun Gothic" w:hAnsi="Malgun Gothic" w:cs="Aharoni"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>Administered oral and IV medications/fluids</w:t>
      </w:r>
    </w:p>
    <w:p w:rsidR="00761B97" w:rsidRPr="00023E9D" w:rsidRDefault="00761B97" w:rsidP="00761B97">
      <w:pPr>
        <w:numPr>
          <w:ilvl w:val="0"/>
          <w:numId w:val="14"/>
        </w:numPr>
        <w:rPr>
          <w:rFonts w:ascii="Malgun Gothic" w:eastAsia="Malgun Gothic" w:hAnsi="Malgun Gothic" w:cs="Aharoni"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>Monitored and charted patient’s condition and vital signs</w:t>
      </w:r>
    </w:p>
    <w:p w:rsidR="00761B97" w:rsidRPr="00023E9D" w:rsidRDefault="00761B97" w:rsidP="00761B97">
      <w:pPr>
        <w:numPr>
          <w:ilvl w:val="0"/>
          <w:numId w:val="14"/>
        </w:numPr>
        <w:rPr>
          <w:rFonts w:ascii="Malgun Gothic" w:eastAsia="Malgun Gothic" w:hAnsi="Malgun Gothic" w:cs="Aharoni"/>
          <w:i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>Provided bedside care and assisted in personal hygiene care of the patients</w:t>
      </w:r>
    </w:p>
    <w:p w:rsidR="00761B97" w:rsidRPr="00023E9D" w:rsidRDefault="00761B97" w:rsidP="00761B97">
      <w:pPr>
        <w:numPr>
          <w:ilvl w:val="0"/>
          <w:numId w:val="14"/>
        </w:numPr>
        <w:rPr>
          <w:rFonts w:ascii="Malgun Gothic" w:eastAsia="Malgun Gothic" w:hAnsi="Malgun Gothic" w:cs="Aharoni"/>
          <w:i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>Provided client and family health teachings such as medication discharge instructions.</w:t>
      </w:r>
    </w:p>
    <w:p w:rsidR="00761B97" w:rsidRPr="00023E9D" w:rsidRDefault="00761B97" w:rsidP="00761B97">
      <w:pPr>
        <w:numPr>
          <w:ilvl w:val="0"/>
          <w:numId w:val="14"/>
        </w:numPr>
        <w:rPr>
          <w:rFonts w:ascii="Malgun Gothic" w:eastAsia="Malgun Gothic" w:hAnsi="Malgun Gothic" w:cs="Aharoni"/>
          <w:i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 xml:space="preserve">Worked closely with the physician and members of the healthcare team to provide optimal patient care </w:t>
      </w:r>
    </w:p>
    <w:p w:rsidR="00761B97" w:rsidRPr="00023E9D" w:rsidRDefault="00761B97" w:rsidP="00761B97">
      <w:pPr>
        <w:ind w:left="720"/>
        <w:outlineLvl w:val="0"/>
        <w:rPr>
          <w:rFonts w:ascii="Malgun Gothic" w:eastAsia="Malgun Gothic" w:hAnsi="Malgun Gothic" w:cs="Aharoni"/>
          <w:b/>
          <w:i/>
          <w:sz w:val="22"/>
          <w:szCs w:val="22"/>
        </w:rPr>
      </w:pPr>
      <w:r w:rsidRPr="00023E9D">
        <w:rPr>
          <w:rFonts w:ascii="Malgun Gothic" w:eastAsia="Malgun Gothic" w:hAnsi="Malgun Gothic" w:cs="Aharoni"/>
          <w:b/>
          <w:i/>
          <w:sz w:val="22"/>
          <w:szCs w:val="22"/>
        </w:rPr>
        <w:t>ER</w:t>
      </w:r>
    </w:p>
    <w:p w:rsidR="00761B97" w:rsidRPr="00023E9D" w:rsidRDefault="00761B97" w:rsidP="00761B97">
      <w:pPr>
        <w:numPr>
          <w:ilvl w:val="0"/>
          <w:numId w:val="17"/>
        </w:numPr>
        <w:rPr>
          <w:rFonts w:ascii="Malgun Gothic" w:eastAsia="Malgun Gothic" w:hAnsi="Malgun Gothic" w:cs="Aharoni"/>
          <w:i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>Provided immediate care to patients in situations such as motor vehicle accidents</w:t>
      </w:r>
    </w:p>
    <w:p w:rsidR="00761B97" w:rsidRPr="00023E9D" w:rsidRDefault="00761B97" w:rsidP="00761B97">
      <w:pPr>
        <w:numPr>
          <w:ilvl w:val="0"/>
          <w:numId w:val="17"/>
        </w:numPr>
        <w:rPr>
          <w:rFonts w:ascii="Malgun Gothic" w:eastAsia="Malgun Gothic" w:hAnsi="Malgun Gothic" w:cs="Aharoni"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>Assisted in minor operation procedures</w:t>
      </w:r>
    </w:p>
    <w:p w:rsidR="008406E4" w:rsidRPr="00023E9D" w:rsidRDefault="00761B97" w:rsidP="008406E4">
      <w:pPr>
        <w:numPr>
          <w:ilvl w:val="0"/>
          <w:numId w:val="17"/>
        </w:numPr>
        <w:rPr>
          <w:rFonts w:ascii="Malgun Gothic" w:eastAsia="Malgun Gothic" w:hAnsi="Malgun Gothic" w:cs="Aharoni"/>
          <w:sz w:val="22"/>
          <w:szCs w:val="22"/>
        </w:rPr>
      </w:pPr>
      <w:r w:rsidRPr="00023E9D">
        <w:rPr>
          <w:rFonts w:ascii="Malgun Gothic" w:eastAsia="Malgun Gothic" w:hAnsi="Malgun Gothic" w:cs="Aharoni"/>
          <w:sz w:val="22"/>
          <w:szCs w:val="22"/>
        </w:rPr>
        <w:t>Answered incoming calls, obtained and registered medical records of admitted and walk-in patients</w:t>
      </w:r>
    </w:p>
    <w:p w:rsidR="000D2A90" w:rsidRPr="00023E9D" w:rsidRDefault="000D2A90" w:rsidP="00844004">
      <w:pPr>
        <w:rPr>
          <w:rFonts w:ascii="Malgun Gothic" w:eastAsia="Malgun Gothic" w:hAnsi="Malgun Gothic"/>
          <w:b/>
          <w:sz w:val="22"/>
          <w:szCs w:val="22"/>
        </w:rPr>
      </w:pPr>
    </w:p>
    <w:p w:rsidR="00844004" w:rsidRPr="00023E9D" w:rsidRDefault="00844004" w:rsidP="00844004">
      <w:pPr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EDUCATIONAL BACKGROUND</w:t>
      </w:r>
    </w:p>
    <w:p w:rsidR="00844004" w:rsidRPr="00023E9D" w:rsidRDefault="00844004" w:rsidP="00844004">
      <w:pPr>
        <w:jc w:val="both"/>
        <w:rPr>
          <w:rFonts w:ascii="Malgun Gothic" w:eastAsia="Malgun Gothic" w:hAnsi="Malgun Gothic"/>
          <w:sz w:val="22"/>
          <w:szCs w:val="22"/>
        </w:rPr>
      </w:pPr>
    </w:p>
    <w:p w:rsidR="00844004" w:rsidRPr="00023E9D" w:rsidRDefault="00844004" w:rsidP="00844004">
      <w:pPr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Tertiary</w:t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b/>
          <w:i/>
          <w:sz w:val="22"/>
          <w:szCs w:val="22"/>
        </w:rPr>
        <w:t>Bachelor of Science in Nursing</w:t>
      </w:r>
    </w:p>
    <w:p w:rsidR="00844004" w:rsidRPr="00023E9D" w:rsidRDefault="00844004" w:rsidP="00844004">
      <w:pPr>
        <w:jc w:val="both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b/>
          <w:sz w:val="22"/>
          <w:szCs w:val="22"/>
        </w:rPr>
        <w:tab/>
        <w:t>Lorma Colleges</w:t>
      </w:r>
    </w:p>
    <w:p w:rsidR="00844004" w:rsidRPr="00023E9D" w:rsidRDefault="00844004" w:rsidP="00844004">
      <w:pPr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  <w:t>Carlatan, San Fernando City, La Union</w:t>
      </w:r>
    </w:p>
    <w:p w:rsidR="00844004" w:rsidRPr="00023E9D" w:rsidRDefault="00844004" w:rsidP="00844004">
      <w:pPr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  <w:t>March 28, 2009</w:t>
      </w:r>
      <w:r w:rsidRPr="00023E9D">
        <w:rPr>
          <w:rFonts w:ascii="Malgun Gothic" w:eastAsia="Malgun Gothic" w:hAnsi="Malgun Gothic"/>
          <w:sz w:val="22"/>
          <w:szCs w:val="22"/>
        </w:rPr>
        <w:tab/>
      </w:r>
    </w:p>
    <w:p w:rsidR="00844004" w:rsidRPr="00023E9D" w:rsidRDefault="00844004" w:rsidP="00844004">
      <w:pPr>
        <w:jc w:val="both"/>
        <w:rPr>
          <w:rFonts w:ascii="Malgun Gothic" w:eastAsia="Malgun Gothic" w:hAnsi="Malgun Gothic"/>
          <w:sz w:val="22"/>
          <w:szCs w:val="22"/>
        </w:rPr>
      </w:pPr>
    </w:p>
    <w:p w:rsidR="00844004" w:rsidRPr="00023E9D" w:rsidRDefault="00844004" w:rsidP="00844004">
      <w:pPr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Secondary</w:t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b/>
          <w:i/>
          <w:sz w:val="22"/>
          <w:szCs w:val="22"/>
        </w:rPr>
        <w:t>Saint Louis College Regular High</w:t>
      </w:r>
    </w:p>
    <w:p w:rsidR="00844004" w:rsidRPr="00023E9D" w:rsidRDefault="00844004" w:rsidP="00844004">
      <w:pPr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  <w:t>San Fernando City, La Union</w:t>
      </w:r>
    </w:p>
    <w:p w:rsidR="00844004" w:rsidRPr="00023E9D" w:rsidRDefault="00844004" w:rsidP="00844004">
      <w:pPr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  <w:t>April 13, 2005</w:t>
      </w:r>
    </w:p>
    <w:p w:rsidR="00844004" w:rsidRPr="00023E9D" w:rsidRDefault="00844004" w:rsidP="00844004">
      <w:pPr>
        <w:rPr>
          <w:rFonts w:ascii="Malgun Gothic" w:eastAsia="Malgun Gothic" w:hAnsi="Malgun Gothic"/>
          <w:sz w:val="22"/>
          <w:szCs w:val="22"/>
        </w:rPr>
      </w:pPr>
    </w:p>
    <w:p w:rsidR="00844004" w:rsidRPr="00023E9D" w:rsidRDefault="00844004" w:rsidP="00844004">
      <w:pPr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Elementary</w:t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b/>
          <w:i/>
          <w:sz w:val="22"/>
          <w:szCs w:val="22"/>
        </w:rPr>
        <w:t xml:space="preserve">Felkris </w:t>
      </w:r>
      <w:r w:rsidR="0080477B" w:rsidRPr="00023E9D">
        <w:rPr>
          <w:rFonts w:ascii="Malgun Gothic" w:eastAsia="Malgun Gothic" w:hAnsi="Malgun Gothic"/>
          <w:b/>
          <w:i/>
          <w:sz w:val="22"/>
          <w:szCs w:val="22"/>
        </w:rPr>
        <w:t>Grade School</w:t>
      </w:r>
    </w:p>
    <w:p w:rsidR="00844004" w:rsidRPr="00023E9D" w:rsidRDefault="00844004" w:rsidP="00844004">
      <w:pPr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  <w:t>Lingsat, San Fernando City, La Union</w:t>
      </w:r>
    </w:p>
    <w:p w:rsidR="00844004" w:rsidRPr="00023E9D" w:rsidRDefault="00844004" w:rsidP="00844004">
      <w:pPr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</w:r>
      <w:r w:rsidRPr="00023E9D">
        <w:rPr>
          <w:rFonts w:ascii="Malgun Gothic" w:eastAsia="Malgun Gothic" w:hAnsi="Malgun Gothic"/>
          <w:sz w:val="22"/>
          <w:szCs w:val="22"/>
        </w:rPr>
        <w:tab/>
        <w:t>March 31, 2001</w:t>
      </w:r>
    </w:p>
    <w:p w:rsidR="00844004" w:rsidRDefault="00844004" w:rsidP="00844004">
      <w:pPr>
        <w:rPr>
          <w:rFonts w:ascii="Malgun Gothic" w:eastAsia="Malgun Gothic" w:hAnsi="Malgun Gothic"/>
          <w:sz w:val="22"/>
          <w:szCs w:val="22"/>
        </w:rPr>
      </w:pPr>
    </w:p>
    <w:p w:rsidR="00023E9D" w:rsidRPr="00023E9D" w:rsidRDefault="00023E9D" w:rsidP="00844004">
      <w:pPr>
        <w:rPr>
          <w:rFonts w:ascii="Malgun Gothic" w:eastAsia="Malgun Gothic" w:hAnsi="Malgun Gothic"/>
          <w:sz w:val="22"/>
          <w:szCs w:val="22"/>
        </w:rPr>
      </w:pPr>
    </w:p>
    <w:p w:rsidR="00844004" w:rsidRPr="00023E9D" w:rsidRDefault="00844004" w:rsidP="00844004">
      <w:pPr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LICENSES/CERTIFICATIONS</w:t>
      </w:r>
    </w:p>
    <w:p w:rsidR="00844004" w:rsidRPr="00023E9D" w:rsidRDefault="00844004" w:rsidP="00844004">
      <w:pPr>
        <w:rPr>
          <w:rFonts w:ascii="Malgun Gothic" w:eastAsia="Malgun Gothic" w:hAnsi="Malgun Gothic"/>
          <w:b/>
          <w:sz w:val="22"/>
          <w:szCs w:val="22"/>
        </w:rPr>
      </w:pPr>
    </w:p>
    <w:p w:rsidR="00844004" w:rsidRPr="00023E9D" w:rsidRDefault="00844004" w:rsidP="00844004">
      <w:pPr>
        <w:numPr>
          <w:ilvl w:val="0"/>
          <w:numId w:val="6"/>
        </w:numPr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Registered Nurse</w:t>
      </w:r>
      <w:r w:rsidR="00CB4C8E" w:rsidRPr="00023E9D">
        <w:rPr>
          <w:rFonts w:ascii="Malgun Gothic" w:eastAsia="Malgun Gothic" w:hAnsi="Malgun Gothic"/>
          <w:b/>
          <w:sz w:val="22"/>
          <w:szCs w:val="22"/>
        </w:rPr>
        <w:t xml:space="preserve"> Philippines</w:t>
      </w:r>
      <w:r w:rsidRPr="00023E9D">
        <w:rPr>
          <w:rFonts w:ascii="Malgun Gothic" w:eastAsia="Malgun Gothic" w:hAnsi="Malgun Gothic"/>
          <w:sz w:val="22"/>
          <w:szCs w:val="22"/>
        </w:rPr>
        <w:t>-</w:t>
      </w:r>
    </w:p>
    <w:p w:rsidR="00844004" w:rsidRPr="00023E9D" w:rsidRDefault="00844004" w:rsidP="00844004">
      <w:pPr>
        <w:numPr>
          <w:ilvl w:val="0"/>
          <w:numId w:val="6"/>
        </w:numPr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Certified Renal Nurse</w:t>
      </w:r>
      <w:r w:rsidRPr="00023E9D">
        <w:rPr>
          <w:rFonts w:ascii="Malgun Gothic" w:eastAsia="Malgun Gothic" w:hAnsi="Malgun Gothic"/>
          <w:sz w:val="22"/>
          <w:szCs w:val="22"/>
        </w:rPr>
        <w:t>-</w:t>
      </w:r>
    </w:p>
    <w:p w:rsidR="00040D1F" w:rsidRPr="00023E9D" w:rsidRDefault="00040D1F" w:rsidP="00844004">
      <w:pPr>
        <w:numPr>
          <w:ilvl w:val="0"/>
          <w:numId w:val="6"/>
        </w:numPr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lastRenderedPageBreak/>
        <w:t>Health Authority Abu Dhabi Examination</w:t>
      </w:r>
      <w:r w:rsidRPr="00023E9D">
        <w:rPr>
          <w:rFonts w:ascii="Malgun Gothic" w:eastAsia="Malgun Gothic" w:hAnsi="Malgun Gothic"/>
          <w:sz w:val="22"/>
          <w:szCs w:val="22"/>
        </w:rPr>
        <w:t xml:space="preserve">- </w:t>
      </w:r>
      <w:r w:rsidRPr="00023E9D">
        <w:rPr>
          <w:rFonts w:ascii="Malgun Gothic" w:eastAsia="Malgun Gothic" w:hAnsi="Malgun Gothic"/>
          <w:b/>
          <w:sz w:val="22"/>
          <w:szCs w:val="22"/>
        </w:rPr>
        <w:t>PASSED June 2014</w:t>
      </w:r>
    </w:p>
    <w:p w:rsidR="00040D1F" w:rsidRPr="00023E9D" w:rsidRDefault="00040D1F" w:rsidP="00844004">
      <w:pPr>
        <w:numPr>
          <w:ilvl w:val="0"/>
          <w:numId w:val="6"/>
        </w:numPr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Singapore Nursing Board</w:t>
      </w:r>
      <w:r w:rsidR="00CB4C8E" w:rsidRPr="00023E9D">
        <w:rPr>
          <w:rFonts w:ascii="Malgun Gothic" w:eastAsia="Malgun Gothic" w:hAnsi="Malgun Gothic"/>
          <w:b/>
          <w:sz w:val="22"/>
          <w:szCs w:val="22"/>
        </w:rPr>
        <w:t xml:space="preserve"> Registered</w:t>
      </w:r>
      <w:r w:rsidRPr="00023E9D">
        <w:rPr>
          <w:rFonts w:ascii="Malgun Gothic" w:eastAsia="Malgun Gothic" w:hAnsi="Malgun Gothic"/>
          <w:sz w:val="22"/>
          <w:szCs w:val="22"/>
        </w:rPr>
        <w:t>-</w:t>
      </w:r>
    </w:p>
    <w:p w:rsidR="00040D1F" w:rsidRPr="00023E9D" w:rsidRDefault="00040D1F" w:rsidP="005C2EB1">
      <w:pPr>
        <w:pStyle w:val="Footer"/>
        <w:tabs>
          <w:tab w:val="clear" w:pos="4320"/>
          <w:tab w:val="clear" w:pos="8640"/>
        </w:tabs>
        <w:jc w:val="both"/>
        <w:rPr>
          <w:rFonts w:ascii="Malgun Gothic" w:eastAsia="Malgun Gothic" w:hAnsi="Malgun Gothic"/>
          <w:b/>
          <w:sz w:val="22"/>
          <w:szCs w:val="22"/>
          <w:lang w:val="en-GB"/>
        </w:rPr>
      </w:pPr>
    </w:p>
    <w:p w:rsidR="008C15C1" w:rsidRPr="00023E9D" w:rsidRDefault="00E3421C" w:rsidP="005C2EB1">
      <w:pPr>
        <w:pStyle w:val="Footer"/>
        <w:tabs>
          <w:tab w:val="clear" w:pos="4320"/>
          <w:tab w:val="clear" w:pos="8640"/>
        </w:tabs>
        <w:jc w:val="both"/>
        <w:rPr>
          <w:rFonts w:ascii="Malgun Gothic" w:eastAsia="Malgun Gothic" w:hAnsi="Malgun Gothic"/>
          <w:b/>
          <w:sz w:val="22"/>
          <w:szCs w:val="22"/>
          <w:lang w:val="en-GB"/>
        </w:rPr>
      </w:pPr>
      <w:r w:rsidRPr="00023E9D">
        <w:rPr>
          <w:rFonts w:ascii="Malgun Gothic" w:eastAsia="Malgun Gothic" w:hAnsi="Malgun Gothic"/>
          <w:b/>
          <w:sz w:val="22"/>
          <w:szCs w:val="22"/>
          <w:lang w:val="en-GB"/>
        </w:rPr>
        <w:t>TRAININGS</w:t>
      </w:r>
      <w:r w:rsidR="00040D1F" w:rsidRPr="00023E9D">
        <w:rPr>
          <w:rFonts w:ascii="Malgun Gothic" w:eastAsia="Malgun Gothic" w:hAnsi="Malgun Gothic"/>
          <w:b/>
          <w:sz w:val="22"/>
          <w:szCs w:val="22"/>
          <w:lang w:val="en-GB"/>
        </w:rPr>
        <w:t xml:space="preserve"> and SEMINARS</w:t>
      </w:r>
      <w:r w:rsidRPr="00023E9D">
        <w:rPr>
          <w:rFonts w:ascii="Malgun Gothic" w:eastAsia="Malgun Gothic" w:hAnsi="Malgun Gothic"/>
          <w:b/>
          <w:sz w:val="22"/>
          <w:szCs w:val="22"/>
          <w:lang w:val="en-GB"/>
        </w:rPr>
        <w:t xml:space="preserve"> ATTENDED</w:t>
      </w:r>
    </w:p>
    <w:p w:rsidR="00FA6BA6" w:rsidRPr="00023E9D" w:rsidRDefault="00FA6BA6" w:rsidP="005C2EB1">
      <w:pPr>
        <w:pStyle w:val="Footer"/>
        <w:tabs>
          <w:tab w:val="clear" w:pos="4320"/>
          <w:tab w:val="clear" w:pos="8640"/>
        </w:tabs>
        <w:jc w:val="both"/>
        <w:rPr>
          <w:rFonts w:ascii="Malgun Gothic" w:eastAsia="Malgun Gothic" w:hAnsi="Malgun Gothic"/>
          <w:sz w:val="22"/>
          <w:szCs w:val="22"/>
          <w:lang w:val="en-GB"/>
        </w:rPr>
      </w:pPr>
    </w:p>
    <w:p w:rsidR="001B5CF7" w:rsidRPr="00023E9D" w:rsidRDefault="001B5CF7" w:rsidP="00993B3A">
      <w:pPr>
        <w:numPr>
          <w:ilvl w:val="0"/>
          <w:numId w:val="1"/>
        </w:numPr>
        <w:jc w:val="both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Basic Life Support</w:t>
      </w:r>
    </w:p>
    <w:p w:rsidR="001B5CF7" w:rsidRPr="00023E9D" w:rsidRDefault="001B5CF7" w:rsidP="001B5CF7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By: Lentor Training Centre</w:t>
      </w:r>
    </w:p>
    <w:p w:rsidR="001B5CF7" w:rsidRPr="00023E9D" w:rsidRDefault="001B5CF7" w:rsidP="001B5CF7">
      <w:pPr>
        <w:ind w:left="540"/>
        <w:jc w:val="both"/>
        <w:rPr>
          <w:rFonts w:ascii="Malgun Gothic" w:eastAsia="Malgun Gothic" w:hAnsi="Malgun Gothic"/>
        </w:rPr>
      </w:pPr>
      <w:r w:rsidRPr="00023E9D">
        <w:rPr>
          <w:rFonts w:ascii="Malgun Gothic" w:eastAsia="Malgun Gothic" w:hAnsi="Malgun Gothic"/>
        </w:rPr>
        <w:t>Vertex 33 Ubi Ave 3 #03-10/11 Singapore (408868)</w:t>
      </w:r>
    </w:p>
    <w:p w:rsidR="001B5CF7" w:rsidRPr="00023E9D" w:rsidRDefault="001B5CF7" w:rsidP="001B5CF7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</w:rPr>
        <w:t>June 10, 2015</w:t>
      </w:r>
    </w:p>
    <w:p w:rsidR="0065774C" w:rsidRPr="00023E9D" w:rsidRDefault="0065774C" w:rsidP="00993B3A">
      <w:pPr>
        <w:numPr>
          <w:ilvl w:val="0"/>
          <w:numId w:val="1"/>
        </w:numPr>
        <w:jc w:val="both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5008S Online HF/HDF System Operator’s Training</w:t>
      </w:r>
    </w:p>
    <w:p w:rsidR="0065774C" w:rsidRPr="00023E9D" w:rsidRDefault="0065774C" w:rsidP="0065774C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By: Fresenius Medical Care</w:t>
      </w:r>
    </w:p>
    <w:p w:rsidR="0065774C" w:rsidRPr="00023E9D" w:rsidRDefault="0065774C" w:rsidP="0065774C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 xml:space="preserve">Lorma Medical Center Heliport </w:t>
      </w:r>
    </w:p>
    <w:p w:rsidR="0065774C" w:rsidRPr="00023E9D" w:rsidRDefault="0065774C" w:rsidP="0065774C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City of San Fernando La Union</w:t>
      </w:r>
    </w:p>
    <w:p w:rsidR="0065774C" w:rsidRPr="00023E9D" w:rsidRDefault="0065774C" w:rsidP="0065774C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January 25, 2015</w:t>
      </w:r>
    </w:p>
    <w:p w:rsidR="0065774C" w:rsidRPr="00023E9D" w:rsidRDefault="0065774C" w:rsidP="0065774C">
      <w:pPr>
        <w:numPr>
          <w:ilvl w:val="0"/>
          <w:numId w:val="1"/>
        </w:numPr>
        <w:jc w:val="both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 xml:space="preserve">Basic Life Support Course </w:t>
      </w:r>
    </w:p>
    <w:p w:rsidR="0065774C" w:rsidRPr="00023E9D" w:rsidRDefault="0065774C" w:rsidP="0065774C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By: American Safety &amp; Health Institute</w:t>
      </w:r>
    </w:p>
    <w:p w:rsidR="0065774C" w:rsidRPr="00023E9D" w:rsidRDefault="0065774C" w:rsidP="0065774C">
      <w:pPr>
        <w:ind w:left="18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 xml:space="preserve">      ILEAD Training Center, Baguio City</w:t>
      </w:r>
    </w:p>
    <w:p w:rsidR="0065774C" w:rsidRPr="00023E9D" w:rsidRDefault="0065774C" w:rsidP="0065774C">
      <w:pPr>
        <w:ind w:left="18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 xml:space="preserve">      December 10, 2014</w:t>
      </w:r>
    </w:p>
    <w:p w:rsidR="0065774C" w:rsidRPr="00023E9D" w:rsidRDefault="0065774C" w:rsidP="0065774C">
      <w:pPr>
        <w:numPr>
          <w:ilvl w:val="0"/>
          <w:numId w:val="1"/>
        </w:numPr>
        <w:jc w:val="both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Advanced Cardiac Life Support</w:t>
      </w:r>
    </w:p>
    <w:p w:rsidR="0065774C" w:rsidRPr="00023E9D" w:rsidRDefault="0065774C" w:rsidP="0065774C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By: American Safety &amp; Health Institute</w:t>
      </w:r>
    </w:p>
    <w:p w:rsidR="0065774C" w:rsidRPr="00023E9D" w:rsidRDefault="0065774C" w:rsidP="0065774C">
      <w:pPr>
        <w:ind w:left="18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 xml:space="preserve">      ILEAD Training Center, Baguio City     </w:t>
      </w:r>
    </w:p>
    <w:p w:rsidR="0065774C" w:rsidRPr="00023E9D" w:rsidRDefault="0065774C" w:rsidP="0065774C">
      <w:pPr>
        <w:ind w:left="180"/>
        <w:jc w:val="both"/>
        <w:rPr>
          <w:rStyle w:val="Strong"/>
          <w:rFonts w:ascii="Malgun Gothic" w:eastAsia="Malgun Gothic" w:hAnsi="Malgun Gothic"/>
          <w:b w:val="0"/>
          <w:bCs w:val="0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 xml:space="preserve">      December 10-11, 2014</w:t>
      </w:r>
    </w:p>
    <w:p w:rsidR="00993B3A" w:rsidRPr="00023E9D" w:rsidRDefault="00040D1F" w:rsidP="00993B3A">
      <w:pPr>
        <w:numPr>
          <w:ilvl w:val="0"/>
          <w:numId w:val="1"/>
        </w:numPr>
        <w:jc w:val="both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21</w:t>
      </w:r>
      <w:r w:rsidRPr="00023E9D">
        <w:rPr>
          <w:rFonts w:ascii="Malgun Gothic" w:eastAsia="Malgun Gothic" w:hAnsi="Malgun Gothic"/>
          <w:b/>
          <w:sz w:val="22"/>
          <w:szCs w:val="22"/>
          <w:vertAlign w:val="superscript"/>
        </w:rPr>
        <w:t>st</w:t>
      </w:r>
      <w:r w:rsidRPr="00023E9D">
        <w:rPr>
          <w:rFonts w:ascii="Malgun Gothic" w:eastAsia="Malgun Gothic" w:hAnsi="Malgun Gothic"/>
          <w:b/>
          <w:sz w:val="22"/>
          <w:szCs w:val="22"/>
        </w:rPr>
        <w:t xml:space="preserve"> Post Graduate Seminar</w:t>
      </w:r>
    </w:p>
    <w:p w:rsidR="00040D1F" w:rsidRPr="00023E9D" w:rsidRDefault="00040D1F" w:rsidP="00040D1F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National Kidney and Transplant Institute</w:t>
      </w:r>
    </w:p>
    <w:p w:rsidR="00040D1F" w:rsidRPr="00023E9D" w:rsidRDefault="00040D1F" w:rsidP="00040D1F">
      <w:pPr>
        <w:ind w:left="540"/>
        <w:rPr>
          <w:rFonts w:ascii="Malgun Gothic" w:eastAsia="Malgun Gothic" w:hAnsi="Malgun Gothic"/>
          <w:color w:val="363636"/>
          <w:sz w:val="22"/>
          <w:szCs w:val="22"/>
          <w:shd w:val="clear" w:color="auto" w:fill="FFFFFF"/>
        </w:rPr>
      </w:pPr>
      <w:r w:rsidRPr="00023E9D">
        <w:rPr>
          <w:rFonts w:ascii="Malgun Gothic" w:eastAsia="Malgun Gothic" w:hAnsi="Malgun Gothic"/>
          <w:color w:val="363636"/>
          <w:sz w:val="22"/>
          <w:szCs w:val="22"/>
          <w:shd w:val="clear" w:color="auto" w:fill="FFFFFF"/>
        </w:rPr>
        <w:t>East Avenue, Diliman</w:t>
      </w:r>
      <w:r w:rsidRPr="00023E9D">
        <w:rPr>
          <w:rFonts w:ascii="Malgun Gothic" w:eastAsia="Malgun Gothic" w:hAnsi="Malgun Gothic"/>
          <w:color w:val="363636"/>
          <w:sz w:val="22"/>
          <w:szCs w:val="22"/>
        </w:rPr>
        <w:t xml:space="preserve">, </w:t>
      </w:r>
      <w:r w:rsidRPr="00023E9D">
        <w:rPr>
          <w:rFonts w:ascii="Malgun Gothic" w:eastAsia="Malgun Gothic" w:hAnsi="Malgun Gothic"/>
          <w:color w:val="363636"/>
          <w:sz w:val="22"/>
          <w:szCs w:val="22"/>
          <w:shd w:val="clear" w:color="auto" w:fill="FFFFFF"/>
        </w:rPr>
        <w:t>Quezon City</w:t>
      </w:r>
      <w:r w:rsidRPr="00023E9D">
        <w:rPr>
          <w:rFonts w:ascii="Malgun Gothic" w:eastAsia="Malgun Gothic" w:hAnsi="Malgun Gothic"/>
          <w:color w:val="363636"/>
          <w:sz w:val="22"/>
          <w:szCs w:val="22"/>
        </w:rPr>
        <w:br/>
      </w:r>
      <w:r w:rsidRPr="00023E9D">
        <w:rPr>
          <w:rFonts w:ascii="Malgun Gothic" w:eastAsia="Malgun Gothic" w:hAnsi="Malgun Gothic"/>
          <w:color w:val="363636"/>
          <w:sz w:val="22"/>
          <w:szCs w:val="22"/>
          <w:shd w:val="clear" w:color="auto" w:fill="FFFFFF"/>
        </w:rPr>
        <w:t>Philippines</w:t>
      </w:r>
    </w:p>
    <w:p w:rsidR="0065774C" w:rsidRPr="00023E9D" w:rsidRDefault="0065774C" w:rsidP="0065774C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October 17-18, 2014</w:t>
      </w:r>
    </w:p>
    <w:p w:rsidR="00993B3A" w:rsidRPr="00023E9D" w:rsidRDefault="00993B3A" w:rsidP="00993B3A">
      <w:pPr>
        <w:numPr>
          <w:ilvl w:val="0"/>
          <w:numId w:val="1"/>
        </w:numPr>
        <w:jc w:val="both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Peritoneal Dialysis Nurses Training</w:t>
      </w:r>
    </w:p>
    <w:p w:rsidR="00040D1F" w:rsidRPr="00023E9D" w:rsidRDefault="0065774C" w:rsidP="00040D1F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By: Fresenius Medical Care</w:t>
      </w:r>
    </w:p>
    <w:p w:rsidR="00993B3A" w:rsidRPr="00023E9D" w:rsidRDefault="00993B3A" w:rsidP="00993B3A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 xml:space="preserve">Lorma Medical Center Heliport </w:t>
      </w:r>
    </w:p>
    <w:p w:rsidR="00993B3A" w:rsidRPr="00023E9D" w:rsidRDefault="00993B3A" w:rsidP="00040D1F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City of San Fernando La Union</w:t>
      </w:r>
    </w:p>
    <w:p w:rsidR="0065774C" w:rsidRPr="00023E9D" w:rsidRDefault="0065774C" w:rsidP="0065774C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September 14, 2014</w:t>
      </w:r>
    </w:p>
    <w:p w:rsidR="00993B3A" w:rsidRPr="00023E9D" w:rsidRDefault="00993B3A" w:rsidP="005C2EB1">
      <w:pPr>
        <w:numPr>
          <w:ilvl w:val="0"/>
          <w:numId w:val="1"/>
        </w:numPr>
        <w:jc w:val="both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Vascular Access Care and Management</w:t>
      </w:r>
    </w:p>
    <w:p w:rsidR="00040D1F" w:rsidRPr="00023E9D" w:rsidRDefault="00040D1F" w:rsidP="00993B3A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By: Renal Nurses Association Philippines</w:t>
      </w:r>
    </w:p>
    <w:p w:rsidR="00993B3A" w:rsidRPr="00023E9D" w:rsidRDefault="00993B3A" w:rsidP="00993B3A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Lorma Colleges</w:t>
      </w:r>
    </w:p>
    <w:p w:rsidR="00993B3A" w:rsidRPr="00023E9D" w:rsidRDefault="00993B3A" w:rsidP="00040D1F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City of San Fernando, La Union</w:t>
      </w:r>
    </w:p>
    <w:p w:rsidR="0065774C" w:rsidRPr="00023E9D" w:rsidRDefault="0065774C" w:rsidP="0065774C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>September 14, 2014</w:t>
      </w:r>
    </w:p>
    <w:p w:rsidR="00DB0545" w:rsidRPr="00023E9D" w:rsidRDefault="00DB0545" w:rsidP="00DB0545">
      <w:pPr>
        <w:numPr>
          <w:ilvl w:val="0"/>
          <w:numId w:val="1"/>
        </w:numPr>
        <w:jc w:val="both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>Hemodialysis Training Program</w:t>
      </w:r>
    </w:p>
    <w:p w:rsidR="00DB0545" w:rsidRPr="00023E9D" w:rsidRDefault="00DB0545" w:rsidP="00DB0545">
      <w:pPr>
        <w:ind w:left="54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lastRenderedPageBreak/>
        <w:t>By: Philippine Kidney Dialysis Foundation</w:t>
      </w:r>
    </w:p>
    <w:p w:rsidR="00DB0545" w:rsidRPr="00023E9D" w:rsidRDefault="00DB0545" w:rsidP="00DB0545">
      <w:pPr>
        <w:ind w:left="18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 xml:space="preserve">      Quezon City, Philippines</w:t>
      </w:r>
    </w:p>
    <w:p w:rsidR="00BF26C8" w:rsidRPr="00023E9D" w:rsidRDefault="00DB0545" w:rsidP="00DB0545">
      <w:pPr>
        <w:pStyle w:val="Footer"/>
        <w:tabs>
          <w:tab w:val="clear" w:pos="4320"/>
          <w:tab w:val="clear" w:pos="8640"/>
        </w:tabs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 xml:space="preserve">         January 4-February 5, 201</w:t>
      </w:r>
      <w:r w:rsidR="00040D1F" w:rsidRPr="00023E9D">
        <w:rPr>
          <w:rFonts w:ascii="Malgun Gothic" w:eastAsia="Malgun Gothic" w:hAnsi="Malgun Gothic"/>
          <w:sz w:val="22"/>
          <w:szCs w:val="22"/>
        </w:rPr>
        <w:t>0</w:t>
      </w:r>
    </w:p>
    <w:p w:rsidR="00A030A1" w:rsidRPr="00023E9D" w:rsidRDefault="00A030A1" w:rsidP="005C2EB1">
      <w:pPr>
        <w:numPr>
          <w:ilvl w:val="0"/>
          <w:numId w:val="1"/>
        </w:numPr>
        <w:jc w:val="both"/>
        <w:rPr>
          <w:rFonts w:ascii="Malgun Gothic" w:eastAsia="Malgun Gothic" w:hAnsi="Malgun Gothic"/>
          <w:b/>
          <w:sz w:val="22"/>
          <w:szCs w:val="22"/>
        </w:rPr>
      </w:pPr>
      <w:r w:rsidRPr="00023E9D">
        <w:rPr>
          <w:rFonts w:ascii="Malgun Gothic" w:eastAsia="Malgun Gothic" w:hAnsi="Malgun Gothic"/>
          <w:b/>
          <w:sz w:val="22"/>
          <w:szCs w:val="22"/>
        </w:rPr>
        <w:t xml:space="preserve">Basic Intravenous Therapy for Nurses </w:t>
      </w:r>
    </w:p>
    <w:p w:rsidR="00A030A1" w:rsidRPr="00023E9D" w:rsidRDefault="00A030A1" w:rsidP="005C2EB1">
      <w:pPr>
        <w:ind w:left="180"/>
        <w:jc w:val="both"/>
        <w:rPr>
          <w:rFonts w:ascii="Malgun Gothic" w:eastAsia="Malgun Gothic" w:hAnsi="Malgun Gothic"/>
          <w:i/>
          <w:sz w:val="22"/>
          <w:szCs w:val="22"/>
        </w:rPr>
      </w:pPr>
      <w:r w:rsidRPr="00023E9D">
        <w:rPr>
          <w:rFonts w:ascii="Malgun Gothic" w:eastAsia="Malgun Gothic" w:hAnsi="Malgun Gothic"/>
          <w:b/>
          <w:i/>
          <w:sz w:val="22"/>
          <w:szCs w:val="22"/>
        </w:rPr>
        <w:t xml:space="preserve">      </w:t>
      </w:r>
      <w:r w:rsidRPr="00023E9D">
        <w:rPr>
          <w:rFonts w:ascii="Malgun Gothic" w:eastAsia="Malgun Gothic" w:hAnsi="Malgun Gothic"/>
          <w:sz w:val="22"/>
          <w:szCs w:val="22"/>
        </w:rPr>
        <w:t>By: Association of Nursing Service Administrators of the Philippines</w:t>
      </w:r>
    </w:p>
    <w:p w:rsidR="00A030A1" w:rsidRPr="00023E9D" w:rsidRDefault="00040D1F" w:rsidP="005C2EB1">
      <w:pPr>
        <w:ind w:left="180"/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 xml:space="preserve">     </w:t>
      </w:r>
      <w:r w:rsidR="00E3421C" w:rsidRPr="00023E9D">
        <w:rPr>
          <w:rFonts w:ascii="Malgun Gothic" w:eastAsia="Malgun Gothic" w:hAnsi="Malgun Gothic"/>
          <w:sz w:val="22"/>
          <w:szCs w:val="22"/>
        </w:rPr>
        <w:t xml:space="preserve"> </w:t>
      </w:r>
      <w:r w:rsidR="001D0CC8" w:rsidRPr="00023E9D">
        <w:rPr>
          <w:rFonts w:ascii="Malgun Gothic" w:eastAsia="Malgun Gothic" w:hAnsi="Malgun Gothic"/>
          <w:sz w:val="22"/>
          <w:szCs w:val="22"/>
        </w:rPr>
        <w:t>Ilocos Training and Regional Medical Center</w:t>
      </w:r>
    </w:p>
    <w:p w:rsidR="00E3421C" w:rsidRPr="00023E9D" w:rsidRDefault="00040D1F" w:rsidP="005C2EB1">
      <w:pPr>
        <w:jc w:val="both"/>
        <w:rPr>
          <w:rFonts w:ascii="Malgun Gothic" w:eastAsia="Malgun Gothic" w:hAnsi="Malgun Gothic"/>
          <w:sz w:val="22"/>
          <w:szCs w:val="22"/>
        </w:rPr>
      </w:pPr>
      <w:r w:rsidRPr="00023E9D">
        <w:rPr>
          <w:rFonts w:ascii="Malgun Gothic" w:eastAsia="Malgun Gothic" w:hAnsi="Malgun Gothic"/>
          <w:sz w:val="22"/>
          <w:szCs w:val="22"/>
        </w:rPr>
        <w:t xml:space="preserve">        </w:t>
      </w:r>
      <w:r w:rsidR="00E3421C" w:rsidRPr="00023E9D">
        <w:rPr>
          <w:rFonts w:ascii="Malgun Gothic" w:eastAsia="Malgun Gothic" w:hAnsi="Malgun Gothic"/>
          <w:sz w:val="22"/>
          <w:szCs w:val="22"/>
        </w:rPr>
        <w:t xml:space="preserve"> </w:t>
      </w:r>
      <w:r w:rsidR="001D0CC8" w:rsidRPr="00023E9D">
        <w:rPr>
          <w:rFonts w:ascii="Malgun Gothic" w:eastAsia="Malgun Gothic" w:hAnsi="Malgun Gothic"/>
          <w:sz w:val="22"/>
          <w:szCs w:val="22"/>
        </w:rPr>
        <w:t>October 16-18, 2009</w:t>
      </w:r>
    </w:p>
    <w:p w:rsidR="00040D1F" w:rsidRPr="00023E9D" w:rsidRDefault="00040D1F" w:rsidP="002D373C">
      <w:pPr>
        <w:rPr>
          <w:rFonts w:ascii="Malgun Gothic" w:eastAsia="Malgun Gothic" w:hAnsi="Malgun Gothic"/>
          <w:b/>
          <w:sz w:val="22"/>
          <w:szCs w:val="22"/>
        </w:rPr>
      </w:pPr>
    </w:p>
    <w:p w:rsidR="000D1D3A" w:rsidRDefault="000D1D3A" w:rsidP="002D373C">
      <w:pPr>
        <w:rPr>
          <w:rFonts w:ascii="Malgun Gothic" w:eastAsia="Malgun Gothic" w:hAnsi="Malgun Gothic"/>
          <w:b/>
          <w:sz w:val="22"/>
          <w:szCs w:val="22"/>
        </w:rPr>
      </w:pPr>
    </w:p>
    <w:p w:rsidR="00063DA6" w:rsidRDefault="00063DA6" w:rsidP="002D373C">
      <w:pPr>
        <w:rPr>
          <w:rFonts w:ascii="Malgun Gothic" w:eastAsia="Malgun Gothic" w:hAnsi="Malgun Gothic"/>
          <w:b/>
          <w:sz w:val="22"/>
          <w:szCs w:val="22"/>
        </w:rPr>
      </w:pPr>
    </w:p>
    <w:p w:rsidR="00063DA6" w:rsidRDefault="00063DA6" w:rsidP="00063DA6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1716138</w:t>
      </w:r>
      <w:bookmarkStart w:id="0" w:name="_GoBack"/>
      <w:bookmarkEnd w:id="0"/>
    </w:p>
    <w:p w:rsidR="00063DA6" w:rsidRDefault="00063DA6" w:rsidP="00063DA6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063DA6" w:rsidRDefault="00063DA6" w:rsidP="00063DA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C95C1C1" wp14:editId="18370546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A6" w:rsidRPr="00023E9D" w:rsidRDefault="00063DA6" w:rsidP="002D373C">
      <w:pPr>
        <w:rPr>
          <w:rFonts w:ascii="Malgun Gothic" w:eastAsia="Malgun Gothic" w:hAnsi="Malgun Gothic"/>
          <w:b/>
          <w:sz w:val="22"/>
          <w:szCs w:val="22"/>
        </w:rPr>
      </w:pPr>
    </w:p>
    <w:sectPr w:rsidR="00063DA6" w:rsidRPr="00023E9D" w:rsidSect="002E2159"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82" w:rsidRDefault="00D14082">
      <w:r>
        <w:separator/>
      </w:r>
    </w:p>
  </w:endnote>
  <w:endnote w:type="continuationSeparator" w:id="0">
    <w:p w:rsidR="00D14082" w:rsidRDefault="00D1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82" w:rsidRDefault="00D14082">
      <w:r>
        <w:separator/>
      </w:r>
    </w:p>
  </w:footnote>
  <w:footnote w:type="continuationSeparator" w:id="0">
    <w:p w:rsidR="00D14082" w:rsidRDefault="00D1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671"/>
    <w:multiLevelType w:val="hybridMultilevel"/>
    <w:tmpl w:val="20D4DF38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42A3305"/>
    <w:multiLevelType w:val="hybridMultilevel"/>
    <w:tmpl w:val="F1EA4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4E95"/>
    <w:multiLevelType w:val="hybridMultilevel"/>
    <w:tmpl w:val="1D440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F14E6"/>
    <w:multiLevelType w:val="hybridMultilevel"/>
    <w:tmpl w:val="051C4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F44B12"/>
    <w:multiLevelType w:val="hybridMultilevel"/>
    <w:tmpl w:val="A5A40A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B44B8D"/>
    <w:multiLevelType w:val="hybridMultilevel"/>
    <w:tmpl w:val="388A93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4493FDC"/>
    <w:multiLevelType w:val="hybridMultilevel"/>
    <w:tmpl w:val="5D1080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0B6E53"/>
    <w:multiLevelType w:val="multilevel"/>
    <w:tmpl w:val="F27A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46AEF"/>
    <w:multiLevelType w:val="hybridMultilevel"/>
    <w:tmpl w:val="50BA6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31E50"/>
    <w:multiLevelType w:val="hybridMultilevel"/>
    <w:tmpl w:val="51521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BC7DAA"/>
    <w:multiLevelType w:val="hybridMultilevel"/>
    <w:tmpl w:val="8F369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160B04"/>
    <w:multiLevelType w:val="hybridMultilevel"/>
    <w:tmpl w:val="CAA4AA3E"/>
    <w:lvl w:ilvl="0" w:tplc="1436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F005BF"/>
    <w:multiLevelType w:val="hybridMultilevel"/>
    <w:tmpl w:val="6494EB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F2117"/>
    <w:multiLevelType w:val="hybridMultilevel"/>
    <w:tmpl w:val="8132DB66"/>
    <w:lvl w:ilvl="0" w:tplc="3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2914057"/>
    <w:multiLevelType w:val="hybridMultilevel"/>
    <w:tmpl w:val="7430C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182137"/>
    <w:multiLevelType w:val="hybridMultilevel"/>
    <w:tmpl w:val="F4EE19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221B99"/>
    <w:multiLevelType w:val="hybridMultilevel"/>
    <w:tmpl w:val="D41EFA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0B847B2"/>
    <w:multiLevelType w:val="hybridMultilevel"/>
    <w:tmpl w:val="56F21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890CBD"/>
    <w:multiLevelType w:val="hybridMultilevel"/>
    <w:tmpl w:val="F1FAC4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D26682F"/>
    <w:multiLevelType w:val="hybridMultilevel"/>
    <w:tmpl w:val="38BAAE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9715A2"/>
    <w:multiLevelType w:val="multilevel"/>
    <w:tmpl w:val="2B86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20"/>
  </w:num>
  <w:num w:numId="6">
    <w:abstractNumId w:val="8"/>
  </w:num>
  <w:num w:numId="7">
    <w:abstractNumId w:val="18"/>
  </w:num>
  <w:num w:numId="8">
    <w:abstractNumId w:val="6"/>
  </w:num>
  <w:num w:numId="9">
    <w:abstractNumId w:val="16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5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19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DE"/>
    <w:rsid w:val="00023E9D"/>
    <w:rsid w:val="00040D1F"/>
    <w:rsid w:val="00041A6D"/>
    <w:rsid w:val="000546FC"/>
    <w:rsid w:val="00063DA6"/>
    <w:rsid w:val="00067B09"/>
    <w:rsid w:val="00067B45"/>
    <w:rsid w:val="000952F8"/>
    <w:rsid w:val="000A2C00"/>
    <w:rsid w:val="000B297F"/>
    <w:rsid w:val="000B413F"/>
    <w:rsid w:val="000D1D3A"/>
    <w:rsid w:val="000D2A90"/>
    <w:rsid w:val="001041D0"/>
    <w:rsid w:val="00105223"/>
    <w:rsid w:val="00107AB6"/>
    <w:rsid w:val="00110043"/>
    <w:rsid w:val="00123F58"/>
    <w:rsid w:val="001414A2"/>
    <w:rsid w:val="001757F8"/>
    <w:rsid w:val="001935D4"/>
    <w:rsid w:val="001B5CF7"/>
    <w:rsid w:val="001D0CC8"/>
    <w:rsid w:val="001E0191"/>
    <w:rsid w:val="001E1FD5"/>
    <w:rsid w:val="00212AEE"/>
    <w:rsid w:val="002352A6"/>
    <w:rsid w:val="002418DB"/>
    <w:rsid w:val="002505E4"/>
    <w:rsid w:val="00251423"/>
    <w:rsid w:val="0025146D"/>
    <w:rsid w:val="00260A35"/>
    <w:rsid w:val="0026600C"/>
    <w:rsid w:val="0027378F"/>
    <w:rsid w:val="00282670"/>
    <w:rsid w:val="002955DF"/>
    <w:rsid w:val="00295ADE"/>
    <w:rsid w:val="002A57E7"/>
    <w:rsid w:val="002B1BB9"/>
    <w:rsid w:val="002B6D99"/>
    <w:rsid w:val="002D373C"/>
    <w:rsid w:val="002E2159"/>
    <w:rsid w:val="002F47E9"/>
    <w:rsid w:val="00306A09"/>
    <w:rsid w:val="00317200"/>
    <w:rsid w:val="00322026"/>
    <w:rsid w:val="0033752A"/>
    <w:rsid w:val="00375CF8"/>
    <w:rsid w:val="003B0D10"/>
    <w:rsid w:val="003B6FFC"/>
    <w:rsid w:val="003B7E0D"/>
    <w:rsid w:val="00413115"/>
    <w:rsid w:val="00423A37"/>
    <w:rsid w:val="00427FEA"/>
    <w:rsid w:val="00430973"/>
    <w:rsid w:val="00452AEC"/>
    <w:rsid w:val="00461747"/>
    <w:rsid w:val="004949DB"/>
    <w:rsid w:val="004961D8"/>
    <w:rsid w:val="0049704E"/>
    <w:rsid w:val="004E6067"/>
    <w:rsid w:val="005050C1"/>
    <w:rsid w:val="00514A70"/>
    <w:rsid w:val="00520140"/>
    <w:rsid w:val="00531C57"/>
    <w:rsid w:val="00550CB0"/>
    <w:rsid w:val="0055694F"/>
    <w:rsid w:val="00591B66"/>
    <w:rsid w:val="005A64A6"/>
    <w:rsid w:val="005C2EB1"/>
    <w:rsid w:val="006117B0"/>
    <w:rsid w:val="00615E9B"/>
    <w:rsid w:val="0065774C"/>
    <w:rsid w:val="0067184C"/>
    <w:rsid w:val="0067540D"/>
    <w:rsid w:val="006A0AED"/>
    <w:rsid w:val="006B0FC5"/>
    <w:rsid w:val="006C483E"/>
    <w:rsid w:val="007073DD"/>
    <w:rsid w:val="007171D4"/>
    <w:rsid w:val="00747CF6"/>
    <w:rsid w:val="00753BCA"/>
    <w:rsid w:val="00761B97"/>
    <w:rsid w:val="00770574"/>
    <w:rsid w:val="00772760"/>
    <w:rsid w:val="007952F1"/>
    <w:rsid w:val="007B47D3"/>
    <w:rsid w:val="007C1790"/>
    <w:rsid w:val="007F118B"/>
    <w:rsid w:val="0080477B"/>
    <w:rsid w:val="0081553F"/>
    <w:rsid w:val="008202F3"/>
    <w:rsid w:val="008406E4"/>
    <w:rsid w:val="0084292D"/>
    <w:rsid w:val="00844004"/>
    <w:rsid w:val="008545B5"/>
    <w:rsid w:val="00880F66"/>
    <w:rsid w:val="00885ACA"/>
    <w:rsid w:val="008904DE"/>
    <w:rsid w:val="008B0298"/>
    <w:rsid w:val="008B4399"/>
    <w:rsid w:val="008C0783"/>
    <w:rsid w:val="008C15C1"/>
    <w:rsid w:val="008F654D"/>
    <w:rsid w:val="00900E5F"/>
    <w:rsid w:val="0092693B"/>
    <w:rsid w:val="0093118D"/>
    <w:rsid w:val="0097326E"/>
    <w:rsid w:val="009776A4"/>
    <w:rsid w:val="00985792"/>
    <w:rsid w:val="00993B3A"/>
    <w:rsid w:val="009B1CF0"/>
    <w:rsid w:val="009C2181"/>
    <w:rsid w:val="009F18BA"/>
    <w:rsid w:val="009F5C13"/>
    <w:rsid w:val="00A030A1"/>
    <w:rsid w:val="00A26CC2"/>
    <w:rsid w:val="00A37576"/>
    <w:rsid w:val="00A43D04"/>
    <w:rsid w:val="00A6039F"/>
    <w:rsid w:val="00A61A55"/>
    <w:rsid w:val="00A7648E"/>
    <w:rsid w:val="00A96997"/>
    <w:rsid w:val="00AD1F0D"/>
    <w:rsid w:val="00AD7280"/>
    <w:rsid w:val="00AE71DC"/>
    <w:rsid w:val="00AF63C2"/>
    <w:rsid w:val="00B425B9"/>
    <w:rsid w:val="00B74D8D"/>
    <w:rsid w:val="00B820E7"/>
    <w:rsid w:val="00BA046B"/>
    <w:rsid w:val="00BB3584"/>
    <w:rsid w:val="00BD2300"/>
    <w:rsid w:val="00BD5173"/>
    <w:rsid w:val="00BD6FCF"/>
    <w:rsid w:val="00BD7091"/>
    <w:rsid w:val="00BF26C8"/>
    <w:rsid w:val="00BF38C5"/>
    <w:rsid w:val="00BF4D4B"/>
    <w:rsid w:val="00BF5AD4"/>
    <w:rsid w:val="00C40A86"/>
    <w:rsid w:val="00C56722"/>
    <w:rsid w:val="00C61CA9"/>
    <w:rsid w:val="00CB4C8E"/>
    <w:rsid w:val="00CB6639"/>
    <w:rsid w:val="00D14082"/>
    <w:rsid w:val="00D44892"/>
    <w:rsid w:val="00D8048B"/>
    <w:rsid w:val="00DB0545"/>
    <w:rsid w:val="00DD7A5A"/>
    <w:rsid w:val="00E0371A"/>
    <w:rsid w:val="00E2362B"/>
    <w:rsid w:val="00E3421C"/>
    <w:rsid w:val="00E3773B"/>
    <w:rsid w:val="00E86A00"/>
    <w:rsid w:val="00E87ACC"/>
    <w:rsid w:val="00EA1B5B"/>
    <w:rsid w:val="00EA50F5"/>
    <w:rsid w:val="00EE0320"/>
    <w:rsid w:val="00EF0237"/>
    <w:rsid w:val="00F55BB2"/>
    <w:rsid w:val="00FA013D"/>
    <w:rsid w:val="00FA6BA6"/>
    <w:rsid w:val="00FE0823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DE"/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2B6D9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8904DE"/>
    <w:rPr>
      <w:rFonts w:ascii="Courier New" w:eastAsia="Times New Roman" w:hAnsi="Courier New" w:cs="Courier New" w:hint="default"/>
      <w:sz w:val="20"/>
      <w:szCs w:val="20"/>
    </w:rPr>
  </w:style>
  <w:style w:type="paragraph" w:styleId="Footer">
    <w:name w:val="footer"/>
    <w:basedOn w:val="Normal"/>
    <w:rsid w:val="008904D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904D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2B6D99"/>
    <w:rPr>
      <w:b/>
      <w:bCs/>
      <w:sz w:val="24"/>
      <w:szCs w:val="24"/>
    </w:rPr>
  </w:style>
  <w:style w:type="character" w:styleId="Hyperlink">
    <w:name w:val="Hyperlink"/>
    <w:uiPriority w:val="99"/>
    <w:rsid w:val="00BA046B"/>
    <w:rPr>
      <w:color w:val="0000FF"/>
      <w:u w:val="single"/>
    </w:rPr>
  </w:style>
  <w:style w:type="character" w:styleId="Emphasis">
    <w:name w:val="Emphasis"/>
    <w:uiPriority w:val="20"/>
    <w:qFormat/>
    <w:rsid w:val="00BD7091"/>
    <w:rPr>
      <w:i/>
      <w:iCs/>
    </w:rPr>
  </w:style>
  <w:style w:type="paragraph" w:styleId="NormalWeb">
    <w:name w:val="Normal (Web)"/>
    <w:basedOn w:val="Normal"/>
    <w:uiPriority w:val="99"/>
    <w:unhideWhenUsed/>
    <w:rsid w:val="00B820E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06A09"/>
    <w:rPr>
      <w:sz w:val="24"/>
      <w:szCs w:val="24"/>
    </w:rPr>
  </w:style>
  <w:style w:type="paragraph" w:styleId="BalloonText">
    <w:name w:val="Balloon Text"/>
    <w:basedOn w:val="Normal"/>
    <w:link w:val="BalloonTextChar"/>
    <w:rsid w:val="00EF0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237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657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DE"/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2B6D9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8904DE"/>
    <w:rPr>
      <w:rFonts w:ascii="Courier New" w:eastAsia="Times New Roman" w:hAnsi="Courier New" w:cs="Courier New" w:hint="default"/>
      <w:sz w:val="20"/>
      <w:szCs w:val="20"/>
    </w:rPr>
  </w:style>
  <w:style w:type="paragraph" w:styleId="Footer">
    <w:name w:val="footer"/>
    <w:basedOn w:val="Normal"/>
    <w:rsid w:val="008904D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904D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2B6D99"/>
    <w:rPr>
      <w:b/>
      <w:bCs/>
      <w:sz w:val="24"/>
      <w:szCs w:val="24"/>
    </w:rPr>
  </w:style>
  <w:style w:type="character" w:styleId="Hyperlink">
    <w:name w:val="Hyperlink"/>
    <w:uiPriority w:val="99"/>
    <w:rsid w:val="00BA046B"/>
    <w:rPr>
      <w:color w:val="0000FF"/>
      <w:u w:val="single"/>
    </w:rPr>
  </w:style>
  <w:style w:type="character" w:styleId="Emphasis">
    <w:name w:val="Emphasis"/>
    <w:uiPriority w:val="20"/>
    <w:qFormat/>
    <w:rsid w:val="00BD7091"/>
    <w:rPr>
      <w:i/>
      <w:iCs/>
    </w:rPr>
  </w:style>
  <w:style w:type="paragraph" w:styleId="NormalWeb">
    <w:name w:val="Normal (Web)"/>
    <w:basedOn w:val="Normal"/>
    <w:uiPriority w:val="99"/>
    <w:unhideWhenUsed/>
    <w:rsid w:val="00B820E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06A09"/>
    <w:rPr>
      <w:sz w:val="24"/>
      <w:szCs w:val="24"/>
    </w:rPr>
  </w:style>
  <w:style w:type="paragraph" w:styleId="BalloonText">
    <w:name w:val="Balloon Text"/>
    <w:basedOn w:val="Normal"/>
    <w:link w:val="BalloonTextChar"/>
    <w:rsid w:val="00EF0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237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65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Curriculum Vitae of</vt:lpstr>
    </vt:vector>
  </TitlesOfParts>
  <Company>..........</Company>
  <LinksUpToDate>false</LinksUpToDate>
  <CharactersWithSpaces>7769</CharactersWithSpaces>
  <SharedDoc>false</SharedDoc>
  <HLinks>
    <vt:vector size="6" baseType="variant"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mailto:aizapuatan@yahoo.com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Curriculum Vitae of</dc:title>
  <dc:creator>..........</dc:creator>
  <cp:lastModifiedBy>Pc3</cp:lastModifiedBy>
  <cp:revision>8</cp:revision>
  <cp:lastPrinted>2015-12-05T00:27:00Z</cp:lastPrinted>
  <dcterms:created xsi:type="dcterms:W3CDTF">2015-10-19T06:53:00Z</dcterms:created>
  <dcterms:modified xsi:type="dcterms:W3CDTF">2016-06-02T11:50:00Z</dcterms:modified>
</cp:coreProperties>
</file>