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 w:type="dxa"/>
        <w:tblBorders>
          <w:top w:val="nil"/>
          <w:left w:val="nil"/>
          <w:bottom w:val="nil"/>
          <w:right w:val="nil"/>
          <w:insideH w:val="nil"/>
          <w:insideV w:val="nil"/>
        </w:tblBorders>
        <w:tblCellMar>
          <w:left w:w="75" w:type="dxa"/>
          <w:right w:w="70" w:type="dxa"/>
        </w:tblCellMar>
        <w:tblLook w:val="04A0" w:firstRow="1" w:lastRow="0" w:firstColumn="1" w:lastColumn="0" w:noHBand="0" w:noVBand="1"/>
      </w:tblPr>
      <w:tblGrid>
        <w:gridCol w:w="1365"/>
        <w:gridCol w:w="3660"/>
        <w:gridCol w:w="581"/>
        <w:gridCol w:w="1953"/>
        <w:gridCol w:w="487"/>
        <w:gridCol w:w="2073"/>
      </w:tblGrid>
      <w:tr w:rsidR="00E613C6">
        <w:trPr>
          <w:trHeight w:val="2264"/>
        </w:trPr>
        <w:tc>
          <w:tcPr>
            <w:tcW w:w="8046" w:type="dxa"/>
            <w:gridSpan w:val="5"/>
            <w:tcBorders>
              <w:top w:val="nil"/>
              <w:left w:val="nil"/>
              <w:bottom w:val="nil"/>
              <w:right w:val="nil"/>
            </w:tcBorders>
            <w:shd w:val="clear" w:color="auto" w:fill="FFFFFF"/>
            <w:vAlign w:val="center"/>
          </w:tcPr>
          <w:p w:rsidR="00E613C6" w:rsidRDefault="006037DA" w:rsidP="001F6068">
            <w:pPr>
              <w:spacing w:before="20" w:after="20"/>
              <w:jc w:val="center"/>
              <w:rPr>
                <w:rFonts w:ascii="Vijaya" w:hAnsi="Vijaya"/>
                <w:b/>
                <w:color w:val="1F497D" w:themeColor="text2"/>
                <w:sz w:val="44"/>
                <w:szCs w:val="44"/>
              </w:rPr>
            </w:pPr>
            <w:r w:rsidRPr="00CF051B">
              <w:rPr>
                <w:rFonts w:ascii="Vijaya" w:hAnsi="Vijaya"/>
                <w:b/>
                <w:color w:val="1F497D" w:themeColor="text2"/>
                <w:sz w:val="44"/>
                <w:szCs w:val="44"/>
              </w:rPr>
              <w:t xml:space="preserve">Evelyn </w:t>
            </w:r>
          </w:p>
          <w:p w:rsidR="001F6068" w:rsidRDefault="001F6068" w:rsidP="001F6068">
            <w:pPr>
              <w:spacing w:before="20" w:after="20"/>
              <w:jc w:val="center"/>
              <w:rPr>
                <w:rFonts w:ascii="Vijaya" w:hAnsi="Vijaya"/>
                <w:b/>
                <w:color w:val="660066"/>
                <w:sz w:val="44"/>
                <w:szCs w:val="44"/>
              </w:rPr>
            </w:pPr>
            <w:hyperlink r:id="rId7" w:history="1">
              <w:r w:rsidRPr="003E718B">
                <w:rPr>
                  <w:rStyle w:val="Hyperlink"/>
                  <w:rFonts w:ascii="Vijaya" w:hAnsi="Vijaya"/>
                  <w:b/>
                  <w:sz w:val="44"/>
                  <w:szCs w:val="44"/>
                </w:rPr>
                <w:t>Evelyn.291653@2freemail.com</w:t>
              </w:r>
            </w:hyperlink>
            <w:r>
              <w:rPr>
                <w:rFonts w:ascii="Vijaya" w:hAnsi="Vijaya"/>
                <w:b/>
                <w:color w:val="1F497D" w:themeColor="text2"/>
                <w:sz w:val="44"/>
                <w:szCs w:val="44"/>
              </w:rPr>
              <w:t xml:space="preserve">  </w:t>
            </w:r>
          </w:p>
        </w:tc>
        <w:tc>
          <w:tcPr>
            <w:tcW w:w="2073" w:type="dxa"/>
            <w:tcBorders>
              <w:top w:val="nil"/>
              <w:left w:val="nil"/>
              <w:bottom w:val="nil"/>
              <w:right w:val="nil"/>
            </w:tcBorders>
            <w:shd w:val="clear" w:color="auto" w:fill="FFFFFF"/>
            <w:vAlign w:val="bottom"/>
          </w:tcPr>
          <w:p w:rsidR="00E613C6" w:rsidRDefault="001659E4">
            <w:pPr>
              <w:spacing w:before="20" w:after="20"/>
              <w:jc w:val="right"/>
            </w:pPr>
            <w:r>
              <w:rPr>
                <w:noProof/>
                <w:lang w:eastAsia="en-US"/>
              </w:rPr>
              <w:drawing>
                <wp:anchor distT="0" distB="0" distL="114300" distR="114300" simplePos="0" relativeHeight="251658240" behindDoc="0" locked="0" layoutInCell="1" allowOverlap="1" wp14:anchorId="7DC08F2E" wp14:editId="5F41CDB9">
                  <wp:simplePos x="0" y="0"/>
                  <wp:positionH relativeFrom="margin">
                    <wp:posOffset>-8890</wp:posOffset>
                  </wp:positionH>
                  <wp:positionV relativeFrom="margin">
                    <wp:posOffset>-15240</wp:posOffset>
                  </wp:positionV>
                  <wp:extent cx="981710" cy="1295400"/>
                  <wp:effectExtent l="0" t="0" r="8890" b="0"/>
                  <wp:wrapSquare wrapText="bothSides"/>
                  <wp:docPr id="2" name="Picture 2" descr="ev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613C6">
        <w:trPr>
          <w:trHeight w:val="1140"/>
        </w:trPr>
        <w:tc>
          <w:tcPr>
            <w:tcW w:w="10119" w:type="dxa"/>
            <w:gridSpan w:val="6"/>
            <w:tcBorders>
              <w:top w:val="nil"/>
              <w:left w:val="nil"/>
              <w:bottom w:val="single" w:sz="4" w:space="0" w:color="00000A"/>
              <w:right w:val="nil"/>
            </w:tcBorders>
            <w:shd w:val="clear" w:color="auto" w:fill="FFFFFF"/>
          </w:tcPr>
          <w:p w:rsidR="00E613C6" w:rsidRDefault="006037DA">
            <w:pPr>
              <w:spacing w:before="20" w:after="240"/>
              <w:jc w:val="both"/>
            </w:pPr>
            <w:r>
              <w:rPr>
                <w:rFonts w:cs="Arial"/>
                <w:b/>
                <w:bCs/>
                <w:sz w:val="26"/>
                <w:szCs w:val="26"/>
                <w:lang w:val="en-CA"/>
              </w:rPr>
              <w:t xml:space="preserve">Objective: </w:t>
            </w:r>
            <w:r>
              <w:rPr>
                <w:rFonts w:cs="Arial"/>
                <w:sz w:val="26"/>
                <w:szCs w:val="26"/>
                <w:lang w:val="en-CA"/>
              </w:rPr>
              <w:t>Exercise my knowledge, within a solid organization that allows me to grow even more professionally and as a person. An organization that values the effort, commitment and dedication that characterize me in carrying out my work.</w:t>
            </w:r>
            <w:r>
              <w:t xml:space="preserve"> </w:t>
            </w:r>
          </w:p>
          <w:p w:rsidR="00E613C6" w:rsidRDefault="00E613C6">
            <w:pPr>
              <w:spacing w:before="20" w:after="20"/>
              <w:jc w:val="both"/>
            </w:pPr>
          </w:p>
        </w:tc>
      </w:tr>
      <w:tr w:rsidR="00E613C6">
        <w:trPr>
          <w:trHeight w:val="507"/>
        </w:trPr>
        <w:tc>
          <w:tcPr>
            <w:tcW w:w="10119" w:type="dxa"/>
            <w:gridSpan w:val="6"/>
            <w:tcBorders>
              <w:top w:val="single" w:sz="4" w:space="0" w:color="00000A"/>
              <w:left w:val="single" w:sz="4" w:space="0" w:color="00000A"/>
              <w:bottom w:val="single" w:sz="4" w:space="0" w:color="00000A"/>
              <w:right w:val="single" w:sz="4" w:space="0" w:color="00000A"/>
            </w:tcBorders>
            <w:shd w:val="clear" w:color="auto" w:fill="D8D8D8"/>
            <w:tcMar>
              <w:left w:w="25" w:type="dxa"/>
            </w:tcMar>
            <w:vAlign w:val="center"/>
          </w:tcPr>
          <w:p w:rsidR="00E613C6" w:rsidRPr="00CF051B" w:rsidRDefault="006037DA">
            <w:pPr>
              <w:spacing w:before="20" w:after="20"/>
              <w:jc w:val="center"/>
              <w:rPr>
                <w:b/>
                <w:color w:val="000080"/>
                <w:sz w:val="24"/>
                <w:szCs w:val="24"/>
              </w:rPr>
            </w:pPr>
            <w:bookmarkStart w:id="0" w:name="_GoBack"/>
            <w:bookmarkEnd w:id="0"/>
            <w:r w:rsidRPr="00CF051B">
              <w:rPr>
                <w:b/>
                <w:color w:val="000080"/>
                <w:sz w:val="24"/>
                <w:szCs w:val="24"/>
              </w:rPr>
              <w:t>EDUCATION:</w:t>
            </w:r>
          </w:p>
        </w:tc>
      </w:tr>
      <w:tr w:rsidR="00E613C6">
        <w:tc>
          <w:tcPr>
            <w:tcW w:w="5606" w:type="dxa"/>
            <w:gridSpan w:val="3"/>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E613C6" w:rsidRPr="00CF051B" w:rsidRDefault="006037DA">
            <w:pPr>
              <w:spacing w:before="20" w:after="20"/>
              <w:rPr>
                <w:sz w:val="26"/>
                <w:szCs w:val="26"/>
              </w:rPr>
            </w:pPr>
            <w:r w:rsidRPr="00CF051B">
              <w:rPr>
                <w:sz w:val="26"/>
                <w:szCs w:val="26"/>
              </w:rPr>
              <w:t>Higher</w:t>
            </w:r>
            <w:r w:rsidRPr="00CF051B">
              <w:rPr>
                <w:b/>
                <w:color w:val="000080"/>
                <w:sz w:val="26"/>
                <w:szCs w:val="26"/>
              </w:rPr>
              <w:t>:</w:t>
            </w:r>
            <w:r w:rsidRPr="00CF051B">
              <w:rPr>
                <w:sz w:val="26"/>
                <w:szCs w:val="26"/>
              </w:rPr>
              <w:t xml:space="preserve">  2003 – 2007</w:t>
            </w:r>
          </w:p>
          <w:p w:rsidR="00E613C6" w:rsidRPr="00CF051B" w:rsidRDefault="006037DA">
            <w:pPr>
              <w:spacing w:before="20" w:after="20"/>
              <w:rPr>
                <w:b/>
                <w:bCs/>
                <w:sz w:val="26"/>
                <w:szCs w:val="26"/>
              </w:rPr>
            </w:pPr>
            <w:r w:rsidRPr="00CF051B">
              <w:rPr>
                <w:b/>
                <w:bCs/>
                <w:sz w:val="26"/>
                <w:szCs w:val="26"/>
              </w:rPr>
              <w:t>Degree: Human Resources Management</w:t>
            </w:r>
          </w:p>
          <w:p w:rsidR="00E613C6" w:rsidRDefault="00E613C6">
            <w:pPr>
              <w:spacing w:before="20" w:after="20"/>
              <w:rPr>
                <w:sz w:val="24"/>
                <w:szCs w:val="24"/>
              </w:rPr>
            </w:pPr>
          </w:p>
        </w:tc>
        <w:tc>
          <w:tcPr>
            <w:tcW w:w="4513" w:type="dxa"/>
            <w:gridSpan w:val="3"/>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E613C6" w:rsidRPr="00CF051B" w:rsidRDefault="006037DA">
            <w:pPr>
              <w:spacing w:before="20" w:after="20"/>
              <w:rPr>
                <w:sz w:val="24"/>
                <w:szCs w:val="24"/>
                <w:lang w:val="es-ES"/>
              </w:rPr>
            </w:pPr>
            <w:r>
              <w:rPr>
                <w:sz w:val="24"/>
                <w:szCs w:val="24"/>
                <w:lang w:val="es-ES"/>
              </w:rPr>
              <w:t xml:space="preserve">Colegio Universitario de </w:t>
            </w:r>
            <w:r w:rsidR="00CA32CD">
              <w:rPr>
                <w:sz w:val="24"/>
                <w:szCs w:val="24"/>
                <w:lang w:val="es-ES"/>
              </w:rPr>
              <w:t>Administración</w:t>
            </w:r>
            <w:r>
              <w:rPr>
                <w:sz w:val="24"/>
                <w:szCs w:val="24"/>
                <w:lang w:val="es-ES"/>
              </w:rPr>
              <w:t xml:space="preserve"> y Mercadeo,</w:t>
            </w:r>
            <w:r>
              <w:rPr>
                <w:sz w:val="24"/>
                <w:szCs w:val="24"/>
              </w:rPr>
              <w:t xml:space="preserve"> Venezuela</w:t>
            </w:r>
          </w:p>
        </w:tc>
      </w:tr>
      <w:tr w:rsidR="00E613C6">
        <w:tc>
          <w:tcPr>
            <w:tcW w:w="5606" w:type="dxa"/>
            <w:gridSpan w:val="3"/>
            <w:tcBorders>
              <w:top w:val="nil"/>
              <w:left w:val="single" w:sz="4" w:space="0" w:color="00000A"/>
              <w:bottom w:val="single" w:sz="4" w:space="0" w:color="00000A"/>
              <w:right w:val="single" w:sz="4" w:space="0" w:color="00000A"/>
            </w:tcBorders>
            <w:shd w:val="clear" w:color="auto" w:fill="FFFFFF"/>
            <w:tcMar>
              <w:left w:w="25" w:type="dxa"/>
            </w:tcMar>
            <w:vAlign w:val="center"/>
          </w:tcPr>
          <w:p w:rsidR="00E613C6" w:rsidRDefault="006037DA">
            <w:pPr>
              <w:spacing w:before="20" w:after="20"/>
              <w:rPr>
                <w:rFonts w:ascii="Cambria" w:hAnsi="Cambria" w:cs="Arial"/>
                <w:sz w:val="24"/>
                <w:szCs w:val="24"/>
              </w:rPr>
            </w:pPr>
            <w:r>
              <w:rPr>
                <w:rFonts w:ascii="Cambria" w:hAnsi="Cambria" w:cs="Arial"/>
                <w:sz w:val="24"/>
                <w:szCs w:val="24"/>
              </w:rPr>
              <w:t xml:space="preserve">Secondary: 1995 - 2000 </w:t>
            </w:r>
          </w:p>
          <w:p w:rsidR="00E613C6" w:rsidRDefault="006037DA">
            <w:pPr>
              <w:spacing w:before="20" w:after="20"/>
              <w:rPr>
                <w:rFonts w:ascii="Cambria" w:hAnsi="Cambria" w:cs="Arial"/>
                <w:b/>
                <w:sz w:val="24"/>
                <w:szCs w:val="24"/>
                <w:lang w:val="en-CA"/>
              </w:rPr>
            </w:pPr>
            <w:r>
              <w:rPr>
                <w:rFonts w:ascii="Cambria" w:hAnsi="Cambria" w:cs="Arial"/>
                <w:b/>
                <w:sz w:val="24"/>
                <w:szCs w:val="24"/>
                <w:lang w:val="en-CA"/>
              </w:rPr>
              <w:t>School-Leaving Certificate - Sciences</w:t>
            </w:r>
          </w:p>
        </w:tc>
        <w:tc>
          <w:tcPr>
            <w:tcW w:w="4513" w:type="dxa"/>
            <w:gridSpan w:val="3"/>
            <w:tcBorders>
              <w:top w:val="nil"/>
              <w:left w:val="single" w:sz="4" w:space="0" w:color="00000A"/>
              <w:bottom w:val="single" w:sz="4" w:space="0" w:color="00000A"/>
              <w:right w:val="single" w:sz="4" w:space="0" w:color="00000A"/>
            </w:tcBorders>
            <w:shd w:val="clear" w:color="auto" w:fill="FFFFFF"/>
            <w:tcMar>
              <w:left w:w="25" w:type="dxa"/>
            </w:tcMar>
            <w:vAlign w:val="center"/>
          </w:tcPr>
          <w:p w:rsidR="00E613C6" w:rsidRDefault="006037DA">
            <w:pPr>
              <w:spacing w:before="20" w:after="20"/>
              <w:rPr>
                <w:sz w:val="24"/>
                <w:szCs w:val="24"/>
                <w:lang w:val="es-ES"/>
              </w:rPr>
            </w:pPr>
            <w:r>
              <w:rPr>
                <w:sz w:val="24"/>
                <w:szCs w:val="24"/>
                <w:lang w:val="es-ES"/>
              </w:rPr>
              <w:t xml:space="preserve">Liceo San </w:t>
            </w:r>
            <w:r w:rsidR="00CA32CD">
              <w:rPr>
                <w:sz w:val="24"/>
                <w:szCs w:val="24"/>
                <w:lang w:val="es-ES"/>
              </w:rPr>
              <w:t>José</w:t>
            </w:r>
            <w:r w:rsidR="00CF051B">
              <w:rPr>
                <w:sz w:val="24"/>
                <w:szCs w:val="24"/>
                <w:lang w:val="es-ES"/>
              </w:rPr>
              <w:t>,</w:t>
            </w:r>
            <w:r>
              <w:rPr>
                <w:sz w:val="24"/>
                <w:szCs w:val="24"/>
                <w:lang w:val="es-ES"/>
              </w:rPr>
              <w:t xml:space="preserve"> Venezuela</w:t>
            </w:r>
          </w:p>
        </w:tc>
      </w:tr>
      <w:tr w:rsidR="00E613C6">
        <w:trPr>
          <w:trHeight w:val="487"/>
        </w:trPr>
        <w:tc>
          <w:tcPr>
            <w:tcW w:w="10119" w:type="dxa"/>
            <w:gridSpan w:val="6"/>
            <w:tcBorders>
              <w:top w:val="single" w:sz="4" w:space="0" w:color="00000A"/>
              <w:left w:val="single" w:sz="4" w:space="0" w:color="00000A"/>
              <w:bottom w:val="single" w:sz="4" w:space="0" w:color="00000A"/>
              <w:right w:val="single" w:sz="4" w:space="0" w:color="00000A"/>
            </w:tcBorders>
            <w:shd w:val="clear" w:color="auto" w:fill="D8D8D8"/>
            <w:tcMar>
              <w:left w:w="25" w:type="dxa"/>
            </w:tcMar>
            <w:vAlign w:val="center"/>
          </w:tcPr>
          <w:p w:rsidR="00E613C6" w:rsidRDefault="006037DA">
            <w:pPr>
              <w:spacing w:before="20" w:after="20"/>
              <w:jc w:val="center"/>
              <w:rPr>
                <w:b/>
                <w:color w:val="000080"/>
                <w:sz w:val="24"/>
                <w:szCs w:val="24"/>
              </w:rPr>
            </w:pPr>
            <w:r>
              <w:rPr>
                <w:b/>
                <w:color w:val="000080"/>
                <w:sz w:val="24"/>
                <w:szCs w:val="24"/>
              </w:rPr>
              <w:t>COURSES AND WORKSHOPS</w:t>
            </w:r>
          </w:p>
        </w:tc>
      </w:tr>
      <w:tr w:rsidR="00E613C6">
        <w:tc>
          <w:tcPr>
            <w:tcW w:w="1365" w:type="dxa"/>
            <w:tcBorders>
              <w:top w:val="nil"/>
              <w:left w:val="single" w:sz="4" w:space="0" w:color="00000A"/>
              <w:bottom w:val="single" w:sz="4" w:space="0" w:color="00000A"/>
              <w:right w:val="nil"/>
            </w:tcBorders>
            <w:shd w:val="clear" w:color="auto" w:fill="FFFFFF"/>
            <w:tcMar>
              <w:left w:w="25" w:type="dxa"/>
            </w:tcMar>
            <w:vAlign w:val="center"/>
          </w:tcPr>
          <w:p w:rsidR="00E613C6" w:rsidRDefault="006037DA">
            <w:pPr>
              <w:spacing w:before="20" w:after="20"/>
              <w:jc w:val="center"/>
              <w:rPr>
                <w:sz w:val="24"/>
                <w:szCs w:val="24"/>
              </w:rPr>
            </w:pPr>
            <w:r>
              <w:rPr>
                <w:sz w:val="24"/>
                <w:szCs w:val="24"/>
              </w:rPr>
              <w:t>2014</w:t>
            </w:r>
          </w:p>
        </w:tc>
        <w:tc>
          <w:tcPr>
            <w:tcW w:w="3660" w:type="dxa"/>
            <w:tcBorders>
              <w:top w:val="nil"/>
              <w:left w:val="single" w:sz="4" w:space="0" w:color="00000A"/>
              <w:bottom w:val="single" w:sz="4" w:space="0" w:color="00000A"/>
              <w:right w:val="nil"/>
            </w:tcBorders>
            <w:shd w:val="clear" w:color="auto" w:fill="FFFFFF"/>
            <w:tcMar>
              <w:left w:w="25" w:type="dxa"/>
            </w:tcMar>
            <w:vAlign w:val="center"/>
          </w:tcPr>
          <w:p w:rsidR="00E613C6" w:rsidRDefault="00CF051B">
            <w:pPr>
              <w:spacing w:before="20" w:after="20"/>
              <w:jc w:val="center"/>
              <w:rPr>
                <w:b/>
                <w:sz w:val="24"/>
                <w:szCs w:val="24"/>
              </w:rPr>
            </w:pPr>
            <w:r>
              <w:rPr>
                <w:b/>
                <w:sz w:val="24"/>
                <w:szCs w:val="24"/>
              </w:rPr>
              <w:t>UNIVERSITY OF WEST INIDES</w:t>
            </w:r>
          </w:p>
        </w:tc>
        <w:tc>
          <w:tcPr>
            <w:tcW w:w="2534" w:type="dxa"/>
            <w:gridSpan w:val="2"/>
            <w:tcBorders>
              <w:top w:val="nil"/>
              <w:left w:val="single" w:sz="4" w:space="0" w:color="00000A"/>
              <w:bottom w:val="single" w:sz="4" w:space="0" w:color="00000A"/>
              <w:right w:val="nil"/>
            </w:tcBorders>
            <w:shd w:val="clear" w:color="auto" w:fill="FFFFFF"/>
            <w:tcMar>
              <w:left w:w="25" w:type="dxa"/>
            </w:tcMar>
            <w:vAlign w:val="center"/>
          </w:tcPr>
          <w:p w:rsidR="00E613C6" w:rsidRDefault="006037DA">
            <w:pPr>
              <w:spacing w:before="20" w:after="20"/>
              <w:jc w:val="center"/>
              <w:rPr>
                <w:b/>
                <w:color w:val="808080"/>
                <w:sz w:val="24"/>
                <w:szCs w:val="24"/>
              </w:rPr>
            </w:pPr>
            <w:r>
              <w:rPr>
                <w:b/>
                <w:color w:val="808080"/>
                <w:sz w:val="24"/>
                <w:szCs w:val="24"/>
              </w:rPr>
              <w:t>Trinidad &amp; Tobago</w:t>
            </w:r>
          </w:p>
        </w:tc>
        <w:tc>
          <w:tcPr>
            <w:tcW w:w="2560" w:type="dxa"/>
            <w:gridSpan w:val="2"/>
            <w:tcBorders>
              <w:top w:val="nil"/>
              <w:left w:val="single" w:sz="4" w:space="0" w:color="00000A"/>
              <w:bottom w:val="single" w:sz="4" w:space="0" w:color="00000A"/>
              <w:right w:val="single" w:sz="4" w:space="0" w:color="00000A"/>
            </w:tcBorders>
            <w:shd w:val="clear" w:color="auto" w:fill="FFFFFF"/>
            <w:tcMar>
              <w:left w:w="25" w:type="dxa"/>
            </w:tcMar>
            <w:vAlign w:val="center"/>
          </w:tcPr>
          <w:p w:rsidR="00E613C6" w:rsidRPr="00CF051B" w:rsidRDefault="006037DA">
            <w:pPr>
              <w:spacing w:before="20" w:after="20"/>
              <w:rPr>
                <w:rFonts w:asciiTheme="majorHAnsi" w:hAnsiTheme="majorHAnsi"/>
                <w:sz w:val="24"/>
                <w:szCs w:val="24"/>
              </w:rPr>
            </w:pPr>
            <w:r w:rsidRPr="00CF051B">
              <w:rPr>
                <w:rFonts w:asciiTheme="majorHAnsi" w:hAnsiTheme="majorHAnsi"/>
                <w:sz w:val="24"/>
                <w:szCs w:val="24"/>
              </w:rPr>
              <w:t>Human Resources Management</w:t>
            </w:r>
          </w:p>
        </w:tc>
      </w:tr>
      <w:tr w:rsidR="00E613C6">
        <w:tc>
          <w:tcPr>
            <w:tcW w:w="1365" w:type="dxa"/>
            <w:tcBorders>
              <w:top w:val="nil"/>
              <w:left w:val="single" w:sz="4" w:space="0" w:color="00000A"/>
              <w:bottom w:val="single" w:sz="4" w:space="0" w:color="00000A"/>
              <w:right w:val="nil"/>
            </w:tcBorders>
            <w:shd w:val="clear" w:color="auto" w:fill="FFFFFF"/>
            <w:tcMar>
              <w:left w:w="25" w:type="dxa"/>
            </w:tcMar>
            <w:vAlign w:val="center"/>
          </w:tcPr>
          <w:p w:rsidR="00E613C6" w:rsidRDefault="006037DA">
            <w:pPr>
              <w:spacing w:before="20" w:after="20"/>
              <w:jc w:val="center"/>
              <w:rPr>
                <w:sz w:val="24"/>
                <w:szCs w:val="24"/>
              </w:rPr>
            </w:pPr>
            <w:r>
              <w:rPr>
                <w:sz w:val="24"/>
                <w:szCs w:val="24"/>
              </w:rPr>
              <w:t>2013</w:t>
            </w:r>
          </w:p>
        </w:tc>
        <w:tc>
          <w:tcPr>
            <w:tcW w:w="3660" w:type="dxa"/>
            <w:tcBorders>
              <w:top w:val="nil"/>
              <w:left w:val="single" w:sz="4" w:space="0" w:color="00000A"/>
              <w:bottom w:val="single" w:sz="4" w:space="0" w:color="00000A"/>
              <w:right w:val="nil"/>
            </w:tcBorders>
            <w:shd w:val="clear" w:color="auto" w:fill="FFFFFF"/>
            <w:tcMar>
              <w:left w:w="25" w:type="dxa"/>
            </w:tcMar>
            <w:vAlign w:val="center"/>
          </w:tcPr>
          <w:p w:rsidR="00E613C6" w:rsidRDefault="006037DA">
            <w:pPr>
              <w:spacing w:before="20" w:after="20"/>
              <w:jc w:val="center"/>
              <w:rPr>
                <w:b/>
                <w:bCs/>
                <w:sz w:val="22"/>
                <w:szCs w:val="22"/>
              </w:rPr>
            </w:pPr>
            <w:r>
              <w:rPr>
                <w:b/>
                <w:bCs/>
                <w:sz w:val="22"/>
                <w:szCs w:val="22"/>
              </w:rPr>
              <w:t>JW MARRIOTT</w:t>
            </w:r>
          </w:p>
        </w:tc>
        <w:tc>
          <w:tcPr>
            <w:tcW w:w="2534" w:type="dxa"/>
            <w:gridSpan w:val="2"/>
            <w:tcBorders>
              <w:top w:val="nil"/>
              <w:left w:val="single" w:sz="4" w:space="0" w:color="00000A"/>
              <w:bottom w:val="single" w:sz="4" w:space="0" w:color="00000A"/>
              <w:right w:val="nil"/>
            </w:tcBorders>
            <w:shd w:val="clear" w:color="auto" w:fill="FFFFFF"/>
            <w:tcMar>
              <w:left w:w="25" w:type="dxa"/>
            </w:tcMar>
            <w:vAlign w:val="center"/>
          </w:tcPr>
          <w:p w:rsidR="00E613C6" w:rsidRDefault="006037DA">
            <w:pPr>
              <w:spacing w:before="20" w:after="20"/>
              <w:jc w:val="center"/>
              <w:rPr>
                <w:b/>
                <w:color w:val="808080"/>
                <w:sz w:val="24"/>
                <w:szCs w:val="24"/>
              </w:rPr>
            </w:pPr>
            <w:r>
              <w:rPr>
                <w:b/>
                <w:color w:val="808080"/>
                <w:sz w:val="24"/>
                <w:szCs w:val="24"/>
              </w:rPr>
              <w:t>Venezuela</w:t>
            </w:r>
          </w:p>
        </w:tc>
        <w:tc>
          <w:tcPr>
            <w:tcW w:w="2560" w:type="dxa"/>
            <w:gridSpan w:val="2"/>
            <w:tcBorders>
              <w:top w:val="nil"/>
              <w:left w:val="single" w:sz="4" w:space="0" w:color="00000A"/>
              <w:bottom w:val="single" w:sz="4" w:space="0" w:color="00000A"/>
              <w:right w:val="single" w:sz="4" w:space="0" w:color="00000A"/>
            </w:tcBorders>
            <w:shd w:val="clear" w:color="auto" w:fill="FFFFFF"/>
            <w:tcMar>
              <w:left w:w="25" w:type="dxa"/>
            </w:tcMar>
            <w:vAlign w:val="center"/>
          </w:tcPr>
          <w:p w:rsidR="00E613C6" w:rsidRDefault="006037DA">
            <w:pPr>
              <w:spacing w:before="20" w:after="20"/>
              <w:rPr>
                <w:sz w:val="24"/>
                <w:szCs w:val="24"/>
              </w:rPr>
            </w:pPr>
            <w:r>
              <w:rPr>
                <w:sz w:val="24"/>
                <w:szCs w:val="24"/>
              </w:rPr>
              <w:t>Breakthrough Leadership Training</w:t>
            </w:r>
          </w:p>
        </w:tc>
      </w:tr>
      <w:tr w:rsidR="00E613C6">
        <w:trPr>
          <w:trHeight w:val="417"/>
        </w:trPr>
        <w:tc>
          <w:tcPr>
            <w:tcW w:w="1365" w:type="dxa"/>
            <w:tcBorders>
              <w:top w:val="nil"/>
              <w:left w:val="single" w:sz="4" w:space="0" w:color="00000A"/>
              <w:bottom w:val="single" w:sz="4" w:space="0" w:color="00000A"/>
              <w:right w:val="nil"/>
            </w:tcBorders>
            <w:shd w:val="clear" w:color="auto" w:fill="FFFFFF"/>
            <w:tcMar>
              <w:left w:w="25" w:type="dxa"/>
            </w:tcMar>
            <w:vAlign w:val="center"/>
          </w:tcPr>
          <w:p w:rsidR="00E613C6" w:rsidRDefault="006037DA">
            <w:pPr>
              <w:spacing w:before="20" w:after="20"/>
              <w:jc w:val="center"/>
              <w:rPr>
                <w:sz w:val="24"/>
                <w:szCs w:val="24"/>
              </w:rPr>
            </w:pPr>
            <w:r>
              <w:rPr>
                <w:sz w:val="24"/>
                <w:szCs w:val="24"/>
              </w:rPr>
              <w:t>2013</w:t>
            </w:r>
          </w:p>
        </w:tc>
        <w:tc>
          <w:tcPr>
            <w:tcW w:w="3660" w:type="dxa"/>
            <w:tcBorders>
              <w:top w:val="nil"/>
              <w:left w:val="single" w:sz="4" w:space="0" w:color="00000A"/>
              <w:bottom w:val="single" w:sz="4" w:space="0" w:color="00000A"/>
              <w:right w:val="nil"/>
            </w:tcBorders>
            <w:shd w:val="clear" w:color="auto" w:fill="FFFFFF"/>
            <w:tcMar>
              <w:left w:w="25" w:type="dxa"/>
            </w:tcMar>
            <w:vAlign w:val="center"/>
          </w:tcPr>
          <w:p w:rsidR="00E613C6" w:rsidRDefault="006037DA">
            <w:pPr>
              <w:spacing w:before="20" w:after="20"/>
              <w:jc w:val="center"/>
              <w:rPr>
                <w:b/>
                <w:bCs/>
                <w:sz w:val="22"/>
                <w:szCs w:val="22"/>
              </w:rPr>
            </w:pPr>
            <w:r>
              <w:rPr>
                <w:b/>
                <w:bCs/>
                <w:sz w:val="22"/>
                <w:szCs w:val="22"/>
              </w:rPr>
              <w:t>JW MARRIOTT</w:t>
            </w:r>
          </w:p>
        </w:tc>
        <w:tc>
          <w:tcPr>
            <w:tcW w:w="2534" w:type="dxa"/>
            <w:gridSpan w:val="2"/>
            <w:tcBorders>
              <w:top w:val="nil"/>
              <w:left w:val="single" w:sz="4" w:space="0" w:color="00000A"/>
              <w:bottom w:val="single" w:sz="4" w:space="0" w:color="00000A"/>
              <w:right w:val="nil"/>
            </w:tcBorders>
            <w:shd w:val="clear" w:color="auto" w:fill="FFFFFF"/>
            <w:tcMar>
              <w:left w:w="25" w:type="dxa"/>
            </w:tcMar>
            <w:vAlign w:val="center"/>
          </w:tcPr>
          <w:p w:rsidR="00E613C6" w:rsidRDefault="006037DA">
            <w:pPr>
              <w:spacing w:before="20" w:after="20"/>
              <w:jc w:val="center"/>
              <w:rPr>
                <w:b/>
                <w:color w:val="808080"/>
                <w:sz w:val="24"/>
                <w:szCs w:val="24"/>
              </w:rPr>
            </w:pPr>
            <w:r>
              <w:rPr>
                <w:b/>
                <w:color w:val="808080"/>
                <w:sz w:val="24"/>
                <w:szCs w:val="24"/>
              </w:rPr>
              <w:t>Venezuela</w:t>
            </w:r>
          </w:p>
        </w:tc>
        <w:tc>
          <w:tcPr>
            <w:tcW w:w="2560" w:type="dxa"/>
            <w:gridSpan w:val="2"/>
            <w:tcBorders>
              <w:top w:val="nil"/>
              <w:left w:val="single" w:sz="4" w:space="0" w:color="00000A"/>
              <w:bottom w:val="single" w:sz="4" w:space="0" w:color="00000A"/>
              <w:right w:val="single" w:sz="4" w:space="0" w:color="00000A"/>
            </w:tcBorders>
            <w:shd w:val="clear" w:color="auto" w:fill="FFFFFF"/>
            <w:tcMar>
              <w:left w:w="25" w:type="dxa"/>
            </w:tcMar>
            <w:vAlign w:val="center"/>
          </w:tcPr>
          <w:p w:rsidR="00E613C6" w:rsidRDefault="006037DA">
            <w:pPr>
              <w:spacing w:before="20" w:after="20"/>
              <w:rPr>
                <w:sz w:val="24"/>
                <w:szCs w:val="24"/>
              </w:rPr>
            </w:pPr>
            <w:r>
              <w:rPr>
                <w:sz w:val="24"/>
                <w:szCs w:val="24"/>
              </w:rPr>
              <w:t xml:space="preserve">JW </w:t>
            </w:r>
            <w:proofErr w:type="spellStart"/>
            <w:r>
              <w:rPr>
                <w:sz w:val="24"/>
                <w:szCs w:val="24"/>
              </w:rPr>
              <w:t>Simphony</w:t>
            </w:r>
            <w:proofErr w:type="spellEnd"/>
            <w:r>
              <w:rPr>
                <w:sz w:val="24"/>
                <w:szCs w:val="24"/>
              </w:rPr>
              <w:t xml:space="preserve"> of Service</w:t>
            </w:r>
          </w:p>
        </w:tc>
      </w:tr>
      <w:tr w:rsidR="00E613C6">
        <w:tc>
          <w:tcPr>
            <w:tcW w:w="1365" w:type="dxa"/>
            <w:tcBorders>
              <w:top w:val="nil"/>
              <w:left w:val="single" w:sz="4" w:space="0" w:color="00000A"/>
              <w:bottom w:val="single" w:sz="4" w:space="0" w:color="00000A"/>
              <w:right w:val="nil"/>
            </w:tcBorders>
            <w:shd w:val="clear" w:color="auto" w:fill="FFFFFF"/>
            <w:tcMar>
              <w:left w:w="25" w:type="dxa"/>
            </w:tcMar>
            <w:vAlign w:val="center"/>
          </w:tcPr>
          <w:p w:rsidR="00E613C6" w:rsidRDefault="006037DA">
            <w:pPr>
              <w:spacing w:before="20" w:after="20"/>
              <w:jc w:val="center"/>
              <w:rPr>
                <w:sz w:val="24"/>
                <w:szCs w:val="24"/>
              </w:rPr>
            </w:pPr>
            <w:r>
              <w:rPr>
                <w:sz w:val="24"/>
                <w:szCs w:val="24"/>
              </w:rPr>
              <w:t>2011 - 2012</w:t>
            </w:r>
          </w:p>
        </w:tc>
        <w:tc>
          <w:tcPr>
            <w:tcW w:w="3660" w:type="dxa"/>
            <w:tcBorders>
              <w:top w:val="nil"/>
              <w:left w:val="single" w:sz="4" w:space="0" w:color="00000A"/>
              <w:bottom w:val="single" w:sz="4" w:space="0" w:color="00000A"/>
              <w:right w:val="nil"/>
            </w:tcBorders>
            <w:shd w:val="clear" w:color="auto" w:fill="FFFFFF"/>
            <w:tcMar>
              <w:left w:w="25" w:type="dxa"/>
            </w:tcMar>
            <w:vAlign w:val="center"/>
          </w:tcPr>
          <w:p w:rsidR="00E613C6" w:rsidRDefault="006037DA">
            <w:pPr>
              <w:spacing w:before="20" w:after="20"/>
              <w:jc w:val="center"/>
              <w:rPr>
                <w:b/>
                <w:bCs/>
                <w:sz w:val="22"/>
                <w:szCs w:val="22"/>
              </w:rPr>
            </w:pPr>
            <w:r>
              <w:rPr>
                <w:b/>
                <w:bCs/>
                <w:sz w:val="22"/>
                <w:szCs w:val="22"/>
              </w:rPr>
              <w:t>ENGLISH FOR PERSONAL ADVANCEMENT</w:t>
            </w:r>
          </w:p>
        </w:tc>
        <w:tc>
          <w:tcPr>
            <w:tcW w:w="2534" w:type="dxa"/>
            <w:gridSpan w:val="2"/>
            <w:tcBorders>
              <w:top w:val="nil"/>
              <w:left w:val="single" w:sz="4" w:space="0" w:color="00000A"/>
              <w:bottom w:val="single" w:sz="4" w:space="0" w:color="00000A"/>
              <w:right w:val="nil"/>
            </w:tcBorders>
            <w:shd w:val="clear" w:color="auto" w:fill="FFFFFF"/>
            <w:tcMar>
              <w:left w:w="25" w:type="dxa"/>
            </w:tcMar>
            <w:vAlign w:val="center"/>
          </w:tcPr>
          <w:p w:rsidR="00E613C6" w:rsidRDefault="006037DA">
            <w:pPr>
              <w:spacing w:before="20" w:after="20"/>
              <w:jc w:val="center"/>
              <w:rPr>
                <w:b/>
                <w:color w:val="808080"/>
                <w:sz w:val="24"/>
                <w:szCs w:val="24"/>
              </w:rPr>
            </w:pPr>
            <w:r>
              <w:rPr>
                <w:b/>
                <w:color w:val="808080"/>
                <w:sz w:val="24"/>
                <w:szCs w:val="24"/>
              </w:rPr>
              <w:t>Trinidad &amp; Tobago</w:t>
            </w:r>
          </w:p>
        </w:tc>
        <w:tc>
          <w:tcPr>
            <w:tcW w:w="2560" w:type="dxa"/>
            <w:gridSpan w:val="2"/>
            <w:tcBorders>
              <w:top w:val="nil"/>
              <w:left w:val="single" w:sz="4" w:space="0" w:color="00000A"/>
              <w:bottom w:val="single" w:sz="4" w:space="0" w:color="00000A"/>
              <w:right w:val="single" w:sz="4" w:space="0" w:color="00000A"/>
            </w:tcBorders>
            <w:shd w:val="clear" w:color="auto" w:fill="FFFFFF"/>
            <w:tcMar>
              <w:left w:w="25" w:type="dxa"/>
            </w:tcMar>
            <w:vAlign w:val="center"/>
          </w:tcPr>
          <w:p w:rsidR="00E613C6" w:rsidRDefault="006037DA">
            <w:pPr>
              <w:spacing w:before="20" w:after="20"/>
              <w:rPr>
                <w:sz w:val="24"/>
                <w:szCs w:val="24"/>
              </w:rPr>
            </w:pPr>
            <w:r>
              <w:rPr>
                <w:sz w:val="24"/>
                <w:szCs w:val="24"/>
              </w:rPr>
              <w:t>English as a Second Language</w:t>
            </w:r>
          </w:p>
        </w:tc>
      </w:tr>
      <w:tr w:rsidR="00E613C6">
        <w:trPr>
          <w:trHeight w:val="518"/>
        </w:trPr>
        <w:tc>
          <w:tcPr>
            <w:tcW w:w="10119" w:type="dxa"/>
            <w:gridSpan w:val="6"/>
            <w:tcBorders>
              <w:top w:val="nil"/>
              <w:left w:val="single" w:sz="4" w:space="0" w:color="00000A"/>
              <w:bottom w:val="single" w:sz="4" w:space="0" w:color="00000A"/>
              <w:right w:val="single" w:sz="4" w:space="0" w:color="00000A"/>
            </w:tcBorders>
            <w:shd w:val="clear" w:color="auto" w:fill="D8D8D8"/>
            <w:tcMar>
              <w:left w:w="25" w:type="dxa"/>
            </w:tcMar>
            <w:vAlign w:val="center"/>
          </w:tcPr>
          <w:p w:rsidR="00E613C6" w:rsidRDefault="006037DA">
            <w:pPr>
              <w:spacing w:before="20" w:after="20"/>
              <w:jc w:val="center"/>
              <w:rPr>
                <w:b/>
                <w:color w:val="000080"/>
                <w:sz w:val="24"/>
                <w:szCs w:val="24"/>
                <w:lang w:eastAsia="en-US"/>
              </w:rPr>
            </w:pPr>
            <w:r>
              <w:rPr>
                <w:b/>
                <w:color w:val="000080"/>
                <w:sz w:val="24"/>
                <w:szCs w:val="24"/>
                <w:lang w:eastAsia="en-US"/>
              </w:rPr>
              <w:t>SKILLS AND KNOWLEDGES</w:t>
            </w:r>
          </w:p>
        </w:tc>
      </w:tr>
      <w:tr w:rsidR="00E613C6">
        <w:trPr>
          <w:trHeight w:val="2211"/>
        </w:trPr>
        <w:tc>
          <w:tcPr>
            <w:tcW w:w="10119" w:type="dxa"/>
            <w:gridSpan w:val="6"/>
            <w:tcBorders>
              <w:top w:val="nil"/>
              <w:left w:val="single" w:sz="4" w:space="0" w:color="00000A"/>
              <w:bottom w:val="single" w:sz="4" w:space="0" w:color="00000A"/>
              <w:right w:val="single" w:sz="4" w:space="0" w:color="00000A"/>
            </w:tcBorders>
            <w:shd w:val="clear" w:color="auto" w:fill="FFFFFF"/>
            <w:tcMar>
              <w:left w:w="25" w:type="dxa"/>
            </w:tcMar>
            <w:vAlign w:val="center"/>
          </w:tcPr>
          <w:p w:rsidR="00CF051B" w:rsidRDefault="00CF051B" w:rsidP="00CF051B">
            <w:pPr>
              <w:tabs>
                <w:tab w:val="left" w:pos="2660"/>
                <w:tab w:val="left" w:pos="3560"/>
                <w:tab w:val="left" w:pos="4960"/>
              </w:tabs>
              <w:spacing w:before="37" w:line="263" w:lineRule="exact"/>
              <w:ind w:left="120" w:right="-20"/>
              <w:jc w:val="both"/>
              <w:rPr>
                <w:rFonts w:asciiTheme="majorHAnsi" w:hAnsiTheme="majorHAnsi" w:cs="Arial"/>
                <w:smallCaps/>
                <w:sz w:val="26"/>
                <w:szCs w:val="26"/>
                <w:lang w:val="en-CA"/>
              </w:rPr>
            </w:pPr>
          </w:p>
          <w:p w:rsidR="00CF051B" w:rsidRPr="00CF051B" w:rsidRDefault="00CF051B" w:rsidP="00CF051B">
            <w:pPr>
              <w:tabs>
                <w:tab w:val="left" w:pos="2660"/>
                <w:tab w:val="left" w:pos="3560"/>
                <w:tab w:val="left" w:pos="4960"/>
              </w:tabs>
              <w:spacing w:before="37" w:line="263" w:lineRule="exact"/>
              <w:ind w:left="120" w:right="-20"/>
              <w:jc w:val="both"/>
              <w:rPr>
                <w:rFonts w:ascii="Garamond" w:eastAsia="Garamond" w:hAnsi="Garamond" w:cs="Garamond"/>
                <w:b/>
                <w:sz w:val="26"/>
                <w:szCs w:val="26"/>
              </w:rPr>
            </w:pPr>
            <w:r w:rsidRPr="00CF051B">
              <w:rPr>
                <w:rFonts w:asciiTheme="majorHAnsi" w:hAnsiTheme="majorHAnsi" w:cs="Arial"/>
                <w:smallCaps/>
                <w:sz w:val="26"/>
                <w:szCs w:val="26"/>
                <w:lang w:val="en-CA"/>
              </w:rPr>
              <w:t xml:space="preserve">fluent </w:t>
            </w:r>
            <w:proofErr w:type="spellStart"/>
            <w:r w:rsidRPr="00CF051B">
              <w:rPr>
                <w:rFonts w:asciiTheme="majorHAnsi" w:hAnsiTheme="majorHAnsi" w:cs="Arial"/>
                <w:smallCaps/>
                <w:sz w:val="26"/>
                <w:szCs w:val="26"/>
                <w:lang w:val="en-CA"/>
              </w:rPr>
              <w:t>english</w:t>
            </w:r>
            <w:proofErr w:type="spellEnd"/>
            <w:r w:rsidRPr="00CF051B">
              <w:rPr>
                <w:rFonts w:asciiTheme="majorHAnsi" w:hAnsiTheme="majorHAnsi" w:cs="Arial"/>
                <w:smallCaps/>
                <w:sz w:val="26"/>
                <w:szCs w:val="26"/>
                <w:lang w:val="en-CA"/>
              </w:rPr>
              <w:t xml:space="preserve"> and </w:t>
            </w:r>
            <w:proofErr w:type="spellStart"/>
            <w:r w:rsidRPr="00CF051B">
              <w:rPr>
                <w:rFonts w:asciiTheme="majorHAnsi" w:hAnsiTheme="majorHAnsi" w:cs="Arial"/>
                <w:smallCaps/>
                <w:sz w:val="26"/>
                <w:szCs w:val="26"/>
                <w:lang w:val="en-CA"/>
              </w:rPr>
              <w:t>spanish</w:t>
            </w:r>
            <w:proofErr w:type="spellEnd"/>
            <w:r w:rsidRPr="00CF051B">
              <w:rPr>
                <w:rFonts w:asciiTheme="majorHAnsi" w:hAnsiTheme="majorHAnsi" w:cs="Arial"/>
                <w:smallCaps/>
                <w:sz w:val="26"/>
                <w:szCs w:val="26"/>
                <w:lang w:val="en-CA"/>
              </w:rPr>
              <w:t xml:space="preserve"> languages, customer focused, </w:t>
            </w:r>
            <w:r w:rsidRPr="00CF051B">
              <w:rPr>
                <w:rFonts w:asciiTheme="majorHAnsi" w:hAnsiTheme="majorHAnsi" w:cs="Arial"/>
                <w:smallCaps/>
                <w:color w:val="000000"/>
                <w:sz w:val="26"/>
                <w:szCs w:val="26"/>
              </w:rPr>
              <w:t>good communication skills, leadership skills, ability to verbally communicate effectively with guests and co-workers, prolonged periods of standing and/or walking, correspondence handling, management of ancillary office equipment, photocopier, scanner, fax, writing communications, conducting checks, deposits, handling different software, office windows environment (word, excel, power point) excellent data management systems, (</w:t>
            </w:r>
            <w:proofErr w:type="spellStart"/>
            <w:r w:rsidRPr="00CF051B">
              <w:rPr>
                <w:rFonts w:asciiTheme="majorHAnsi" w:hAnsiTheme="majorHAnsi" w:cs="Arial"/>
                <w:smallCaps/>
                <w:color w:val="000000"/>
                <w:sz w:val="26"/>
                <w:szCs w:val="26"/>
              </w:rPr>
              <w:t>hr</w:t>
            </w:r>
            <w:proofErr w:type="spellEnd"/>
            <w:r w:rsidRPr="00CF051B">
              <w:rPr>
                <w:rFonts w:asciiTheme="majorHAnsi" w:hAnsiTheme="majorHAnsi" w:cs="Arial"/>
                <w:smallCaps/>
                <w:color w:val="000000"/>
                <w:sz w:val="26"/>
                <w:szCs w:val="26"/>
              </w:rPr>
              <w:t xml:space="preserve"> plus, profit plus, saint, data pro and opera)</w:t>
            </w:r>
          </w:p>
          <w:p w:rsidR="00E613C6" w:rsidRPr="00CF051B" w:rsidRDefault="00E613C6" w:rsidP="001659E4">
            <w:pPr>
              <w:spacing w:after="50"/>
              <w:jc w:val="both"/>
              <w:rPr>
                <w:rFonts w:asciiTheme="majorHAnsi" w:hAnsiTheme="majorHAnsi" w:cs="Arial"/>
                <w:smallCaps/>
                <w:color w:val="000000"/>
                <w:sz w:val="24"/>
                <w:szCs w:val="24"/>
              </w:rPr>
            </w:pPr>
          </w:p>
        </w:tc>
      </w:tr>
    </w:tbl>
    <w:p w:rsidR="00E613C6" w:rsidRDefault="00E613C6">
      <w:pPr>
        <w:pStyle w:val="TextBody"/>
      </w:pPr>
    </w:p>
    <w:p w:rsidR="00E613C6" w:rsidRDefault="006037DA">
      <w:pPr>
        <w:pStyle w:val="Achievement"/>
        <w:ind w:left="0" w:right="0"/>
      </w:pPr>
      <w:r>
        <w:t xml:space="preserve"> </w:t>
      </w:r>
    </w:p>
    <w:p w:rsidR="00E613C6" w:rsidRDefault="00E613C6">
      <w:pPr>
        <w:pStyle w:val="Achievement"/>
        <w:ind w:left="0" w:right="0"/>
      </w:pPr>
    </w:p>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4A0" w:firstRow="1" w:lastRow="0" w:firstColumn="1" w:lastColumn="0" w:noHBand="0" w:noVBand="1"/>
      </w:tblPr>
      <w:tblGrid>
        <w:gridCol w:w="2063"/>
        <w:gridCol w:w="4212"/>
        <w:gridCol w:w="3893"/>
      </w:tblGrid>
      <w:tr w:rsidR="00E613C6">
        <w:trPr>
          <w:trHeight w:val="458"/>
        </w:trPr>
        <w:tc>
          <w:tcPr>
            <w:tcW w:w="10168" w:type="dxa"/>
            <w:gridSpan w:val="3"/>
            <w:tcBorders>
              <w:top w:val="single" w:sz="4" w:space="0" w:color="00000A"/>
              <w:left w:val="single" w:sz="4" w:space="0" w:color="00000A"/>
              <w:bottom w:val="single" w:sz="4" w:space="0" w:color="00000A"/>
              <w:right w:val="single" w:sz="4" w:space="0" w:color="00000A"/>
            </w:tcBorders>
            <w:shd w:val="clear" w:color="auto" w:fill="D8D8D8"/>
            <w:tcMar>
              <w:left w:w="25" w:type="dxa"/>
            </w:tcMar>
            <w:vAlign w:val="center"/>
          </w:tcPr>
          <w:p w:rsidR="00E613C6" w:rsidRDefault="006037DA">
            <w:pPr>
              <w:spacing w:before="20" w:after="20"/>
              <w:jc w:val="center"/>
              <w:rPr>
                <w:b/>
                <w:i/>
                <w:color w:val="000080"/>
                <w:sz w:val="24"/>
                <w:szCs w:val="24"/>
              </w:rPr>
            </w:pPr>
            <w:r>
              <w:rPr>
                <w:b/>
                <w:i/>
                <w:color w:val="000080"/>
                <w:sz w:val="24"/>
                <w:szCs w:val="24"/>
              </w:rPr>
              <w:t>EXPERIENCE:</w:t>
            </w:r>
          </w:p>
        </w:tc>
      </w:tr>
      <w:tr w:rsidR="00E613C6" w:rsidTr="00A66AD2">
        <w:trPr>
          <w:trHeight w:val="527"/>
        </w:trPr>
        <w:tc>
          <w:tcPr>
            <w:tcW w:w="2063"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E613C6" w:rsidRDefault="00157556" w:rsidP="00CF051B">
            <w:pPr>
              <w:spacing w:before="20" w:after="20"/>
              <w:jc w:val="center"/>
              <w:rPr>
                <w:i/>
                <w:sz w:val="24"/>
                <w:szCs w:val="24"/>
              </w:rPr>
            </w:pPr>
            <w:r>
              <w:rPr>
                <w:i/>
                <w:sz w:val="24"/>
                <w:szCs w:val="24"/>
              </w:rPr>
              <w:t>Currently</w:t>
            </w:r>
          </w:p>
        </w:tc>
        <w:tc>
          <w:tcPr>
            <w:tcW w:w="4212"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E613C6" w:rsidRPr="00A66AD2" w:rsidRDefault="00D31E3A">
            <w:pPr>
              <w:spacing w:before="20" w:after="20"/>
              <w:jc w:val="center"/>
              <w:rPr>
                <w:b/>
                <w:sz w:val="24"/>
                <w:szCs w:val="24"/>
              </w:rPr>
            </w:pPr>
            <w:r w:rsidRPr="00A66AD2">
              <w:rPr>
                <w:b/>
                <w:sz w:val="24"/>
                <w:szCs w:val="24"/>
              </w:rPr>
              <w:t xml:space="preserve">JW </w:t>
            </w:r>
            <w:r w:rsidR="00A66AD2" w:rsidRPr="00A66AD2">
              <w:rPr>
                <w:b/>
                <w:sz w:val="24"/>
                <w:szCs w:val="24"/>
              </w:rPr>
              <w:t>MARRIOT MARQUIS</w:t>
            </w:r>
          </w:p>
          <w:p w:rsidR="00A66AD2" w:rsidRPr="00A66AD2" w:rsidRDefault="00A66AD2" w:rsidP="00A66AD2">
            <w:pPr>
              <w:spacing w:before="20" w:after="20"/>
              <w:jc w:val="center"/>
              <w:rPr>
                <w:b/>
                <w:i/>
                <w:sz w:val="26"/>
                <w:szCs w:val="26"/>
              </w:rPr>
            </w:pPr>
            <w:r w:rsidRPr="00A66AD2">
              <w:rPr>
                <w:b/>
                <w:color w:val="1F497D" w:themeColor="text2"/>
                <w:sz w:val="26"/>
                <w:szCs w:val="26"/>
              </w:rPr>
              <w:t>POSITION: HOSTESS</w:t>
            </w:r>
          </w:p>
        </w:tc>
        <w:tc>
          <w:tcPr>
            <w:tcW w:w="3893"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E613C6" w:rsidRPr="00A66AD2" w:rsidRDefault="00157556" w:rsidP="001659E4">
            <w:pPr>
              <w:spacing w:before="20" w:after="20"/>
              <w:jc w:val="center"/>
              <w:rPr>
                <w:rFonts w:asciiTheme="majorHAnsi" w:hAnsiTheme="majorHAnsi"/>
                <w:b/>
                <w:color w:val="808080"/>
                <w:sz w:val="26"/>
                <w:szCs w:val="26"/>
              </w:rPr>
            </w:pPr>
            <w:r w:rsidRPr="00A66AD2">
              <w:rPr>
                <w:rFonts w:asciiTheme="majorHAnsi" w:hAnsiTheme="majorHAnsi"/>
                <w:b/>
                <w:color w:val="1F497D" w:themeColor="text2"/>
                <w:sz w:val="26"/>
                <w:szCs w:val="26"/>
              </w:rPr>
              <w:t>Dubai, United Arab Emirates</w:t>
            </w:r>
          </w:p>
        </w:tc>
      </w:tr>
      <w:tr w:rsidR="00E613C6">
        <w:trPr>
          <w:trHeight w:val="640"/>
        </w:trPr>
        <w:tc>
          <w:tcPr>
            <w:tcW w:w="10168" w:type="dxa"/>
            <w:gridSpan w:val="3"/>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D31E3A" w:rsidRPr="00D31E3A" w:rsidRDefault="001659E4" w:rsidP="00D31E3A">
            <w:pPr>
              <w:shd w:val="clear" w:color="auto" w:fill="FFFFFF"/>
              <w:suppressAutoHyphens w:val="0"/>
              <w:spacing w:line="360" w:lineRule="atLeast"/>
              <w:jc w:val="both"/>
              <w:textAlignment w:val="baseline"/>
              <w:rPr>
                <w:rFonts w:asciiTheme="majorHAnsi" w:hAnsiTheme="majorHAnsi"/>
                <w:color w:val="444444"/>
                <w:sz w:val="24"/>
                <w:szCs w:val="24"/>
                <w:lang w:val="en-GB" w:eastAsia="en-GB"/>
              </w:rPr>
            </w:pPr>
            <w:r w:rsidRPr="00D31E3A">
              <w:rPr>
                <w:rFonts w:asciiTheme="majorHAnsi" w:hAnsiTheme="majorHAnsi" w:cs="Arial"/>
                <w:b/>
                <w:sz w:val="24"/>
                <w:szCs w:val="24"/>
                <w:lang w:val="en-CA"/>
              </w:rPr>
              <w:lastRenderedPageBreak/>
              <w:t xml:space="preserve">Functions: </w:t>
            </w:r>
            <w:r w:rsidR="00D31E3A" w:rsidRPr="00D31E3A">
              <w:rPr>
                <w:rFonts w:asciiTheme="majorHAnsi" w:hAnsiTheme="majorHAnsi"/>
                <w:color w:val="444444"/>
                <w:sz w:val="24"/>
                <w:szCs w:val="24"/>
                <w:lang w:val="en-GB" w:eastAsia="en-GB"/>
              </w:rPr>
              <w:t>Ensure that customer needs and desires are met</w:t>
            </w:r>
            <w:r w:rsidR="00D31E3A">
              <w:rPr>
                <w:rFonts w:asciiTheme="majorHAnsi" w:hAnsiTheme="majorHAnsi"/>
                <w:color w:val="444444"/>
                <w:sz w:val="24"/>
                <w:szCs w:val="24"/>
                <w:lang w:val="en-GB" w:eastAsia="en-GB"/>
              </w:rPr>
              <w:t xml:space="preserve">, </w:t>
            </w:r>
            <w:r w:rsidR="00D31E3A" w:rsidRPr="00D31E3A">
              <w:rPr>
                <w:rFonts w:asciiTheme="majorHAnsi" w:hAnsiTheme="majorHAnsi"/>
                <w:color w:val="444444"/>
                <w:sz w:val="24"/>
                <w:szCs w:val="24"/>
                <w:lang w:val="en-GB" w:eastAsia="en-GB"/>
              </w:rPr>
              <w:t>Relate with head chefs, maintenance, transportation, and security managers</w:t>
            </w:r>
            <w:r w:rsidR="00D31E3A">
              <w:rPr>
                <w:rFonts w:asciiTheme="majorHAnsi" w:hAnsiTheme="majorHAnsi"/>
                <w:color w:val="444444"/>
                <w:sz w:val="24"/>
                <w:szCs w:val="24"/>
                <w:lang w:val="en-GB" w:eastAsia="en-GB"/>
              </w:rPr>
              <w:t xml:space="preserve">, </w:t>
            </w:r>
            <w:r w:rsidR="00D31E3A" w:rsidRPr="00D31E3A">
              <w:rPr>
                <w:rFonts w:asciiTheme="majorHAnsi" w:hAnsiTheme="majorHAnsi"/>
                <w:color w:val="444444"/>
                <w:sz w:val="24"/>
                <w:szCs w:val="24"/>
                <w:lang w:val="en-GB" w:eastAsia="en-GB"/>
              </w:rPr>
              <w:t>Order supplies and coordinate services from outside vendors</w:t>
            </w:r>
            <w:r w:rsidR="00D31E3A">
              <w:rPr>
                <w:rFonts w:asciiTheme="majorHAnsi" w:hAnsiTheme="majorHAnsi"/>
                <w:color w:val="444444"/>
                <w:sz w:val="24"/>
                <w:szCs w:val="24"/>
                <w:lang w:val="en-GB" w:eastAsia="en-GB"/>
              </w:rPr>
              <w:t xml:space="preserve">, </w:t>
            </w:r>
            <w:r w:rsidR="00D31E3A" w:rsidRPr="00D31E3A">
              <w:rPr>
                <w:rFonts w:asciiTheme="majorHAnsi" w:hAnsiTheme="majorHAnsi"/>
                <w:color w:val="444444"/>
                <w:sz w:val="24"/>
                <w:szCs w:val="24"/>
                <w:lang w:val="en-GB" w:eastAsia="en-GB"/>
              </w:rPr>
              <w:t>Restaurant bookings over the phone</w:t>
            </w:r>
            <w:r w:rsidR="00D31E3A">
              <w:rPr>
                <w:rFonts w:asciiTheme="majorHAnsi" w:hAnsiTheme="majorHAnsi"/>
                <w:color w:val="444444"/>
                <w:sz w:val="24"/>
                <w:szCs w:val="24"/>
                <w:lang w:val="en-GB" w:eastAsia="en-GB"/>
              </w:rPr>
              <w:t xml:space="preserve">, </w:t>
            </w:r>
            <w:r w:rsidR="00D31E3A" w:rsidRPr="00D31E3A">
              <w:rPr>
                <w:rFonts w:asciiTheme="majorHAnsi" w:hAnsiTheme="majorHAnsi"/>
                <w:color w:val="444444"/>
                <w:sz w:val="24"/>
                <w:szCs w:val="24"/>
                <w:lang w:val="en-GB" w:eastAsia="en-GB"/>
              </w:rPr>
              <w:t>Ensure that podium area is tidy and presentable</w:t>
            </w:r>
            <w:r w:rsidR="00D31E3A">
              <w:rPr>
                <w:rFonts w:asciiTheme="majorHAnsi" w:hAnsiTheme="majorHAnsi"/>
                <w:color w:val="444444"/>
                <w:sz w:val="24"/>
                <w:szCs w:val="24"/>
                <w:lang w:val="en-GB" w:eastAsia="en-GB"/>
              </w:rPr>
              <w:t xml:space="preserve">, </w:t>
            </w:r>
            <w:r w:rsidR="00D31E3A" w:rsidRPr="00D31E3A">
              <w:rPr>
                <w:rFonts w:asciiTheme="majorHAnsi" w:hAnsiTheme="majorHAnsi"/>
                <w:color w:val="444444"/>
                <w:sz w:val="24"/>
                <w:szCs w:val="24"/>
                <w:lang w:val="en-GB" w:eastAsia="en-GB"/>
              </w:rPr>
              <w:t>Greet customers as they step into the hotel facility</w:t>
            </w:r>
            <w:r w:rsidR="00D31E3A">
              <w:rPr>
                <w:rFonts w:asciiTheme="majorHAnsi" w:hAnsiTheme="majorHAnsi"/>
                <w:color w:val="444444"/>
                <w:sz w:val="24"/>
                <w:szCs w:val="24"/>
                <w:lang w:val="en-GB" w:eastAsia="en-GB"/>
              </w:rPr>
              <w:t xml:space="preserve">, </w:t>
            </w:r>
            <w:r w:rsidR="00D31E3A" w:rsidRPr="00D31E3A">
              <w:rPr>
                <w:rFonts w:asciiTheme="majorHAnsi" w:hAnsiTheme="majorHAnsi"/>
                <w:color w:val="444444"/>
                <w:sz w:val="24"/>
                <w:szCs w:val="24"/>
                <w:lang w:val="en-GB" w:eastAsia="en-GB"/>
              </w:rPr>
              <w:t>Attend to customer complaints</w:t>
            </w:r>
            <w:r w:rsidR="00D31E3A">
              <w:rPr>
                <w:rFonts w:asciiTheme="majorHAnsi" w:hAnsiTheme="majorHAnsi"/>
                <w:color w:val="444444"/>
                <w:sz w:val="24"/>
                <w:szCs w:val="24"/>
                <w:lang w:val="en-GB" w:eastAsia="en-GB"/>
              </w:rPr>
              <w:t xml:space="preserve">, </w:t>
            </w:r>
            <w:r w:rsidR="00D31E3A" w:rsidRPr="00D31E3A">
              <w:rPr>
                <w:rFonts w:asciiTheme="majorHAnsi" w:hAnsiTheme="majorHAnsi"/>
                <w:color w:val="444444"/>
                <w:sz w:val="24"/>
                <w:szCs w:val="24"/>
                <w:lang w:val="en-GB" w:eastAsia="en-GB"/>
              </w:rPr>
              <w:t>Provide helpful and inviting environment for guests</w:t>
            </w:r>
            <w:r w:rsidR="00D31E3A">
              <w:rPr>
                <w:rFonts w:asciiTheme="majorHAnsi" w:hAnsiTheme="majorHAnsi"/>
                <w:color w:val="444444"/>
                <w:sz w:val="24"/>
                <w:szCs w:val="24"/>
                <w:lang w:val="en-GB" w:eastAsia="en-GB"/>
              </w:rPr>
              <w:t xml:space="preserve">, </w:t>
            </w:r>
            <w:r w:rsidR="00D31E3A" w:rsidRPr="00D31E3A">
              <w:rPr>
                <w:rFonts w:asciiTheme="majorHAnsi" w:hAnsiTheme="majorHAnsi"/>
                <w:color w:val="444444"/>
                <w:sz w:val="24"/>
                <w:szCs w:val="24"/>
                <w:lang w:val="en-GB" w:eastAsia="en-GB"/>
              </w:rPr>
              <w:t>Ensure book registration of each guest as they arrive</w:t>
            </w:r>
            <w:r w:rsidR="00D31E3A">
              <w:rPr>
                <w:rFonts w:asciiTheme="majorHAnsi" w:hAnsiTheme="majorHAnsi"/>
                <w:color w:val="444444"/>
                <w:sz w:val="24"/>
                <w:szCs w:val="24"/>
                <w:lang w:val="en-GB" w:eastAsia="en-GB"/>
              </w:rPr>
              <w:t xml:space="preserve">, </w:t>
            </w:r>
            <w:r w:rsidR="00D31E3A" w:rsidRPr="00D31E3A">
              <w:rPr>
                <w:rFonts w:asciiTheme="majorHAnsi" w:hAnsiTheme="majorHAnsi"/>
                <w:color w:val="444444"/>
                <w:sz w:val="24"/>
                <w:szCs w:val="24"/>
                <w:lang w:val="en-GB" w:eastAsia="en-GB"/>
              </w:rPr>
              <w:t>Coordinate the activities of other hotel workers</w:t>
            </w:r>
            <w:r w:rsidR="00D31E3A">
              <w:rPr>
                <w:rFonts w:asciiTheme="majorHAnsi" w:hAnsiTheme="majorHAnsi"/>
                <w:color w:val="444444"/>
                <w:sz w:val="24"/>
                <w:szCs w:val="24"/>
                <w:lang w:val="en-GB" w:eastAsia="en-GB"/>
              </w:rPr>
              <w:t xml:space="preserve">, </w:t>
            </w:r>
            <w:r w:rsidR="00D31E3A" w:rsidRPr="00D31E3A">
              <w:rPr>
                <w:rFonts w:asciiTheme="majorHAnsi" w:hAnsiTheme="majorHAnsi"/>
                <w:color w:val="444444"/>
                <w:sz w:val="24"/>
                <w:szCs w:val="24"/>
                <w:lang w:val="en-GB" w:eastAsia="en-GB"/>
              </w:rPr>
              <w:t>Ensure maintenance of the hotel facility</w:t>
            </w:r>
            <w:r w:rsidR="00D31E3A">
              <w:rPr>
                <w:rFonts w:asciiTheme="majorHAnsi" w:hAnsiTheme="majorHAnsi"/>
                <w:color w:val="444444"/>
                <w:sz w:val="24"/>
                <w:szCs w:val="24"/>
                <w:lang w:val="en-GB" w:eastAsia="en-GB"/>
              </w:rPr>
              <w:t xml:space="preserve">, </w:t>
            </w:r>
            <w:r w:rsidR="00D31E3A" w:rsidRPr="00D31E3A">
              <w:rPr>
                <w:rFonts w:asciiTheme="majorHAnsi" w:hAnsiTheme="majorHAnsi"/>
                <w:color w:val="444444"/>
                <w:sz w:val="24"/>
                <w:szCs w:val="24"/>
                <w:lang w:val="en-GB" w:eastAsia="en-GB"/>
              </w:rPr>
              <w:t>Constantly remind servers of guests waiting</w:t>
            </w:r>
            <w:r w:rsidR="00D31E3A">
              <w:rPr>
                <w:rFonts w:asciiTheme="majorHAnsi" w:hAnsiTheme="majorHAnsi"/>
                <w:color w:val="444444"/>
                <w:sz w:val="24"/>
                <w:szCs w:val="24"/>
                <w:lang w:val="en-GB" w:eastAsia="en-GB"/>
              </w:rPr>
              <w:t>.</w:t>
            </w:r>
          </w:p>
          <w:p w:rsidR="00E613C6" w:rsidRDefault="00E613C6" w:rsidP="001659E4">
            <w:pPr>
              <w:spacing w:before="20" w:after="20"/>
              <w:jc w:val="both"/>
              <w:rPr>
                <w:rFonts w:ascii="Cambria" w:hAnsi="Cambria" w:cs="Arial"/>
                <w:color w:val="000000"/>
                <w:sz w:val="24"/>
                <w:szCs w:val="24"/>
              </w:rPr>
            </w:pPr>
          </w:p>
        </w:tc>
      </w:tr>
      <w:tr w:rsidR="00E613C6" w:rsidTr="00A66AD2">
        <w:trPr>
          <w:trHeight w:val="547"/>
        </w:trPr>
        <w:tc>
          <w:tcPr>
            <w:tcW w:w="2063"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E613C6" w:rsidRDefault="007E188A" w:rsidP="00CF051B">
            <w:pPr>
              <w:spacing w:before="20" w:after="20"/>
              <w:jc w:val="center"/>
              <w:rPr>
                <w:i/>
                <w:sz w:val="24"/>
                <w:szCs w:val="24"/>
              </w:rPr>
            </w:pPr>
            <w:r>
              <w:rPr>
                <w:i/>
                <w:sz w:val="24"/>
                <w:szCs w:val="24"/>
              </w:rPr>
              <w:t>201</w:t>
            </w:r>
            <w:r w:rsidR="00CF051B">
              <w:rPr>
                <w:i/>
                <w:sz w:val="24"/>
                <w:szCs w:val="24"/>
              </w:rPr>
              <w:t>3 - 2015</w:t>
            </w:r>
          </w:p>
        </w:tc>
        <w:tc>
          <w:tcPr>
            <w:tcW w:w="4212"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E613C6" w:rsidRPr="00A66AD2" w:rsidRDefault="00D31E3A" w:rsidP="007E188A">
            <w:pPr>
              <w:tabs>
                <w:tab w:val="left" w:pos="6158"/>
              </w:tabs>
              <w:spacing w:before="20" w:after="20"/>
              <w:jc w:val="center"/>
              <w:rPr>
                <w:b/>
                <w:sz w:val="24"/>
                <w:szCs w:val="24"/>
              </w:rPr>
            </w:pPr>
            <w:r w:rsidRPr="00A66AD2">
              <w:rPr>
                <w:b/>
                <w:sz w:val="24"/>
                <w:szCs w:val="24"/>
              </w:rPr>
              <w:t>HR PLUS. LTD</w:t>
            </w:r>
          </w:p>
          <w:p w:rsidR="00A66AD2" w:rsidRPr="00A66AD2" w:rsidRDefault="00A66AD2" w:rsidP="00A66AD2">
            <w:pPr>
              <w:spacing w:before="20" w:after="20"/>
              <w:jc w:val="center"/>
              <w:rPr>
                <w:rFonts w:asciiTheme="majorHAnsi" w:hAnsiTheme="majorHAnsi"/>
                <w:b/>
                <w:i/>
                <w:sz w:val="26"/>
                <w:szCs w:val="26"/>
              </w:rPr>
            </w:pPr>
            <w:r w:rsidRPr="00A66AD2">
              <w:rPr>
                <w:rFonts w:asciiTheme="majorHAnsi" w:hAnsiTheme="majorHAnsi"/>
                <w:b/>
                <w:color w:val="1F497D" w:themeColor="text2"/>
                <w:sz w:val="26"/>
                <w:szCs w:val="26"/>
              </w:rPr>
              <w:t>POSITION: HR ASSISTANT</w:t>
            </w:r>
          </w:p>
        </w:tc>
        <w:tc>
          <w:tcPr>
            <w:tcW w:w="3893"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E613C6" w:rsidRPr="00A66AD2" w:rsidRDefault="00157556" w:rsidP="001659E4">
            <w:pPr>
              <w:spacing w:before="20" w:after="20"/>
              <w:jc w:val="center"/>
              <w:rPr>
                <w:rFonts w:asciiTheme="majorHAnsi" w:hAnsiTheme="majorHAnsi"/>
                <w:b/>
                <w:i/>
                <w:color w:val="808080"/>
                <w:sz w:val="26"/>
                <w:szCs w:val="26"/>
              </w:rPr>
            </w:pPr>
            <w:r w:rsidRPr="00A66AD2">
              <w:rPr>
                <w:rFonts w:asciiTheme="majorHAnsi" w:hAnsiTheme="majorHAnsi"/>
                <w:b/>
                <w:i/>
                <w:color w:val="1F497D" w:themeColor="text2"/>
                <w:sz w:val="26"/>
                <w:szCs w:val="26"/>
              </w:rPr>
              <w:t>Trinidad &amp; Tobago</w:t>
            </w:r>
          </w:p>
        </w:tc>
      </w:tr>
      <w:tr w:rsidR="00E613C6">
        <w:tc>
          <w:tcPr>
            <w:tcW w:w="10168" w:type="dxa"/>
            <w:gridSpan w:val="3"/>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157556" w:rsidRPr="00D31E3A" w:rsidRDefault="00157556" w:rsidP="00D31E3A">
            <w:pPr>
              <w:shd w:val="clear" w:color="auto" w:fill="FFFFFF"/>
              <w:suppressAutoHyphens w:val="0"/>
              <w:spacing w:line="360" w:lineRule="atLeast"/>
              <w:jc w:val="both"/>
              <w:rPr>
                <w:rFonts w:asciiTheme="majorHAnsi" w:hAnsiTheme="majorHAnsi" w:cs="Arial"/>
                <w:color w:val="auto"/>
                <w:sz w:val="24"/>
                <w:szCs w:val="24"/>
                <w:lang w:val="en-GB" w:eastAsia="en-GB"/>
              </w:rPr>
            </w:pPr>
            <w:r w:rsidRPr="00D31E3A">
              <w:rPr>
                <w:rFonts w:asciiTheme="majorHAnsi" w:hAnsiTheme="majorHAnsi" w:cs="Arial"/>
                <w:b/>
                <w:sz w:val="24"/>
                <w:szCs w:val="24"/>
                <w:lang w:val="en-CA"/>
              </w:rPr>
              <w:t xml:space="preserve">Functions: </w:t>
            </w:r>
            <w:r w:rsidR="00D31E3A">
              <w:rPr>
                <w:rFonts w:asciiTheme="majorHAnsi" w:hAnsiTheme="majorHAnsi" w:cs="Arial"/>
                <w:color w:val="auto"/>
                <w:sz w:val="24"/>
                <w:szCs w:val="24"/>
                <w:lang w:val="en-GB" w:eastAsia="en-GB"/>
              </w:rPr>
              <w:t>Substantiates applicant’s</w:t>
            </w:r>
            <w:r w:rsidR="00D31E3A" w:rsidRPr="00D31E3A">
              <w:rPr>
                <w:rFonts w:asciiTheme="majorHAnsi" w:hAnsiTheme="majorHAnsi" w:cs="Arial"/>
                <w:color w:val="auto"/>
                <w:sz w:val="24"/>
                <w:szCs w:val="24"/>
                <w:lang w:val="en-GB" w:eastAsia="en-GB"/>
              </w:rPr>
              <w:t xml:space="preserve"> skills by </w:t>
            </w:r>
            <w:r w:rsidR="00D31E3A">
              <w:rPr>
                <w:rFonts w:asciiTheme="majorHAnsi" w:hAnsiTheme="majorHAnsi" w:cs="Arial"/>
                <w:color w:val="auto"/>
                <w:sz w:val="24"/>
                <w:szCs w:val="24"/>
                <w:lang w:val="en-GB" w:eastAsia="en-GB"/>
              </w:rPr>
              <w:t xml:space="preserve">administering and scoring tests, </w:t>
            </w:r>
            <w:r w:rsidR="00D31E3A" w:rsidRPr="00D31E3A">
              <w:rPr>
                <w:rFonts w:asciiTheme="majorHAnsi" w:hAnsiTheme="majorHAnsi" w:cs="Arial"/>
                <w:color w:val="auto"/>
                <w:sz w:val="24"/>
                <w:szCs w:val="24"/>
                <w:lang w:val="en-GB" w:eastAsia="en-GB"/>
              </w:rPr>
              <w:t>Schedules examinatio</w:t>
            </w:r>
            <w:r w:rsidR="00D31E3A">
              <w:rPr>
                <w:rFonts w:asciiTheme="majorHAnsi" w:hAnsiTheme="majorHAnsi" w:cs="Arial"/>
                <w:color w:val="auto"/>
                <w:sz w:val="24"/>
                <w:szCs w:val="24"/>
                <w:lang w:val="en-GB" w:eastAsia="en-GB"/>
              </w:rPr>
              <w:t xml:space="preserve">ns by coordinating appointments, </w:t>
            </w:r>
            <w:r w:rsidR="00D31E3A" w:rsidRPr="00D31E3A">
              <w:rPr>
                <w:rFonts w:asciiTheme="majorHAnsi" w:hAnsiTheme="majorHAnsi" w:cs="Arial"/>
                <w:color w:val="auto"/>
                <w:sz w:val="24"/>
                <w:szCs w:val="24"/>
                <w:lang w:val="en-GB" w:eastAsia="en-GB"/>
              </w:rPr>
              <w:t>Welcomes new employees to the organiz</w:t>
            </w:r>
            <w:r w:rsidR="00D31E3A">
              <w:rPr>
                <w:rFonts w:asciiTheme="majorHAnsi" w:hAnsiTheme="majorHAnsi" w:cs="Arial"/>
                <w:color w:val="auto"/>
                <w:sz w:val="24"/>
                <w:szCs w:val="24"/>
                <w:lang w:val="en-GB" w:eastAsia="en-GB"/>
              </w:rPr>
              <w:t xml:space="preserve">ation by conducting orientation, </w:t>
            </w:r>
            <w:r w:rsidR="00D31E3A" w:rsidRPr="00D31E3A">
              <w:rPr>
                <w:rFonts w:asciiTheme="majorHAnsi" w:hAnsiTheme="majorHAnsi" w:cs="Arial"/>
                <w:color w:val="auto"/>
                <w:sz w:val="24"/>
                <w:szCs w:val="24"/>
                <w:lang w:val="en-GB" w:eastAsia="en-GB"/>
              </w:rPr>
              <w:t>Provides payroll information by collect</w:t>
            </w:r>
            <w:r w:rsidR="00D31E3A">
              <w:rPr>
                <w:rFonts w:asciiTheme="majorHAnsi" w:hAnsiTheme="majorHAnsi" w:cs="Arial"/>
                <w:color w:val="auto"/>
                <w:sz w:val="24"/>
                <w:szCs w:val="24"/>
                <w:lang w:val="en-GB" w:eastAsia="en-GB"/>
              </w:rPr>
              <w:t xml:space="preserve">ing time and attendance records, </w:t>
            </w:r>
            <w:r w:rsidR="00D31E3A" w:rsidRPr="00D31E3A">
              <w:rPr>
                <w:rFonts w:asciiTheme="majorHAnsi" w:hAnsiTheme="majorHAnsi" w:cs="Arial"/>
                <w:color w:val="auto"/>
                <w:sz w:val="24"/>
                <w:szCs w:val="24"/>
                <w:lang w:val="en-GB" w:eastAsia="en-GB"/>
              </w:rPr>
              <w:t>Submits employee data reports by assembling, preparing, and analysing</w:t>
            </w:r>
            <w:r w:rsidR="00D31E3A">
              <w:rPr>
                <w:rFonts w:asciiTheme="majorHAnsi" w:hAnsiTheme="majorHAnsi" w:cs="Arial"/>
                <w:color w:val="auto"/>
                <w:sz w:val="24"/>
                <w:szCs w:val="24"/>
                <w:lang w:val="en-GB" w:eastAsia="en-GB"/>
              </w:rPr>
              <w:t xml:space="preserve"> data, </w:t>
            </w:r>
            <w:r w:rsidR="00D31E3A" w:rsidRPr="00D31E3A">
              <w:rPr>
                <w:rFonts w:asciiTheme="majorHAnsi" w:hAnsiTheme="majorHAnsi" w:cs="Arial"/>
                <w:color w:val="auto"/>
                <w:sz w:val="24"/>
                <w:szCs w:val="24"/>
                <w:lang w:val="en-GB" w:eastAsia="en-GB"/>
              </w:rPr>
              <w:t>Maintains employee information by entering and updating employment and status-change data.</w:t>
            </w:r>
          </w:p>
          <w:p w:rsidR="00E613C6" w:rsidRDefault="00E613C6" w:rsidP="007E188A">
            <w:pPr>
              <w:spacing w:before="20" w:after="20"/>
              <w:jc w:val="both"/>
              <w:rPr>
                <w:rFonts w:ascii="Cambria" w:hAnsi="Cambria" w:cs="Arial"/>
                <w:sz w:val="24"/>
                <w:szCs w:val="24"/>
                <w:lang w:val="en-CA"/>
              </w:rPr>
            </w:pPr>
          </w:p>
        </w:tc>
      </w:tr>
      <w:tr w:rsidR="00E613C6" w:rsidTr="00A66AD2">
        <w:trPr>
          <w:trHeight w:val="506"/>
        </w:trPr>
        <w:tc>
          <w:tcPr>
            <w:tcW w:w="2063"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E613C6" w:rsidRDefault="007E188A" w:rsidP="00CF051B">
            <w:pPr>
              <w:spacing w:before="20" w:after="20"/>
              <w:jc w:val="center"/>
              <w:rPr>
                <w:i/>
                <w:sz w:val="24"/>
                <w:szCs w:val="24"/>
              </w:rPr>
            </w:pPr>
            <w:bookmarkStart w:id="1" w:name="__DdeLink__247_137973660"/>
            <w:r>
              <w:rPr>
                <w:i/>
                <w:sz w:val="24"/>
                <w:szCs w:val="24"/>
              </w:rPr>
              <w:t>2012</w:t>
            </w:r>
            <w:r w:rsidR="006037DA">
              <w:rPr>
                <w:i/>
                <w:sz w:val="24"/>
                <w:szCs w:val="24"/>
              </w:rPr>
              <w:t xml:space="preserve"> –</w:t>
            </w:r>
            <w:bookmarkEnd w:id="1"/>
            <w:r>
              <w:rPr>
                <w:i/>
                <w:sz w:val="24"/>
                <w:szCs w:val="24"/>
              </w:rPr>
              <w:t xml:space="preserve"> 2013</w:t>
            </w:r>
          </w:p>
        </w:tc>
        <w:tc>
          <w:tcPr>
            <w:tcW w:w="4212"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E613C6" w:rsidRPr="00A66AD2" w:rsidRDefault="00A66AD2">
            <w:pPr>
              <w:spacing w:before="20" w:after="20"/>
              <w:jc w:val="center"/>
              <w:rPr>
                <w:rFonts w:asciiTheme="majorHAnsi" w:hAnsiTheme="majorHAnsi"/>
                <w:b/>
                <w:sz w:val="26"/>
                <w:szCs w:val="26"/>
              </w:rPr>
            </w:pPr>
            <w:r w:rsidRPr="00A66AD2">
              <w:rPr>
                <w:rFonts w:asciiTheme="majorHAnsi" w:hAnsiTheme="majorHAnsi"/>
                <w:b/>
                <w:sz w:val="26"/>
                <w:szCs w:val="26"/>
              </w:rPr>
              <w:t>JW MARRIOTT HOTEL</w:t>
            </w:r>
          </w:p>
          <w:p w:rsidR="00A66AD2" w:rsidRPr="00A66AD2" w:rsidRDefault="00A66AD2" w:rsidP="00A66AD2">
            <w:pPr>
              <w:spacing w:before="20" w:after="20"/>
              <w:jc w:val="center"/>
              <w:rPr>
                <w:rFonts w:asciiTheme="majorHAnsi" w:hAnsiTheme="majorHAnsi"/>
                <w:b/>
                <w:i/>
                <w:sz w:val="26"/>
                <w:szCs w:val="26"/>
              </w:rPr>
            </w:pPr>
            <w:r w:rsidRPr="00A66AD2">
              <w:rPr>
                <w:rFonts w:asciiTheme="majorHAnsi" w:hAnsiTheme="majorHAnsi"/>
                <w:b/>
                <w:color w:val="1F497D" w:themeColor="text2"/>
                <w:sz w:val="26"/>
                <w:szCs w:val="26"/>
              </w:rPr>
              <w:t>POSITION: SERVER</w:t>
            </w:r>
          </w:p>
        </w:tc>
        <w:tc>
          <w:tcPr>
            <w:tcW w:w="3893"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E613C6" w:rsidRPr="00A66AD2" w:rsidRDefault="00A66AD2" w:rsidP="001659E4">
            <w:pPr>
              <w:spacing w:before="20" w:after="20"/>
              <w:jc w:val="center"/>
              <w:rPr>
                <w:b/>
                <w:color w:val="808080"/>
                <w:sz w:val="24"/>
                <w:szCs w:val="24"/>
              </w:rPr>
            </w:pPr>
            <w:r w:rsidRPr="00A66AD2">
              <w:rPr>
                <w:rFonts w:asciiTheme="majorHAnsi" w:hAnsiTheme="majorHAnsi"/>
                <w:b/>
                <w:color w:val="1F497D" w:themeColor="text2"/>
                <w:sz w:val="26"/>
                <w:szCs w:val="26"/>
              </w:rPr>
              <w:t>Caracas, Venezuela</w:t>
            </w:r>
          </w:p>
        </w:tc>
      </w:tr>
      <w:tr w:rsidR="00E613C6">
        <w:tc>
          <w:tcPr>
            <w:tcW w:w="10168" w:type="dxa"/>
            <w:gridSpan w:val="3"/>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E613C6" w:rsidRDefault="007E188A" w:rsidP="007E188A">
            <w:pPr>
              <w:spacing w:before="20" w:after="20"/>
              <w:jc w:val="both"/>
              <w:rPr>
                <w:rFonts w:ascii="Cambria" w:hAnsi="Cambria" w:cs="Arial"/>
                <w:color w:val="000000"/>
                <w:spacing w:val="-3"/>
                <w:sz w:val="24"/>
                <w:szCs w:val="24"/>
              </w:rPr>
            </w:pPr>
            <w:r>
              <w:rPr>
                <w:rFonts w:ascii="Cambria" w:hAnsi="Cambria" w:cs="Arial"/>
                <w:b/>
                <w:sz w:val="24"/>
                <w:szCs w:val="24"/>
                <w:lang w:val="en-CA"/>
              </w:rPr>
              <w:t>Functions:</w:t>
            </w:r>
            <w:r>
              <w:rPr>
                <w:rFonts w:ascii="Cambria" w:hAnsi="Cambria" w:cs="Arial"/>
                <w:sz w:val="24"/>
                <w:szCs w:val="24"/>
                <w:lang w:val="en-CA"/>
              </w:rPr>
              <w:t xml:space="preserve"> </w:t>
            </w:r>
            <w:r>
              <w:rPr>
                <w:rFonts w:ascii="Cambria" w:hAnsi="Cambria" w:cs="Arial"/>
                <w:color w:val="000000"/>
                <w:sz w:val="24"/>
                <w:szCs w:val="24"/>
              </w:rPr>
              <w:t>Greet and serve the guest in accordance with the JW Marriott’s food and beverage standards. Display hospitality with both guests and co-workers. Take pride in all facets of the service to include quality, appearance, and cleanliness of self and restaurant.</w:t>
            </w:r>
            <w:r>
              <w:rPr>
                <w:rFonts w:cs="Arial"/>
                <w:color w:val="000000"/>
                <w:spacing w:val="-3"/>
                <w:sz w:val="14"/>
                <w:szCs w:val="24"/>
              </w:rPr>
              <w:t xml:space="preserve"> </w:t>
            </w:r>
            <w:r>
              <w:rPr>
                <w:rFonts w:ascii="Cambria" w:hAnsi="Cambria" w:cs="Arial"/>
                <w:color w:val="000000"/>
                <w:spacing w:val="-3"/>
                <w:sz w:val="24"/>
                <w:szCs w:val="24"/>
              </w:rPr>
              <w:t>Set up the restaurant efficiently and accurately, including the tables, bar and anti-pasta/fish counter</w:t>
            </w:r>
            <w:r>
              <w:rPr>
                <w:rFonts w:ascii="Cambria" w:hAnsi="Cambria" w:cs="Arial"/>
                <w:color w:val="000000"/>
                <w:sz w:val="24"/>
                <w:szCs w:val="24"/>
              </w:rPr>
              <w:t>.</w:t>
            </w:r>
            <w:r>
              <w:rPr>
                <w:rFonts w:ascii="Cambria" w:hAnsi="Cambria" w:cs="Arial"/>
                <w:color w:val="000000"/>
                <w:spacing w:val="-3"/>
                <w:sz w:val="14"/>
                <w:szCs w:val="14"/>
              </w:rPr>
              <w:t> </w:t>
            </w:r>
            <w:r>
              <w:rPr>
                <w:rFonts w:ascii="Cambria" w:hAnsi="Cambria" w:cs="Arial"/>
                <w:color w:val="000000"/>
                <w:spacing w:val="-3"/>
                <w:sz w:val="14"/>
                <w:szCs w:val="24"/>
              </w:rPr>
              <w:t xml:space="preserve"> </w:t>
            </w:r>
            <w:r>
              <w:rPr>
                <w:rFonts w:ascii="Cambria" w:hAnsi="Cambria" w:cs="Arial"/>
                <w:color w:val="000000"/>
                <w:spacing w:val="-3"/>
                <w:sz w:val="24"/>
                <w:szCs w:val="24"/>
              </w:rPr>
              <w:t>Actively participate in daily stand up briefings and taste panels.</w:t>
            </w:r>
          </w:p>
          <w:p w:rsidR="00F8568C" w:rsidRDefault="00F8568C" w:rsidP="007E188A">
            <w:pPr>
              <w:spacing w:before="20" w:after="20"/>
              <w:jc w:val="both"/>
              <w:rPr>
                <w:rFonts w:ascii="Cambria" w:hAnsi="Cambria" w:cs="Arial"/>
                <w:sz w:val="24"/>
                <w:szCs w:val="24"/>
                <w:lang w:val="en-CA"/>
              </w:rPr>
            </w:pPr>
          </w:p>
        </w:tc>
      </w:tr>
      <w:tr w:rsidR="00E613C6" w:rsidTr="00A66AD2">
        <w:trPr>
          <w:trHeight w:val="770"/>
        </w:trPr>
        <w:tc>
          <w:tcPr>
            <w:tcW w:w="2063"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E613C6" w:rsidRDefault="007E188A" w:rsidP="00CF051B">
            <w:pPr>
              <w:spacing w:before="20" w:after="20"/>
              <w:jc w:val="center"/>
              <w:rPr>
                <w:i/>
                <w:sz w:val="24"/>
                <w:szCs w:val="24"/>
              </w:rPr>
            </w:pPr>
            <w:r>
              <w:rPr>
                <w:i/>
                <w:sz w:val="24"/>
                <w:szCs w:val="24"/>
              </w:rPr>
              <w:t>2009  –20011</w:t>
            </w:r>
          </w:p>
        </w:tc>
        <w:tc>
          <w:tcPr>
            <w:tcW w:w="4212"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E613C6" w:rsidRPr="00A66AD2" w:rsidRDefault="00A66AD2">
            <w:pPr>
              <w:spacing w:before="20" w:after="20"/>
              <w:jc w:val="center"/>
              <w:rPr>
                <w:b/>
                <w:sz w:val="26"/>
                <w:szCs w:val="26"/>
              </w:rPr>
            </w:pPr>
            <w:r w:rsidRPr="00A66AD2">
              <w:rPr>
                <w:b/>
                <w:sz w:val="26"/>
                <w:szCs w:val="26"/>
              </w:rPr>
              <w:t>LOSCHER INSTITUTE</w:t>
            </w:r>
          </w:p>
          <w:p w:rsidR="00A66AD2" w:rsidRPr="00A66AD2" w:rsidRDefault="00A66AD2" w:rsidP="00A66AD2">
            <w:pPr>
              <w:spacing w:before="20" w:after="20"/>
              <w:jc w:val="center"/>
              <w:rPr>
                <w:rFonts w:asciiTheme="majorHAnsi" w:hAnsiTheme="majorHAnsi"/>
                <w:b/>
                <w:i/>
                <w:sz w:val="26"/>
                <w:szCs w:val="26"/>
              </w:rPr>
            </w:pPr>
            <w:r w:rsidRPr="00A66AD2">
              <w:rPr>
                <w:rFonts w:asciiTheme="majorHAnsi" w:hAnsiTheme="majorHAnsi"/>
                <w:b/>
                <w:color w:val="1F497D" w:themeColor="text2"/>
                <w:sz w:val="26"/>
                <w:szCs w:val="26"/>
              </w:rPr>
              <w:t>POSITION: ADMINISTRATIVE ASSISTANT</w:t>
            </w:r>
          </w:p>
        </w:tc>
        <w:tc>
          <w:tcPr>
            <w:tcW w:w="3893" w:type="dxa"/>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E613C6" w:rsidRPr="00A66AD2" w:rsidRDefault="00A66AD2" w:rsidP="001659E4">
            <w:pPr>
              <w:spacing w:before="20" w:after="20"/>
              <w:jc w:val="center"/>
              <w:rPr>
                <w:rFonts w:asciiTheme="majorHAnsi" w:hAnsiTheme="majorHAnsi"/>
                <w:b/>
                <w:i/>
                <w:color w:val="808080"/>
                <w:sz w:val="26"/>
                <w:szCs w:val="26"/>
              </w:rPr>
            </w:pPr>
            <w:r w:rsidRPr="00A66AD2">
              <w:rPr>
                <w:rFonts w:asciiTheme="majorHAnsi" w:hAnsiTheme="majorHAnsi"/>
                <w:b/>
                <w:i/>
                <w:color w:val="1F497D" w:themeColor="text2"/>
                <w:sz w:val="26"/>
                <w:szCs w:val="26"/>
              </w:rPr>
              <w:t>Caracas, Venezuela</w:t>
            </w:r>
          </w:p>
        </w:tc>
      </w:tr>
      <w:tr w:rsidR="00E613C6" w:rsidTr="00417C2C">
        <w:trPr>
          <w:trHeight w:val="3079"/>
        </w:trPr>
        <w:tc>
          <w:tcPr>
            <w:tcW w:w="10168" w:type="dxa"/>
            <w:gridSpan w:val="3"/>
            <w:tcBorders>
              <w:top w:val="single" w:sz="4" w:space="0" w:color="00000A"/>
              <w:left w:val="single" w:sz="4" w:space="0" w:color="00000A"/>
              <w:bottom w:val="single" w:sz="4" w:space="0" w:color="00000A"/>
              <w:right w:val="single" w:sz="4" w:space="0" w:color="00000A"/>
            </w:tcBorders>
            <w:shd w:val="clear" w:color="auto" w:fill="FFFFFF"/>
            <w:tcMar>
              <w:left w:w="25" w:type="dxa"/>
            </w:tcMar>
            <w:vAlign w:val="center"/>
          </w:tcPr>
          <w:p w:rsidR="00212ACD" w:rsidRPr="00212ACD" w:rsidRDefault="007E188A" w:rsidP="00A66AD2">
            <w:pPr>
              <w:spacing w:before="20" w:after="20"/>
              <w:jc w:val="both"/>
              <w:rPr>
                <w:rFonts w:ascii="Cambria" w:hAnsi="Cambria" w:cs="Arial"/>
                <w:sz w:val="24"/>
                <w:szCs w:val="24"/>
                <w:shd w:val="clear" w:color="auto" w:fill="FFFFFF"/>
              </w:rPr>
            </w:pPr>
            <w:r w:rsidRPr="00F8568C">
              <w:rPr>
                <w:rFonts w:ascii="Cambria" w:hAnsi="Cambria" w:cs="Arial"/>
                <w:b/>
                <w:sz w:val="24"/>
                <w:szCs w:val="24"/>
                <w:lang w:val="en-CA"/>
              </w:rPr>
              <w:t>Functions</w:t>
            </w:r>
            <w:r w:rsidR="00212ACD">
              <w:rPr>
                <w:rFonts w:ascii="Cambria" w:hAnsi="Cambria" w:cs="Arial"/>
                <w:b/>
                <w:sz w:val="24"/>
                <w:szCs w:val="24"/>
                <w:lang w:val="en-CA"/>
              </w:rPr>
              <w:t xml:space="preserve"> </w:t>
            </w:r>
            <w:r w:rsidR="00212ACD" w:rsidRPr="00212ACD">
              <w:rPr>
                <w:rFonts w:asciiTheme="majorHAnsi" w:hAnsiTheme="majorHAnsi"/>
                <w:sz w:val="24"/>
                <w:szCs w:val="24"/>
              </w:rPr>
              <w:t>Perform all aspects of the accounts payable function by matching purchase orders to invoices and entering the invoices into the software according to department policies and deadlines. Identify errors or discrepancies and resolve before processing.</w:t>
            </w:r>
            <w:r w:rsidR="00212ACD" w:rsidRPr="00212ACD">
              <w:rPr>
                <w:rFonts w:asciiTheme="majorHAnsi" w:hAnsiTheme="majorHAnsi" w:cs="Arial"/>
                <w:sz w:val="24"/>
                <w:szCs w:val="24"/>
                <w:shd w:val="clear" w:color="auto" w:fill="FFFFFF"/>
              </w:rPr>
              <w:t xml:space="preserve"> </w:t>
            </w:r>
            <w:r w:rsidR="00212ACD" w:rsidRPr="00212ACD">
              <w:rPr>
                <w:rFonts w:asciiTheme="majorHAnsi" w:hAnsiTheme="majorHAnsi"/>
                <w:sz w:val="24"/>
                <w:szCs w:val="24"/>
              </w:rPr>
              <w:t xml:space="preserve">Prepare checks, web payments, and backup documentation. Reconcile accounts payable related accounts; and submit journal entry requests to the Comptroller for adjustment to the general ledger. Provide accurate and effective document preparation and records management relative to the accounts payable function in accordance to record retention policies and laws. Assist in </w:t>
            </w:r>
            <w:r w:rsidR="00212ACD">
              <w:rPr>
                <w:rFonts w:asciiTheme="majorHAnsi" w:hAnsiTheme="majorHAnsi"/>
                <w:sz w:val="24"/>
                <w:szCs w:val="24"/>
              </w:rPr>
              <w:t>monthly</w:t>
            </w:r>
            <w:r w:rsidR="00212ACD" w:rsidRPr="00212ACD">
              <w:rPr>
                <w:rFonts w:asciiTheme="majorHAnsi" w:hAnsiTheme="majorHAnsi"/>
                <w:sz w:val="24"/>
                <w:szCs w:val="24"/>
              </w:rPr>
              <w:t xml:space="preserve"> audit by preparing assigned reports or providing documentation as directed by the Comptroller. Maintain a procedure manual of accounts payable tasks as a guide for backup assistance when such assistance becomes necessary.</w:t>
            </w:r>
          </w:p>
        </w:tc>
      </w:tr>
    </w:tbl>
    <w:p w:rsidR="00E613C6" w:rsidRDefault="00E613C6"/>
    <w:sectPr w:rsidR="00E613C6">
      <w:pgSz w:w="12240" w:h="15840"/>
      <w:pgMar w:top="907" w:right="618" w:bottom="567" w:left="1134" w:header="0" w:footer="0" w:gutter="0"/>
      <w:cols w:space="720"/>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ijay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405"/>
    <w:multiLevelType w:val="multilevel"/>
    <w:tmpl w:val="B10C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B605875"/>
    <w:multiLevelType w:val="multilevel"/>
    <w:tmpl w:val="B220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F0336"/>
    <w:multiLevelType w:val="multilevel"/>
    <w:tmpl w:val="A4B8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FF39C2"/>
    <w:multiLevelType w:val="multilevel"/>
    <w:tmpl w:val="0F94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AE3084"/>
    <w:multiLevelType w:val="multilevel"/>
    <w:tmpl w:val="E4D07E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C6"/>
    <w:rsid w:val="00157556"/>
    <w:rsid w:val="001659E4"/>
    <w:rsid w:val="001F6068"/>
    <w:rsid w:val="00212ACD"/>
    <w:rsid w:val="00417C2C"/>
    <w:rsid w:val="005B4B7A"/>
    <w:rsid w:val="005C4F52"/>
    <w:rsid w:val="006037DA"/>
    <w:rsid w:val="00781F11"/>
    <w:rsid w:val="007E188A"/>
    <w:rsid w:val="00A448BD"/>
    <w:rsid w:val="00A66AD2"/>
    <w:rsid w:val="00CA32CD"/>
    <w:rsid w:val="00CF051B"/>
    <w:rsid w:val="00D31E3A"/>
    <w:rsid w:val="00E613C6"/>
    <w:rsid w:val="00F8568C"/>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D1"/>
    <w:pPr>
      <w:suppressAutoHyphens/>
    </w:pPr>
    <w:rPr>
      <w:color w:val="00000A"/>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9D72D1"/>
    <w:rPr>
      <w:color w:val="0000FF"/>
      <w:u w:val="single"/>
    </w:rPr>
  </w:style>
  <w:style w:type="character" w:customStyle="1" w:styleId="BalloonTextChar">
    <w:name w:val="Balloon Text Char"/>
    <w:basedOn w:val="DefaultParagraphFont"/>
    <w:link w:val="BalloonText"/>
    <w:rsid w:val="00F15A0C"/>
    <w:rPr>
      <w:rFonts w:ascii="Tahoma" w:hAnsi="Tahoma" w:cs="Tahoma"/>
      <w:sz w:val="16"/>
      <w:szCs w:val="16"/>
      <w:lang w:val="en-US" w:eastAsia="es-ES"/>
    </w:rPr>
  </w:style>
  <w:style w:type="character" w:customStyle="1" w:styleId="ListLabel1">
    <w:name w:val="ListLabel 1"/>
    <w:rsid w:val="004C492D"/>
    <w:rPr>
      <w:rFonts w:cs="Courier New"/>
    </w:rPr>
  </w:style>
  <w:style w:type="character" w:customStyle="1" w:styleId="VisitedInternetLink">
    <w:name w:val="Visited Internet Link"/>
    <w:rsid w:val="004C492D"/>
    <w:rPr>
      <w:color w:val="800000"/>
      <w:u w:val="single"/>
    </w:rPr>
  </w:style>
  <w:style w:type="character" w:customStyle="1" w:styleId="apple-converted-space">
    <w:name w:val="apple-converted-space"/>
    <w:basedOn w:val="DefaultParagraphFont"/>
    <w:rsid w:val="00050FEE"/>
  </w:style>
  <w:style w:type="paragraph" w:customStyle="1" w:styleId="Heading">
    <w:name w:val="Heading"/>
    <w:basedOn w:val="Normal"/>
    <w:next w:val="TextBody"/>
    <w:rsid w:val="004C492D"/>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9D72D1"/>
    <w:pPr>
      <w:spacing w:after="120" w:line="288" w:lineRule="auto"/>
    </w:pPr>
  </w:style>
  <w:style w:type="paragraph" w:styleId="List">
    <w:name w:val="List"/>
    <w:basedOn w:val="TextBody"/>
    <w:rsid w:val="004C492D"/>
    <w:rPr>
      <w:rFonts w:cs="Mangal"/>
    </w:rPr>
  </w:style>
  <w:style w:type="paragraph" w:customStyle="1" w:styleId="Caption1">
    <w:name w:val="Caption1"/>
    <w:basedOn w:val="Normal"/>
    <w:rsid w:val="004C492D"/>
    <w:pPr>
      <w:suppressLineNumbers/>
      <w:spacing w:before="120" w:after="120"/>
    </w:pPr>
    <w:rPr>
      <w:rFonts w:cs="Mangal"/>
      <w:i/>
      <w:iCs/>
      <w:sz w:val="24"/>
      <w:szCs w:val="24"/>
    </w:rPr>
  </w:style>
  <w:style w:type="paragraph" w:customStyle="1" w:styleId="Index">
    <w:name w:val="Index"/>
    <w:basedOn w:val="Normal"/>
    <w:rsid w:val="004C492D"/>
    <w:pPr>
      <w:suppressLineNumbers/>
    </w:pPr>
    <w:rPr>
      <w:rFonts w:cs="Mangal"/>
    </w:rPr>
  </w:style>
  <w:style w:type="paragraph" w:customStyle="1" w:styleId="Achievement">
    <w:name w:val="Achievement"/>
    <w:basedOn w:val="TextBody"/>
    <w:rsid w:val="009D72D1"/>
    <w:pPr>
      <w:ind w:left="-1080" w:right="1080"/>
    </w:pPr>
    <w:rPr>
      <w:rFonts w:ascii="Arial" w:hAnsi="Arial"/>
      <w:smallCaps/>
      <w:spacing w:val="20"/>
    </w:rPr>
  </w:style>
  <w:style w:type="paragraph" w:styleId="BalloonText">
    <w:name w:val="Balloon Text"/>
    <w:basedOn w:val="Normal"/>
    <w:link w:val="BalloonTextChar"/>
    <w:rsid w:val="00F15A0C"/>
    <w:rPr>
      <w:rFonts w:ascii="Tahoma" w:hAnsi="Tahoma" w:cs="Tahoma"/>
      <w:sz w:val="16"/>
      <w:szCs w:val="16"/>
    </w:rPr>
  </w:style>
  <w:style w:type="paragraph" w:customStyle="1" w:styleId="TableContents">
    <w:name w:val="Table Contents"/>
    <w:basedOn w:val="Normal"/>
    <w:rsid w:val="004C492D"/>
  </w:style>
  <w:style w:type="paragraph" w:customStyle="1" w:styleId="TableHeading">
    <w:name w:val="Table Heading"/>
    <w:basedOn w:val="TableContents"/>
    <w:rsid w:val="004C492D"/>
  </w:style>
  <w:style w:type="character" w:styleId="Hyperlink">
    <w:name w:val="Hyperlink"/>
    <w:basedOn w:val="DefaultParagraphFont"/>
    <w:unhideWhenUsed/>
    <w:rsid w:val="001F60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D1"/>
    <w:pPr>
      <w:suppressAutoHyphens/>
    </w:pPr>
    <w:rPr>
      <w:color w:val="00000A"/>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9D72D1"/>
    <w:rPr>
      <w:color w:val="0000FF"/>
      <w:u w:val="single"/>
    </w:rPr>
  </w:style>
  <w:style w:type="character" w:customStyle="1" w:styleId="BalloonTextChar">
    <w:name w:val="Balloon Text Char"/>
    <w:basedOn w:val="DefaultParagraphFont"/>
    <w:link w:val="BalloonText"/>
    <w:rsid w:val="00F15A0C"/>
    <w:rPr>
      <w:rFonts w:ascii="Tahoma" w:hAnsi="Tahoma" w:cs="Tahoma"/>
      <w:sz w:val="16"/>
      <w:szCs w:val="16"/>
      <w:lang w:val="en-US" w:eastAsia="es-ES"/>
    </w:rPr>
  </w:style>
  <w:style w:type="character" w:customStyle="1" w:styleId="ListLabel1">
    <w:name w:val="ListLabel 1"/>
    <w:rsid w:val="004C492D"/>
    <w:rPr>
      <w:rFonts w:cs="Courier New"/>
    </w:rPr>
  </w:style>
  <w:style w:type="character" w:customStyle="1" w:styleId="VisitedInternetLink">
    <w:name w:val="Visited Internet Link"/>
    <w:rsid w:val="004C492D"/>
    <w:rPr>
      <w:color w:val="800000"/>
      <w:u w:val="single"/>
    </w:rPr>
  </w:style>
  <w:style w:type="character" w:customStyle="1" w:styleId="apple-converted-space">
    <w:name w:val="apple-converted-space"/>
    <w:basedOn w:val="DefaultParagraphFont"/>
    <w:rsid w:val="00050FEE"/>
  </w:style>
  <w:style w:type="paragraph" w:customStyle="1" w:styleId="Heading">
    <w:name w:val="Heading"/>
    <w:basedOn w:val="Normal"/>
    <w:next w:val="TextBody"/>
    <w:rsid w:val="004C492D"/>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9D72D1"/>
    <w:pPr>
      <w:spacing w:after="120" w:line="288" w:lineRule="auto"/>
    </w:pPr>
  </w:style>
  <w:style w:type="paragraph" w:styleId="List">
    <w:name w:val="List"/>
    <w:basedOn w:val="TextBody"/>
    <w:rsid w:val="004C492D"/>
    <w:rPr>
      <w:rFonts w:cs="Mangal"/>
    </w:rPr>
  </w:style>
  <w:style w:type="paragraph" w:customStyle="1" w:styleId="Caption1">
    <w:name w:val="Caption1"/>
    <w:basedOn w:val="Normal"/>
    <w:rsid w:val="004C492D"/>
    <w:pPr>
      <w:suppressLineNumbers/>
      <w:spacing w:before="120" w:after="120"/>
    </w:pPr>
    <w:rPr>
      <w:rFonts w:cs="Mangal"/>
      <w:i/>
      <w:iCs/>
      <w:sz w:val="24"/>
      <w:szCs w:val="24"/>
    </w:rPr>
  </w:style>
  <w:style w:type="paragraph" w:customStyle="1" w:styleId="Index">
    <w:name w:val="Index"/>
    <w:basedOn w:val="Normal"/>
    <w:rsid w:val="004C492D"/>
    <w:pPr>
      <w:suppressLineNumbers/>
    </w:pPr>
    <w:rPr>
      <w:rFonts w:cs="Mangal"/>
    </w:rPr>
  </w:style>
  <w:style w:type="paragraph" w:customStyle="1" w:styleId="Achievement">
    <w:name w:val="Achievement"/>
    <w:basedOn w:val="TextBody"/>
    <w:rsid w:val="009D72D1"/>
    <w:pPr>
      <w:ind w:left="-1080" w:right="1080"/>
    </w:pPr>
    <w:rPr>
      <w:rFonts w:ascii="Arial" w:hAnsi="Arial"/>
      <w:smallCaps/>
      <w:spacing w:val="20"/>
    </w:rPr>
  </w:style>
  <w:style w:type="paragraph" w:styleId="BalloonText">
    <w:name w:val="Balloon Text"/>
    <w:basedOn w:val="Normal"/>
    <w:link w:val="BalloonTextChar"/>
    <w:rsid w:val="00F15A0C"/>
    <w:rPr>
      <w:rFonts w:ascii="Tahoma" w:hAnsi="Tahoma" w:cs="Tahoma"/>
      <w:sz w:val="16"/>
      <w:szCs w:val="16"/>
    </w:rPr>
  </w:style>
  <w:style w:type="paragraph" w:customStyle="1" w:styleId="TableContents">
    <w:name w:val="Table Contents"/>
    <w:basedOn w:val="Normal"/>
    <w:rsid w:val="004C492D"/>
  </w:style>
  <w:style w:type="paragraph" w:customStyle="1" w:styleId="TableHeading">
    <w:name w:val="Table Heading"/>
    <w:basedOn w:val="TableContents"/>
    <w:rsid w:val="004C492D"/>
  </w:style>
  <w:style w:type="character" w:styleId="Hyperlink">
    <w:name w:val="Hyperlink"/>
    <w:basedOn w:val="DefaultParagraphFont"/>
    <w:unhideWhenUsed/>
    <w:rsid w:val="001F60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1302">
      <w:bodyDiv w:val="1"/>
      <w:marLeft w:val="0"/>
      <w:marRight w:val="0"/>
      <w:marTop w:val="0"/>
      <w:marBottom w:val="0"/>
      <w:divBdr>
        <w:top w:val="none" w:sz="0" w:space="0" w:color="auto"/>
        <w:left w:val="none" w:sz="0" w:space="0" w:color="auto"/>
        <w:bottom w:val="none" w:sz="0" w:space="0" w:color="auto"/>
        <w:right w:val="none" w:sz="0" w:space="0" w:color="auto"/>
      </w:divBdr>
    </w:div>
    <w:div w:id="118651016">
      <w:bodyDiv w:val="1"/>
      <w:marLeft w:val="0"/>
      <w:marRight w:val="0"/>
      <w:marTop w:val="0"/>
      <w:marBottom w:val="0"/>
      <w:divBdr>
        <w:top w:val="none" w:sz="0" w:space="0" w:color="auto"/>
        <w:left w:val="none" w:sz="0" w:space="0" w:color="auto"/>
        <w:bottom w:val="none" w:sz="0" w:space="0" w:color="auto"/>
        <w:right w:val="none" w:sz="0" w:space="0" w:color="auto"/>
      </w:divBdr>
    </w:div>
    <w:div w:id="178811640">
      <w:bodyDiv w:val="1"/>
      <w:marLeft w:val="0"/>
      <w:marRight w:val="0"/>
      <w:marTop w:val="0"/>
      <w:marBottom w:val="0"/>
      <w:divBdr>
        <w:top w:val="none" w:sz="0" w:space="0" w:color="auto"/>
        <w:left w:val="none" w:sz="0" w:space="0" w:color="auto"/>
        <w:bottom w:val="none" w:sz="0" w:space="0" w:color="auto"/>
        <w:right w:val="none" w:sz="0" w:space="0" w:color="auto"/>
      </w:divBdr>
    </w:div>
    <w:div w:id="1368413775">
      <w:bodyDiv w:val="1"/>
      <w:marLeft w:val="0"/>
      <w:marRight w:val="0"/>
      <w:marTop w:val="0"/>
      <w:marBottom w:val="0"/>
      <w:divBdr>
        <w:top w:val="none" w:sz="0" w:space="0" w:color="auto"/>
        <w:left w:val="none" w:sz="0" w:space="0" w:color="auto"/>
        <w:bottom w:val="none" w:sz="0" w:space="0" w:color="auto"/>
        <w:right w:val="none" w:sz="0" w:space="0" w:color="auto"/>
      </w:divBdr>
    </w:div>
    <w:div w:id="1765032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Evelyn.29165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B0194-9A54-4C36-8FC6-A9236395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desconocido</dc:creator>
  <cp:lastModifiedBy>602HRDESK</cp:lastModifiedBy>
  <cp:revision>6</cp:revision>
  <dcterms:created xsi:type="dcterms:W3CDTF">2016-05-01T10:30:00Z</dcterms:created>
  <dcterms:modified xsi:type="dcterms:W3CDTF">2017-05-02T09:44:00Z</dcterms:modified>
  <dc:language>en-TT</dc:language>
</cp:coreProperties>
</file>