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C2" w:rsidRDefault="00FD4D35" w:rsidP="000B51DA">
      <w:pPr>
        <w:ind w:hanging="720"/>
        <w:jc w:val="center"/>
        <w:rPr>
          <w:b/>
        </w:rPr>
      </w:pPr>
      <w:r w:rsidRPr="00BA0F6C">
        <w:rPr>
          <w:b/>
        </w:rPr>
        <w:t xml:space="preserve">Eunice </w:t>
      </w:r>
    </w:p>
    <w:p w:rsidR="00CC31C2" w:rsidRDefault="00CC31C2" w:rsidP="00892378">
      <w:pPr>
        <w:rPr>
          <w:b/>
        </w:rPr>
      </w:pPr>
    </w:p>
    <w:p w:rsidR="00CC31C2" w:rsidRDefault="000B51DA" w:rsidP="00CC31C2">
      <w:pPr>
        <w:ind w:hanging="720"/>
        <w:rPr>
          <w:b/>
          <w:u w:val="single"/>
        </w:rPr>
      </w:pPr>
      <w:r>
        <w:rPr>
          <w:noProof/>
        </w:rPr>
        <w:pict>
          <v:line id="Line 19" o:spid="_x0000_s1026" style="position:absolute;z-index:251658240;visibility:visible" from="-36pt,7.1pt" to="6in,9.6pt" wrapcoords="-69 -21600 -69 21600 3773 36000 15231 36000 21635 36000 21704 -7200 18727 -14400 5885 -21600 -69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" strokeweight="5pt">
            <v:stroke linestyle="thinThick"/>
            <w10:wrap type="tight"/>
          </v:line>
        </w:pict>
      </w:r>
      <w:r w:rsidR="00246C1D" w:rsidRPr="00BA0F6C">
        <w:rPr>
          <w:b/>
          <w:u w:val="single"/>
        </w:rPr>
        <w:t>JOB OBJECTIVES</w:t>
      </w:r>
      <w:r w:rsidR="006B1FCC" w:rsidRPr="00BA0F6C">
        <w:rPr>
          <w:b/>
          <w:u w:val="single"/>
        </w:rPr>
        <w:t>:</w:t>
      </w:r>
    </w:p>
    <w:p w:rsidR="00892378" w:rsidRDefault="00892378" w:rsidP="00CC31C2">
      <w:pPr>
        <w:ind w:hanging="720"/>
        <w:rPr>
          <w:b/>
        </w:rPr>
      </w:pPr>
    </w:p>
    <w:p w:rsidR="00CC31C2" w:rsidRPr="00892378" w:rsidRDefault="00CC31C2" w:rsidP="00892378">
      <w:pPr>
        <w:pStyle w:val="ListParagraph"/>
        <w:numPr>
          <w:ilvl w:val="0"/>
          <w:numId w:val="13"/>
        </w:numPr>
        <w:jc w:val="both"/>
        <w:rPr>
          <w:color w:val="000000" w:themeColor="text1"/>
          <w:shd w:val="clear" w:color="auto" w:fill="FFFFFF"/>
        </w:rPr>
      </w:pPr>
      <w:r w:rsidRPr="00892378">
        <w:rPr>
          <w:color w:val="000000" w:themeColor="text1"/>
          <w:shd w:val="clear" w:color="auto" w:fill="FFFFFF"/>
        </w:rPr>
        <w:t>Desire the position of Registered Nurse in a competitive healthcare facility where my vast</w:t>
      </w:r>
      <w:r w:rsidR="00892378">
        <w:rPr>
          <w:color w:val="000000" w:themeColor="text1"/>
          <w:shd w:val="clear" w:color="auto" w:fill="FFFFFF"/>
        </w:rPr>
        <w:t xml:space="preserve"> </w:t>
      </w:r>
      <w:r w:rsidRPr="00892378">
        <w:rPr>
          <w:color w:val="000000" w:themeColor="text1"/>
          <w:shd w:val="clear" w:color="auto" w:fill="FFFFFF"/>
        </w:rPr>
        <w:t>experience and skills will be utilized in determining the psychosocial, biophysical, self care</w:t>
      </w:r>
      <w:r w:rsidR="00892378">
        <w:rPr>
          <w:color w:val="000000" w:themeColor="text1"/>
          <w:shd w:val="clear" w:color="auto" w:fill="FFFFFF"/>
        </w:rPr>
        <w:t xml:space="preserve"> </w:t>
      </w:r>
      <w:r w:rsidRPr="00892378">
        <w:rPr>
          <w:color w:val="000000" w:themeColor="text1"/>
          <w:shd w:val="clear" w:color="auto" w:fill="FFFFFF"/>
        </w:rPr>
        <w:t>and learning requirements of the patients, families, and other stakeholders to create,</w:t>
      </w:r>
      <w:r w:rsidR="00892378">
        <w:rPr>
          <w:color w:val="000000" w:themeColor="text1"/>
          <w:shd w:val="clear" w:color="auto" w:fill="FFFFFF"/>
        </w:rPr>
        <w:t xml:space="preserve"> </w:t>
      </w:r>
      <w:r w:rsidRPr="00892378">
        <w:rPr>
          <w:color w:val="000000" w:themeColor="text1"/>
          <w:shd w:val="clear" w:color="auto" w:fill="FFFFFF"/>
        </w:rPr>
        <w:t>implement, and evaluate the plan of care.</w:t>
      </w:r>
    </w:p>
    <w:p w:rsidR="00892378" w:rsidRPr="00892378" w:rsidRDefault="00246C1D" w:rsidP="00892378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892378">
        <w:rPr>
          <w:color w:val="000000" w:themeColor="text1"/>
        </w:rPr>
        <w:t>To apply the learnings and knowledge acquired from my</w:t>
      </w:r>
      <w:r w:rsidR="00892378" w:rsidRPr="00892378">
        <w:rPr>
          <w:color w:val="000000" w:themeColor="text1"/>
        </w:rPr>
        <w:t xml:space="preserve"> formal education and trainings</w:t>
      </w:r>
      <w:r w:rsidR="00892378">
        <w:rPr>
          <w:color w:val="000000" w:themeColor="text1"/>
        </w:rPr>
        <w:t xml:space="preserve"> </w:t>
      </w:r>
      <w:r w:rsidRPr="00892378">
        <w:rPr>
          <w:color w:val="000000" w:themeColor="text1"/>
        </w:rPr>
        <w:t>through practicing nursing functions</w:t>
      </w:r>
    </w:p>
    <w:p w:rsidR="00892378" w:rsidRPr="00892378" w:rsidRDefault="00CC31C2" w:rsidP="00892378">
      <w:pPr>
        <w:pStyle w:val="ListParagraph"/>
        <w:numPr>
          <w:ilvl w:val="0"/>
          <w:numId w:val="13"/>
        </w:numPr>
        <w:jc w:val="both"/>
        <w:rPr>
          <w:color w:val="000000" w:themeColor="text1"/>
          <w:shd w:val="clear" w:color="auto" w:fill="FFFFFF"/>
        </w:rPr>
      </w:pPr>
      <w:r w:rsidRPr="00892378">
        <w:rPr>
          <w:color w:val="000000" w:themeColor="text1"/>
          <w:shd w:val="clear" w:color="auto" w:fill="FFFFFF"/>
        </w:rPr>
        <w:t>Seeking the position of Registered Nurse in a demanding he</w:t>
      </w:r>
      <w:r w:rsidR="00892378" w:rsidRPr="00892378">
        <w:rPr>
          <w:color w:val="000000" w:themeColor="text1"/>
          <w:shd w:val="clear" w:color="auto" w:fill="FFFFFF"/>
        </w:rPr>
        <w:t>alth facility where my profound</w:t>
      </w:r>
      <w:r w:rsidR="00892378">
        <w:rPr>
          <w:color w:val="000000" w:themeColor="text1"/>
          <w:shd w:val="clear" w:color="auto" w:fill="FFFFFF"/>
        </w:rPr>
        <w:t xml:space="preserve"> </w:t>
      </w:r>
      <w:r w:rsidRPr="00892378">
        <w:rPr>
          <w:color w:val="000000" w:themeColor="text1"/>
          <w:shd w:val="clear" w:color="auto" w:fill="FFFFFF"/>
        </w:rPr>
        <w:t>abilities, knowledge, and nursing skills will be utilize</w:t>
      </w:r>
      <w:r w:rsidR="00892378" w:rsidRPr="00892378">
        <w:rPr>
          <w:color w:val="000000" w:themeColor="text1"/>
          <w:shd w:val="clear" w:color="auto" w:fill="FFFFFF"/>
        </w:rPr>
        <w:t>d in providing suitable care in</w:t>
      </w:r>
      <w:r w:rsidR="00892378">
        <w:rPr>
          <w:color w:val="000000" w:themeColor="text1"/>
          <w:shd w:val="clear" w:color="auto" w:fill="FFFFFF"/>
        </w:rPr>
        <w:t xml:space="preserve"> </w:t>
      </w:r>
      <w:r w:rsidRPr="00892378">
        <w:rPr>
          <w:color w:val="000000" w:themeColor="text1"/>
          <w:shd w:val="clear" w:color="auto" w:fill="FFFFFF"/>
        </w:rPr>
        <w:t>accordance to patients’ age will be utilized.</w:t>
      </w:r>
    </w:p>
    <w:p w:rsidR="00892378" w:rsidRPr="00892378" w:rsidRDefault="00246C1D" w:rsidP="00892378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892378">
        <w:rPr>
          <w:color w:val="000000" w:themeColor="text1"/>
        </w:rPr>
        <w:t>To explore different opportunities and skills given by th</w:t>
      </w:r>
      <w:r w:rsidR="00892378" w:rsidRPr="00892378">
        <w:rPr>
          <w:color w:val="000000" w:themeColor="text1"/>
        </w:rPr>
        <w:t>e hospital such as seminars and</w:t>
      </w:r>
      <w:r w:rsidR="00892378">
        <w:rPr>
          <w:color w:val="000000" w:themeColor="text1"/>
        </w:rPr>
        <w:t xml:space="preserve"> </w:t>
      </w:r>
      <w:r w:rsidRPr="00892378">
        <w:rPr>
          <w:color w:val="000000" w:themeColor="text1"/>
        </w:rPr>
        <w:t>trainings which can enhance and broaden the growth and development of my professionalism</w:t>
      </w:r>
    </w:p>
    <w:p w:rsidR="00892378" w:rsidRDefault="00246C1D" w:rsidP="00892378">
      <w:pPr>
        <w:pStyle w:val="ListParagraph"/>
        <w:numPr>
          <w:ilvl w:val="0"/>
          <w:numId w:val="13"/>
        </w:numPr>
        <w:jc w:val="both"/>
        <w:rPr>
          <w:b/>
        </w:rPr>
      </w:pPr>
      <w:r w:rsidRPr="00892378">
        <w:rPr>
          <w:color w:val="000000" w:themeColor="text1"/>
        </w:rPr>
        <w:t xml:space="preserve">To be globally competitive nurse in the near future </w:t>
      </w:r>
    </w:p>
    <w:p w:rsidR="00892378" w:rsidRDefault="00892378" w:rsidP="00892378">
      <w:pPr>
        <w:pStyle w:val="ListParagraph"/>
        <w:ind w:left="-720"/>
        <w:jc w:val="both"/>
        <w:rPr>
          <w:b/>
        </w:rPr>
      </w:pPr>
    </w:p>
    <w:p w:rsidR="00246C1D" w:rsidRPr="00892378" w:rsidRDefault="00246C1D" w:rsidP="00892378">
      <w:pPr>
        <w:pStyle w:val="ListParagraph"/>
        <w:ind w:left="-720"/>
        <w:jc w:val="both"/>
        <w:rPr>
          <w:b/>
        </w:rPr>
      </w:pPr>
      <w:r w:rsidRPr="00892378">
        <w:rPr>
          <w:b/>
          <w:u w:val="single"/>
        </w:rPr>
        <w:t>PERSONAL DATA</w:t>
      </w:r>
      <w:r w:rsidR="006B1FCC" w:rsidRPr="00892378">
        <w:rPr>
          <w:b/>
          <w:u w:val="single"/>
        </w:rPr>
        <w:t>:</w:t>
      </w:r>
    </w:p>
    <w:p w:rsidR="00246C1D" w:rsidRPr="00BA0F6C" w:rsidRDefault="00246C1D" w:rsidP="00246C1D">
      <w:pPr>
        <w:jc w:val="both"/>
      </w:pPr>
    </w:p>
    <w:p w:rsidR="00246C1D" w:rsidRPr="00BA0F6C" w:rsidRDefault="00393AB5" w:rsidP="00246C1D">
      <w:pPr>
        <w:jc w:val="both"/>
      </w:pPr>
      <w:r>
        <w:t>Age</w:t>
      </w:r>
      <w:r>
        <w:tab/>
      </w:r>
      <w:r>
        <w:tab/>
      </w:r>
      <w:r>
        <w:tab/>
        <w:t>:</w:t>
      </w:r>
      <w:r>
        <w:tab/>
        <w:t xml:space="preserve">28 </w:t>
      </w:r>
      <w:r w:rsidR="00246C1D" w:rsidRPr="00BA0F6C">
        <w:t>Years Old</w:t>
      </w:r>
    </w:p>
    <w:p w:rsidR="00246C1D" w:rsidRPr="00BA0F6C" w:rsidRDefault="00246C1D" w:rsidP="00246C1D">
      <w:pPr>
        <w:jc w:val="both"/>
      </w:pPr>
      <w:r w:rsidRPr="00BA0F6C">
        <w:t>Civil Status</w:t>
      </w:r>
      <w:r w:rsidRPr="00BA0F6C">
        <w:tab/>
      </w:r>
      <w:r w:rsidRPr="00BA0F6C">
        <w:tab/>
        <w:t xml:space="preserve">: </w:t>
      </w:r>
      <w:r w:rsidRPr="00BA0F6C">
        <w:tab/>
        <w:t>Single</w:t>
      </w:r>
    </w:p>
    <w:p w:rsidR="00246C1D" w:rsidRPr="00BA0F6C" w:rsidRDefault="00246C1D" w:rsidP="00246C1D">
      <w:pPr>
        <w:jc w:val="both"/>
      </w:pPr>
      <w:r w:rsidRPr="00BA0F6C">
        <w:t>Date of Birth</w:t>
      </w:r>
      <w:r w:rsidRPr="00BA0F6C">
        <w:tab/>
      </w:r>
      <w:r w:rsidRPr="00BA0F6C">
        <w:tab/>
        <w:t xml:space="preserve">: </w:t>
      </w:r>
      <w:r w:rsidRPr="00BA0F6C">
        <w:tab/>
        <w:t>June 6, 1988</w:t>
      </w:r>
    </w:p>
    <w:p w:rsidR="00246C1D" w:rsidRPr="00BA0F6C" w:rsidRDefault="00246C1D" w:rsidP="00246C1D">
      <w:pPr>
        <w:jc w:val="both"/>
      </w:pPr>
      <w:r w:rsidRPr="00BA0F6C">
        <w:t>Religion</w:t>
      </w:r>
      <w:r w:rsidRPr="00BA0F6C">
        <w:tab/>
      </w:r>
      <w:r w:rsidRPr="00BA0F6C">
        <w:tab/>
        <w:t>:</w:t>
      </w:r>
      <w:r w:rsidRPr="00BA0F6C">
        <w:tab/>
        <w:t>Roman Catholic</w:t>
      </w:r>
    </w:p>
    <w:p w:rsidR="00246C1D" w:rsidRDefault="00246C1D" w:rsidP="00246C1D">
      <w:pPr>
        <w:jc w:val="both"/>
      </w:pPr>
      <w:r w:rsidRPr="00BA0F6C">
        <w:t>Citizenship</w:t>
      </w:r>
      <w:r w:rsidRPr="00BA0F6C">
        <w:tab/>
      </w:r>
      <w:r w:rsidRPr="00BA0F6C">
        <w:tab/>
        <w:t>:</w:t>
      </w:r>
      <w:r w:rsidRPr="00BA0F6C">
        <w:tab/>
        <w:t>Filipino</w:t>
      </w:r>
    </w:p>
    <w:p w:rsidR="00BA0F6C" w:rsidRDefault="00BA0F6C" w:rsidP="00246C1D">
      <w:pPr>
        <w:jc w:val="both"/>
      </w:pPr>
      <w:r>
        <w:t>Height</w:t>
      </w:r>
      <w:r>
        <w:tab/>
      </w:r>
      <w:r>
        <w:tab/>
      </w:r>
      <w:r>
        <w:tab/>
        <w:t>:</w:t>
      </w:r>
      <w:r>
        <w:tab/>
        <w:t>5 feet</w:t>
      </w:r>
    </w:p>
    <w:p w:rsidR="00BA0F6C" w:rsidRPr="00BA0F6C" w:rsidRDefault="00BA0F6C" w:rsidP="00246C1D">
      <w:pPr>
        <w:jc w:val="both"/>
      </w:pPr>
      <w:r>
        <w:t>Weight</w:t>
      </w:r>
      <w:r>
        <w:tab/>
      </w:r>
      <w:r>
        <w:tab/>
      </w:r>
      <w:r>
        <w:tab/>
        <w:t>:</w:t>
      </w:r>
      <w:r>
        <w:tab/>
        <w:t>47.5 Kilograms</w:t>
      </w:r>
    </w:p>
    <w:p w:rsidR="00246C1D" w:rsidRPr="00BA0F6C" w:rsidRDefault="00246C1D" w:rsidP="00246C1D">
      <w:pPr>
        <w:jc w:val="both"/>
      </w:pPr>
    </w:p>
    <w:p w:rsidR="00892378" w:rsidRDefault="00892378" w:rsidP="00892378">
      <w:pPr>
        <w:ind w:left="-720"/>
        <w:jc w:val="both"/>
        <w:rPr>
          <w:b/>
          <w:u w:val="single"/>
        </w:rPr>
      </w:pPr>
      <w:r w:rsidRPr="00BA0F6C">
        <w:rPr>
          <w:b/>
          <w:u w:val="single"/>
        </w:rPr>
        <w:t>CLINICAL EXPERIENCE:</w:t>
      </w:r>
    </w:p>
    <w:p w:rsidR="00892378" w:rsidRDefault="00892378" w:rsidP="00892378">
      <w:pPr>
        <w:jc w:val="both"/>
        <w:rPr>
          <w:b/>
          <w:u w:val="single"/>
        </w:rPr>
      </w:pPr>
    </w:p>
    <w:p w:rsidR="00892378" w:rsidRPr="00CE15A3" w:rsidRDefault="00892378" w:rsidP="00892378">
      <w:pPr>
        <w:pStyle w:val="ListParagraph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</w:rPr>
        <w:t>Al Hada Armed Forces Hospital – JCI and CBAHI Accredited (MODA), Taif, Saudi Arabia – 569 Bed Capacity (Tertiary)</w:t>
      </w:r>
    </w:p>
    <w:p w:rsidR="00892378" w:rsidRDefault="00892378" w:rsidP="00892378">
      <w:pPr>
        <w:pStyle w:val="ListParagraph"/>
        <w:jc w:val="both"/>
        <w:rPr>
          <w:b/>
        </w:rPr>
      </w:pPr>
      <w:r>
        <w:rPr>
          <w:b/>
        </w:rPr>
        <w:t>(Staff Nurse 2)</w:t>
      </w:r>
    </w:p>
    <w:p w:rsidR="00892378" w:rsidRDefault="00892378" w:rsidP="00892378">
      <w:pPr>
        <w:pStyle w:val="ListParagraph"/>
        <w:jc w:val="both"/>
        <w:rPr>
          <w:b/>
        </w:rPr>
      </w:pPr>
    </w:p>
    <w:p w:rsidR="00892378" w:rsidRPr="00C617CA" w:rsidRDefault="00892378" w:rsidP="00892378">
      <w:pPr>
        <w:pStyle w:val="ListParagraph"/>
        <w:jc w:val="both"/>
      </w:pPr>
      <w:r>
        <w:rPr>
          <w:b/>
        </w:rPr>
        <w:tab/>
      </w:r>
      <w:r>
        <w:t>Male Surgical 1</w:t>
      </w:r>
      <w:r>
        <w:tab/>
      </w:r>
      <w:r>
        <w:tab/>
        <w:t>-    December 15, 2013 to June 14, 2016</w:t>
      </w:r>
    </w:p>
    <w:p w:rsidR="00892378" w:rsidRPr="00CE15A3" w:rsidRDefault="00892378" w:rsidP="00892378">
      <w:pPr>
        <w:pStyle w:val="ListParagraph"/>
        <w:jc w:val="both"/>
        <w:rPr>
          <w:u w:val="single"/>
        </w:rPr>
      </w:pPr>
    </w:p>
    <w:p w:rsidR="00892378" w:rsidRPr="00BA0F6C" w:rsidRDefault="00892378" w:rsidP="00892378">
      <w:pPr>
        <w:pStyle w:val="ListParagraph"/>
        <w:numPr>
          <w:ilvl w:val="0"/>
          <w:numId w:val="9"/>
        </w:numPr>
        <w:jc w:val="both"/>
      </w:pPr>
      <w:r w:rsidRPr="00BA0F6C">
        <w:rPr>
          <w:b/>
        </w:rPr>
        <w:t>Dr. Gloria D. Lacson General Hospital – 150 beds</w:t>
      </w:r>
    </w:p>
    <w:p w:rsidR="00892378" w:rsidRPr="00BA0F6C" w:rsidRDefault="00892378" w:rsidP="00892378">
      <w:pPr>
        <w:pStyle w:val="ListParagraph"/>
        <w:jc w:val="both"/>
      </w:pPr>
      <w:r w:rsidRPr="00BA0F6C">
        <w:rPr>
          <w:b/>
        </w:rPr>
        <w:t>(Staff Nurse)</w:t>
      </w:r>
    </w:p>
    <w:p w:rsidR="00892378" w:rsidRPr="00BA0F6C" w:rsidRDefault="00892378" w:rsidP="00892378">
      <w:pPr>
        <w:jc w:val="both"/>
      </w:pPr>
      <w:r w:rsidRPr="00BA0F6C">
        <w:tab/>
      </w:r>
      <w:r w:rsidRPr="00BA0F6C">
        <w:tab/>
      </w:r>
    </w:p>
    <w:p w:rsidR="00892378" w:rsidRPr="00BA0F6C" w:rsidRDefault="00892378" w:rsidP="00892378">
      <w:pPr>
        <w:jc w:val="both"/>
      </w:pPr>
      <w:r w:rsidRPr="00BA0F6C">
        <w:tab/>
      </w:r>
      <w:r w:rsidRPr="00BA0F6C">
        <w:tab/>
        <w:t>Medical – Surgical Ward</w:t>
      </w:r>
      <w:r w:rsidRPr="00BA0F6C">
        <w:tab/>
        <w:t>-</w:t>
      </w:r>
      <w:r w:rsidRPr="00BA0F6C">
        <w:tab/>
        <w:t>September 01, 2009 to</w:t>
      </w:r>
    </w:p>
    <w:p w:rsidR="00892378" w:rsidRPr="00BA0F6C" w:rsidRDefault="00892378" w:rsidP="00892378">
      <w:pPr>
        <w:ind w:left="4320" w:firstLine="720"/>
        <w:jc w:val="both"/>
      </w:pPr>
      <w:r w:rsidRPr="00BA0F6C">
        <w:t>February 28, 2010</w:t>
      </w:r>
    </w:p>
    <w:p w:rsidR="00892378" w:rsidRPr="00BA0F6C" w:rsidRDefault="00892378" w:rsidP="00892378">
      <w:pPr>
        <w:jc w:val="both"/>
      </w:pPr>
    </w:p>
    <w:p w:rsidR="00892378" w:rsidRDefault="00892378" w:rsidP="00892378">
      <w:pPr>
        <w:jc w:val="both"/>
      </w:pPr>
      <w:r w:rsidRPr="00BA0F6C">
        <w:tab/>
      </w:r>
      <w:r w:rsidRPr="00BA0F6C">
        <w:tab/>
        <w:t>Operating R</w:t>
      </w:r>
      <w:r>
        <w:t>oom</w:t>
      </w:r>
      <w:r>
        <w:tab/>
      </w:r>
      <w:r>
        <w:tab/>
        <w:t>-</w:t>
      </w:r>
      <w:r>
        <w:tab/>
        <w:t>March 01, 2010 to</w:t>
      </w:r>
    </w:p>
    <w:p w:rsidR="00892378" w:rsidRPr="00892378" w:rsidRDefault="00892378" w:rsidP="00892378">
      <w:pPr>
        <w:ind w:left="4320" w:firstLine="720"/>
        <w:jc w:val="both"/>
      </w:pPr>
      <w:r>
        <w:t>November 14, 2013</w:t>
      </w:r>
    </w:p>
    <w:p w:rsidR="00246C1D" w:rsidRPr="00BA0F6C" w:rsidRDefault="00246C1D" w:rsidP="00892378">
      <w:pPr>
        <w:ind w:left="-720"/>
        <w:jc w:val="both"/>
        <w:rPr>
          <w:b/>
          <w:u w:val="single"/>
        </w:rPr>
      </w:pPr>
      <w:r w:rsidRPr="00BA0F6C">
        <w:rPr>
          <w:b/>
          <w:u w:val="single"/>
        </w:rPr>
        <w:t>EDUCATIONAL BACKGROUND</w:t>
      </w:r>
      <w:r w:rsidR="006B1FCC" w:rsidRPr="00BA0F6C">
        <w:rPr>
          <w:b/>
          <w:u w:val="single"/>
        </w:rPr>
        <w:t>:</w:t>
      </w:r>
    </w:p>
    <w:p w:rsidR="00246C1D" w:rsidRPr="00BA0F6C" w:rsidRDefault="00246C1D" w:rsidP="00246C1D">
      <w:pPr>
        <w:jc w:val="both"/>
      </w:pPr>
    </w:p>
    <w:p w:rsidR="00246C1D" w:rsidRPr="00BA0F6C" w:rsidRDefault="00246C1D" w:rsidP="00246C1D">
      <w:pPr>
        <w:jc w:val="both"/>
        <w:rPr>
          <w:b/>
        </w:rPr>
      </w:pPr>
      <w:r w:rsidRPr="00BA0F6C">
        <w:rPr>
          <w:b/>
        </w:rPr>
        <w:t>Primary</w:t>
      </w:r>
    </w:p>
    <w:p w:rsidR="00246C1D" w:rsidRPr="00BA0F6C" w:rsidRDefault="00246C1D" w:rsidP="00246C1D">
      <w:pPr>
        <w:ind w:firstLine="720"/>
        <w:jc w:val="both"/>
        <w:rPr>
          <w:b/>
        </w:rPr>
      </w:pPr>
      <w:r w:rsidRPr="00BA0F6C">
        <w:t>1993-1995</w:t>
      </w:r>
      <w:r w:rsidRPr="00BA0F6C">
        <w:tab/>
      </w:r>
      <w:r w:rsidRPr="00BA0F6C">
        <w:tab/>
        <w:t>Bethany Child Educational Center</w:t>
      </w:r>
    </w:p>
    <w:p w:rsidR="00246C1D" w:rsidRPr="00BA0F6C" w:rsidRDefault="00246C1D" w:rsidP="00246C1D">
      <w:pPr>
        <w:ind w:left="2160" w:firstLine="720"/>
        <w:jc w:val="both"/>
        <w:rPr>
          <w:b/>
        </w:rPr>
      </w:pPr>
      <w:r w:rsidRPr="00BA0F6C">
        <w:t>Cabanatuan City, Nueva Ecija</w:t>
      </w:r>
    </w:p>
    <w:p w:rsidR="00246C1D" w:rsidRPr="00BA0F6C" w:rsidRDefault="00246C1D" w:rsidP="00246C1D">
      <w:pPr>
        <w:jc w:val="both"/>
        <w:rPr>
          <w:b/>
        </w:rPr>
      </w:pPr>
    </w:p>
    <w:p w:rsidR="00246C1D" w:rsidRPr="00BA0F6C" w:rsidRDefault="00246C1D" w:rsidP="00246C1D">
      <w:pPr>
        <w:ind w:firstLine="720"/>
        <w:jc w:val="both"/>
        <w:rPr>
          <w:b/>
        </w:rPr>
      </w:pPr>
      <w:r w:rsidRPr="00BA0F6C">
        <w:t>1995-1998</w:t>
      </w:r>
      <w:r w:rsidRPr="00BA0F6C">
        <w:tab/>
      </w:r>
      <w:r w:rsidRPr="00BA0F6C">
        <w:tab/>
        <w:t>College of ImmaculateConcepcion</w:t>
      </w:r>
    </w:p>
    <w:p w:rsidR="00246C1D" w:rsidRPr="00BA0F6C" w:rsidRDefault="00246C1D" w:rsidP="00246C1D">
      <w:pPr>
        <w:ind w:left="2160" w:firstLine="720"/>
        <w:jc w:val="both"/>
        <w:rPr>
          <w:b/>
        </w:rPr>
      </w:pPr>
      <w:r w:rsidRPr="00BA0F6C">
        <w:t>Cabanatuan City, Nueva Ecija</w:t>
      </w:r>
    </w:p>
    <w:p w:rsidR="00246C1D" w:rsidRPr="00BA0F6C" w:rsidRDefault="00246C1D" w:rsidP="00246C1D">
      <w:pPr>
        <w:jc w:val="both"/>
        <w:rPr>
          <w:b/>
        </w:rPr>
      </w:pPr>
    </w:p>
    <w:p w:rsidR="00246C1D" w:rsidRPr="00BA0F6C" w:rsidRDefault="00246C1D" w:rsidP="00246C1D">
      <w:pPr>
        <w:ind w:firstLine="720"/>
        <w:jc w:val="both"/>
        <w:rPr>
          <w:b/>
        </w:rPr>
      </w:pPr>
      <w:r w:rsidRPr="00BA0F6C">
        <w:t>1998-2001</w:t>
      </w:r>
      <w:r w:rsidRPr="00BA0F6C">
        <w:tab/>
      </w:r>
      <w:r w:rsidRPr="00BA0F6C">
        <w:tab/>
        <w:t xml:space="preserve">Cabanatuan East Central School </w:t>
      </w:r>
      <w:r w:rsidRPr="00BA0F6C">
        <w:rPr>
          <w:b/>
        </w:rPr>
        <w:t>–With Honor</w:t>
      </w:r>
    </w:p>
    <w:p w:rsidR="00246C1D" w:rsidRPr="00BA0F6C" w:rsidRDefault="00246C1D" w:rsidP="00246C1D">
      <w:pPr>
        <w:ind w:left="2160" w:firstLine="720"/>
        <w:jc w:val="both"/>
      </w:pPr>
      <w:r w:rsidRPr="00BA0F6C">
        <w:t>Cabanatuan City, Nueva Ecija</w:t>
      </w:r>
    </w:p>
    <w:p w:rsidR="00246C1D" w:rsidRPr="00BA0F6C" w:rsidRDefault="00246C1D" w:rsidP="00246C1D">
      <w:pPr>
        <w:jc w:val="both"/>
      </w:pPr>
    </w:p>
    <w:p w:rsidR="00246C1D" w:rsidRPr="00BA0F6C" w:rsidRDefault="00246C1D" w:rsidP="00246C1D">
      <w:pPr>
        <w:jc w:val="both"/>
        <w:rPr>
          <w:b/>
        </w:rPr>
      </w:pPr>
      <w:r w:rsidRPr="00BA0F6C">
        <w:rPr>
          <w:b/>
        </w:rPr>
        <w:t>Secondary</w:t>
      </w:r>
    </w:p>
    <w:p w:rsidR="00246C1D" w:rsidRPr="00BA0F6C" w:rsidRDefault="00246C1D" w:rsidP="00246C1D">
      <w:pPr>
        <w:ind w:firstLine="720"/>
        <w:jc w:val="both"/>
      </w:pPr>
      <w:r w:rsidRPr="00BA0F6C">
        <w:t>2001-2005</w:t>
      </w:r>
      <w:r w:rsidRPr="00BA0F6C">
        <w:tab/>
      </w:r>
      <w:r w:rsidRPr="00BA0F6C">
        <w:tab/>
        <w:t>Nueva Ecija University of Science and Technology</w:t>
      </w:r>
    </w:p>
    <w:p w:rsidR="00246C1D" w:rsidRPr="00BA0F6C" w:rsidRDefault="00246C1D" w:rsidP="00246C1D">
      <w:pPr>
        <w:ind w:left="2160" w:firstLine="720"/>
        <w:jc w:val="both"/>
      </w:pPr>
      <w:r w:rsidRPr="00BA0F6C">
        <w:t>General Tinio Street, Cabanatuan City, Nueva Ecija</w:t>
      </w:r>
    </w:p>
    <w:p w:rsidR="00246C1D" w:rsidRPr="00BA0F6C" w:rsidRDefault="00246C1D" w:rsidP="00246C1D">
      <w:pPr>
        <w:ind w:left="2160" w:firstLine="720"/>
        <w:jc w:val="both"/>
      </w:pPr>
    </w:p>
    <w:p w:rsidR="00246C1D" w:rsidRPr="00BA0F6C" w:rsidRDefault="00246C1D" w:rsidP="00246C1D">
      <w:pPr>
        <w:ind w:left="720" w:hanging="720"/>
        <w:jc w:val="both"/>
        <w:rPr>
          <w:b/>
        </w:rPr>
      </w:pPr>
      <w:r w:rsidRPr="00BA0F6C">
        <w:rPr>
          <w:b/>
        </w:rPr>
        <w:t>Tertiary</w:t>
      </w:r>
    </w:p>
    <w:p w:rsidR="00246C1D" w:rsidRPr="00BA0F6C" w:rsidRDefault="00246C1D" w:rsidP="00246C1D">
      <w:pPr>
        <w:ind w:left="2880" w:hanging="2160"/>
        <w:jc w:val="both"/>
      </w:pPr>
      <w:r w:rsidRPr="00BA0F6C">
        <w:t>2005-2007</w:t>
      </w:r>
      <w:r w:rsidRPr="00BA0F6C">
        <w:tab/>
        <w:t>Far Eastern University – Manila</w:t>
      </w:r>
      <w:r w:rsidRPr="00BA0F6C">
        <w:tab/>
      </w:r>
      <w:r w:rsidRPr="00BA0F6C">
        <w:tab/>
        <w:t xml:space="preserve">        Nicanor Reyes Sr. Street, Sampaloc, Manila</w:t>
      </w:r>
    </w:p>
    <w:p w:rsidR="00246C1D" w:rsidRPr="00BA0F6C" w:rsidRDefault="00246C1D" w:rsidP="00246C1D">
      <w:pPr>
        <w:ind w:left="2880" w:hanging="2160"/>
        <w:jc w:val="both"/>
      </w:pPr>
      <w:r w:rsidRPr="00BA0F6C">
        <w:tab/>
      </w:r>
      <w:r w:rsidRPr="00BA0F6C">
        <w:rPr>
          <w:b/>
        </w:rPr>
        <w:t xml:space="preserve">Associate Degree: </w:t>
      </w:r>
      <w:r w:rsidRPr="00BA0F6C">
        <w:t>Associate in Health Science Education (AHSE)</w:t>
      </w:r>
    </w:p>
    <w:p w:rsidR="00246C1D" w:rsidRPr="00BA0F6C" w:rsidRDefault="00246C1D" w:rsidP="00246C1D">
      <w:pPr>
        <w:ind w:left="2880" w:hanging="2160"/>
        <w:jc w:val="both"/>
      </w:pPr>
    </w:p>
    <w:p w:rsidR="00246C1D" w:rsidRPr="00BA0F6C" w:rsidRDefault="00246C1D" w:rsidP="00246C1D">
      <w:pPr>
        <w:ind w:left="2880" w:hanging="2160"/>
        <w:jc w:val="both"/>
      </w:pPr>
      <w:r w:rsidRPr="00BA0F6C">
        <w:t>2005-2009</w:t>
      </w:r>
      <w:r w:rsidRPr="00BA0F6C">
        <w:tab/>
        <w:t>Far Eastern University – Manila</w:t>
      </w:r>
      <w:r w:rsidRPr="00BA0F6C">
        <w:tab/>
      </w:r>
      <w:r w:rsidRPr="00BA0F6C">
        <w:tab/>
        <w:t xml:space="preserve">        Nicanor Reyes Sr. Street, Sampaloc, Manila</w:t>
      </w:r>
    </w:p>
    <w:p w:rsidR="00246C1D" w:rsidRPr="00BA0F6C" w:rsidRDefault="00246C1D" w:rsidP="00246C1D">
      <w:pPr>
        <w:ind w:left="2880" w:hanging="2160"/>
        <w:jc w:val="both"/>
        <w:rPr>
          <w:b/>
        </w:rPr>
      </w:pPr>
      <w:r w:rsidRPr="00BA0F6C">
        <w:tab/>
      </w:r>
      <w:r w:rsidRPr="00BA0F6C">
        <w:rPr>
          <w:b/>
        </w:rPr>
        <w:t xml:space="preserve">Bachelor’s Degree: </w:t>
      </w:r>
      <w:r w:rsidRPr="00BA0F6C">
        <w:t xml:space="preserve">Bachelor of Science in Nursing (BSN) – </w:t>
      </w:r>
      <w:r w:rsidRPr="00BA0F6C">
        <w:rPr>
          <w:b/>
        </w:rPr>
        <w:t>Cum Laude</w:t>
      </w:r>
    </w:p>
    <w:p w:rsidR="0019166A" w:rsidRPr="00BA0F6C" w:rsidRDefault="0019166A" w:rsidP="00246C1D">
      <w:pPr>
        <w:ind w:left="2880" w:hanging="2160"/>
        <w:jc w:val="both"/>
        <w:rPr>
          <w:b/>
        </w:rPr>
      </w:pPr>
    </w:p>
    <w:p w:rsidR="0019166A" w:rsidRPr="00BA0F6C" w:rsidRDefault="00AA704B" w:rsidP="00246C1D">
      <w:pPr>
        <w:ind w:left="2880" w:hanging="2160"/>
        <w:jc w:val="both"/>
      </w:pPr>
      <w:r>
        <w:t>2011-2012</w:t>
      </w:r>
      <w:r w:rsidR="0019166A" w:rsidRPr="00BA0F6C">
        <w:tab/>
        <w:t>Wesleyan University Philippines</w:t>
      </w:r>
    </w:p>
    <w:p w:rsidR="0019166A" w:rsidRPr="00BA0F6C" w:rsidRDefault="0019166A" w:rsidP="0019166A">
      <w:pPr>
        <w:ind w:left="2880"/>
        <w:jc w:val="both"/>
      </w:pPr>
      <w:r w:rsidRPr="00BA0F6C">
        <w:t>Mabini Extension, Cabanatuan City</w:t>
      </w:r>
    </w:p>
    <w:p w:rsidR="00246C1D" w:rsidRPr="00AA704B" w:rsidRDefault="00AA704B" w:rsidP="00AA704B">
      <w:pPr>
        <w:ind w:left="2880"/>
        <w:jc w:val="both"/>
      </w:pPr>
      <w:r>
        <w:t>Masters in Arts of Nursing (With Units Earned)</w:t>
      </w:r>
    </w:p>
    <w:p w:rsidR="006B1FCC" w:rsidRDefault="006B1FCC" w:rsidP="00246C1D">
      <w:pPr>
        <w:jc w:val="both"/>
        <w:rPr>
          <w:b/>
          <w:u w:val="single"/>
        </w:rPr>
      </w:pPr>
    </w:p>
    <w:p w:rsidR="00AA704B" w:rsidRPr="00BA0F6C" w:rsidRDefault="00AA704B" w:rsidP="00246C1D">
      <w:pPr>
        <w:jc w:val="both"/>
        <w:rPr>
          <w:b/>
          <w:u w:val="single"/>
        </w:rPr>
      </w:pPr>
    </w:p>
    <w:p w:rsidR="00131DEC" w:rsidRPr="00BA0F6C" w:rsidRDefault="00131DEC" w:rsidP="00892378">
      <w:pPr>
        <w:ind w:left="-720"/>
        <w:jc w:val="both"/>
        <w:rPr>
          <w:b/>
          <w:u w:val="single"/>
        </w:rPr>
      </w:pPr>
      <w:r w:rsidRPr="00BA0F6C">
        <w:rPr>
          <w:b/>
          <w:u w:val="single"/>
        </w:rPr>
        <w:t>ELIGIBILITY</w:t>
      </w:r>
      <w:r w:rsidR="006B1FCC" w:rsidRPr="00BA0F6C">
        <w:rPr>
          <w:b/>
          <w:u w:val="single"/>
        </w:rPr>
        <w:t>:</w:t>
      </w:r>
    </w:p>
    <w:p w:rsidR="00CE15A3" w:rsidRDefault="00CE15A3" w:rsidP="00246C1D">
      <w:pPr>
        <w:jc w:val="both"/>
      </w:pPr>
    </w:p>
    <w:p w:rsidR="00131DEC" w:rsidRDefault="00131DEC" w:rsidP="00CE15A3">
      <w:pPr>
        <w:pStyle w:val="ListParagraph"/>
        <w:numPr>
          <w:ilvl w:val="0"/>
          <w:numId w:val="11"/>
        </w:numPr>
        <w:jc w:val="both"/>
      </w:pPr>
      <w:r w:rsidRPr="00BA0F6C">
        <w:t>Nur</w:t>
      </w:r>
      <w:r w:rsidR="00AA704B">
        <w:t xml:space="preserve">sing Licensure Examination - </w:t>
      </w:r>
      <w:r w:rsidRPr="00BA0F6C">
        <w:t>June 2009</w:t>
      </w:r>
      <w:r w:rsidR="00AA704B">
        <w:t xml:space="preserve"> </w:t>
      </w:r>
      <w:r w:rsidR="00AA704B">
        <w:rPr>
          <w:b/>
        </w:rPr>
        <w:t>(Passed)</w:t>
      </w:r>
    </w:p>
    <w:p w:rsidR="00CE15A3" w:rsidRDefault="00CE15A3" w:rsidP="00CE15A3">
      <w:pPr>
        <w:pStyle w:val="ListParagraph"/>
        <w:numPr>
          <w:ilvl w:val="0"/>
          <w:numId w:val="11"/>
        </w:numPr>
        <w:jc w:val="both"/>
      </w:pPr>
      <w:r>
        <w:t xml:space="preserve">Saudi Commision for </w:t>
      </w:r>
      <w:r w:rsidR="00AA704B">
        <w:t xml:space="preserve">Health Specialties Examination – July 2, 2013 </w:t>
      </w:r>
      <w:r w:rsidR="00AA704B">
        <w:rPr>
          <w:b/>
        </w:rPr>
        <w:t>(Passed</w:t>
      </w:r>
      <w:r w:rsidR="003F6D92">
        <w:rPr>
          <w:b/>
        </w:rPr>
        <w:t>)</w:t>
      </w:r>
    </w:p>
    <w:p w:rsidR="00AA704B" w:rsidRDefault="00AA704B" w:rsidP="00CE15A3">
      <w:pPr>
        <w:pStyle w:val="ListParagraph"/>
        <w:numPr>
          <w:ilvl w:val="0"/>
          <w:numId w:val="11"/>
        </w:numPr>
        <w:jc w:val="both"/>
      </w:pPr>
      <w:r>
        <w:t xml:space="preserve">Health Authority – Abu Dhabi - March 15, 2016 </w:t>
      </w:r>
      <w:r>
        <w:rPr>
          <w:b/>
        </w:rPr>
        <w:t>(Passed)</w:t>
      </w:r>
    </w:p>
    <w:p w:rsidR="006B1FCC" w:rsidRPr="00BA0F6C" w:rsidRDefault="006B1FCC" w:rsidP="00246C1D">
      <w:pPr>
        <w:jc w:val="both"/>
      </w:pPr>
    </w:p>
    <w:p w:rsidR="00BA0F6C" w:rsidRPr="00BA0F6C" w:rsidRDefault="00BA0F6C" w:rsidP="00131DEC">
      <w:pPr>
        <w:jc w:val="both"/>
      </w:pPr>
    </w:p>
    <w:p w:rsidR="00246C1D" w:rsidRPr="00BA0F6C" w:rsidRDefault="00246C1D" w:rsidP="00892378">
      <w:pPr>
        <w:ind w:left="-720"/>
        <w:jc w:val="both"/>
        <w:rPr>
          <w:b/>
          <w:u w:val="single"/>
        </w:rPr>
      </w:pPr>
      <w:r w:rsidRPr="00BA0F6C">
        <w:rPr>
          <w:b/>
          <w:u w:val="single"/>
        </w:rPr>
        <w:t>SEMINARS AND TRAININGS ATTENDED</w:t>
      </w:r>
      <w:r w:rsidR="006B1FCC" w:rsidRPr="00BA0F6C">
        <w:rPr>
          <w:b/>
          <w:u w:val="single"/>
        </w:rPr>
        <w:t>:</w:t>
      </w:r>
    </w:p>
    <w:p w:rsidR="00246C1D" w:rsidRPr="00BA0F6C" w:rsidRDefault="00246C1D" w:rsidP="00246C1D">
      <w:pPr>
        <w:jc w:val="both"/>
        <w:rPr>
          <w:b/>
        </w:rPr>
      </w:pPr>
    </w:p>
    <w:p w:rsidR="007C420F" w:rsidRDefault="007C420F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Cardiopulmonary Resuscitation (BLS) </w:t>
      </w:r>
      <w:r>
        <w:t>at Al Hada Armed Forces Hospital – Taif Region, Kingdom of Saudi Arabia on January 06, 2016</w:t>
      </w:r>
    </w:p>
    <w:p w:rsidR="007C420F" w:rsidRDefault="007C420F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Infection Control Policies 2016 </w:t>
      </w:r>
      <w:r>
        <w:t>at Al Hada Armed Forces Hospital – Taif Region, Kingdom of Saudi Arabia on January 28, 2016</w:t>
      </w:r>
    </w:p>
    <w:p w:rsidR="007C420F" w:rsidRDefault="007C420F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Fire Safety In-Service Training </w:t>
      </w:r>
      <w:r>
        <w:t>at Al Hada Armed Forces Hospital – Taif Region, Kingdom of Saudi Arabia on Deccember 09, 2015</w:t>
      </w:r>
    </w:p>
    <w:p w:rsidR="007C420F" w:rsidRDefault="007C420F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Hospital Safety Awareness </w:t>
      </w:r>
      <w:r>
        <w:t>at Al Hada Armed Forces Hospital – Taif Region, Kingdom of Saudi Arabia on August 16, 2015</w:t>
      </w:r>
    </w:p>
    <w:p w:rsidR="00AA704B" w:rsidRDefault="00AA704B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Patient and Family Rights and Responsibilities </w:t>
      </w:r>
      <w:r>
        <w:t>at Al Hada Armed Forces Hospital – Taif Region, Kingdom of Saudi Arabia on May 6 – 7, 2015</w:t>
      </w:r>
    </w:p>
    <w:p w:rsidR="00AA704B" w:rsidRDefault="00AA704B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Stress and Time Management Workshop </w:t>
      </w:r>
      <w:r>
        <w:t>at Al Hada Armed Forces Hospital – Taif Region, Kingdom of Saudi Arabia March 18, 2015</w:t>
      </w:r>
    </w:p>
    <w:p w:rsidR="00AA704B" w:rsidRDefault="00AA704B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Response to Code Blue </w:t>
      </w:r>
      <w:r>
        <w:t>at Al Hada Armed Forces Hospital – Taif Region, Kingdom of Saudi Arabia on November 11, 2014</w:t>
      </w:r>
    </w:p>
    <w:p w:rsidR="00CE15A3" w:rsidRPr="00050A0D" w:rsidRDefault="00CE15A3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Safe Intravenous and Intramuscular Therapy </w:t>
      </w:r>
      <w:r>
        <w:t>at Al Hada Armed Forces Hospital – Taif Region, Kingdom of Saudi Arabia on June 30, 2014</w:t>
      </w:r>
    </w:p>
    <w:p w:rsidR="00050A0D" w:rsidRDefault="00050A0D" w:rsidP="00050A0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Effective Communication Process </w:t>
      </w:r>
      <w:r>
        <w:t>at Al Hada Armed Forces Hospital – Taif Region, Kingdom of Saudi Arabia on June 10, 2014</w:t>
      </w:r>
    </w:p>
    <w:p w:rsidR="00050A0D" w:rsidRPr="00050A0D" w:rsidRDefault="00050A0D" w:rsidP="00050A0D">
      <w:pPr>
        <w:numPr>
          <w:ilvl w:val="0"/>
          <w:numId w:val="3"/>
        </w:numPr>
        <w:jc w:val="both"/>
        <w:rPr>
          <w:b/>
        </w:rPr>
      </w:pPr>
      <w:r w:rsidRPr="00050A0D">
        <w:rPr>
          <w:b/>
        </w:rPr>
        <w:t xml:space="preserve">Proper Wound Dressing and How to Do It </w:t>
      </w:r>
      <w:r>
        <w:t>at Al Hada Armed Forces Hospital – Taif Region, Kingdom of Saudi Arabia on June 4, 2014</w:t>
      </w:r>
    </w:p>
    <w:p w:rsidR="00050A0D" w:rsidRDefault="00050A0D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International Hand Hygiene Day </w:t>
      </w:r>
      <w:r>
        <w:t>at Al Hada Armed Forces Hospital – Taif Region, Kingdom of Saudi Arabia on May 5, 2014</w:t>
      </w:r>
    </w:p>
    <w:p w:rsidR="00050A0D" w:rsidRDefault="00050A0D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Quality Week 2014 – Theme: Creativity and Innovation </w:t>
      </w:r>
      <w:r>
        <w:t>at Al Hada Armed Forces Hospital – Taif Region, Kingdom of Saudi Arabia on March 23-27, 2014</w:t>
      </w:r>
    </w:p>
    <w:p w:rsidR="00050A0D" w:rsidRDefault="00050A0D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Cardiopulmonary Resuscitation (BLS) </w:t>
      </w:r>
      <w:r>
        <w:t>at Al Hada Armed Forces Hospital – Taif Region, Kingdom of Saudi Arabia on February 23, 2014</w:t>
      </w:r>
    </w:p>
    <w:p w:rsidR="00CE15A3" w:rsidRDefault="00050A0D" w:rsidP="00246C1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Infection Control Policies 2014 </w:t>
      </w:r>
      <w:r>
        <w:t>at Al Hada Armed Forces Hospital – Taif Region, Kingdom of Saudi Arabia on January 30, 2014</w:t>
      </w:r>
    </w:p>
    <w:p w:rsidR="00246C1D" w:rsidRPr="00BA0F6C" w:rsidRDefault="00560795" w:rsidP="00246C1D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>Basic</w:t>
      </w:r>
      <w:r w:rsidR="00246C1D" w:rsidRPr="00BA0F6C">
        <w:rPr>
          <w:b/>
        </w:rPr>
        <w:t xml:space="preserve"> Life Support: CPR Training for Health Care Provider </w:t>
      </w:r>
      <w:r w:rsidR="00246C1D" w:rsidRPr="00BA0F6C">
        <w:t>at Philippine National Red Cross – Manila Chapter, Intramuros, Manila on June 19 to 20, 2009</w:t>
      </w:r>
    </w:p>
    <w:p w:rsidR="00246C1D" w:rsidRPr="00BA0F6C" w:rsidRDefault="00246C1D" w:rsidP="00246C1D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 xml:space="preserve">First Aid Training: Standard </w:t>
      </w:r>
      <w:r w:rsidRPr="00BA0F6C">
        <w:t>at Philippine National Red Cross – Manila Chapter, Intramuros, Manila on June 15 to 18, 2009</w:t>
      </w:r>
    </w:p>
    <w:p w:rsidR="00246C1D" w:rsidRPr="00BA0F6C" w:rsidRDefault="00246C1D" w:rsidP="00246C1D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 xml:space="preserve">Skills Training on Intravenous Therapy for Nurses </w:t>
      </w:r>
      <w:r w:rsidRPr="00BA0F6C">
        <w:t>at Dr. Jose Fabella Memorial Hospital, Lope de Vega Street, Sta. Cruz, Manila on October 6 to 8, 2009</w:t>
      </w:r>
    </w:p>
    <w:p w:rsidR="009E7820" w:rsidRPr="00BA0F6C" w:rsidRDefault="0052267E" w:rsidP="00560795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 xml:space="preserve">Medical –Surgical “Emergency” Nursing </w:t>
      </w:r>
      <w:r w:rsidRPr="00BA0F6C">
        <w:t xml:space="preserve">at MICROTEL Liquid </w:t>
      </w:r>
      <w:r w:rsidR="006B1FCC" w:rsidRPr="00BA0F6C">
        <w:t>Coffee Bar &amp; Resto, Sta. Arcadia Cabanatuan City, Nueva Ecija on September 20, 2010</w:t>
      </w:r>
    </w:p>
    <w:p w:rsidR="00D25A79" w:rsidRPr="00BA0F6C" w:rsidRDefault="00D25A79" w:rsidP="00246C1D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 xml:space="preserve">Basic Life Support Training (Healthcare Providers) </w:t>
      </w:r>
      <w:r w:rsidRPr="00BA0F6C">
        <w:t>at Dr. Paulino J. Garcia Memorial Research and Medical Center, Cabanatuan City on January 6-7, 2011</w:t>
      </w:r>
    </w:p>
    <w:p w:rsidR="00D25A79" w:rsidRPr="00BA0F6C" w:rsidRDefault="00D25A79" w:rsidP="00246C1D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 xml:space="preserve">English Proficiency Program </w:t>
      </w:r>
      <w:r w:rsidRPr="00BA0F6C">
        <w:t>at TESDA - Language Skills Institute, Old Capitol Building, Burgos Avenue, Cabanatuan City on September 7 to October 11, 2011</w:t>
      </w:r>
    </w:p>
    <w:p w:rsidR="00D25A79" w:rsidRPr="00BA0F6C" w:rsidRDefault="00D25A79" w:rsidP="00246C1D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 xml:space="preserve">Advanced Cardiac Life Support </w:t>
      </w:r>
      <w:r w:rsidRPr="00BA0F6C">
        <w:t>at Nueva Ecija Medical Society, Old Capitol Compound, Cabanatuan City on March 6 – 8, 2012</w:t>
      </w:r>
    </w:p>
    <w:p w:rsidR="00BA0F6C" w:rsidRPr="00BA0F6C" w:rsidRDefault="00BA0F6C" w:rsidP="00246C1D">
      <w:pPr>
        <w:numPr>
          <w:ilvl w:val="0"/>
          <w:numId w:val="3"/>
        </w:numPr>
        <w:jc w:val="both"/>
        <w:rPr>
          <w:b/>
        </w:rPr>
      </w:pPr>
      <w:r w:rsidRPr="00BA0F6C">
        <w:rPr>
          <w:b/>
        </w:rPr>
        <w:t xml:space="preserve">Lay Forum on Breast Cancer Awareness </w:t>
      </w:r>
      <w:r w:rsidRPr="00BA0F6C">
        <w:t>at Dr. Paulino J. Garcia Memorial Research and Medical Center, Cabanatuan City on September 11, 2012</w:t>
      </w:r>
    </w:p>
    <w:p w:rsidR="00246C1D" w:rsidRPr="00BA0F6C" w:rsidRDefault="00246C1D" w:rsidP="006B1FCC">
      <w:pPr>
        <w:jc w:val="both"/>
      </w:pPr>
    </w:p>
    <w:p w:rsidR="00BA0F6C" w:rsidRPr="00BA0F6C" w:rsidRDefault="00BA0F6C" w:rsidP="00246C1D">
      <w:pPr>
        <w:jc w:val="both"/>
      </w:pPr>
    </w:p>
    <w:p w:rsidR="00BA0F6C" w:rsidRPr="00BA0F6C" w:rsidRDefault="00BA0F6C" w:rsidP="00246C1D">
      <w:pPr>
        <w:jc w:val="both"/>
        <w:rPr>
          <w:b/>
          <w:u w:val="single"/>
        </w:rPr>
      </w:pPr>
      <w:r w:rsidRPr="00BA0F6C">
        <w:rPr>
          <w:b/>
          <w:u w:val="single"/>
        </w:rPr>
        <w:t>DETAILED JOB DESCRIPTION:</w:t>
      </w:r>
    </w:p>
    <w:p w:rsidR="00BA0F6C" w:rsidRPr="00BA0F6C" w:rsidRDefault="00BA0F6C" w:rsidP="00246C1D">
      <w:pPr>
        <w:jc w:val="both"/>
        <w:rPr>
          <w:b/>
          <w:u w:val="single"/>
        </w:rPr>
      </w:pP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Receives endorsement from outgoing nurse.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Gives direct nursing care.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Identifies needs or problems of patients.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Plans, gives and evaluates nursing care.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 xml:space="preserve">Observes, examines and interviews patients’ relatives. 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Records and reports observations to physicians Senior nurse (Nurse II)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Administers and records medications, treatments and therapies including patients’ reactions.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Transcribes and carries out legal orders of the physician.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Prepares patients for and assists physicians with physical examination, diagnostic and therapeutic procedures.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Prepares records and reports according to hospital nursing standards.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Teaches and directs midwives/nursing attendants.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Assists on teaching, guiding and supervising nursing midwifery students.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Gives health teachings.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Takes and records vital signs. Admits and discharges patients.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Executes/performs nursing techniques and procedures such as bathings, oral hygiene, shampoo, comfort measures, moving, turning and positioning patients.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Performs irrigation and gives enema.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Makes endorsement to incoming nurse.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Keeps and stores equipment, instruments, treatment trays and supplies according to hospital procedure.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Attends meetings and conferences.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 xml:space="preserve">Directs and supervises nursing and related activities of hospital operating rooms and plans assignments of staff, instrument set-ups and layout of tables </w:t>
      </w:r>
      <w:r w:rsidRPr="00BA0F6C">
        <w:lastRenderedPageBreak/>
        <w:t>for various operation considering surgeons requirement and supplies available.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Prepares general procedures and lists requirements of each type of operation performs and standardized packs and draping of patients for each operation.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Informs staff of new procedures, administrative changes, special instruments or sutures required for scheduled operations, and problems in asepsis by issuing daily reports, conferences and other methods.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Periodically discusses with staff major problems and surgical procedures and conducts orientation and in-service training programs to provide good patient care, efficient aid surgeons, insure observance of aseptic techniques before participating in operative procedures.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Insures that operating rooms are kept scrupulously clean and coordinates operating activities with those of other departments and services and the medical staff.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Cooperates with purchasing department in the selection of new instruments, supplies and equipment, and in the experimental use of these items.</w:t>
      </w:r>
    </w:p>
    <w:p w:rsidR="00BA0F6C" w:rsidRPr="00BA0F6C" w:rsidRDefault="00BA0F6C" w:rsidP="00BA0F6C">
      <w:pPr>
        <w:pStyle w:val="ListParagraph"/>
        <w:numPr>
          <w:ilvl w:val="0"/>
          <w:numId w:val="10"/>
        </w:numPr>
        <w:jc w:val="both"/>
      </w:pPr>
      <w:r w:rsidRPr="00BA0F6C">
        <w:t>Participates in formulating administrative and personnel policies pertaining to operating room staff and directs maintenance of required records and reports including work performance.</w:t>
      </w:r>
    </w:p>
    <w:p w:rsidR="00BA0F6C" w:rsidRPr="00BA0F6C" w:rsidRDefault="00BA0F6C" w:rsidP="00246C1D">
      <w:pPr>
        <w:jc w:val="both"/>
        <w:rPr>
          <w:b/>
          <w:u w:val="single"/>
        </w:rPr>
      </w:pPr>
    </w:p>
    <w:p w:rsidR="00BA0F6C" w:rsidRPr="00BA0F6C" w:rsidRDefault="00BA0F6C" w:rsidP="00246C1D">
      <w:pPr>
        <w:jc w:val="both"/>
        <w:rPr>
          <w:b/>
          <w:u w:val="single"/>
        </w:rPr>
      </w:pPr>
    </w:p>
    <w:p w:rsidR="00246C1D" w:rsidRPr="00BA0F6C" w:rsidRDefault="00246C1D" w:rsidP="00246C1D">
      <w:pPr>
        <w:jc w:val="both"/>
        <w:rPr>
          <w:b/>
          <w:u w:val="single"/>
        </w:rPr>
      </w:pPr>
      <w:r w:rsidRPr="00BA0F6C">
        <w:rPr>
          <w:b/>
          <w:u w:val="single"/>
        </w:rPr>
        <w:t>STRENGTH AND CAPABILITIES</w:t>
      </w:r>
      <w:r w:rsidR="006B1FCC" w:rsidRPr="00BA0F6C">
        <w:rPr>
          <w:b/>
          <w:u w:val="single"/>
        </w:rPr>
        <w:t>:</w:t>
      </w:r>
    </w:p>
    <w:p w:rsidR="00246C1D" w:rsidRPr="00BA0F6C" w:rsidRDefault="00246C1D" w:rsidP="00246C1D">
      <w:pPr>
        <w:jc w:val="both"/>
      </w:pPr>
    </w:p>
    <w:p w:rsidR="00246C1D" w:rsidRPr="00BA0F6C" w:rsidRDefault="00246C1D" w:rsidP="00246C1D">
      <w:pPr>
        <w:numPr>
          <w:ilvl w:val="0"/>
          <w:numId w:val="6"/>
        </w:numPr>
        <w:jc w:val="both"/>
        <w:rPr>
          <w:u w:val="single"/>
        </w:rPr>
      </w:pPr>
      <w:r w:rsidRPr="00BA0F6C">
        <w:t xml:space="preserve">Good communication skills </w:t>
      </w:r>
    </w:p>
    <w:p w:rsidR="00246C1D" w:rsidRPr="00BA0F6C" w:rsidRDefault="00246C1D" w:rsidP="00246C1D">
      <w:pPr>
        <w:numPr>
          <w:ilvl w:val="0"/>
          <w:numId w:val="6"/>
        </w:numPr>
        <w:jc w:val="both"/>
        <w:rPr>
          <w:u w:val="single"/>
        </w:rPr>
      </w:pPr>
      <w:r w:rsidRPr="00BA0F6C">
        <w:t>Keen observer and good listener</w:t>
      </w:r>
    </w:p>
    <w:p w:rsidR="00246C1D" w:rsidRPr="00BA0F6C" w:rsidRDefault="00246C1D" w:rsidP="00246C1D">
      <w:pPr>
        <w:numPr>
          <w:ilvl w:val="0"/>
          <w:numId w:val="6"/>
        </w:numPr>
        <w:jc w:val="both"/>
        <w:rPr>
          <w:u w:val="single"/>
        </w:rPr>
      </w:pPr>
      <w:r w:rsidRPr="00BA0F6C">
        <w:t>Responsible and organized working skills</w:t>
      </w:r>
    </w:p>
    <w:p w:rsidR="00246C1D" w:rsidRPr="00BA0F6C" w:rsidRDefault="00246C1D" w:rsidP="00246C1D">
      <w:pPr>
        <w:numPr>
          <w:ilvl w:val="0"/>
          <w:numId w:val="6"/>
        </w:numPr>
        <w:jc w:val="both"/>
        <w:rPr>
          <w:u w:val="single"/>
        </w:rPr>
      </w:pPr>
      <w:r w:rsidRPr="00BA0F6C">
        <w:t>Honest, caring and hardworking attitudes</w:t>
      </w:r>
    </w:p>
    <w:p w:rsidR="009E7820" w:rsidRDefault="00246C1D" w:rsidP="00A6298D">
      <w:pPr>
        <w:numPr>
          <w:ilvl w:val="0"/>
          <w:numId w:val="6"/>
        </w:numPr>
        <w:jc w:val="both"/>
        <w:rPr>
          <w:u w:val="single"/>
        </w:rPr>
      </w:pPr>
      <w:r w:rsidRPr="00BA0F6C">
        <w:t>Willing to learn and fast learner</w:t>
      </w:r>
    </w:p>
    <w:p w:rsidR="00A6298D" w:rsidRPr="00A6298D" w:rsidRDefault="00A6298D" w:rsidP="00A6298D">
      <w:pPr>
        <w:numPr>
          <w:ilvl w:val="0"/>
          <w:numId w:val="6"/>
        </w:numPr>
        <w:jc w:val="both"/>
        <w:rPr>
          <w:u w:val="single"/>
        </w:rPr>
      </w:pPr>
      <w:r>
        <w:t>Computer Literate</w:t>
      </w:r>
    </w:p>
    <w:p w:rsidR="00246C1D" w:rsidRDefault="00246C1D" w:rsidP="00246C1D">
      <w:pPr>
        <w:rPr>
          <w:b/>
        </w:rPr>
      </w:pPr>
    </w:p>
    <w:p w:rsidR="000B51DA" w:rsidRDefault="000B51DA" w:rsidP="00246C1D">
      <w:pPr>
        <w:rPr>
          <w:b/>
        </w:rPr>
      </w:pPr>
    </w:p>
    <w:p w:rsidR="000B51DA" w:rsidRDefault="000B51DA" w:rsidP="00246C1D">
      <w:pPr>
        <w:rPr>
          <w:b/>
        </w:rPr>
      </w:pPr>
    </w:p>
    <w:p w:rsidR="000B51DA" w:rsidRDefault="000B51DA" w:rsidP="00246C1D">
      <w:pPr>
        <w:rPr>
          <w:b/>
        </w:rPr>
      </w:pPr>
    </w:p>
    <w:p w:rsidR="000B51DA" w:rsidRDefault="000B51DA" w:rsidP="000B51D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1766580</w:t>
      </w:r>
      <w:bookmarkStart w:id="0" w:name="_GoBack"/>
      <w:bookmarkEnd w:id="0"/>
    </w:p>
    <w:p w:rsidR="000B51DA" w:rsidRDefault="000B51DA" w:rsidP="000B51DA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0B51DA" w:rsidRDefault="000B51DA" w:rsidP="000B51D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C29656" wp14:editId="250E440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DA" w:rsidRPr="00BA0F6C" w:rsidRDefault="000B51DA" w:rsidP="00246C1D">
      <w:pPr>
        <w:rPr>
          <w:b/>
        </w:rPr>
      </w:pPr>
    </w:p>
    <w:sectPr w:rsidR="000B51DA" w:rsidRPr="00BA0F6C" w:rsidSect="00246C1D">
      <w:pgSz w:w="12240" w:h="1872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93E"/>
    <w:multiLevelType w:val="hybridMultilevel"/>
    <w:tmpl w:val="1C508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8AC"/>
    <w:multiLevelType w:val="hybridMultilevel"/>
    <w:tmpl w:val="D55CD52C"/>
    <w:lvl w:ilvl="0" w:tplc="53D6CF5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49E2"/>
    <w:multiLevelType w:val="hybridMultilevel"/>
    <w:tmpl w:val="4C2EE74A"/>
    <w:lvl w:ilvl="0" w:tplc="BA42160C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A0F590E"/>
    <w:multiLevelType w:val="hybridMultilevel"/>
    <w:tmpl w:val="795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9102A"/>
    <w:multiLevelType w:val="hybridMultilevel"/>
    <w:tmpl w:val="992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3A8F"/>
    <w:multiLevelType w:val="hybridMultilevel"/>
    <w:tmpl w:val="758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1356"/>
    <w:multiLevelType w:val="hybridMultilevel"/>
    <w:tmpl w:val="0D9E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144B7"/>
    <w:multiLevelType w:val="hybridMultilevel"/>
    <w:tmpl w:val="E1C2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D7B21"/>
    <w:multiLevelType w:val="hybridMultilevel"/>
    <w:tmpl w:val="F1A8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2703E"/>
    <w:multiLevelType w:val="hybridMultilevel"/>
    <w:tmpl w:val="71EA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3586D"/>
    <w:multiLevelType w:val="hybridMultilevel"/>
    <w:tmpl w:val="26AE2B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9936DA3"/>
    <w:multiLevelType w:val="hybridMultilevel"/>
    <w:tmpl w:val="F14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2185C"/>
    <w:multiLevelType w:val="hybridMultilevel"/>
    <w:tmpl w:val="93186C18"/>
    <w:lvl w:ilvl="0" w:tplc="53D6CF5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2"/>
  </w:compat>
  <w:rsids>
    <w:rsidRoot w:val="003C442C"/>
    <w:rsid w:val="00050A0D"/>
    <w:rsid w:val="000B51DA"/>
    <w:rsid w:val="000E4E55"/>
    <w:rsid w:val="00107CBE"/>
    <w:rsid w:val="00131DEC"/>
    <w:rsid w:val="001419B1"/>
    <w:rsid w:val="00141F5F"/>
    <w:rsid w:val="00144A7F"/>
    <w:rsid w:val="00146ADF"/>
    <w:rsid w:val="00146D99"/>
    <w:rsid w:val="00160C36"/>
    <w:rsid w:val="0019166A"/>
    <w:rsid w:val="001916DC"/>
    <w:rsid w:val="001E7E16"/>
    <w:rsid w:val="00246C1D"/>
    <w:rsid w:val="002E177E"/>
    <w:rsid w:val="00304E5D"/>
    <w:rsid w:val="00340971"/>
    <w:rsid w:val="00343041"/>
    <w:rsid w:val="00393AB5"/>
    <w:rsid w:val="003B6DF2"/>
    <w:rsid w:val="003C442C"/>
    <w:rsid w:val="003F6D92"/>
    <w:rsid w:val="00471B75"/>
    <w:rsid w:val="00480BFD"/>
    <w:rsid w:val="004D4330"/>
    <w:rsid w:val="005059A6"/>
    <w:rsid w:val="005162C2"/>
    <w:rsid w:val="0052267E"/>
    <w:rsid w:val="00554A6A"/>
    <w:rsid w:val="00560795"/>
    <w:rsid w:val="0056190E"/>
    <w:rsid w:val="005825B3"/>
    <w:rsid w:val="005F1684"/>
    <w:rsid w:val="005F67EB"/>
    <w:rsid w:val="00630078"/>
    <w:rsid w:val="006342DE"/>
    <w:rsid w:val="00654A5D"/>
    <w:rsid w:val="006566B7"/>
    <w:rsid w:val="006B1FCC"/>
    <w:rsid w:val="006F1B9C"/>
    <w:rsid w:val="00705603"/>
    <w:rsid w:val="00721366"/>
    <w:rsid w:val="007408FA"/>
    <w:rsid w:val="007932B9"/>
    <w:rsid w:val="007C420F"/>
    <w:rsid w:val="007F4F92"/>
    <w:rsid w:val="008047E0"/>
    <w:rsid w:val="00812A97"/>
    <w:rsid w:val="008155F4"/>
    <w:rsid w:val="008816AA"/>
    <w:rsid w:val="00892378"/>
    <w:rsid w:val="008C0972"/>
    <w:rsid w:val="008F37A3"/>
    <w:rsid w:val="009B347D"/>
    <w:rsid w:val="009D3C6F"/>
    <w:rsid w:val="009E7820"/>
    <w:rsid w:val="00A21A5D"/>
    <w:rsid w:val="00A2567D"/>
    <w:rsid w:val="00A6298D"/>
    <w:rsid w:val="00A76FBA"/>
    <w:rsid w:val="00AA58F4"/>
    <w:rsid w:val="00AA704B"/>
    <w:rsid w:val="00B034DA"/>
    <w:rsid w:val="00B15C87"/>
    <w:rsid w:val="00B47F80"/>
    <w:rsid w:val="00BA0F6C"/>
    <w:rsid w:val="00BC7485"/>
    <w:rsid w:val="00BF1A8F"/>
    <w:rsid w:val="00C22E92"/>
    <w:rsid w:val="00C52686"/>
    <w:rsid w:val="00C617CA"/>
    <w:rsid w:val="00C80617"/>
    <w:rsid w:val="00CC31C2"/>
    <w:rsid w:val="00CE15A3"/>
    <w:rsid w:val="00CF45C5"/>
    <w:rsid w:val="00D15A01"/>
    <w:rsid w:val="00D21BFD"/>
    <w:rsid w:val="00D25A79"/>
    <w:rsid w:val="00D314EA"/>
    <w:rsid w:val="00D348B5"/>
    <w:rsid w:val="00DA0CA9"/>
    <w:rsid w:val="00E33548"/>
    <w:rsid w:val="00E33C13"/>
    <w:rsid w:val="00E42B86"/>
    <w:rsid w:val="00E63A9F"/>
    <w:rsid w:val="00ED4058"/>
    <w:rsid w:val="00F050C7"/>
    <w:rsid w:val="00F13228"/>
    <w:rsid w:val="00F2114B"/>
    <w:rsid w:val="00F52E3C"/>
    <w:rsid w:val="00FB0ED8"/>
    <w:rsid w:val="00FD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2C"/>
    <w:rPr>
      <w:rFonts w:ascii="Tahoma" w:eastAsia="Times New Roman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4D4330"/>
  </w:style>
  <w:style w:type="paragraph" w:styleId="ListParagraph">
    <w:name w:val="List Paragraph"/>
    <w:basedOn w:val="Normal"/>
    <w:uiPriority w:val="99"/>
    <w:qFormat/>
    <w:rsid w:val="0052267E"/>
    <w:pPr>
      <w:ind w:left="720"/>
    </w:pPr>
  </w:style>
  <w:style w:type="character" w:customStyle="1" w:styleId="apple-converted-space">
    <w:name w:val="apple-converted-space"/>
    <w:basedOn w:val="DefaultParagraphFont"/>
    <w:rsid w:val="00CC31C2"/>
  </w:style>
  <w:style w:type="character" w:styleId="Hyperlink">
    <w:name w:val="Hyperlink"/>
    <w:basedOn w:val="DefaultParagraphFont"/>
    <w:uiPriority w:val="99"/>
    <w:unhideWhenUsed/>
    <w:rsid w:val="0089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4AE8-A37B-4A26-A7A4-0E152A2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DepEd,Cabanatuan City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Abello</dc:creator>
  <cp:lastModifiedBy>Pc3</cp:lastModifiedBy>
  <cp:revision>8</cp:revision>
  <cp:lastPrinted>2016-05-31T12:13:00Z</cp:lastPrinted>
  <dcterms:created xsi:type="dcterms:W3CDTF">2014-08-07T17:50:00Z</dcterms:created>
  <dcterms:modified xsi:type="dcterms:W3CDTF">2016-07-04T12:52:00Z</dcterms:modified>
</cp:coreProperties>
</file>