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63" w:rsidRDefault="00CF2763" w:rsidP="009D15F6">
      <w:pPr>
        <w:pStyle w:val="Title"/>
        <w:tabs>
          <w:tab w:val="right" w:pos="9639"/>
        </w:tabs>
        <w:jc w:val="left"/>
        <w:rPr>
          <w:rFonts w:ascii="Eras Light ITC" w:hAnsi="Eras Light ITC"/>
          <w:spacing w:val="0"/>
          <w:sz w:val="30"/>
          <w:szCs w:val="44"/>
          <w:lang w:val="en-AU"/>
        </w:rPr>
      </w:pPr>
      <w:proofErr w:type="spellStart"/>
      <w:r>
        <w:rPr>
          <w:rFonts w:ascii="Eras Light ITC" w:hAnsi="Eras Light ITC"/>
          <w:spacing w:val="0"/>
          <w:sz w:val="30"/>
          <w:szCs w:val="44"/>
          <w:lang w:val="en-AU"/>
        </w:rPr>
        <w:t>Hatem</w:t>
      </w:r>
      <w:proofErr w:type="spellEnd"/>
    </w:p>
    <w:p w:rsidR="009D15F6" w:rsidRPr="00AA6935" w:rsidRDefault="00CF2763" w:rsidP="009D15F6">
      <w:pPr>
        <w:pStyle w:val="Title"/>
        <w:tabs>
          <w:tab w:val="right" w:pos="9639"/>
        </w:tabs>
        <w:jc w:val="left"/>
        <w:rPr>
          <w:rFonts w:ascii="Eras Light ITC" w:hAnsi="Eras Light ITC"/>
          <w:b w:val="0"/>
          <w:bCs/>
          <w:spacing w:val="0"/>
          <w:sz w:val="20"/>
          <w:lang w:val="en-AU"/>
        </w:rPr>
      </w:pPr>
      <w:hyperlink r:id="rId8" w:history="1">
        <w:r w:rsidRPr="00302156">
          <w:rPr>
            <w:rStyle w:val="Hyperlink"/>
            <w:rFonts w:ascii="Eras Light ITC" w:hAnsi="Eras Light ITC"/>
            <w:spacing w:val="0"/>
            <w:sz w:val="30"/>
            <w:szCs w:val="44"/>
            <w:lang w:val="en-AU"/>
          </w:rPr>
          <w:t>Hatem.297150@2freemail.com</w:t>
        </w:r>
      </w:hyperlink>
      <w:r>
        <w:rPr>
          <w:rFonts w:ascii="Eras Light ITC" w:hAnsi="Eras Light ITC"/>
          <w:spacing w:val="0"/>
          <w:sz w:val="30"/>
          <w:szCs w:val="44"/>
          <w:lang w:val="en-AU"/>
        </w:rPr>
        <w:t xml:space="preserve"> </w:t>
      </w:r>
      <w:r w:rsidRPr="00CF2763">
        <w:rPr>
          <w:rFonts w:ascii="Eras Light ITC" w:hAnsi="Eras Light ITC"/>
          <w:spacing w:val="0"/>
          <w:sz w:val="30"/>
          <w:szCs w:val="44"/>
          <w:lang w:val="en-AU"/>
        </w:rPr>
        <w:tab/>
      </w:r>
      <w:r>
        <w:rPr>
          <w:rFonts w:ascii="Eras Light ITC" w:hAnsi="Eras Light ITC"/>
          <w:spacing w:val="0"/>
          <w:sz w:val="30"/>
          <w:szCs w:val="44"/>
          <w:lang w:val="en-AU"/>
        </w:rPr>
        <w:t xml:space="preserve"> </w:t>
      </w:r>
      <w:r w:rsidR="002B439F" w:rsidRPr="00AA6935">
        <w:rPr>
          <w:rFonts w:ascii="Eras Light ITC" w:hAnsi="Eras Light ITC"/>
          <w:spacing w:val="0"/>
          <w:sz w:val="30"/>
          <w:szCs w:val="44"/>
          <w:lang w:val="en-AU"/>
        </w:rPr>
        <w:tab/>
      </w:r>
    </w:p>
    <w:p w:rsidR="002B439F" w:rsidRPr="00AA6935" w:rsidRDefault="00D01B05" w:rsidP="002B439F">
      <w:pPr>
        <w:jc w:val="center"/>
        <w:rPr>
          <w:rFonts w:ascii="Eras Light ITC" w:hAnsi="Eras Light ITC"/>
        </w:rPr>
      </w:pPr>
      <w:r>
        <w:rPr>
          <w:rFonts w:ascii="Eras Light ITC" w:hAnsi="Eras Light ITC"/>
        </w:rPr>
        <w:pict>
          <v:rect id="_x0000_i1025" style="width:480.15pt;height:3pt" o:hralign="center" o:hrstd="t" o:hrnoshade="t" o:hr="t" fillcolor="black" stroked="f"/>
        </w:pict>
      </w:r>
    </w:p>
    <w:p w:rsidR="002B439F" w:rsidRPr="00AA6935" w:rsidRDefault="00194C60" w:rsidP="009D15F6">
      <w:pPr>
        <w:jc w:val="center"/>
        <w:rPr>
          <w:rFonts w:ascii="Eras Light ITC" w:hAnsi="Eras Light ITC"/>
          <w:b/>
          <w:bCs/>
          <w:smallCaps/>
          <w:sz w:val="26"/>
          <w:szCs w:val="26"/>
        </w:rPr>
      </w:pPr>
      <w:r w:rsidRPr="00AA6935">
        <w:rPr>
          <w:rFonts w:ascii="Eras Light ITC" w:hAnsi="Eras Light ITC"/>
          <w:b/>
          <w:bCs/>
          <w:smallCaps/>
          <w:sz w:val="26"/>
          <w:szCs w:val="26"/>
        </w:rPr>
        <w:t xml:space="preserve">SENIOR </w:t>
      </w:r>
      <w:r w:rsidR="009D15F6" w:rsidRPr="00AA6935">
        <w:rPr>
          <w:rFonts w:ascii="Eras Light ITC" w:hAnsi="Eras Light ITC"/>
          <w:b/>
          <w:bCs/>
          <w:smallCaps/>
          <w:sz w:val="26"/>
          <w:szCs w:val="26"/>
        </w:rPr>
        <w:t>ARCHITECT ENGINEER</w:t>
      </w:r>
    </w:p>
    <w:p w:rsidR="002B439F" w:rsidRPr="00AA6935" w:rsidRDefault="002B439F" w:rsidP="00697564">
      <w:pPr>
        <w:spacing w:before="60"/>
        <w:jc w:val="center"/>
        <w:rPr>
          <w:rFonts w:ascii="Eras Light ITC" w:hAnsi="Eras Light ITC"/>
          <w:bCs/>
          <w:smallCaps/>
          <w:sz w:val="23"/>
          <w:szCs w:val="23"/>
        </w:rPr>
      </w:pPr>
      <w:r w:rsidRPr="00AA6935">
        <w:rPr>
          <w:rFonts w:ascii="Eras Light ITC" w:hAnsi="Eras Light ITC"/>
          <w:bCs/>
          <w:smallCaps/>
          <w:sz w:val="23"/>
          <w:szCs w:val="23"/>
        </w:rPr>
        <w:t>---</w:t>
      </w:r>
      <w:r w:rsidR="005213E7" w:rsidRPr="00AA6935">
        <w:rPr>
          <w:rFonts w:ascii="Eras Light ITC" w:hAnsi="Eras Light ITC"/>
          <w:bCs/>
          <w:smallCaps/>
          <w:sz w:val="23"/>
          <w:szCs w:val="23"/>
        </w:rPr>
        <w:t xml:space="preserve">Expert in </w:t>
      </w:r>
      <w:r w:rsidR="00697564" w:rsidRPr="00AA6935">
        <w:rPr>
          <w:rFonts w:ascii="Eras Light ITC" w:hAnsi="Eras Light ITC"/>
          <w:bCs/>
          <w:smallCaps/>
          <w:sz w:val="23"/>
          <w:szCs w:val="23"/>
        </w:rPr>
        <w:t xml:space="preserve">Technical Engineering Management and </w:t>
      </w:r>
      <w:r w:rsidR="008A1E37" w:rsidRPr="00AA6935">
        <w:rPr>
          <w:rFonts w:ascii="Eras Light ITC" w:hAnsi="Eras Light ITC"/>
          <w:bCs/>
          <w:smallCaps/>
          <w:sz w:val="23"/>
          <w:szCs w:val="23"/>
        </w:rPr>
        <w:t>Design coordination</w:t>
      </w:r>
      <w:r w:rsidRPr="00AA6935">
        <w:rPr>
          <w:rFonts w:ascii="Eras Light ITC" w:hAnsi="Eras Light ITC"/>
          <w:bCs/>
          <w:smallCaps/>
          <w:sz w:val="23"/>
          <w:szCs w:val="23"/>
        </w:rPr>
        <w:t>---</w:t>
      </w:r>
    </w:p>
    <w:p w:rsidR="002B439F" w:rsidRPr="00AA6935" w:rsidRDefault="000C2088" w:rsidP="00362873">
      <w:pPr>
        <w:pBdr>
          <w:bottom w:val="single" w:sz="12" w:space="1" w:color="auto"/>
        </w:pBdr>
        <w:spacing w:before="60"/>
        <w:jc w:val="center"/>
        <w:rPr>
          <w:rFonts w:ascii="Eras Light ITC" w:hAnsi="Eras Light ITC"/>
          <w:b/>
          <w:i/>
          <w:iCs/>
          <w:spacing w:val="6"/>
          <w:sz w:val="20"/>
          <w:szCs w:val="20"/>
        </w:rPr>
      </w:pPr>
      <w:r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>Lead</w:t>
      </w:r>
      <w:r w:rsidR="002B439F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>&amp;</w:t>
      </w:r>
      <w:r w:rsidR="00F9408E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 xml:space="preserve"> support </w:t>
      </w:r>
      <w:r w:rsidR="008A1E37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>Engineering Management</w:t>
      </w:r>
      <w:r w:rsidR="00F9408E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 xml:space="preserve"> objectives through successful initiation, </w:t>
      </w:r>
      <w:r w:rsidR="00362873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>progress monitoring</w:t>
      </w:r>
      <w:r w:rsidR="00F9408E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 xml:space="preserve">, execution, control and </w:t>
      </w:r>
      <w:r w:rsidR="008A1E37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 xml:space="preserve">closing of projects and </w:t>
      </w:r>
      <w:r w:rsidR="00362873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 xml:space="preserve">engineering </w:t>
      </w:r>
      <w:r w:rsidR="008A1E37" w:rsidRPr="00AA6935">
        <w:rPr>
          <w:rFonts w:ascii="Eras Light ITC" w:hAnsi="Eras Light ITC"/>
          <w:b/>
          <w:i/>
          <w:iCs/>
          <w:spacing w:val="6"/>
          <w:sz w:val="20"/>
          <w:szCs w:val="20"/>
        </w:rPr>
        <w:t>operations</w:t>
      </w:r>
    </w:p>
    <w:p w:rsidR="0073460D" w:rsidRPr="00AA6935" w:rsidRDefault="0073460D" w:rsidP="00107CBB">
      <w:pPr>
        <w:pStyle w:val="BodyTextIndent3"/>
        <w:keepNext/>
        <w:framePr w:dropCap="drop" w:lines="3" w:w="408" w:h="463" w:hRule="exact" w:wrap="around" w:vAnchor="text" w:hAnchor="page" w:x="1128" w:y="213"/>
        <w:spacing w:before="0" w:after="0" w:line="463" w:lineRule="exact"/>
        <w:ind w:left="0"/>
        <w:textAlignment w:val="baseline"/>
        <w:rPr>
          <w:rFonts w:ascii="Eras Light ITC" w:hAnsi="Eras Light ITC"/>
          <w:spacing w:val="5"/>
          <w:position w:val="-5"/>
          <w:sz w:val="58"/>
          <w:szCs w:val="20"/>
          <w:highlight w:val="yellow"/>
        </w:rPr>
      </w:pPr>
      <w:r w:rsidRPr="00AA6935">
        <w:rPr>
          <w:rFonts w:ascii="Eras Light ITC" w:hAnsi="Eras Light ITC"/>
          <w:spacing w:val="5"/>
          <w:position w:val="-5"/>
          <w:sz w:val="58"/>
          <w:szCs w:val="20"/>
        </w:rPr>
        <w:t>A</w:t>
      </w:r>
    </w:p>
    <w:p w:rsidR="00FF612C" w:rsidRPr="00AA6935" w:rsidRDefault="00FF612C" w:rsidP="0073460D">
      <w:pPr>
        <w:ind w:left="360"/>
        <w:jc w:val="both"/>
        <w:rPr>
          <w:rFonts w:ascii="Eras Light ITC" w:hAnsi="Eras Light ITC" w:cs="Arial"/>
          <w:sz w:val="20"/>
          <w:szCs w:val="20"/>
          <w:highlight w:val="yellow"/>
          <w:lang w:eastAsia="zh-TW"/>
        </w:rPr>
      </w:pPr>
    </w:p>
    <w:p w:rsidR="00107CBB" w:rsidRPr="00AA6935" w:rsidRDefault="0073460D" w:rsidP="006B0033">
      <w:pPr>
        <w:jc w:val="both"/>
        <w:rPr>
          <w:rFonts w:ascii="Eras Light ITC" w:hAnsi="Eras Light ITC"/>
          <w:lang w:val="en-GB"/>
        </w:rPr>
      </w:pPr>
      <w:r w:rsidRPr="00AA6935">
        <w:rPr>
          <w:rFonts w:ascii="Eras Light ITC" w:hAnsi="Eras Light ITC"/>
          <w:spacing w:val="5"/>
          <w:sz w:val="20"/>
          <w:szCs w:val="20"/>
        </w:rPr>
        <w:t xml:space="preserve">  Meticulous and knowledgeable professional with 10+ years of </w:t>
      </w:r>
      <w:r w:rsidR="009D15F6" w:rsidRPr="00AA6935">
        <w:rPr>
          <w:rFonts w:ascii="Eras Light ITC" w:hAnsi="Eras Light ITC"/>
          <w:spacing w:val="5"/>
          <w:sz w:val="20"/>
          <w:szCs w:val="20"/>
        </w:rPr>
        <w:t>Architectural engineering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 e</w:t>
      </w:r>
      <w:r w:rsidR="008A1E37" w:rsidRPr="00AA6935">
        <w:rPr>
          <w:rFonts w:ascii="Eras Light ITC" w:hAnsi="Eras Light ITC"/>
          <w:spacing w:val="5"/>
          <w:sz w:val="20"/>
          <w:szCs w:val="20"/>
        </w:rPr>
        <w:t>xperience teamed with excellent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 delivery and top performance, effective knowledge in </w:t>
      </w:r>
      <w:r w:rsidR="008A1E37" w:rsidRPr="00AA6935">
        <w:rPr>
          <w:rFonts w:ascii="Eras Light ITC" w:hAnsi="Eras Light ITC"/>
          <w:spacing w:val="5"/>
          <w:sz w:val="20"/>
          <w:szCs w:val="20"/>
        </w:rPr>
        <w:t>Engineering management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, </w:t>
      </w:r>
      <w:r w:rsidR="008A1E37" w:rsidRPr="00AA6935">
        <w:rPr>
          <w:rFonts w:ascii="Eras Light ITC" w:hAnsi="Eras Light ITC"/>
          <w:spacing w:val="5"/>
          <w:sz w:val="20"/>
          <w:szCs w:val="20"/>
        </w:rPr>
        <w:t>Engineering tendering/bidding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, </w:t>
      </w:r>
      <w:r w:rsidR="004D1254" w:rsidRPr="00AA6935">
        <w:rPr>
          <w:rFonts w:ascii="Eras Light ITC" w:hAnsi="Eras Light ITC"/>
          <w:spacing w:val="5"/>
          <w:sz w:val="20"/>
          <w:szCs w:val="20"/>
        </w:rPr>
        <w:t>Cost estimation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, </w:t>
      </w:r>
      <w:r w:rsidR="004D1254" w:rsidRPr="00AA6935">
        <w:rPr>
          <w:rFonts w:ascii="Eras Light ITC" w:hAnsi="Eras Light ITC"/>
          <w:spacing w:val="5"/>
          <w:sz w:val="20"/>
          <w:szCs w:val="20"/>
        </w:rPr>
        <w:t>Contract management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 and </w:t>
      </w:r>
      <w:r w:rsidR="004D1254" w:rsidRPr="00AA6935">
        <w:rPr>
          <w:rFonts w:ascii="Eras Light ITC" w:hAnsi="Eras Light ITC"/>
          <w:spacing w:val="5"/>
          <w:sz w:val="20"/>
          <w:szCs w:val="20"/>
        </w:rPr>
        <w:t xml:space="preserve">Construction supervision </w:t>
      </w:r>
      <w:r w:rsidRPr="00AA6935">
        <w:rPr>
          <w:rFonts w:ascii="Eras Light ITC" w:hAnsi="Eras Light ITC"/>
          <w:spacing w:val="5"/>
          <w:sz w:val="20"/>
          <w:szCs w:val="20"/>
        </w:rPr>
        <w:t>for multiple projects.</w:t>
      </w:r>
      <w:r w:rsidR="006B0033">
        <w:rPr>
          <w:rFonts w:ascii="Eras Light ITC" w:hAnsi="Eras Light ITC"/>
          <w:spacing w:val="5"/>
          <w:sz w:val="20"/>
          <w:szCs w:val="20"/>
        </w:rPr>
        <w:t xml:space="preserve"> </w:t>
      </w:r>
      <w:r w:rsidR="00653B43" w:rsidRPr="00AA6935">
        <w:rPr>
          <w:rFonts w:ascii="Eras Light ITC" w:hAnsi="Eras Light ITC"/>
          <w:spacing w:val="5"/>
          <w:sz w:val="20"/>
          <w:szCs w:val="20"/>
        </w:rPr>
        <w:t xml:space="preserve">Having international exposure worked in </w:t>
      </w:r>
      <w:r w:rsidR="008A1E37" w:rsidRPr="00AA6935">
        <w:rPr>
          <w:rFonts w:ascii="Eras Light ITC" w:hAnsi="Eras Light ITC"/>
          <w:spacing w:val="5"/>
          <w:sz w:val="20"/>
          <w:szCs w:val="20"/>
        </w:rPr>
        <w:t>GCC</w:t>
      </w:r>
      <w:r w:rsidR="00C069FA" w:rsidRPr="00AA6935">
        <w:rPr>
          <w:rFonts w:ascii="Eras Light ITC" w:hAnsi="Eras Light ITC"/>
          <w:spacing w:val="5"/>
          <w:sz w:val="20"/>
          <w:szCs w:val="20"/>
        </w:rPr>
        <w:t>, cu</w:t>
      </w:r>
      <w:r w:rsidRPr="00AA6935">
        <w:rPr>
          <w:rFonts w:ascii="Eras Light ITC" w:hAnsi="Eras Light ITC"/>
          <w:spacing w:val="5"/>
          <w:sz w:val="20"/>
          <w:szCs w:val="20"/>
        </w:rPr>
        <w:t xml:space="preserve">rrently associated with </w:t>
      </w:r>
      <w:r w:rsidR="006B0033">
        <w:rPr>
          <w:rFonts w:ascii="Eras Light ITC" w:hAnsi="Eras Light ITC"/>
          <w:spacing w:val="5"/>
          <w:sz w:val="20"/>
          <w:szCs w:val="20"/>
        </w:rPr>
        <w:t>ECG</w:t>
      </w:r>
      <w:r w:rsidR="00194843" w:rsidRPr="00AA6935">
        <w:rPr>
          <w:rFonts w:ascii="Eras Light ITC" w:hAnsi="Eras Light ITC"/>
          <w:spacing w:val="5"/>
          <w:sz w:val="20"/>
          <w:szCs w:val="20"/>
        </w:rPr>
        <w:t xml:space="preserve">, </w:t>
      </w:r>
      <w:r w:rsidR="006B0033">
        <w:rPr>
          <w:rFonts w:ascii="Eras Light ITC" w:hAnsi="Eras Light ITC"/>
          <w:spacing w:val="5"/>
          <w:sz w:val="20"/>
          <w:szCs w:val="20"/>
        </w:rPr>
        <w:t xml:space="preserve">an </w:t>
      </w:r>
      <w:r w:rsidR="008A1E37" w:rsidRPr="00AA6935">
        <w:rPr>
          <w:rFonts w:ascii="Eras Light ITC" w:hAnsi="Eras Light ITC"/>
          <w:spacing w:val="5"/>
          <w:sz w:val="20"/>
          <w:szCs w:val="20"/>
        </w:rPr>
        <w:t>Engineering</w:t>
      </w:r>
      <w:r w:rsidR="006B0033">
        <w:rPr>
          <w:rFonts w:ascii="Eras Light ITC" w:hAnsi="Eras Light ITC"/>
          <w:spacing w:val="5"/>
          <w:sz w:val="20"/>
          <w:szCs w:val="20"/>
        </w:rPr>
        <w:t xml:space="preserve"> </w:t>
      </w:r>
      <w:r w:rsidR="00697564" w:rsidRPr="00AA6935">
        <w:rPr>
          <w:rFonts w:ascii="Eras Light ITC" w:hAnsi="Eras Light ITC"/>
          <w:spacing w:val="5"/>
          <w:sz w:val="20"/>
          <w:szCs w:val="20"/>
        </w:rPr>
        <w:t>Company</w:t>
      </w:r>
      <w:r w:rsidR="00107CBB" w:rsidRPr="00AA6935">
        <w:rPr>
          <w:rFonts w:ascii="Eras Light ITC" w:hAnsi="Eras Light ITC"/>
          <w:spacing w:val="5"/>
          <w:sz w:val="20"/>
          <w:szCs w:val="20"/>
        </w:rPr>
        <w:t xml:space="preserve">, as </w:t>
      </w:r>
      <w:r w:rsidR="006B0033">
        <w:rPr>
          <w:rFonts w:ascii="Eras Light ITC" w:hAnsi="Eras Light ITC"/>
          <w:spacing w:val="5"/>
          <w:sz w:val="20"/>
          <w:szCs w:val="20"/>
        </w:rPr>
        <w:t>Senior Architect</w:t>
      </w:r>
      <w:r w:rsidR="00194843" w:rsidRPr="00AA6935">
        <w:rPr>
          <w:rFonts w:ascii="Eras Light ITC" w:hAnsi="Eras Light ITC"/>
          <w:spacing w:val="5"/>
          <w:sz w:val="20"/>
          <w:szCs w:val="20"/>
        </w:rPr>
        <w:t xml:space="preserve"> for a </w:t>
      </w:r>
      <w:r w:rsidR="006B0033">
        <w:rPr>
          <w:rFonts w:ascii="Eras Light ITC" w:hAnsi="Eras Light ITC"/>
          <w:spacing w:val="5"/>
          <w:sz w:val="20"/>
          <w:szCs w:val="20"/>
        </w:rPr>
        <w:t>Residential complex</w:t>
      </w:r>
      <w:r w:rsidR="00194843" w:rsidRPr="00AA6935">
        <w:rPr>
          <w:rFonts w:ascii="Eras Light ITC" w:hAnsi="Eras Light ITC"/>
          <w:spacing w:val="5"/>
          <w:sz w:val="20"/>
          <w:szCs w:val="20"/>
        </w:rPr>
        <w:t xml:space="preserve"> Project in KSA, Client: </w:t>
      </w:r>
      <w:r w:rsidR="006B0033">
        <w:rPr>
          <w:rFonts w:ascii="Eras Light ITC" w:hAnsi="Eras Light ITC"/>
          <w:spacing w:val="5"/>
          <w:sz w:val="20"/>
          <w:szCs w:val="20"/>
        </w:rPr>
        <w:t>Al-</w:t>
      </w:r>
      <w:proofErr w:type="spellStart"/>
      <w:r w:rsidR="006B0033">
        <w:rPr>
          <w:rFonts w:ascii="Eras Light ITC" w:hAnsi="Eras Light ITC"/>
          <w:spacing w:val="5"/>
          <w:sz w:val="20"/>
          <w:szCs w:val="20"/>
        </w:rPr>
        <w:t>Argan</w:t>
      </w:r>
      <w:proofErr w:type="spellEnd"/>
      <w:proofErr w:type="gramStart"/>
      <w:r w:rsidR="006B0033">
        <w:rPr>
          <w:rFonts w:ascii="Eras Light ITC" w:hAnsi="Eras Light ITC"/>
          <w:spacing w:val="5"/>
          <w:sz w:val="20"/>
          <w:szCs w:val="20"/>
        </w:rPr>
        <w:t>.</w:t>
      </w:r>
      <w:r w:rsidR="00194843" w:rsidRPr="00AA6935">
        <w:rPr>
          <w:rFonts w:ascii="Eras Light ITC" w:hAnsi="Eras Light ITC"/>
          <w:spacing w:val="5"/>
          <w:sz w:val="20"/>
          <w:szCs w:val="20"/>
        </w:rPr>
        <w:t>.</w:t>
      </w:r>
      <w:proofErr w:type="gramEnd"/>
    </w:p>
    <w:p w:rsidR="00FF612C" w:rsidRPr="00AA6935" w:rsidRDefault="00FF612C" w:rsidP="00FF612C">
      <w:pPr>
        <w:jc w:val="both"/>
        <w:rPr>
          <w:rFonts w:ascii="Eras Light ITC" w:hAnsi="Eras Light ITC"/>
          <w:spacing w:val="5"/>
          <w:sz w:val="12"/>
          <w:szCs w:val="20"/>
          <w:highlight w:val="yellow"/>
        </w:rPr>
      </w:pPr>
    </w:p>
    <w:p w:rsidR="00B824C8" w:rsidRPr="00AA6935" w:rsidRDefault="00697564" w:rsidP="00697564">
      <w:pPr>
        <w:pStyle w:val="Heading8"/>
        <w:pBdr>
          <w:top w:val="single" w:sz="12" w:space="1" w:color="auto"/>
        </w:pBdr>
        <w:spacing w:before="180" w:after="120" w:line="240" w:lineRule="exact"/>
        <w:ind w:right="2592"/>
        <w:rPr>
          <w:rFonts w:ascii="Eras Light ITC" w:hAnsi="Eras Light ITC"/>
          <w:noProof/>
          <w:spacing w:val="5"/>
          <w:sz w:val="25"/>
          <w:szCs w:val="25"/>
        </w:rPr>
      </w:pPr>
      <w:r w:rsidRPr="00AA6935">
        <w:rPr>
          <w:rFonts w:ascii="Eras Light ITC" w:hAnsi="Eras Light ITC"/>
          <w:noProof/>
          <w:spacing w:val="5"/>
          <w:sz w:val="25"/>
          <w:szCs w:val="25"/>
        </w:rPr>
        <w:t>Major Acheivments</w:t>
      </w:r>
    </w:p>
    <w:p w:rsidR="00F927BF" w:rsidRPr="00AA6935" w:rsidRDefault="00F927BF" w:rsidP="00F927BF">
      <w:pPr>
        <w:ind w:left="180" w:right="2505" w:hanging="180"/>
        <w:jc w:val="both"/>
        <w:rPr>
          <w:rFonts w:ascii="Eras Light ITC" w:hAnsi="Eras Light ITC"/>
          <w:sz w:val="22"/>
          <w:szCs w:val="22"/>
        </w:rPr>
      </w:pPr>
      <w:r w:rsidRPr="00AA6935">
        <w:rPr>
          <w:rFonts w:ascii="Arial" w:hAnsi="Arial" w:cs="Arial"/>
          <w:color w:val="C00000"/>
          <w:sz w:val="36"/>
          <w:szCs w:val="36"/>
        </w:rPr>
        <w:t>▪</w:t>
      </w:r>
      <w:r>
        <w:rPr>
          <w:rFonts w:ascii="Eras Light ITC" w:hAnsi="Eras Light ITC"/>
          <w:b/>
          <w:bCs/>
          <w:sz w:val="22"/>
          <w:szCs w:val="22"/>
        </w:rPr>
        <w:t>ECG</w:t>
      </w:r>
      <w:r w:rsidRPr="00AA6935">
        <w:rPr>
          <w:rFonts w:ascii="Eras Light ITC" w:hAnsi="Eras Light ITC"/>
          <w:b/>
          <w:bCs/>
          <w:sz w:val="22"/>
          <w:szCs w:val="22"/>
        </w:rPr>
        <w:t xml:space="preserve"> (</w:t>
      </w:r>
      <w:r>
        <w:rPr>
          <w:rFonts w:ascii="Eras Light ITC" w:hAnsi="Eras Light ITC"/>
          <w:b/>
          <w:bCs/>
          <w:sz w:val="22"/>
          <w:szCs w:val="22"/>
        </w:rPr>
        <w:t>Engineering Consultants Group</w:t>
      </w:r>
      <w:r w:rsidRPr="00AA6935">
        <w:rPr>
          <w:rFonts w:ascii="Eras Light ITC" w:hAnsi="Eras Light ITC"/>
          <w:b/>
          <w:bCs/>
          <w:sz w:val="22"/>
          <w:szCs w:val="22"/>
        </w:rPr>
        <w:t>):</w:t>
      </w:r>
    </w:p>
    <w:p w:rsidR="00F927BF" w:rsidRPr="00AA6935" w:rsidRDefault="00F927BF" w:rsidP="00F927BF">
      <w:pPr>
        <w:ind w:left="180" w:right="-37" w:hanging="180"/>
        <w:jc w:val="both"/>
        <w:rPr>
          <w:rFonts w:ascii="Eras Light ITC" w:hAnsi="Eras Light ITC"/>
          <w:sz w:val="20"/>
          <w:szCs w:val="20"/>
        </w:rPr>
      </w:pPr>
      <w:r>
        <w:rPr>
          <w:rFonts w:ascii="Eras Light ITC" w:hAnsi="Eras Light ITC"/>
          <w:sz w:val="20"/>
          <w:szCs w:val="20"/>
        </w:rPr>
        <w:t xml:space="preserve">Construction management for the </w:t>
      </w:r>
      <w:r w:rsidRPr="00F927BF">
        <w:rPr>
          <w:rFonts w:ascii="Eras Light ITC" w:hAnsi="Eras Light ITC"/>
          <w:b/>
          <w:bCs/>
          <w:i/>
          <w:iCs/>
          <w:color w:val="FF0000"/>
          <w:sz w:val="20"/>
          <w:szCs w:val="20"/>
        </w:rPr>
        <w:t>GREEN OASIS</w:t>
      </w:r>
      <w:r>
        <w:rPr>
          <w:rFonts w:ascii="Eras Light ITC" w:hAnsi="Eras Light ITC"/>
          <w:sz w:val="20"/>
          <w:szCs w:val="20"/>
        </w:rPr>
        <w:t xml:space="preserve">, a residential complex consists of 330 residential villas and 10 apartment buildings in Riyadh – </w:t>
      </w:r>
      <w:proofErr w:type="gramStart"/>
      <w:r>
        <w:rPr>
          <w:rFonts w:ascii="Eras Light ITC" w:hAnsi="Eras Light ITC"/>
          <w:sz w:val="20"/>
          <w:szCs w:val="20"/>
        </w:rPr>
        <w:t>Client :</w:t>
      </w:r>
      <w:proofErr w:type="gramEnd"/>
      <w:r>
        <w:rPr>
          <w:rFonts w:ascii="Eras Light ITC" w:hAnsi="Eras Light ITC"/>
          <w:sz w:val="20"/>
          <w:szCs w:val="20"/>
        </w:rPr>
        <w:t xml:space="preserve"> Al-</w:t>
      </w:r>
      <w:proofErr w:type="spellStart"/>
      <w:r>
        <w:rPr>
          <w:rFonts w:ascii="Eras Light ITC" w:hAnsi="Eras Light ITC"/>
          <w:sz w:val="20"/>
          <w:szCs w:val="20"/>
        </w:rPr>
        <w:t>Argan</w:t>
      </w:r>
      <w:proofErr w:type="spellEnd"/>
      <w:r>
        <w:rPr>
          <w:rFonts w:ascii="Eras Light ITC" w:hAnsi="Eras Light ITC"/>
          <w:sz w:val="20"/>
          <w:szCs w:val="20"/>
        </w:rPr>
        <w:t xml:space="preserve">. </w:t>
      </w:r>
    </w:p>
    <w:p w:rsidR="00A40BF3" w:rsidRPr="00AA6935" w:rsidRDefault="00A40BF3" w:rsidP="00A40BF3">
      <w:pPr>
        <w:ind w:left="180" w:right="2505" w:hanging="180"/>
        <w:jc w:val="both"/>
        <w:rPr>
          <w:rFonts w:ascii="Eras Light ITC" w:hAnsi="Eras Light ITC"/>
          <w:sz w:val="22"/>
          <w:szCs w:val="22"/>
        </w:rPr>
      </w:pPr>
      <w:r w:rsidRPr="00AA6935">
        <w:rPr>
          <w:rFonts w:ascii="Arial" w:hAnsi="Arial" w:cs="Arial"/>
          <w:color w:val="C00000"/>
          <w:sz w:val="36"/>
          <w:szCs w:val="36"/>
        </w:rPr>
        <w:t>▪</w:t>
      </w:r>
      <w:r w:rsidRPr="00AA6935">
        <w:rPr>
          <w:rFonts w:ascii="Eras Light ITC" w:hAnsi="Eras Light ITC"/>
          <w:b/>
          <w:bCs/>
          <w:sz w:val="22"/>
          <w:szCs w:val="22"/>
        </w:rPr>
        <w:t>TYPSA (</w:t>
      </w:r>
      <w:proofErr w:type="spellStart"/>
      <w:r w:rsidRPr="00AA6935">
        <w:rPr>
          <w:rFonts w:ascii="Eras Light ITC" w:hAnsi="Eras Light ITC"/>
          <w:b/>
          <w:bCs/>
          <w:sz w:val="22"/>
          <w:szCs w:val="22"/>
        </w:rPr>
        <w:t>Tycnica</w:t>
      </w:r>
      <w:proofErr w:type="spellEnd"/>
      <w:r w:rsidRPr="00AA6935">
        <w:rPr>
          <w:rFonts w:ascii="Eras Light ITC" w:hAnsi="Eras Light ITC"/>
          <w:b/>
          <w:bCs/>
          <w:sz w:val="22"/>
          <w:szCs w:val="22"/>
        </w:rPr>
        <w:t xml:space="preserve"> Y </w:t>
      </w:r>
      <w:proofErr w:type="spellStart"/>
      <w:r w:rsidRPr="00AA6935">
        <w:rPr>
          <w:rFonts w:ascii="Eras Light ITC" w:hAnsi="Eras Light ITC"/>
          <w:b/>
          <w:bCs/>
          <w:sz w:val="22"/>
          <w:szCs w:val="22"/>
        </w:rPr>
        <w:t>Proyectos</w:t>
      </w:r>
      <w:proofErr w:type="spellEnd"/>
      <w:r w:rsidRPr="00AA6935">
        <w:rPr>
          <w:rFonts w:ascii="Eras Light ITC" w:hAnsi="Eras Light ITC"/>
          <w:b/>
          <w:bCs/>
          <w:sz w:val="22"/>
          <w:szCs w:val="22"/>
        </w:rPr>
        <w:t xml:space="preserve"> SA):</w:t>
      </w:r>
    </w:p>
    <w:p w:rsidR="005C0DE5" w:rsidRPr="00AA6935" w:rsidRDefault="00697564" w:rsidP="00AA6935">
      <w:pPr>
        <w:ind w:left="180" w:right="-37" w:hanging="180"/>
        <w:jc w:val="both"/>
        <w:rPr>
          <w:rFonts w:ascii="Eras Light ITC" w:hAnsi="Eras Light ITC"/>
          <w:sz w:val="20"/>
          <w:szCs w:val="20"/>
        </w:rPr>
      </w:pPr>
      <w:proofErr w:type="gramStart"/>
      <w:r w:rsidRPr="00AA6935">
        <w:rPr>
          <w:rFonts w:ascii="Eras Light ITC" w:hAnsi="Eras Light ITC"/>
          <w:sz w:val="20"/>
          <w:szCs w:val="20"/>
        </w:rPr>
        <w:t xml:space="preserve">Engineering management for Architectural definitive design, shop drawing, and materials of 9 Service buildings with total cost of 100 million SAR for a railway project in northern Saudi Arabia </w:t>
      </w:r>
      <w:r w:rsidRPr="00F927BF">
        <w:rPr>
          <w:rFonts w:ascii="Eras Light ITC" w:hAnsi="Eras Light ITC"/>
          <w:b/>
          <w:bCs/>
          <w:color w:val="FF0000"/>
          <w:sz w:val="20"/>
          <w:szCs w:val="20"/>
          <w:u w:val="single"/>
        </w:rPr>
        <w:t>CTW 320 &amp; Buildings</w:t>
      </w:r>
      <w:r w:rsidRPr="00AA6935">
        <w:rPr>
          <w:rFonts w:ascii="Eras Light ITC" w:hAnsi="Eras Light ITC"/>
          <w:sz w:val="20"/>
          <w:szCs w:val="20"/>
        </w:rPr>
        <w:t xml:space="preserve"> as a Consultant.</w:t>
      </w:r>
      <w:proofErr w:type="gramEnd"/>
    </w:p>
    <w:p w:rsidR="009043CB" w:rsidRPr="00AA6935" w:rsidRDefault="00697564" w:rsidP="00697564">
      <w:pPr>
        <w:ind w:right="2505"/>
        <w:jc w:val="both"/>
        <w:rPr>
          <w:rFonts w:ascii="Eras Light ITC" w:hAnsi="Eras Light ITC" w:cs="Arial"/>
          <w:sz w:val="22"/>
          <w:szCs w:val="22"/>
        </w:rPr>
      </w:pPr>
      <w:r w:rsidRPr="00AA6935">
        <w:rPr>
          <w:rFonts w:ascii="Arial" w:hAnsi="Arial" w:cs="Arial"/>
          <w:color w:val="C00000"/>
          <w:sz w:val="36"/>
          <w:szCs w:val="36"/>
        </w:rPr>
        <w:t>▪</w:t>
      </w:r>
      <w:r w:rsidR="009043CB" w:rsidRPr="00AA6935">
        <w:rPr>
          <w:rFonts w:ascii="Eras Light ITC" w:hAnsi="Eras Light ITC"/>
          <w:b/>
          <w:bCs/>
          <w:sz w:val="22"/>
          <w:szCs w:val="22"/>
        </w:rPr>
        <w:t>TILAD Constructions:</w:t>
      </w:r>
    </w:p>
    <w:p w:rsidR="00B2720E" w:rsidRPr="00AA6935" w:rsidRDefault="00697564" w:rsidP="00AA6935">
      <w:pPr>
        <w:ind w:left="180" w:right="53"/>
        <w:jc w:val="both"/>
        <w:rPr>
          <w:rFonts w:ascii="Eras Light ITC" w:hAnsi="Eras Light ITC"/>
          <w:sz w:val="20"/>
          <w:szCs w:val="20"/>
        </w:rPr>
      </w:pPr>
      <w:proofErr w:type="gramStart"/>
      <w:r w:rsidRPr="00AA6935">
        <w:rPr>
          <w:rFonts w:ascii="Eras Light ITC" w:hAnsi="Eras Light ITC"/>
          <w:sz w:val="20"/>
          <w:szCs w:val="20"/>
        </w:rPr>
        <w:t xml:space="preserve">Engineering and contract management for </w:t>
      </w:r>
      <w:proofErr w:type="spellStart"/>
      <w:r w:rsidRPr="00F927BF">
        <w:rPr>
          <w:rFonts w:ascii="Eras Light ITC" w:hAnsi="Eras Light ITC"/>
          <w:b/>
          <w:bCs/>
          <w:i/>
          <w:iCs/>
          <w:color w:val="FF0000"/>
          <w:sz w:val="20"/>
          <w:szCs w:val="20"/>
        </w:rPr>
        <w:t>Almoussa</w:t>
      </w:r>
      <w:proofErr w:type="spellEnd"/>
      <w:r w:rsidRPr="00F927BF">
        <w:rPr>
          <w:rFonts w:ascii="Eras Light ITC" w:hAnsi="Eras Light ITC"/>
          <w:b/>
          <w:bCs/>
          <w:i/>
          <w:iCs/>
          <w:color w:val="FF0000"/>
          <w:sz w:val="20"/>
          <w:szCs w:val="20"/>
        </w:rPr>
        <w:t xml:space="preserve"> logistic warehouses</w:t>
      </w:r>
      <w:r w:rsidRPr="00AA6935">
        <w:rPr>
          <w:rFonts w:ascii="Eras Light ITC" w:hAnsi="Eras Light ITC"/>
          <w:sz w:val="20"/>
          <w:szCs w:val="20"/>
        </w:rPr>
        <w:t xml:space="preserve"> in Riyadh, </w:t>
      </w:r>
      <w:r w:rsidR="00A40BF3" w:rsidRPr="00AA6935">
        <w:rPr>
          <w:rFonts w:ascii="Eras Light ITC" w:hAnsi="Eras Light ITC"/>
          <w:sz w:val="20"/>
          <w:szCs w:val="20"/>
        </w:rPr>
        <w:t xml:space="preserve">a </w:t>
      </w:r>
      <w:r w:rsidRPr="00AA6935">
        <w:rPr>
          <w:rFonts w:ascii="Eras Light ITC" w:hAnsi="Eras Light ITC"/>
          <w:sz w:val="20"/>
          <w:szCs w:val="20"/>
        </w:rPr>
        <w:t xml:space="preserve">low cost </w:t>
      </w:r>
      <w:r w:rsidR="00A40BF3" w:rsidRPr="00AA6935">
        <w:rPr>
          <w:rFonts w:ascii="Eras Light ITC" w:hAnsi="Eras Light ITC"/>
          <w:sz w:val="20"/>
          <w:szCs w:val="20"/>
        </w:rPr>
        <w:t xml:space="preserve">Building </w:t>
      </w:r>
      <w:r w:rsidRPr="00AA6935">
        <w:rPr>
          <w:rFonts w:ascii="Eras Light ITC" w:hAnsi="Eras Light ITC"/>
          <w:sz w:val="20"/>
          <w:szCs w:val="20"/>
        </w:rPr>
        <w:t>project - 200'000 M2</w:t>
      </w:r>
      <w:r w:rsidR="009043CB" w:rsidRPr="00AA6935">
        <w:rPr>
          <w:rFonts w:ascii="Eras Light ITC" w:hAnsi="Eras Light ITC"/>
          <w:sz w:val="20"/>
          <w:szCs w:val="20"/>
        </w:rPr>
        <w:t xml:space="preserve"> as a Contractor</w:t>
      </w:r>
      <w:r w:rsidRPr="00AA6935">
        <w:rPr>
          <w:rFonts w:ascii="Eras Light ITC" w:hAnsi="Eras Light ITC"/>
          <w:sz w:val="20"/>
          <w:szCs w:val="20"/>
        </w:rPr>
        <w:t>.</w:t>
      </w:r>
      <w:proofErr w:type="gramEnd"/>
    </w:p>
    <w:p w:rsidR="009043CB" w:rsidRPr="00AA6935" w:rsidRDefault="009043CB" w:rsidP="009043CB">
      <w:pPr>
        <w:ind w:right="2505"/>
        <w:jc w:val="both"/>
        <w:rPr>
          <w:rFonts w:ascii="Eras Light ITC" w:hAnsi="Eras Light ITC" w:cs="Arial"/>
          <w:sz w:val="22"/>
          <w:szCs w:val="22"/>
        </w:rPr>
      </w:pPr>
      <w:r w:rsidRPr="00AA6935">
        <w:rPr>
          <w:rFonts w:ascii="Arial" w:hAnsi="Arial" w:cs="Arial"/>
          <w:color w:val="C00000"/>
          <w:sz w:val="36"/>
          <w:szCs w:val="36"/>
        </w:rPr>
        <w:t>▪</w:t>
      </w:r>
      <w:r w:rsidRPr="00AA6935">
        <w:rPr>
          <w:rFonts w:ascii="Eras Light ITC" w:hAnsi="Eras Light ITC"/>
          <w:b/>
          <w:bCs/>
          <w:sz w:val="22"/>
          <w:szCs w:val="22"/>
        </w:rPr>
        <w:t>Ministry Of Finance – KSA:</w:t>
      </w:r>
    </w:p>
    <w:p w:rsidR="009043CB" w:rsidRPr="00AA6935" w:rsidRDefault="009043CB" w:rsidP="00AA6935">
      <w:pPr>
        <w:ind w:left="180" w:right="53"/>
        <w:jc w:val="both"/>
        <w:rPr>
          <w:rFonts w:ascii="Eras Light ITC" w:hAnsi="Eras Light ITC"/>
          <w:sz w:val="20"/>
          <w:szCs w:val="20"/>
        </w:rPr>
      </w:pPr>
      <w:r w:rsidRPr="00AA6935">
        <w:rPr>
          <w:rFonts w:ascii="Eras Light ITC" w:hAnsi="Eras Light ITC"/>
          <w:sz w:val="20"/>
          <w:szCs w:val="20"/>
        </w:rPr>
        <w:t xml:space="preserve">Architectural Design and </w:t>
      </w:r>
      <w:r w:rsidR="0090520B" w:rsidRPr="00AA6935">
        <w:rPr>
          <w:rFonts w:ascii="Eras Light ITC" w:hAnsi="Eras Light ITC"/>
          <w:sz w:val="20"/>
          <w:szCs w:val="20"/>
        </w:rPr>
        <w:t>multi-disciplinary</w:t>
      </w:r>
      <w:r w:rsidRPr="00AA6935">
        <w:rPr>
          <w:rFonts w:ascii="Eras Light ITC" w:hAnsi="Eras Light ITC"/>
          <w:sz w:val="20"/>
          <w:szCs w:val="20"/>
        </w:rPr>
        <w:t xml:space="preserve"> Design Coordination for ministry of finance officially approved prototype labours’ </w:t>
      </w:r>
      <w:r w:rsidRPr="00F927BF">
        <w:rPr>
          <w:rFonts w:ascii="Eras Light ITC" w:hAnsi="Eras Light ITC"/>
          <w:b/>
          <w:bCs/>
          <w:i/>
          <w:iCs/>
          <w:color w:val="FF0000"/>
          <w:sz w:val="20"/>
          <w:szCs w:val="20"/>
        </w:rPr>
        <w:t>residential camps</w:t>
      </w:r>
      <w:r w:rsidRPr="00AA6935">
        <w:rPr>
          <w:rFonts w:ascii="Eras Light ITC" w:hAnsi="Eras Light ITC"/>
          <w:sz w:val="20"/>
          <w:szCs w:val="20"/>
        </w:rPr>
        <w:t>, total built up area = 28'000 M2 as an owner representative.</w:t>
      </w:r>
    </w:p>
    <w:p w:rsidR="00636568" w:rsidRPr="00AA6935" w:rsidRDefault="00636568" w:rsidP="00636568">
      <w:pPr>
        <w:ind w:right="2505"/>
        <w:jc w:val="both"/>
        <w:rPr>
          <w:rFonts w:ascii="Eras Light ITC" w:hAnsi="Eras Light ITC" w:cs="Arial"/>
          <w:sz w:val="22"/>
          <w:szCs w:val="22"/>
        </w:rPr>
      </w:pPr>
      <w:r w:rsidRPr="00AA6935">
        <w:rPr>
          <w:rFonts w:ascii="Arial" w:hAnsi="Arial" w:cs="Arial"/>
          <w:color w:val="C00000"/>
          <w:sz w:val="36"/>
          <w:szCs w:val="36"/>
        </w:rPr>
        <w:t>▪</w:t>
      </w:r>
      <w:r w:rsidRPr="00AA6935">
        <w:rPr>
          <w:rFonts w:ascii="Eras Light ITC" w:hAnsi="Eras Light ITC"/>
          <w:b/>
          <w:bCs/>
          <w:sz w:val="22"/>
          <w:szCs w:val="22"/>
        </w:rPr>
        <w:t>GSWS (Gulf Specialized Water Systems) – Freelance job:</w:t>
      </w:r>
    </w:p>
    <w:p w:rsidR="00636568" w:rsidRPr="00AA6935" w:rsidRDefault="00636568" w:rsidP="00AA6935">
      <w:pPr>
        <w:ind w:left="180" w:right="53"/>
        <w:jc w:val="both"/>
        <w:rPr>
          <w:rFonts w:ascii="Eras Light ITC" w:hAnsi="Eras Light ITC"/>
          <w:sz w:val="20"/>
          <w:szCs w:val="20"/>
        </w:rPr>
      </w:pPr>
      <w:proofErr w:type="gramStart"/>
      <w:r w:rsidRPr="00AA6935">
        <w:rPr>
          <w:rFonts w:ascii="Eras Light ITC" w:hAnsi="Eras Light ITC"/>
          <w:sz w:val="20"/>
          <w:szCs w:val="20"/>
        </w:rPr>
        <w:t xml:space="preserve">Engineering management for </w:t>
      </w:r>
      <w:r w:rsidRPr="00F927BF">
        <w:rPr>
          <w:rFonts w:ascii="Eras Light ITC" w:hAnsi="Eras Light ITC"/>
          <w:b/>
          <w:bCs/>
          <w:i/>
          <w:iCs/>
          <w:color w:val="FF0000"/>
          <w:sz w:val="20"/>
          <w:szCs w:val="20"/>
        </w:rPr>
        <w:t>sewage treatment plant</w:t>
      </w:r>
      <w:r w:rsidRPr="00AA6935">
        <w:rPr>
          <w:rFonts w:ascii="Eras Light ITC" w:hAnsi="Eras Light ITC"/>
          <w:sz w:val="20"/>
          <w:szCs w:val="20"/>
        </w:rPr>
        <w:t xml:space="preserve"> in </w:t>
      </w:r>
      <w:proofErr w:type="spellStart"/>
      <w:r w:rsidRPr="00AA6935">
        <w:rPr>
          <w:rFonts w:ascii="Eras Light ITC" w:hAnsi="Eras Light ITC"/>
          <w:sz w:val="20"/>
          <w:szCs w:val="20"/>
        </w:rPr>
        <w:t>Bat'ha</w:t>
      </w:r>
      <w:proofErr w:type="spellEnd"/>
      <w:r w:rsidRPr="00AA6935">
        <w:rPr>
          <w:rFonts w:ascii="Eras Light ITC" w:hAnsi="Eras Light ITC"/>
          <w:sz w:val="20"/>
          <w:szCs w:val="20"/>
        </w:rPr>
        <w:t xml:space="preserve"> - at borders between KSA&amp;UAE including shop drawing and project documentation for facility buildings plus shop drawings for GLS tanks (Aeration, Chlorine, Irrigation, and sludge holding) including full pipelines and flow diagrams.</w:t>
      </w:r>
      <w:proofErr w:type="gramEnd"/>
    </w:p>
    <w:p w:rsidR="009C4BF2" w:rsidRPr="00AA6935" w:rsidRDefault="009C4BF2" w:rsidP="009C4BF2">
      <w:pPr>
        <w:pStyle w:val="ListParagraph"/>
        <w:jc w:val="both"/>
        <w:rPr>
          <w:rFonts w:ascii="Eras Light ITC" w:hAnsi="Eras Light ITC"/>
          <w:sz w:val="20"/>
        </w:rPr>
      </w:pPr>
    </w:p>
    <w:p w:rsidR="002B439F" w:rsidRPr="00AA6935" w:rsidRDefault="002B439F" w:rsidP="002B439F">
      <w:pPr>
        <w:pStyle w:val="Heading8"/>
        <w:pBdr>
          <w:top w:val="single" w:sz="12" w:space="1" w:color="auto"/>
        </w:pBdr>
        <w:spacing w:before="180" w:after="240" w:line="240" w:lineRule="exact"/>
        <w:ind w:right="2592"/>
        <w:rPr>
          <w:rFonts w:ascii="Eras Light ITC" w:hAnsi="Eras Light ITC"/>
        </w:rPr>
      </w:pPr>
      <w:r w:rsidRPr="00AA6935">
        <w:rPr>
          <w:rFonts w:ascii="Eras Light ITC" w:hAnsi="Eras Light ITC"/>
          <w:noProof/>
          <w:spacing w:val="5"/>
          <w:sz w:val="25"/>
          <w:szCs w:val="25"/>
        </w:rPr>
        <w:t>Areas of Expertise</w:t>
      </w:r>
    </w:p>
    <w:tbl>
      <w:tblPr>
        <w:tblW w:w="7428" w:type="dxa"/>
        <w:tblLook w:val="0000" w:firstRow="0" w:lastRow="0" w:firstColumn="0" w:lastColumn="0" w:noHBand="0" w:noVBand="0"/>
      </w:tblPr>
      <w:tblGrid>
        <w:gridCol w:w="3588"/>
        <w:gridCol w:w="3840"/>
      </w:tblGrid>
      <w:tr w:rsidR="002B439F" w:rsidRPr="00AA6935" w:rsidTr="00446CD6">
        <w:tc>
          <w:tcPr>
            <w:tcW w:w="3588" w:type="dxa"/>
          </w:tcPr>
          <w:p w:rsidR="002B439F" w:rsidRPr="00AA6935" w:rsidRDefault="00F927BF" w:rsidP="00446CD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80"/>
              </w:tabs>
              <w:spacing w:before="20" w:line="240" w:lineRule="exact"/>
              <w:ind w:left="480"/>
              <w:jc w:val="both"/>
              <w:rPr>
                <w:rFonts w:ascii="Eras Light ITC" w:hAnsi="Eras Light ITC"/>
                <w:szCs w:val="20"/>
              </w:rPr>
            </w:pPr>
            <w:r>
              <w:rPr>
                <w:rFonts w:ascii="Eras Light ITC" w:hAnsi="Eras Light ITC"/>
                <w:szCs w:val="20"/>
              </w:rPr>
              <w:t>Building systems coordination.</w:t>
            </w:r>
          </w:p>
        </w:tc>
        <w:tc>
          <w:tcPr>
            <w:tcW w:w="3840" w:type="dxa"/>
          </w:tcPr>
          <w:p w:rsidR="002B439F" w:rsidRPr="00AA6935" w:rsidRDefault="00532341" w:rsidP="00532341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35"/>
              </w:tabs>
              <w:spacing w:before="20" w:line="240" w:lineRule="exact"/>
              <w:ind w:left="435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Design and disciplines control</w:t>
            </w:r>
          </w:p>
        </w:tc>
      </w:tr>
      <w:tr w:rsidR="002B439F" w:rsidRPr="00AA6935" w:rsidTr="00446CD6">
        <w:tc>
          <w:tcPr>
            <w:tcW w:w="3588" w:type="dxa"/>
          </w:tcPr>
          <w:p w:rsidR="002B439F" w:rsidRPr="00AA6935" w:rsidRDefault="00532341" w:rsidP="00144594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80"/>
              </w:tabs>
              <w:spacing w:before="20" w:line="240" w:lineRule="exact"/>
              <w:ind w:left="480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Contract management</w:t>
            </w:r>
          </w:p>
        </w:tc>
        <w:tc>
          <w:tcPr>
            <w:tcW w:w="3840" w:type="dxa"/>
          </w:tcPr>
          <w:p w:rsidR="002B439F" w:rsidRPr="00AA6935" w:rsidRDefault="00532341" w:rsidP="00446CD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35"/>
              </w:tabs>
              <w:spacing w:before="20" w:line="240" w:lineRule="exact"/>
              <w:ind w:left="435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Cost Estimation</w:t>
            </w:r>
          </w:p>
        </w:tc>
      </w:tr>
      <w:tr w:rsidR="002B439F" w:rsidRPr="00AA6935" w:rsidTr="00446CD6">
        <w:tc>
          <w:tcPr>
            <w:tcW w:w="3588" w:type="dxa"/>
          </w:tcPr>
          <w:p w:rsidR="002B439F" w:rsidRPr="00AA6935" w:rsidRDefault="00650593" w:rsidP="00446CD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80"/>
              </w:tabs>
              <w:spacing w:before="20" w:line="240" w:lineRule="exact"/>
              <w:ind w:left="480"/>
              <w:jc w:val="both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Interim payment Control</w:t>
            </w:r>
          </w:p>
        </w:tc>
        <w:tc>
          <w:tcPr>
            <w:tcW w:w="3840" w:type="dxa"/>
          </w:tcPr>
          <w:p w:rsidR="002B439F" w:rsidRPr="00AA6935" w:rsidRDefault="00650593" w:rsidP="00446CD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35"/>
              </w:tabs>
              <w:spacing w:before="20" w:line="240" w:lineRule="exact"/>
              <w:ind w:left="435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Tender analysis / studies</w:t>
            </w:r>
          </w:p>
        </w:tc>
      </w:tr>
      <w:tr w:rsidR="002B439F" w:rsidRPr="00AA6935" w:rsidTr="00446CD6">
        <w:tc>
          <w:tcPr>
            <w:tcW w:w="3588" w:type="dxa"/>
          </w:tcPr>
          <w:p w:rsidR="002B439F" w:rsidRPr="00AA6935" w:rsidRDefault="00F927BF" w:rsidP="00144594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80"/>
              </w:tabs>
              <w:spacing w:before="20" w:line="240" w:lineRule="exact"/>
              <w:ind w:left="480"/>
              <w:jc w:val="both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Design review</w:t>
            </w:r>
          </w:p>
        </w:tc>
        <w:tc>
          <w:tcPr>
            <w:tcW w:w="3840" w:type="dxa"/>
          </w:tcPr>
          <w:p w:rsidR="002B439F" w:rsidRPr="00AA6935" w:rsidRDefault="00F927BF" w:rsidP="00446CD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35"/>
              </w:tabs>
              <w:spacing w:before="20" w:line="240" w:lineRule="exact"/>
              <w:ind w:left="435"/>
              <w:rPr>
                <w:rFonts w:ascii="Eras Light ITC" w:hAnsi="Eras Light ITC"/>
                <w:szCs w:val="20"/>
              </w:rPr>
            </w:pPr>
            <w:r w:rsidRPr="00AA6935">
              <w:rPr>
                <w:rFonts w:ascii="Eras Light ITC" w:hAnsi="Eras Light ITC"/>
                <w:szCs w:val="20"/>
              </w:rPr>
              <w:t>Construction progress monitoring</w:t>
            </w:r>
          </w:p>
        </w:tc>
      </w:tr>
      <w:tr w:rsidR="002B439F" w:rsidRPr="00AA6935" w:rsidTr="00446CD6">
        <w:tc>
          <w:tcPr>
            <w:tcW w:w="3588" w:type="dxa"/>
          </w:tcPr>
          <w:p w:rsidR="002B439F" w:rsidRPr="00AA6935" w:rsidRDefault="00F927BF" w:rsidP="00F927BF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left" w:pos="480"/>
              </w:tabs>
              <w:spacing w:before="20" w:line="240" w:lineRule="exact"/>
              <w:ind w:left="480"/>
              <w:jc w:val="both"/>
              <w:rPr>
                <w:rFonts w:ascii="Eras Light ITC" w:hAnsi="Eras Light ITC"/>
                <w:szCs w:val="20"/>
              </w:rPr>
            </w:pPr>
            <w:r>
              <w:rPr>
                <w:rFonts w:ascii="Eras Light ITC" w:hAnsi="Eras Light ITC"/>
                <w:szCs w:val="20"/>
              </w:rPr>
              <w:t>Construction Supervision</w:t>
            </w:r>
          </w:p>
        </w:tc>
        <w:tc>
          <w:tcPr>
            <w:tcW w:w="3840" w:type="dxa"/>
          </w:tcPr>
          <w:p w:rsidR="002B439F" w:rsidRPr="00AA6935" w:rsidRDefault="002B439F" w:rsidP="00F927BF">
            <w:pPr>
              <w:pStyle w:val="CommentText"/>
              <w:tabs>
                <w:tab w:val="left" w:pos="435"/>
              </w:tabs>
              <w:spacing w:before="20" w:line="240" w:lineRule="exact"/>
              <w:rPr>
                <w:rFonts w:ascii="Eras Light ITC" w:hAnsi="Eras Light ITC"/>
                <w:szCs w:val="20"/>
              </w:rPr>
            </w:pPr>
          </w:p>
        </w:tc>
      </w:tr>
    </w:tbl>
    <w:p w:rsidR="002B439F" w:rsidRPr="00AA6935" w:rsidRDefault="002B439F" w:rsidP="002B439F">
      <w:pPr>
        <w:pStyle w:val="BodyText"/>
        <w:tabs>
          <w:tab w:val="center" w:leader="underscore" w:pos="4680"/>
          <w:tab w:val="right" w:leader="underscore" w:pos="9639"/>
        </w:tabs>
        <w:spacing w:line="240" w:lineRule="auto"/>
        <w:ind w:right="-58"/>
        <w:rPr>
          <w:rFonts w:ascii="Eras Light ITC" w:hAnsi="Eras Light ITC"/>
          <w:b/>
          <w:bCs/>
          <w:smallCaps/>
          <w:sz w:val="25"/>
          <w:szCs w:val="25"/>
        </w:rPr>
      </w:pPr>
      <w:r w:rsidRPr="00AA6935">
        <w:rPr>
          <w:rFonts w:ascii="Eras Light ITC" w:hAnsi="Eras Light ITC"/>
          <w:b/>
          <w:bCs/>
          <w:smallCaps/>
        </w:rPr>
        <w:tab/>
      </w:r>
      <w:r w:rsidRPr="00AA6935">
        <w:rPr>
          <w:rFonts w:ascii="Eras Light ITC" w:hAnsi="Eras Light ITC"/>
          <w:b/>
          <w:bCs/>
          <w:smallCaps/>
          <w:sz w:val="25"/>
          <w:szCs w:val="25"/>
        </w:rPr>
        <w:t>Professional experience</w:t>
      </w:r>
      <w:r w:rsidRPr="00AA6935">
        <w:rPr>
          <w:rFonts w:ascii="Eras Light ITC" w:hAnsi="Eras Light ITC"/>
          <w:b/>
          <w:bCs/>
          <w:smallCaps/>
          <w:sz w:val="25"/>
          <w:szCs w:val="25"/>
        </w:rPr>
        <w:tab/>
      </w:r>
    </w:p>
    <w:p w:rsidR="002A49B4" w:rsidRPr="00AA6935" w:rsidRDefault="002A49B4" w:rsidP="002A49B4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  <w:r>
        <w:rPr>
          <w:rFonts w:ascii="Eras Light ITC" w:hAnsi="Eras Light ITC"/>
          <w:b/>
          <w:smallCaps/>
          <w:spacing w:val="5"/>
          <w:sz w:val="20"/>
          <w:szCs w:val="20"/>
        </w:rPr>
        <w:t>Engineering Consultants Group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(</w:t>
      </w:r>
      <w:r>
        <w:rPr>
          <w:rFonts w:ascii="Eras Light ITC" w:hAnsi="Eras Light ITC"/>
          <w:b/>
          <w:smallCaps/>
          <w:spacing w:val="5"/>
          <w:sz w:val="20"/>
          <w:szCs w:val="20"/>
        </w:rPr>
        <w:t>ECG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) – Saudi Arabia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ab/>
      </w:r>
      <w:r>
        <w:rPr>
          <w:rFonts w:ascii="Eras Light ITC" w:hAnsi="Eras Light ITC"/>
          <w:b/>
          <w:smallCaps/>
          <w:spacing w:val="5"/>
          <w:sz w:val="20"/>
          <w:szCs w:val="20"/>
        </w:rPr>
        <w:t>Sep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’ 201</w:t>
      </w:r>
      <w:r>
        <w:rPr>
          <w:rFonts w:ascii="Eras Light ITC" w:hAnsi="Eras Light ITC"/>
          <w:b/>
          <w:smallCaps/>
          <w:spacing w:val="5"/>
          <w:sz w:val="20"/>
          <w:szCs w:val="20"/>
        </w:rPr>
        <w:t>6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- Present</w:t>
      </w:r>
    </w:p>
    <w:p w:rsidR="002A49B4" w:rsidRPr="00AA6935" w:rsidRDefault="002A49B4" w:rsidP="002A49B4">
      <w:pPr>
        <w:autoSpaceDE w:val="0"/>
        <w:autoSpaceDN w:val="0"/>
        <w:adjustRightInd w:val="0"/>
        <w:rPr>
          <w:rFonts w:ascii="Eras Light ITC" w:hAnsi="Eras Light ITC"/>
          <w:sz w:val="20"/>
        </w:rPr>
      </w:pPr>
      <w:r>
        <w:rPr>
          <w:rFonts w:ascii="Eras Light ITC" w:hAnsi="Eras Light ITC"/>
          <w:i/>
          <w:sz w:val="20"/>
        </w:rPr>
        <w:t>Senior Architect – The Green Oasis residential city</w:t>
      </w:r>
    </w:p>
    <w:p w:rsidR="002A49B4" w:rsidRPr="00AA6935" w:rsidRDefault="002A49B4" w:rsidP="002A49B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 xml:space="preserve">Construction supervision consultancy for </w:t>
      </w:r>
      <w:r>
        <w:rPr>
          <w:rFonts w:ascii="Eras Light ITC" w:hAnsi="Eras Light ITC"/>
          <w:sz w:val="20"/>
        </w:rPr>
        <w:t>330 villas and 10 apartment buildings.</w:t>
      </w:r>
    </w:p>
    <w:p w:rsidR="002A49B4" w:rsidRPr="00AA6935" w:rsidRDefault="002A49B4" w:rsidP="002A49B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 w:cs="Cambria"/>
          <w:sz w:val="20"/>
        </w:rPr>
      </w:pPr>
      <w:r w:rsidRPr="00AA6935">
        <w:rPr>
          <w:rFonts w:ascii="Eras Light ITC" w:hAnsi="Eras Light ITC" w:cs="Cambria"/>
          <w:sz w:val="20"/>
        </w:rPr>
        <w:t>Technical review and approval for definitive design and shop drawing for buildings.</w:t>
      </w:r>
    </w:p>
    <w:p w:rsidR="002A49B4" w:rsidRPr="00AA6935" w:rsidRDefault="002A49B4" w:rsidP="002A49B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 w:cs="Cambria"/>
          <w:sz w:val="20"/>
        </w:rPr>
        <w:t>Technical review and approval for buildings materials according to project specifications.</w:t>
      </w:r>
    </w:p>
    <w:p w:rsidR="002A49B4" w:rsidRPr="00AA6935" w:rsidRDefault="002A49B4" w:rsidP="002A49B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>
        <w:rPr>
          <w:rFonts w:ascii="Eras Light ITC" w:hAnsi="Eras Light ITC"/>
          <w:sz w:val="20"/>
        </w:rPr>
        <w:t>Preparing weekly and monthly construction progress reports</w:t>
      </w:r>
      <w:r w:rsidRPr="00AA6935">
        <w:rPr>
          <w:rFonts w:ascii="Eras Light ITC" w:hAnsi="Eras Light ITC"/>
          <w:sz w:val="20"/>
        </w:rPr>
        <w:t>.</w:t>
      </w:r>
    </w:p>
    <w:p w:rsidR="002A49B4" w:rsidRDefault="002A49B4" w:rsidP="00E25D5E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</w:p>
    <w:p w:rsidR="003C6C56" w:rsidRPr="00AA6935" w:rsidRDefault="00E25D5E" w:rsidP="002A49B4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TYPSA (</w:t>
      </w:r>
      <w:proofErr w:type="spellStart"/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Tycnica</w:t>
      </w:r>
      <w:proofErr w:type="spellEnd"/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Y </w:t>
      </w:r>
      <w:proofErr w:type="spellStart"/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Proyectos</w:t>
      </w:r>
      <w:proofErr w:type="spellEnd"/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SA)</w:t>
      </w:r>
      <w:r w:rsidR="0090520B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– Saudi Arabia</w:t>
      </w:r>
      <w:r w:rsidR="003C6C56" w:rsidRPr="00AA6935">
        <w:rPr>
          <w:rFonts w:ascii="Eras Light ITC" w:hAnsi="Eras Light ITC"/>
          <w:b/>
          <w:smallCaps/>
          <w:spacing w:val="5"/>
          <w:sz w:val="20"/>
          <w:szCs w:val="20"/>
        </w:rPr>
        <w:tab/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Jan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’ </w:t>
      </w:r>
      <w:r w:rsidR="003C6C56" w:rsidRPr="00AA6935">
        <w:rPr>
          <w:rFonts w:ascii="Eras Light ITC" w:hAnsi="Eras Light ITC"/>
          <w:b/>
          <w:smallCaps/>
          <w:spacing w:val="5"/>
          <w:sz w:val="20"/>
          <w:szCs w:val="20"/>
        </w:rPr>
        <w:t>201</w:t>
      </w:r>
      <w:r w:rsidR="002A49B4">
        <w:rPr>
          <w:rFonts w:ascii="Eras Light ITC" w:hAnsi="Eras Light ITC"/>
          <w:b/>
          <w:smallCaps/>
          <w:spacing w:val="5"/>
          <w:sz w:val="20"/>
          <w:szCs w:val="20"/>
        </w:rPr>
        <w:t>5</w:t>
      </w:r>
      <w:r w:rsidR="003C6C56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- </w:t>
      </w:r>
      <w:r w:rsidR="002A49B4">
        <w:rPr>
          <w:rFonts w:ascii="Eras Light ITC" w:hAnsi="Eras Light ITC"/>
          <w:b/>
          <w:smallCaps/>
          <w:spacing w:val="5"/>
          <w:sz w:val="20"/>
          <w:szCs w:val="20"/>
        </w:rPr>
        <w:t>June</w:t>
      </w:r>
      <w:r w:rsidR="002A49B4" w:rsidRPr="00AA6935">
        <w:rPr>
          <w:rFonts w:ascii="Eras Light ITC" w:hAnsi="Eras Light ITC"/>
          <w:b/>
          <w:smallCaps/>
          <w:spacing w:val="5"/>
          <w:sz w:val="20"/>
          <w:szCs w:val="20"/>
        </w:rPr>
        <w:t>-201</w:t>
      </w:r>
      <w:r w:rsidR="002A49B4">
        <w:rPr>
          <w:rFonts w:ascii="Eras Light ITC" w:hAnsi="Eras Light ITC"/>
          <w:b/>
          <w:smallCaps/>
          <w:spacing w:val="5"/>
          <w:sz w:val="20"/>
          <w:szCs w:val="20"/>
        </w:rPr>
        <w:t>6</w:t>
      </w:r>
    </w:p>
    <w:p w:rsidR="003C6C56" w:rsidRPr="00AA6935" w:rsidRDefault="00E25D5E" w:rsidP="003C6C56">
      <w:p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i/>
          <w:sz w:val="20"/>
        </w:rPr>
        <w:t xml:space="preserve">Resident Architect – CTW 320 and Buildings Um Waal – Al </w:t>
      </w:r>
      <w:proofErr w:type="spellStart"/>
      <w:r w:rsidRPr="00AA6935">
        <w:rPr>
          <w:rFonts w:ascii="Eras Light ITC" w:hAnsi="Eras Light ITC"/>
          <w:i/>
          <w:sz w:val="20"/>
        </w:rPr>
        <w:t>Jalamid</w:t>
      </w:r>
      <w:proofErr w:type="spellEnd"/>
      <w:r w:rsidRPr="00AA6935">
        <w:rPr>
          <w:rFonts w:ascii="Eras Light ITC" w:hAnsi="Eras Light ITC"/>
          <w:i/>
          <w:sz w:val="20"/>
        </w:rPr>
        <w:t xml:space="preserve"> Railway track line</w:t>
      </w:r>
    </w:p>
    <w:p w:rsidR="00AA67E6" w:rsidRPr="00AA6935" w:rsidRDefault="00E25D5E" w:rsidP="00AA67E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 xml:space="preserve">Construction supervision </w:t>
      </w:r>
      <w:r w:rsidR="00C807B9" w:rsidRPr="00AA6935">
        <w:rPr>
          <w:rFonts w:ascii="Eras Light ITC" w:hAnsi="Eras Light ITC"/>
          <w:sz w:val="20"/>
        </w:rPr>
        <w:t xml:space="preserve">consultancy </w:t>
      </w:r>
      <w:r w:rsidRPr="00AA6935">
        <w:rPr>
          <w:rFonts w:ascii="Eras Light ITC" w:hAnsi="Eras Light ITC"/>
          <w:sz w:val="20"/>
        </w:rPr>
        <w:t>for 9 service building</w:t>
      </w:r>
      <w:r w:rsidR="00C807B9" w:rsidRPr="00AA6935">
        <w:rPr>
          <w:rFonts w:ascii="Eras Light ITC" w:hAnsi="Eras Light ITC"/>
          <w:sz w:val="20"/>
        </w:rPr>
        <w:t>s (industrial, residential, and administration buildings) along railway track alignment.</w:t>
      </w:r>
    </w:p>
    <w:p w:rsidR="00AA67E6" w:rsidRPr="00AA6935" w:rsidRDefault="00C807B9" w:rsidP="00AA67E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 w:cs="Cambria"/>
          <w:sz w:val="20"/>
        </w:rPr>
      </w:pPr>
      <w:r w:rsidRPr="00AA6935">
        <w:rPr>
          <w:rFonts w:ascii="Eras Light ITC" w:hAnsi="Eras Light ITC" w:cs="Cambria"/>
          <w:sz w:val="20"/>
        </w:rPr>
        <w:t>Technical review and approval for definitive design and shop drawing for buildings.</w:t>
      </w:r>
    </w:p>
    <w:p w:rsidR="00AA67E6" w:rsidRPr="00AA6935" w:rsidRDefault="00C807B9" w:rsidP="00AA67E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 w:cs="Cambria"/>
          <w:sz w:val="20"/>
        </w:rPr>
        <w:t>Technical review and approval for buildings materials according to project specifications.</w:t>
      </w:r>
    </w:p>
    <w:p w:rsidR="003C6C56" w:rsidRPr="00AA6935" w:rsidRDefault="00C807B9" w:rsidP="00C807B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Technical review and approval for interim payments, RFIs, procurement plans, and method statements.</w:t>
      </w:r>
    </w:p>
    <w:p w:rsidR="004E05EF" w:rsidRPr="00AA6935" w:rsidRDefault="004E05EF" w:rsidP="004E05EF">
      <w:pPr>
        <w:autoSpaceDE w:val="0"/>
        <w:autoSpaceDN w:val="0"/>
        <w:adjustRightInd w:val="0"/>
        <w:rPr>
          <w:rFonts w:ascii="Eras Light ITC" w:hAnsi="Eras Light ITC"/>
          <w:sz w:val="10"/>
          <w:szCs w:val="10"/>
        </w:rPr>
      </w:pPr>
    </w:p>
    <w:p w:rsidR="00F927BF" w:rsidRDefault="00F927BF" w:rsidP="00636568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</w:p>
    <w:p w:rsidR="003C6C56" w:rsidRPr="00AA6935" w:rsidRDefault="00636568" w:rsidP="00636568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TILAD Constructions</w:t>
      </w:r>
      <w:r w:rsidR="0090520B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– Saudi Arabia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ab/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Apr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>-201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2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- Dec-201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4</w:t>
      </w:r>
    </w:p>
    <w:p w:rsidR="003C6C56" w:rsidRPr="00AA6935" w:rsidRDefault="00636568" w:rsidP="003C6C56">
      <w:pPr>
        <w:autoSpaceDE w:val="0"/>
        <w:autoSpaceDN w:val="0"/>
        <w:adjustRightInd w:val="0"/>
        <w:rPr>
          <w:rFonts w:ascii="Eras Light ITC" w:hAnsi="Eras Light ITC"/>
          <w:i/>
          <w:sz w:val="20"/>
        </w:rPr>
      </w:pPr>
      <w:r w:rsidRPr="00AA6935">
        <w:rPr>
          <w:rFonts w:ascii="Eras Light ITC" w:hAnsi="Eras Light ITC"/>
          <w:i/>
          <w:sz w:val="20"/>
        </w:rPr>
        <w:t>Technical office manager</w:t>
      </w:r>
    </w:p>
    <w:p w:rsidR="00636568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lastRenderedPageBreak/>
        <w:t>Technical Coordination between construction sites and main office.</w:t>
      </w:r>
    </w:p>
    <w:p w:rsidR="00636568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 xml:space="preserve"> Engineering management for construction drawings.</w:t>
      </w:r>
    </w:p>
    <w:p w:rsidR="00636568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Technical review for invoices as a main contractor.</w:t>
      </w:r>
    </w:p>
    <w:p w:rsidR="00636568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Evaluating cost estimation and bidding controls based on technical studies for tender documents. .</w:t>
      </w:r>
    </w:p>
    <w:p w:rsidR="00636568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Contract management for contracts with sub-contractor.</w:t>
      </w:r>
    </w:p>
    <w:p w:rsidR="00A12685" w:rsidRPr="00AA6935" w:rsidRDefault="00636568" w:rsidP="0063656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Procurement coordination to ensure compatibility with project specifications.</w:t>
      </w:r>
    </w:p>
    <w:p w:rsidR="003C6C56" w:rsidRPr="00AA6935" w:rsidRDefault="00636568" w:rsidP="0090520B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Ministry Of Finance</w:t>
      </w:r>
      <w:r w:rsidR="0090520B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- Saudi Arabia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ab/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Apr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>-20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07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 - </w:t>
      </w:r>
      <w:r w:rsidR="0090520B" w:rsidRPr="00AA6935">
        <w:rPr>
          <w:rFonts w:ascii="Eras Light ITC" w:hAnsi="Eras Light ITC"/>
          <w:b/>
          <w:smallCaps/>
          <w:spacing w:val="5"/>
          <w:sz w:val="20"/>
          <w:szCs w:val="20"/>
        </w:rPr>
        <w:t>Apr</w:t>
      </w:r>
      <w:r w:rsidR="00A12685" w:rsidRPr="00AA6935">
        <w:rPr>
          <w:rFonts w:ascii="Eras Light ITC" w:hAnsi="Eras Light ITC"/>
          <w:b/>
          <w:smallCaps/>
          <w:spacing w:val="5"/>
          <w:sz w:val="20"/>
          <w:szCs w:val="20"/>
        </w:rPr>
        <w:t>-201</w:t>
      </w:r>
      <w:r w:rsidR="0090520B" w:rsidRPr="00AA6935">
        <w:rPr>
          <w:rFonts w:ascii="Eras Light ITC" w:hAnsi="Eras Light ITC"/>
          <w:b/>
          <w:smallCaps/>
          <w:spacing w:val="5"/>
          <w:sz w:val="20"/>
          <w:szCs w:val="20"/>
        </w:rPr>
        <w:t>2</w:t>
      </w:r>
    </w:p>
    <w:p w:rsidR="003C6C56" w:rsidRPr="00AA6935" w:rsidRDefault="0090520B" w:rsidP="003C6C56">
      <w:pPr>
        <w:autoSpaceDE w:val="0"/>
        <w:autoSpaceDN w:val="0"/>
        <w:adjustRightInd w:val="0"/>
        <w:rPr>
          <w:rFonts w:ascii="Eras Light ITC" w:hAnsi="Eras Light ITC"/>
          <w:i/>
          <w:sz w:val="20"/>
        </w:rPr>
      </w:pPr>
      <w:r w:rsidRPr="00AA6935">
        <w:rPr>
          <w:rFonts w:ascii="Eras Light ITC" w:hAnsi="Eras Light ITC"/>
          <w:i/>
          <w:sz w:val="20"/>
        </w:rPr>
        <w:t>Architect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Architectural design &amp; design coordination with other disciplines.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Preparing architectural works' BOQ.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Design review.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Bidding analysis.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Technical review for invoices.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Site supervision for construction works.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Technical review and approvals for materials according to specifications.</w:t>
      </w:r>
    </w:p>
    <w:p w:rsidR="0090520B" w:rsidRPr="00AA6935" w:rsidRDefault="0090520B" w:rsidP="0090520B">
      <w:pPr>
        <w:tabs>
          <w:tab w:val="right" w:pos="9600"/>
        </w:tabs>
        <w:spacing w:line="240" w:lineRule="exact"/>
        <w:rPr>
          <w:rFonts w:ascii="Eras Light ITC" w:hAnsi="Eras Light ITC"/>
          <w:b/>
          <w:smallCaps/>
          <w:spacing w:val="5"/>
          <w:sz w:val="20"/>
          <w:szCs w:val="20"/>
        </w:rPr>
      </w:pP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 xml:space="preserve">ARG Contracts - Egypt 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ab/>
        <w:t xml:space="preserve">Jul-2005 - </w:t>
      </w:r>
      <w:r w:rsidR="00D212CB" w:rsidRPr="00AA6935">
        <w:rPr>
          <w:rFonts w:ascii="Eras Light ITC" w:hAnsi="Eras Light ITC"/>
          <w:b/>
          <w:smallCaps/>
          <w:spacing w:val="5"/>
          <w:sz w:val="20"/>
          <w:szCs w:val="20"/>
        </w:rPr>
        <w:t>Apr</w:t>
      </w:r>
      <w:r w:rsidRPr="00AA6935">
        <w:rPr>
          <w:rFonts w:ascii="Eras Light ITC" w:hAnsi="Eras Light ITC"/>
          <w:b/>
          <w:smallCaps/>
          <w:spacing w:val="5"/>
          <w:sz w:val="20"/>
          <w:szCs w:val="20"/>
        </w:rPr>
        <w:t>-2007</w:t>
      </w:r>
    </w:p>
    <w:p w:rsidR="0090520B" w:rsidRPr="00AA6935" w:rsidRDefault="0090520B" w:rsidP="0090520B">
      <w:pPr>
        <w:autoSpaceDE w:val="0"/>
        <w:autoSpaceDN w:val="0"/>
        <w:adjustRightInd w:val="0"/>
        <w:rPr>
          <w:rFonts w:ascii="Eras Light ITC" w:hAnsi="Eras Light ITC"/>
          <w:i/>
          <w:sz w:val="20"/>
        </w:rPr>
      </w:pPr>
      <w:r w:rsidRPr="00AA6935">
        <w:rPr>
          <w:rFonts w:ascii="Eras Light ITC" w:hAnsi="Eras Light ITC"/>
          <w:i/>
          <w:sz w:val="20"/>
        </w:rPr>
        <w:t>Technical office Engineer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 xml:space="preserve">Preparing architectural shop </w:t>
      </w:r>
      <w:proofErr w:type="spellStart"/>
      <w:r w:rsidRPr="00AA6935">
        <w:rPr>
          <w:rFonts w:ascii="Eras Light ITC" w:hAnsi="Eras Light ITC"/>
          <w:sz w:val="20"/>
        </w:rPr>
        <w:t>dwgs</w:t>
      </w:r>
      <w:proofErr w:type="spellEnd"/>
      <w:r w:rsidRPr="00AA6935">
        <w:rPr>
          <w:rFonts w:ascii="Eras Light ITC" w:hAnsi="Eras Light ITC"/>
          <w:sz w:val="20"/>
        </w:rPr>
        <w:t>.</w:t>
      </w:r>
    </w:p>
    <w:p w:rsidR="0090520B" w:rsidRPr="00AA6935" w:rsidRDefault="0090520B" w:rsidP="0090520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Eras Light ITC" w:hAnsi="Eras Light ITC"/>
          <w:sz w:val="20"/>
        </w:rPr>
      </w:pPr>
      <w:r w:rsidRPr="00AA6935">
        <w:rPr>
          <w:rFonts w:ascii="Eras Light ITC" w:hAnsi="Eras Light ITC"/>
          <w:sz w:val="20"/>
        </w:rPr>
        <w:t>Site inspections.</w:t>
      </w:r>
    </w:p>
    <w:p w:rsidR="00850A19" w:rsidRPr="00AA6935" w:rsidRDefault="00850A19" w:rsidP="00850A19">
      <w:pPr>
        <w:ind w:left="360"/>
        <w:rPr>
          <w:rFonts w:ascii="Eras Light ITC" w:hAnsi="Eras Light ITC" w:cs="Arial"/>
          <w:sz w:val="8"/>
          <w:szCs w:val="8"/>
        </w:rPr>
      </w:pPr>
    </w:p>
    <w:p w:rsidR="003C6C56" w:rsidRPr="00AA6935" w:rsidRDefault="003C6C56" w:rsidP="00850A19">
      <w:pPr>
        <w:rPr>
          <w:rFonts w:ascii="Eras Light ITC" w:hAnsi="Eras Light ITC"/>
          <w:b/>
          <w:bCs/>
          <w:smallCaps/>
          <w:sz w:val="20"/>
          <w:szCs w:val="25"/>
        </w:rPr>
      </w:pPr>
      <w:r w:rsidRPr="00AA6935">
        <w:rPr>
          <w:rFonts w:ascii="Eras Light ITC" w:hAnsi="Eras Light ITC"/>
          <w:b/>
          <w:bCs/>
          <w:smallCaps/>
          <w:sz w:val="20"/>
          <w:szCs w:val="25"/>
        </w:rPr>
        <w:t>Education:</w:t>
      </w:r>
    </w:p>
    <w:p w:rsidR="003C6C56" w:rsidRPr="00AA6935" w:rsidRDefault="003C6C56" w:rsidP="0090520B">
      <w:pPr>
        <w:numPr>
          <w:ilvl w:val="0"/>
          <w:numId w:val="32"/>
        </w:numPr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 xml:space="preserve">Bachelor of </w:t>
      </w:r>
      <w:r w:rsidR="0090520B" w:rsidRPr="00AA6935">
        <w:rPr>
          <w:rFonts w:ascii="Eras Light ITC" w:hAnsi="Eras Light ITC" w:cs="Arial"/>
          <w:sz w:val="20"/>
          <w:szCs w:val="22"/>
        </w:rPr>
        <w:t>Architectural Engineering, Cairo University, Faculty of Engineering</w:t>
      </w:r>
      <w:r w:rsidR="0090520B" w:rsidRPr="00AA6935">
        <w:rPr>
          <w:rFonts w:ascii="Eras Light ITC" w:hAnsi="Eras Light ITC" w:cs="Arial"/>
          <w:sz w:val="20"/>
          <w:szCs w:val="22"/>
        </w:rPr>
        <w:tab/>
      </w:r>
      <w:r w:rsidR="00C20570" w:rsidRPr="00AA6935">
        <w:rPr>
          <w:rFonts w:ascii="Eras Light ITC" w:hAnsi="Eras Light ITC" w:cs="Arial"/>
          <w:sz w:val="20"/>
          <w:szCs w:val="22"/>
        </w:rPr>
        <w:tab/>
      </w:r>
      <w:r w:rsidR="00C20570" w:rsidRPr="00AA6935">
        <w:rPr>
          <w:rFonts w:ascii="Eras Light ITC" w:hAnsi="Eras Light ITC" w:cs="Arial"/>
          <w:sz w:val="20"/>
          <w:szCs w:val="22"/>
        </w:rPr>
        <w:tab/>
      </w:r>
      <w:r w:rsidR="00C20570" w:rsidRPr="00AA6935">
        <w:rPr>
          <w:rFonts w:ascii="Eras Light ITC" w:hAnsi="Eras Light ITC" w:cs="Arial"/>
          <w:b/>
          <w:bCs/>
          <w:sz w:val="20"/>
          <w:szCs w:val="22"/>
        </w:rPr>
        <w:t>200</w:t>
      </w:r>
      <w:r w:rsidR="0090520B" w:rsidRPr="00AA6935">
        <w:rPr>
          <w:rFonts w:ascii="Eras Light ITC" w:hAnsi="Eras Light ITC" w:cs="Arial"/>
          <w:b/>
          <w:bCs/>
          <w:sz w:val="20"/>
          <w:szCs w:val="22"/>
        </w:rPr>
        <w:t>5</w:t>
      </w:r>
    </w:p>
    <w:p w:rsidR="00D212CB" w:rsidRPr="00AA6935" w:rsidRDefault="00D212CB" w:rsidP="00D212CB">
      <w:pPr>
        <w:rPr>
          <w:rFonts w:ascii="Eras Light ITC" w:hAnsi="Eras Light ITC" w:cs="Arial"/>
          <w:i/>
          <w:sz w:val="20"/>
          <w:szCs w:val="22"/>
        </w:rPr>
      </w:pPr>
    </w:p>
    <w:p w:rsidR="00D212CB" w:rsidRPr="00AA6935" w:rsidRDefault="00D212CB" w:rsidP="00D212CB">
      <w:pPr>
        <w:rPr>
          <w:rFonts w:ascii="Eras Light ITC" w:hAnsi="Eras Light ITC"/>
          <w:b/>
          <w:bCs/>
          <w:smallCaps/>
          <w:sz w:val="20"/>
          <w:szCs w:val="25"/>
        </w:rPr>
      </w:pPr>
      <w:r w:rsidRPr="00AA6935">
        <w:rPr>
          <w:rFonts w:ascii="Eras Light ITC" w:hAnsi="Eras Light ITC"/>
          <w:b/>
          <w:bCs/>
          <w:smallCaps/>
          <w:sz w:val="20"/>
          <w:szCs w:val="25"/>
        </w:rPr>
        <w:t>Computer Skills:</w:t>
      </w:r>
    </w:p>
    <w:p w:rsidR="00D212CB" w:rsidRPr="00AA6935" w:rsidRDefault="00D212CB" w:rsidP="00781487">
      <w:pPr>
        <w:ind w:left="360" w:firstLine="360"/>
        <w:rPr>
          <w:rFonts w:ascii="Eras Light ITC" w:hAnsi="Eras Light ITC" w:cs="Arial"/>
          <w:sz w:val="20"/>
          <w:szCs w:val="22"/>
        </w:rPr>
      </w:pPr>
      <w:proofErr w:type="spellStart"/>
      <w:proofErr w:type="gramStart"/>
      <w:r w:rsidRPr="00AA6935">
        <w:rPr>
          <w:rFonts w:ascii="Eras Light ITC" w:hAnsi="Eras Light ITC" w:cs="Arial"/>
          <w:sz w:val="20"/>
          <w:szCs w:val="22"/>
        </w:rPr>
        <w:t>AutoCad</w:t>
      </w:r>
      <w:proofErr w:type="spellEnd"/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Expert.</w:t>
      </w:r>
      <w:proofErr w:type="gramEnd"/>
    </w:p>
    <w:p w:rsidR="00D212CB" w:rsidRPr="00AA6935" w:rsidRDefault="00D212CB" w:rsidP="00781487">
      <w:pPr>
        <w:ind w:left="360" w:firstLine="360"/>
        <w:rPr>
          <w:rFonts w:ascii="Eras Light ITC" w:hAnsi="Eras Light ITC" w:cs="Arial"/>
          <w:sz w:val="20"/>
          <w:szCs w:val="22"/>
        </w:rPr>
      </w:pPr>
      <w:proofErr w:type="gramStart"/>
      <w:r w:rsidRPr="00AA6935">
        <w:rPr>
          <w:rFonts w:ascii="Eras Light ITC" w:hAnsi="Eras Light ITC" w:cs="Arial"/>
          <w:sz w:val="20"/>
          <w:szCs w:val="22"/>
        </w:rPr>
        <w:t>Revit Architecture</w:t>
      </w:r>
      <w:r w:rsidRPr="00AA6935">
        <w:rPr>
          <w:rFonts w:ascii="Eras Light ITC" w:hAnsi="Eras Light ITC" w:cs="Arial"/>
          <w:sz w:val="20"/>
          <w:szCs w:val="22"/>
        </w:rPr>
        <w:tab/>
        <w:t>Intermediate.</w:t>
      </w:r>
      <w:proofErr w:type="gramEnd"/>
    </w:p>
    <w:p w:rsidR="00D212CB" w:rsidRPr="00AA6935" w:rsidRDefault="00D212CB" w:rsidP="00781487">
      <w:pPr>
        <w:ind w:left="360" w:firstLine="360"/>
        <w:rPr>
          <w:rFonts w:ascii="Eras Light ITC" w:hAnsi="Eras Light ITC" w:cs="Arial"/>
          <w:i/>
          <w:sz w:val="20"/>
          <w:szCs w:val="22"/>
        </w:rPr>
      </w:pPr>
      <w:proofErr w:type="gramStart"/>
      <w:r w:rsidRPr="00AA6935">
        <w:rPr>
          <w:rFonts w:ascii="Eras Light ITC" w:hAnsi="Eras Light ITC" w:cs="Arial"/>
          <w:sz w:val="20"/>
          <w:szCs w:val="22"/>
        </w:rPr>
        <w:t>MS Office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Expert.</w:t>
      </w:r>
      <w:proofErr w:type="gramEnd"/>
    </w:p>
    <w:p w:rsidR="00D212CB" w:rsidRPr="00AA6935" w:rsidRDefault="00781487" w:rsidP="00F302F4">
      <w:pPr>
        <w:ind w:left="360"/>
        <w:rPr>
          <w:rFonts w:ascii="Eras Light ITC" w:hAnsi="Eras Light ITC" w:cs="Arial"/>
          <w:i/>
          <w:sz w:val="20"/>
          <w:szCs w:val="22"/>
        </w:rPr>
      </w:pPr>
      <w:r w:rsidRPr="00AA6935">
        <w:rPr>
          <w:rFonts w:ascii="Eras Light ITC" w:hAnsi="Eras Light ITC" w:cs="Arial"/>
          <w:i/>
          <w:sz w:val="20"/>
          <w:szCs w:val="22"/>
        </w:rPr>
        <w:tab/>
      </w:r>
    </w:p>
    <w:p w:rsidR="00781487" w:rsidRPr="00AA6935" w:rsidRDefault="00781487" w:rsidP="00781487">
      <w:pPr>
        <w:rPr>
          <w:rFonts w:ascii="Eras Light ITC" w:hAnsi="Eras Light ITC"/>
          <w:b/>
          <w:bCs/>
          <w:smallCaps/>
          <w:sz w:val="20"/>
          <w:szCs w:val="25"/>
        </w:rPr>
      </w:pPr>
      <w:r w:rsidRPr="00AA6935">
        <w:rPr>
          <w:rFonts w:ascii="Eras Light ITC" w:hAnsi="Eras Light ITC"/>
          <w:b/>
          <w:bCs/>
          <w:smallCaps/>
          <w:sz w:val="20"/>
          <w:szCs w:val="25"/>
        </w:rPr>
        <w:t xml:space="preserve">Language Proficiency: </w:t>
      </w:r>
      <w:r w:rsidRPr="00AA6935">
        <w:rPr>
          <w:rFonts w:ascii="Eras Light ITC" w:hAnsi="Eras Light ITC"/>
          <w:b/>
          <w:bCs/>
          <w:smallCaps/>
          <w:sz w:val="20"/>
          <w:szCs w:val="25"/>
        </w:rPr>
        <w:tab/>
      </w:r>
    </w:p>
    <w:p w:rsidR="00781487" w:rsidRPr="00AA6935" w:rsidRDefault="00781487" w:rsidP="00781487">
      <w:pPr>
        <w:rPr>
          <w:rFonts w:ascii="Eras Light ITC" w:hAnsi="Eras Light ITC" w:cs="Arial"/>
          <w:sz w:val="20"/>
          <w:szCs w:val="22"/>
        </w:rPr>
      </w:pPr>
    </w:p>
    <w:p w:rsidR="00781487" w:rsidRPr="00AA6935" w:rsidRDefault="00781487" w:rsidP="00781487">
      <w:pPr>
        <w:ind w:firstLine="720"/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 xml:space="preserve">Arabic 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Mother tongue</w:t>
      </w:r>
    </w:p>
    <w:p w:rsidR="00781487" w:rsidRPr="00AA6935" w:rsidRDefault="00781487" w:rsidP="00781487">
      <w:pPr>
        <w:ind w:firstLine="720"/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 xml:space="preserve">English 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Excellent</w:t>
      </w:r>
    </w:p>
    <w:p w:rsidR="00781487" w:rsidRPr="00AA6935" w:rsidRDefault="00781487" w:rsidP="00781487">
      <w:pPr>
        <w:ind w:firstLine="720"/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>French &amp; Spanish</w:t>
      </w:r>
      <w:r w:rsidRPr="00AA6935">
        <w:rPr>
          <w:rFonts w:ascii="Eras Light ITC" w:hAnsi="Eras Light ITC" w:cs="Arial"/>
          <w:sz w:val="20"/>
          <w:szCs w:val="22"/>
        </w:rPr>
        <w:tab/>
        <w:t>Basic</w:t>
      </w:r>
    </w:p>
    <w:p w:rsidR="00BA3D3F" w:rsidRPr="00AA6935" w:rsidRDefault="00BA3D3F" w:rsidP="00F302F4">
      <w:pPr>
        <w:ind w:left="360"/>
        <w:rPr>
          <w:rFonts w:ascii="Eras Light ITC" w:hAnsi="Eras Light ITC" w:cs="Arial"/>
          <w:i/>
          <w:sz w:val="20"/>
          <w:szCs w:val="22"/>
        </w:rPr>
      </w:pPr>
    </w:p>
    <w:p w:rsidR="004E05EF" w:rsidRPr="00AA6935" w:rsidRDefault="004E05EF" w:rsidP="00F302F4">
      <w:pPr>
        <w:ind w:left="360"/>
        <w:rPr>
          <w:rFonts w:ascii="Eras Light ITC" w:hAnsi="Eras Light ITC" w:cs="Arial"/>
          <w:i/>
          <w:sz w:val="8"/>
          <w:szCs w:val="8"/>
        </w:rPr>
      </w:pPr>
    </w:p>
    <w:p w:rsidR="00653B43" w:rsidRPr="00AA6935" w:rsidRDefault="00653B43" w:rsidP="00653B43">
      <w:pPr>
        <w:rPr>
          <w:rFonts w:ascii="Eras Light ITC" w:hAnsi="Eras Light ITC"/>
          <w:b/>
          <w:bCs/>
          <w:smallCaps/>
          <w:sz w:val="20"/>
          <w:szCs w:val="25"/>
        </w:rPr>
      </w:pPr>
      <w:r w:rsidRPr="00AA6935">
        <w:rPr>
          <w:rFonts w:ascii="Eras Light ITC" w:hAnsi="Eras Light ITC"/>
          <w:b/>
          <w:bCs/>
          <w:smallCaps/>
          <w:sz w:val="20"/>
          <w:szCs w:val="25"/>
        </w:rPr>
        <w:t>Personal Information:</w:t>
      </w:r>
    </w:p>
    <w:p w:rsidR="00653B43" w:rsidRPr="00AA6935" w:rsidRDefault="00653B43" w:rsidP="00781487">
      <w:pPr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ab/>
      </w:r>
    </w:p>
    <w:p w:rsidR="00653B43" w:rsidRPr="00AA6935" w:rsidRDefault="00653B43" w:rsidP="00BA3D3F">
      <w:pPr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ab/>
        <w:t xml:space="preserve">DOB: 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</w:r>
      <w:r w:rsidR="00BA3D3F" w:rsidRPr="00AA6935">
        <w:rPr>
          <w:rFonts w:ascii="Eras Light ITC" w:hAnsi="Eras Light ITC" w:cs="Arial"/>
          <w:sz w:val="20"/>
          <w:szCs w:val="22"/>
        </w:rPr>
        <w:t>01</w:t>
      </w:r>
      <w:r w:rsidRPr="00AA6935">
        <w:rPr>
          <w:rFonts w:ascii="Eras Light ITC" w:hAnsi="Eras Light ITC" w:cs="Arial"/>
          <w:sz w:val="20"/>
          <w:szCs w:val="22"/>
        </w:rPr>
        <w:t>-</w:t>
      </w:r>
      <w:r w:rsidR="00BA3D3F" w:rsidRPr="00AA6935">
        <w:rPr>
          <w:rFonts w:ascii="Eras Light ITC" w:hAnsi="Eras Light ITC" w:cs="Arial"/>
          <w:sz w:val="20"/>
          <w:szCs w:val="22"/>
        </w:rPr>
        <w:t>10</w:t>
      </w:r>
      <w:r w:rsidRPr="00AA6935">
        <w:rPr>
          <w:rFonts w:ascii="Eras Light ITC" w:hAnsi="Eras Light ITC" w:cs="Arial"/>
          <w:sz w:val="20"/>
          <w:szCs w:val="22"/>
        </w:rPr>
        <w:t>-198</w:t>
      </w:r>
      <w:r w:rsidR="00BA3D3F" w:rsidRPr="00AA6935">
        <w:rPr>
          <w:rFonts w:ascii="Eras Light ITC" w:hAnsi="Eras Light ITC" w:cs="Arial"/>
          <w:sz w:val="20"/>
          <w:szCs w:val="22"/>
        </w:rPr>
        <w:t>2</w:t>
      </w:r>
    </w:p>
    <w:p w:rsidR="00D212CB" w:rsidRPr="00AA6935" w:rsidRDefault="00D212CB" w:rsidP="00BA3D3F">
      <w:pPr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ab/>
        <w:t>Marital Status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Married + 1 Child</w:t>
      </w:r>
    </w:p>
    <w:p w:rsidR="00D212CB" w:rsidRPr="00AA6935" w:rsidRDefault="00F077E0" w:rsidP="00BA3D3F">
      <w:pPr>
        <w:rPr>
          <w:rFonts w:ascii="Eras Light ITC" w:hAnsi="Eras Light ITC" w:cs="Arial"/>
          <w:sz w:val="20"/>
          <w:szCs w:val="22"/>
        </w:rPr>
      </w:pPr>
      <w:r>
        <w:rPr>
          <w:rFonts w:ascii="Eras Light ITC" w:hAnsi="Eras Light ITC" w:cs="Arial"/>
          <w:sz w:val="20"/>
          <w:szCs w:val="22"/>
        </w:rPr>
        <w:tab/>
        <w:t>Driving Licence</w:t>
      </w:r>
      <w:r>
        <w:rPr>
          <w:rFonts w:ascii="Eras Light ITC" w:hAnsi="Eras Light ITC" w:cs="Arial"/>
          <w:sz w:val="20"/>
          <w:szCs w:val="22"/>
        </w:rPr>
        <w:tab/>
      </w:r>
      <w:r>
        <w:rPr>
          <w:rFonts w:ascii="Eras Light ITC" w:hAnsi="Eras Light ITC" w:cs="Arial"/>
          <w:sz w:val="20"/>
          <w:szCs w:val="22"/>
        </w:rPr>
        <w:tab/>
        <w:t>Valid</w:t>
      </w:r>
      <w:r w:rsidR="00D212CB" w:rsidRPr="00AA6935">
        <w:rPr>
          <w:rFonts w:ascii="Eras Light ITC" w:hAnsi="Eras Light ITC" w:cs="Arial"/>
          <w:sz w:val="20"/>
          <w:szCs w:val="22"/>
        </w:rPr>
        <w:t xml:space="preserve"> (KSA – ARE)</w:t>
      </w:r>
    </w:p>
    <w:p w:rsidR="00D212CB" w:rsidRPr="00AA6935" w:rsidRDefault="00D212CB" w:rsidP="00D212CB">
      <w:pPr>
        <w:ind w:firstLine="720"/>
        <w:rPr>
          <w:rFonts w:ascii="Eras Light ITC" w:hAnsi="Eras Light ITC" w:cs="Arial"/>
          <w:sz w:val="20"/>
          <w:szCs w:val="22"/>
        </w:rPr>
      </w:pPr>
      <w:r w:rsidRPr="00AA6935">
        <w:rPr>
          <w:rFonts w:ascii="Eras Light ITC" w:hAnsi="Eras Light ITC" w:cs="Arial"/>
          <w:sz w:val="20"/>
          <w:szCs w:val="22"/>
        </w:rPr>
        <w:t>IQAMA status</w:t>
      </w:r>
      <w:r w:rsidRPr="00AA6935">
        <w:rPr>
          <w:rFonts w:ascii="Eras Light ITC" w:hAnsi="Eras Light ITC" w:cs="Arial"/>
          <w:sz w:val="20"/>
          <w:szCs w:val="22"/>
        </w:rPr>
        <w:tab/>
      </w:r>
      <w:r w:rsidRPr="00AA6935">
        <w:rPr>
          <w:rFonts w:ascii="Eras Light ITC" w:hAnsi="Eras Light ITC" w:cs="Arial"/>
          <w:sz w:val="20"/>
          <w:szCs w:val="22"/>
        </w:rPr>
        <w:tab/>
        <w:t>Transferable</w:t>
      </w:r>
    </w:p>
    <w:p w:rsidR="00D212CB" w:rsidRPr="00AA6935" w:rsidRDefault="00D212CB" w:rsidP="00D212CB">
      <w:pPr>
        <w:ind w:firstLine="720"/>
        <w:rPr>
          <w:rFonts w:ascii="Eras Light ITC" w:hAnsi="Eras Light ITC" w:cs="Arial"/>
          <w:sz w:val="20"/>
          <w:szCs w:val="22"/>
        </w:rPr>
      </w:pPr>
    </w:p>
    <w:p w:rsidR="00653B43" w:rsidRPr="00AA6935" w:rsidRDefault="00653B43" w:rsidP="00F302F4">
      <w:pPr>
        <w:ind w:left="360"/>
        <w:rPr>
          <w:rFonts w:ascii="Eras Light ITC" w:hAnsi="Eras Light ITC" w:cs="Arial"/>
          <w:i/>
          <w:sz w:val="20"/>
          <w:szCs w:val="22"/>
        </w:rPr>
      </w:pPr>
      <w:bookmarkStart w:id="0" w:name="_GoBack"/>
      <w:bookmarkEnd w:id="0"/>
    </w:p>
    <w:p w:rsidR="00D23D10" w:rsidRPr="00AA6935" w:rsidRDefault="00D23D10" w:rsidP="00D23D10">
      <w:pPr>
        <w:autoSpaceDE w:val="0"/>
        <w:autoSpaceDN w:val="0"/>
        <w:adjustRightInd w:val="0"/>
        <w:rPr>
          <w:rFonts w:ascii="Eras Light ITC" w:hAnsi="Eras Light ITC"/>
          <w:sz w:val="20"/>
        </w:rPr>
      </w:pPr>
    </w:p>
    <w:p w:rsidR="00D23D10" w:rsidRPr="00AA6935" w:rsidRDefault="00D23D10" w:rsidP="00D23D10">
      <w:pPr>
        <w:pStyle w:val="ListParagraph"/>
        <w:autoSpaceDE w:val="0"/>
        <w:autoSpaceDN w:val="0"/>
        <w:adjustRightInd w:val="0"/>
        <w:rPr>
          <w:rFonts w:ascii="Eras Light ITC" w:hAnsi="Eras Light ITC"/>
          <w:sz w:val="20"/>
        </w:rPr>
      </w:pPr>
    </w:p>
    <w:sectPr w:rsidR="00D23D10" w:rsidRPr="00AA6935" w:rsidSect="005D0B0E">
      <w:footerReference w:type="default" r:id="rId9"/>
      <w:footerReference w:type="first" r:id="rId10"/>
      <w:pgSz w:w="11907" w:h="16839" w:code="9"/>
      <w:pgMar w:top="709" w:right="1191" w:bottom="720" w:left="1123" w:header="0" w:footer="454" w:gutter="0"/>
      <w:paperSrc w:first="1" w:other="1"/>
      <w:pgBorders>
        <w:top w:val="single" w:sz="12" w:space="14" w:color="auto"/>
        <w:left w:val="single" w:sz="12" w:space="15" w:color="auto"/>
        <w:bottom w:val="single" w:sz="12" w:space="2" w:color="auto"/>
        <w:right w:val="single" w:sz="12" w:space="17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5" w:rsidRDefault="00D01B05" w:rsidP="00250998">
      <w:r>
        <w:separator/>
      </w:r>
    </w:p>
  </w:endnote>
  <w:endnote w:type="continuationSeparator" w:id="0">
    <w:p w:rsidR="00D01B05" w:rsidRDefault="00D01B05" w:rsidP="0025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FB" w:rsidRPr="00CF2763" w:rsidRDefault="00B73CB9" w:rsidP="00CF2763">
    <w:pPr>
      <w:pStyle w:val="Footer"/>
    </w:pPr>
    <w:r w:rsidRPr="00CF276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FB" w:rsidRPr="00A250BA" w:rsidRDefault="00E20AFB" w:rsidP="00EC754B">
    <w:pPr>
      <w:pStyle w:val="Title"/>
      <w:tabs>
        <w:tab w:val="right" w:pos="9960"/>
      </w:tabs>
      <w:rPr>
        <w:rFonts w:ascii="Palatino Linotype" w:hAnsi="Palatino Linotype"/>
        <w:spacing w:val="0"/>
        <w:sz w:val="18"/>
        <w:szCs w:val="18"/>
      </w:rPr>
    </w:pPr>
    <w:r>
      <w:rPr>
        <w:rFonts w:ascii="Palatino Linotype" w:hAnsi="Palatino Linotype" w:cs="PalatinoLinotype,Bold"/>
        <w:bCs/>
        <w:spacing w:val="0"/>
        <w:sz w:val="18"/>
        <w:szCs w:val="18"/>
      </w:rPr>
      <w:t>John Walker - Private &amp;</w:t>
    </w:r>
    <w:r w:rsidRPr="00A250BA">
      <w:rPr>
        <w:rFonts w:ascii="Palatino Linotype" w:hAnsi="Palatino Linotype" w:cs="PalatinoLinotype,Bold"/>
        <w:bCs/>
        <w:spacing w:val="0"/>
        <w:sz w:val="18"/>
        <w:szCs w:val="1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5" w:rsidRDefault="00D01B05" w:rsidP="00250998">
      <w:r>
        <w:separator/>
      </w:r>
    </w:p>
  </w:footnote>
  <w:footnote w:type="continuationSeparator" w:id="0">
    <w:p w:rsidR="00D01B05" w:rsidRDefault="00D01B05" w:rsidP="0025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4870_"/>
      </v:shape>
    </w:pict>
  </w:numPicBullet>
  <w:numPicBullet w:numPicBulletId="1">
    <w:pict>
      <v:shape id="_x0000_i1029" type="#_x0000_t75" style="width:13.75pt;height:13.75pt" o:bullet="t">
        <v:imagedata r:id="rId2" o:title="BD21329_"/>
      </v:shape>
    </w:pict>
  </w:numPicBullet>
  <w:abstractNum w:abstractNumId="0">
    <w:nsid w:val="FFFFFF1D"/>
    <w:multiLevelType w:val="multilevel"/>
    <w:tmpl w:val="A970A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56C8F"/>
    <w:multiLevelType w:val="hybridMultilevel"/>
    <w:tmpl w:val="0ADE2798"/>
    <w:lvl w:ilvl="0" w:tplc="E624A4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7E49"/>
    <w:multiLevelType w:val="hybridMultilevel"/>
    <w:tmpl w:val="215C1F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6134"/>
    <w:multiLevelType w:val="hybridMultilevel"/>
    <w:tmpl w:val="ABC41CDA"/>
    <w:lvl w:ilvl="0" w:tplc="101EB3A2">
      <w:start w:val="1"/>
      <w:numFmt w:val="bullet"/>
      <w:lvlText w:val=""/>
      <w:lvlJc w:val="left"/>
      <w:pPr>
        <w:tabs>
          <w:tab w:val="num" w:pos="1128"/>
        </w:tabs>
        <w:ind w:left="112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4D03617"/>
    <w:multiLevelType w:val="multilevel"/>
    <w:tmpl w:val="785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4413E"/>
    <w:multiLevelType w:val="hybridMultilevel"/>
    <w:tmpl w:val="673E5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6">
    <w:nsid w:val="163D60F9"/>
    <w:multiLevelType w:val="hybridMultilevel"/>
    <w:tmpl w:val="DA58ED4E"/>
    <w:lvl w:ilvl="0" w:tplc="9222856E">
      <w:start w:val="1"/>
      <w:numFmt w:val="bullet"/>
      <w:lvlText w:val="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66B4C96"/>
    <w:multiLevelType w:val="multilevel"/>
    <w:tmpl w:val="CB7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C7A3F"/>
    <w:multiLevelType w:val="multilevel"/>
    <w:tmpl w:val="0E78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53FBD"/>
    <w:multiLevelType w:val="multilevel"/>
    <w:tmpl w:val="E9B4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E40E6"/>
    <w:multiLevelType w:val="hybridMultilevel"/>
    <w:tmpl w:val="E8D61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1">
    <w:nsid w:val="1FD26D17"/>
    <w:multiLevelType w:val="hybridMultilevel"/>
    <w:tmpl w:val="865A9E3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4D373A0"/>
    <w:multiLevelType w:val="hybridMultilevel"/>
    <w:tmpl w:val="16BEF250"/>
    <w:lvl w:ilvl="0" w:tplc="FFFFFFFF">
      <w:start w:val="1"/>
      <w:numFmt w:val="bullet"/>
      <w:pStyle w:val="Achievemen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8776F2"/>
    <w:multiLevelType w:val="hybridMultilevel"/>
    <w:tmpl w:val="DC94B84E"/>
    <w:lvl w:ilvl="0" w:tplc="763A1F6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63509"/>
    <w:multiLevelType w:val="hybridMultilevel"/>
    <w:tmpl w:val="94448B8A"/>
    <w:lvl w:ilvl="0" w:tplc="8D349504">
      <w:start w:val="1"/>
      <w:numFmt w:val="bullet"/>
      <w:lvlText w:val="•"/>
      <w:lvlJc w:val="left"/>
      <w:pPr>
        <w:ind w:left="360" w:hanging="360"/>
      </w:pPr>
      <w:rPr>
        <w:rFonts w:hint="default"/>
        <w:color w:val="75380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A2658"/>
    <w:multiLevelType w:val="hybridMultilevel"/>
    <w:tmpl w:val="B1F69D8E"/>
    <w:lvl w:ilvl="0" w:tplc="C75232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052A9"/>
    <w:multiLevelType w:val="hybridMultilevel"/>
    <w:tmpl w:val="B5785528"/>
    <w:lvl w:ilvl="0" w:tplc="9B4417C4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358E3BD4"/>
    <w:multiLevelType w:val="hybridMultilevel"/>
    <w:tmpl w:val="D010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F93F7E"/>
    <w:multiLevelType w:val="hybridMultilevel"/>
    <w:tmpl w:val="F8A2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B04305"/>
    <w:multiLevelType w:val="hybridMultilevel"/>
    <w:tmpl w:val="BF409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F604ED"/>
    <w:multiLevelType w:val="multilevel"/>
    <w:tmpl w:val="5052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D6F31"/>
    <w:multiLevelType w:val="hybridMultilevel"/>
    <w:tmpl w:val="D4AEA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20C48"/>
    <w:multiLevelType w:val="hybridMultilevel"/>
    <w:tmpl w:val="A2FAF05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1D675D"/>
    <w:multiLevelType w:val="hybridMultilevel"/>
    <w:tmpl w:val="398AD92E"/>
    <w:lvl w:ilvl="0" w:tplc="8D349504">
      <w:start w:val="1"/>
      <w:numFmt w:val="bullet"/>
      <w:lvlText w:val="•"/>
      <w:lvlJc w:val="left"/>
      <w:pPr>
        <w:ind w:left="360" w:hanging="360"/>
      </w:pPr>
      <w:rPr>
        <w:rFonts w:hint="default"/>
        <w:color w:val="75380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0230C"/>
    <w:multiLevelType w:val="hybridMultilevel"/>
    <w:tmpl w:val="F97CBC92"/>
    <w:lvl w:ilvl="0" w:tplc="DDD865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72832"/>
    <w:multiLevelType w:val="multilevel"/>
    <w:tmpl w:val="90E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C5F68"/>
    <w:multiLevelType w:val="hybridMultilevel"/>
    <w:tmpl w:val="DEF274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668"/>
    <w:multiLevelType w:val="hybridMultilevel"/>
    <w:tmpl w:val="EACC2AB6"/>
    <w:lvl w:ilvl="0" w:tplc="101EB3A2">
      <w:start w:val="1"/>
      <w:numFmt w:val="bullet"/>
      <w:lvlText w:val=""/>
      <w:lvlJc w:val="left"/>
      <w:pPr>
        <w:tabs>
          <w:tab w:val="num" w:pos="1128"/>
        </w:tabs>
        <w:ind w:left="112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64740570"/>
    <w:multiLevelType w:val="hybridMultilevel"/>
    <w:tmpl w:val="8072FE0C"/>
    <w:lvl w:ilvl="0" w:tplc="763A1F6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4569F"/>
    <w:multiLevelType w:val="hybridMultilevel"/>
    <w:tmpl w:val="C07A9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A812DB"/>
    <w:multiLevelType w:val="hybridMultilevel"/>
    <w:tmpl w:val="FEE89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A1080"/>
    <w:multiLevelType w:val="hybridMultilevel"/>
    <w:tmpl w:val="4E0E0858"/>
    <w:lvl w:ilvl="0" w:tplc="8D349504">
      <w:start w:val="1"/>
      <w:numFmt w:val="bullet"/>
      <w:lvlText w:val="•"/>
      <w:lvlJc w:val="left"/>
      <w:pPr>
        <w:ind w:left="360" w:hanging="360"/>
      </w:pPr>
      <w:rPr>
        <w:rFonts w:hint="default"/>
        <w:color w:val="753805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D75B6"/>
    <w:multiLevelType w:val="hybridMultilevel"/>
    <w:tmpl w:val="1DBC1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3">
    <w:nsid w:val="783C5EB6"/>
    <w:multiLevelType w:val="hybridMultilevel"/>
    <w:tmpl w:val="8D7A1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82D3C"/>
    <w:multiLevelType w:val="hybridMultilevel"/>
    <w:tmpl w:val="26C4A91C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032DA9"/>
    <w:multiLevelType w:val="hybridMultilevel"/>
    <w:tmpl w:val="CDE8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2B125F"/>
    <w:multiLevelType w:val="hybridMultilevel"/>
    <w:tmpl w:val="FF286428"/>
    <w:lvl w:ilvl="0" w:tplc="6F3493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3"/>
  </w:num>
  <w:num w:numId="5">
    <w:abstractNumId w:val="28"/>
  </w:num>
  <w:num w:numId="6">
    <w:abstractNumId w:val="6"/>
  </w:num>
  <w:num w:numId="7">
    <w:abstractNumId w:val="32"/>
  </w:num>
  <w:num w:numId="8">
    <w:abstractNumId w:val="10"/>
  </w:num>
  <w:num w:numId="9">
    <w:abstractNumId w:val="5"/>
  </w:num>
  <w:num w:numId="1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36"/>
  </w:num>
  <w:num w:numId="14">
    <w:abstractNumId w:val="22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9"/>
  </w:num>
  <w:num w:numId="20">
    <w:abstractNumId w:val="26"/>
  </w:num>
  <w:num w:numId="21">
    <w:abstractNumId w:val="31"/>
  </w:num>
  <w:num w:numId="22">
    <w:abstractNumId w:val="19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7"/>
  </w:num>
  <w:num w:numId="28">
    <w:abstractNumId w:val="17"/>
  </w:num>
  <w:num w:numId="29">
    <w:abstractNumId w:val="35"/>
  </w:num>
  <w:num w:numId="30">
    <w:abstractNumId w:val="30"/>
  </w:num>
  <w:num w:numId="31">
    <w:abstractNumId w:val="33"/>
  </w:num>
  <w:num w:numId="32">
    <w:abstractNumId w:val="14"/>
  </w:num>
  <w:num w:numId="33">
    <w:abstractNumId w:val="12"/>
  </w:num>
  <w:num w:numId="34">
    <w:abstractNumId w:val="12"/>
  </w:num>
  <w:num w:numId="35">
    <w:abstractNumId w:val="34"/>
  </w:num>
  <w:num w:numId="36">
    <w:abstractNumId w:val="0"/>
  </w:num>
  <w:num w:numId="37">
    <w:abstractNumId w:val="24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39F"/>
    <w:rsid w:val="00006D50"/>
    <w:rsid w:val="00036043"/>
    <w:rsid w:val="00036868"/>
    <w:rsid w:val="000568B2"/>
    <w:rsid w:val="000B0953"/>
    <w:rsid w:val="000C2088"/>
    <w:rsid w:val="000C743C"/>
    <w:rsid w:val="000D1F72"/>
    <w:rsid w:val="00107CBB"/>
    <w:rsid w:val="00134299"/>
    <w:rsid w:val="00144594"/>
    <w:rsid w:val="00194843"/>
    <w:rsid w:val="00194C60"/>
    <w:rsid w:val="001D1BEA"/>
    <w:rsid w:val="001D4B33"/>
    <w:rsid w:val="001E1277"/>
    <w:rsid w:val="001E354B"/>
    <w:rsid w:val="001F29B6"/>
    <w:rsid w:val="002038C9"/>
    <w:rsid w:val="002353A6"/>
    <w:rsid w:val="0025090F"/>
    <w:rsid w:val="00250998"/>
    <w:rsid w:val="0025663C"/>
    <w:rsid w:val="0026592A"/>
    <w:rsid w:val="00275AB0"/>
    <w:rsid w:val="00292C6F"/>
    <w:rsid w:val="002A49B4"/>
    <w:rsid w:val="002B40F4"/>
    <w:rsid w:val="002B439F"/>
    <w:rsid w:val="002E74D5"/>
    <w:rsid w:val="003142BC"/>
    <w:rsid w:val="00314C59"/>
    <w:rsid w:val="0033038D"/>
    <w:rsid w:val="00362873"/>
    <w:rsid w:val="00394334"/>
    <w:rsid w:val="003B05CD"/>
    <w:rsid w:val="003C6C56"/>
    <w:rsid w:val="003C7513"/>
    <w:rsid w:val="0041444E"/>
    <w:rsid w:val="00436A77"/>
    <w:rsid w:val="00446CD6"/>
    <w:rsid w:val="004746B0"/>
    <w:rsid w:val="00483116"/>
    <w:rsid w:val="00483135"/>
    <w:rsid w:val="00483EB6"/>
    <w:rsid w:val="004901C6"/>
    <w:rsid w:val="004A50C3"/>
    <w:rsid w:val="004A762D"/>
    <w:rsid w:val="004D1254"/>
    <w:rsid w:val="004E05EF"/>
    <w:rsid w:val="004E692A"/>
    <w:rsid w:val="00514FC5"/>
    <w:rsid w:val="005213E7"/>
    <w:rsid w:val="0053216B"/>
    <w:rsid w:val="00532341"/>
    <w:rsid w:val="00566B98"/>
    <w:rsid w:val="00573A7B"/>
    <w:rsid w:val="005813D8"/>
    <w:rsid w:val="005B4E16"/>
    <w:rsid w:val="005C0DE5"/>
    <w:rsid w:val="005D0B0E"/>
    <w:rsid w:val="005D4DB2"/>
    <w:rsid w:val="00602914"/>
    <w:rsid w:val="00615834"/>
    <w:rsid w:val="006236C5"/>
    <w:rsid w:val="00624B7D"/>
    <w:rsid w:val="00636568"/>
    <w:rsid w:val="00650593"/>
    <w:rsid w:val="006511E3"/>
    <w:rsid w:val="00653B43"/>
    <w:rsid w:val="0066358B"/>
    <w:rsid w:val="00667964"/>
    <w:rsid w:val="00697564"/>
    <w:rsid w:val="006A6898"/>
    <w:rsid w:val="006B0033"/>
    <w:rsid w:val="006B1C5D"/>
    <w:rsid w:val="006C53AD"/>
    <w:rsid w:val="006E3E6C"/>
    <w:rsid w:val="007132A8"/>
    <w:rsid w:val="0073460D"/>
    <w:rsid w:val="00741DD0"/>
    <w:rsid w:val="007563EE"/>
    <w:rsid w:val="00776743"/>
    <w:rsid w:val="00780CF1"/>
    <w:rsid w:val="00781487"/>
    <w:rsid w:val="00796762"/>
    <w:rsid w:val="007B044C"/>
    <w:rsid w:val="007C52CA"/>
    <w:rsid w:val="007E3A9A"/>
    <w:rsid w:val="007F2C47"/>
    <w:rsid w:val="0081201C"/>
    <w:rsid w:val="00816AE2"/>
    <w:rsid w:val="00843942"/>
    <w:rsid w:val="0084733D"/>
    <w:rsid w:val="00850A19"/>
    <w:rsid w:val="0088077F"/>
    <w:rsid w:val="008A1E37"/>
    <w:rsid w:val="008A2A5B"/>
    <w:rsid w:val="008C6268"/>
    <w:rsid w:val="008F2CCA"/>
    <w:rsid w:val="008F30E0"/>
    <w:rsid w:val="009043CB"/>
    <w:rsid w:val="0090520B"/>
    <w:rsid w:val="00911715"/>
    <w:rsid w:val="009279C9"/>
    <w:rsid w:val="00944492"/>
    <w:rsid w:val="00983DD5"/>
    <w:rsid w:val="00987B70"/>
    <w:rsid w:val="00990A4F"/>
    <w:rsid w:val="009B7796"/>
    <w:rsid w:val="009C4422"/>
    <w:rsid w:val="009C4BF2"/>
    <w:rsid w:val="009D15F6"/>
    <w:rsid w:val="009F2050"/>
    <w:rsid w:val="00A12685"/>
    <w:rsid w:val="00A12908"/>
    <w:rsid w:val="00A3117A"/>
    <w:rsid w:val="00A37AEB"/>
    <w:rsid w:val="00A40BF3"/>
    <w:rsid w:val="00A4165C"/>
    <w:rsid w:val="00A44029"/>
    <w:rsid w:val="00A74613"/>
    <w:rsid w:val="00A86470"/>
    <w:rsid w:val="00AA3EF1"/>
    <w:rsid w:val="00AA67E6"/>
    <w:rsid w:val="00AA6935"/>
    <w:rsid w:val="00AD7D22"/>
    <w:rsid w:val="00B03A7C"/>
    <w:rsid w:val="00B2720E"/>
    <w:rsid w:val="00B34FB8"/>
    <w:rsid w:val="00B369D5"/>
    <w:rsid w:val="00B6117D"/>
    <w:rsid w:val="00B6158B"/>
    <w:rsid w:val="00B73CB9"/>
    <w:rsid w:val="00B824C8"/>
    <w:rsid w:val="00B87C0C"/>
    <w:rsid w:val="00BA3D3F"/>
    <w:rsid w:val="00BB5F83"/>
    <w:rsid w:val="00C069FA"/>
    <w:rsid w:val="00C162A3"/>
    <w:rsid w:val="00C20570"/>
    <w:rsid w:val="00C309CE"/>
    <w:rsid w:val="00C4598C"/>
    <w:rsid w:val="00C807B9"/>
    <w:rsid w:val="00CA4659"/>
    <w:rsid w:val="00CC1730"/>
    <w:rsid w:val="00CF2763"/>
    <w:rsid w:val="00D01B05"/>
    <w:rsid w:val="00D1608E"/>
    <w:rsid w:val="00D212CB"/>
    <w:rsid w:val="00D23D10"/>
    <w:rsid w:val="00D26200"/>
    <w:rsid w:val="00D40176"/>
    <w:rsid w:val="00D43104"/>
    <w:rsid w:val="00D517F1"/>
    <w:rsid w:val="00D569A3"/>
    <w:rsid w:val="00D66EC0"/>
    <w:rsid w:val="00D9258B"/>
    <w:rsid w:val="00DC3502"/>
    <w:rsid w:val="00DC3EF4"/>
    <w:rsid w:val="00DC5FE0"/>
    <w:rsid w:val="00DE7964"/>
    <w:rsid w:val="00DF2D6F"/>
    <w:rsid w:val="00E20AFB"/>
    <w:rsid w:val="00E25D5E"/>
    <w:rsid w:val="00E319A6"/>
    <w:rsid w:val="00E35BD6"/>
    <w:rsid w:val="00EA0876"/>
    <w:rsid w:val="00EC754B"/>
    <w:rsid w:val="00F077E0"/>
    <w:rsid w:val="00F25400"/>
    <w:rsid w:val="00F302F4"/>
    <w:rsid w:val="00F56953"/>
    <w:rsid w:val="00F927BF"/>
    <w:rsid w:val="00F93523"/>
    <w:rsid w:val="00F9408E"/>
    <w:rsid w:val="00F957BB"/>
    <w:rsid w:val="00FA389F"/>
    <w:rsid w:val="00FA437D"/>
    <w:rsid w:val="00FA7C86"/>
    <w:rsid w:val="00FB5F00"/>
    <w:rsid w:val="00FB72FE"/>
    <w:rsid w:val="00FD596B"/>
    <w:rsid w:val="00FE3D63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9F"/>
    <w:rPr>
      <w:rFonts w:ascii="Times New Roman" w:eastAsia="Times New Roman" w:hAnsi="Times New Roman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B439F"/>
    <w:pPr>
      <w:keepNext/>
      <w:pBdr>
        <w:top w:val="single" w:sz="4" w:space="1" w:color="auto"/>
      </w:pBdr>
      <w:tabs>
        <w:tab w:val="right" w:pos="360"/>
        <w:tab w:val="right" w:pos="9600"/>
      </w:tabs>
      <w:outlineLvl w:val="7"/>
    </w:pPr>
    <w:rPr>
      <w:rFonts w:ascii="Book Antiqua" w:hAnsi="Book Antiqua"/>
      <w:b/>
      <w:smallCaps/>
      <w:spacing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2B439F"/>
    <w:rPr>
      <w:rFonts w:ascii="Book Antiqua" w:eastAsia="Times New Roman" w:hAnsi="Book Antiqua" w:cs="Times New Roman"/>
      <w:b/>
      <w:smallCaps/>
      <w:spacing w:val="24"/>
      <w:sz w:val="28"/>
      <w:szCs w:val="28"/>
    </w:rPr>
  </w:style>
  <w:style w:type="paragraph" w:styleId="Title">
    <w:name w:val="Title"/>
    <w:basedOn w:val="Normal"/>
    <w:link w:val="TitleChar"/>
    <w:qFormat/>
    <w:rsid w:val="002B439F"/>
    <w:pPr>
      <w:jc w:val="center"/>
    </w:pPr>
    <w:rPr>
      <w:rFonts w:ascii="Californian FB" w:hAnsi="Californian FB"/>
      <w:b/>
      <w:spacing w:val="30"/>
      <w:sz w:val="46"/>
      <w:szCs w:val="20"/>
      <w:lang w:val="en-US" w:eastAsia="zh-CN"/>
    </w:rPr>
  </w:style>
  <w:style w:type="character" w:customStyle="1" w:styleId="TitleChar">
    <w:name w:val="Title Char"/>
    <w:link w:val="Title"/>
    <w:rsid w:val="002B439F"/>
    <w:rPr>
      <w:rFonts w:ascii="Californian FB" w:eastAsia="Times New Roman" w:hAnsi="Californian FB" w:cs="Times New Roman"/>
      <w:b/>
      <w:spacing w:val="30"/>
      <w:sz w:val="46"/>
      <w:szCs w:val="20"/>
      <w:lang w:val="en-US" w:eastAsia="zh-CN"/>
    </w:rPr>
  </w:style>
  <w:style w:type="paragraph" w:styleId="Footer">
    <w:name w:val="footer"/>
    <w:basedOn w:val="Normal"/>
    <w:link w:val="FooterChar"/>
    <w:rsid w:val="002B43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B43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B439F"/>
    <w:pPr>
      <w:spacing w:line="250" w:lineRule="exact"/>
      <w:ind w:right="-64"/>
    </w:pPr>
    <w:rPr>
      <w:szCs w:val="20"/>
    </w:rPr>
  </w:style>
  <w:style w:type="character" w:customStyle="1" w:styleId="BodyTextChar">
    <w:name w:val="Body Text Char"/>
    <w:link w:val="BodyText"/>
    <w:rsid w:val="002B439F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B439F"/>
    <w:rPr>
      <w:sz w:val="20"/>
    </w:rPr>
  </w:style>
  <w:style w:type="character" w:customStyle="1" w:styleId="CommentTextChar">
    <w:name w:val="Comment Text Char"/>
    <w:link w:val="CommentText"/>
    <w:semiHidden/>
    <w:rsid w:val="002B439F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2B439F"/>
    <w:pPr>
      <w:spacing w:before="120" w:after="180" w:line="250" w:lineRule="exact"/>
      <w:ind w:left="482"/>
      <w:jc w:val="both"/>
    </w:pPr>
    <w:rPr>
      <w:rFonts w:ascii="Book Antiqua" w:hAnsi="Book Antiqua"/>
      <w:sz w:val="21"/>
    </w:rPr>
  </w:style>
  <w:style w:type="character" w:customStyle="1" w:styleId="BodyTextIndent3Char">
    <w:name w:val="Body Text Indent 3 Char"/>
    <w:link w:val="BodyTextIndent3"/>
    <w:rsid w:val="002B439F"/>
    <w:rPr>
      <w:rFonts w:ascii="Book Antiqua" w:eastAsia="Times New Roman" w:hAnsi="Book Antiqua" w:cs="Times New Roman"/>
      <w:sz w:val="21"/>
      <w:szCs w:val="24"/>
    </w:rPr>
  </w:style>
  <w:style w:type="paragraph" w:styleId="Header">
    <w:name w:val="header"/>
    <w:basedOn w:val="Normal"/>
    <w:link w:val="HeaderChar"/>
    <w:unhideWhenUsed/>
    <w:rsid w:val="0033038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rsid w:val="0033038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3038D"/>
    <w:pPr>
      <w:ind w:left="720"/>
    </w:pPr>
  </w:style>
  <w:style w:type="paragraph" w:customStyle="1" w:styleId="Achievement">
    <w:name w:val="Achievement"/>
    <w:basedOn w:val="BodyText"/>
    <w:rsid w:val="00911715"/>
    <w:pPr>
      <w:numPr>
        <w:numId w:val="18"/>
      </w:numPr>
      <w:spacing w:after="60" w:line="240" w:lineRule="atLeast"/>
      <w:ind w:right="0"/>
      <w:jc w:val="both"/>
    </w:pPr>
    <w:rPr>
      <w:rFonts w:ascii="Garamond" w:hAnsi="Garamond"/>
      <w:sz w:val="22"/>
    </w:rPr>
  </w:style>
  <w:style w:type="character" w:styleId="Hyperlink">
    <w:name w:val="Hyperlink"/>
    <w:rsid w:val="00C309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7BB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link w:val="Heading3"/>
    <w:uiPriority w:val="9"/>
    <w:semiHidden/>
    <w:rsid w:val="008473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84733D"/>
    <w:rPr>
      <w:i/>
      <w:iCs/>
    </w:rPr>
  </w:style>
  <w:style w:type="character" w:styleId="Strong">
    <w:name w:val="Strong"/>
    <w:uiPriority w:val="22"/>
    <w:qFormat/>
    <w:rsid w:val="0026592A"/>
    <w:rPr>
      <w:b/>
      <w:bCs/>
    </w:rPr>
  </w:style>
  <w:style w:type="character" w:customStyle="1" w:styleId="text-advertising">
    <w:name w:val="text-advertising"/>
    <w:basedOn w:val="DefaultParagraphFont"/>
    <w:rsid w:val="0026592A"/>
  </w:style>
  <w:style w:type="character" w:customStyle="1" w:styleId="text-branding">
    <w:name w:val="text-branding"/>
    <w:basedOn w:val="DefaultParagraphFont"/>
    <w:rsid w:val="0026592A"/>
  </w:style>
  <w:style w:type="character" w:customStyle="1" w:styleId="text-design">
    <w:name w:val="text-design"/>
    <w:basedOn w:val="DefaultParagraphFont"/>
    <w:rsid w:val="0026592A"/>
  </w:style>
  <w:style w:type="character" w:customStyle="1" w:styleId="text-retail">
    <w:name w:val="text-retail"/>
    <w:basedOn w:val="DefaultParagraphFont"/>
    <w:rsid w:val="0026592A"/>
  </w:style>
  <w:style w:type="character" w:customStyle="1" w:styleId="text-media">
    <w:name w:val="text-media"/>
    <w:basedOn w:val="DefaultParagraphFont"/>
    <w:rsid w:val="0026592A"/>
  </w:style>
  <w:style w:type="character" w:customStyle="1" w:styleId="text-middle-east">
    <w:name w:val="text-middle-east"/>
    <w:basedOn w:val="DefaultParagraphFont"/>
    <w:rsid w:val="0026592A"/>
  </w:style>
  <w:style w:type="character" w:customStyle="1" w:styleId="text-asia">
    <w:name w:val="text-asia"/>
    <w:basedOn w:val="DefaultParagraphFont"/>
    <w:rsid w:val="0026592A"/>
  </w:style>
  <w:style w:type="character" w:customStyle="1" w:styleId="text-africa">
    <w:name w:val="text-africa"/>
    <w:basedOn w:val="DefaultParagraphFont"/>
    <w:rsid w:val="0026592A"/>
  </w:style>
  <w:style w:type="paragraph" w:styleId="BalloonText">
    <w:name w:val="Balloon Text"/>
    <w:basedOn w:val="Normal"/>
    <w:link w:val="BalloonTextChar"/>
    <w:uiPriority w:val="99"/>
    <w:semiHidden/>
    <w:unhideWhenUsed/>
    <w:rsid w:val="0098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D5"/>
    <w:rPr>
      <w:rFonts w:ascii="Tahoma" w:eastAsia="Times New Roman" w:hAnsi="Tahoma" w:cs="Tahoma"/>
      <w:sz w:val="16"/>
      <w:szCs w:val="16"/>
      <w:lang w:val="en-AU"/>
    </w:rPr>
  </w:style>
  <w:style w:type="character" w:customStyle="1" w:styleId="CompanyChar">
    <w:name w:val="Company Char"/>
    <w:rsid w:val="00107CBB"/>
    <w:rPr>
      <w:rFonts w:ascii="Garamond" w:hAnsi="Garamond"/>
      <w:b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C4B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9F"/>
    <w:rPr>
      <w:rFonts w:ascii="Times New Roman" w:eastAsia="Times New Roman" w:hAnsi="Times New Roman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B439F"/>
    <w:pPr>
      <w:keepNext/>
      <w:pBdr>
        <w:top w:val="single" w:sz="4" w:space="1" w:color="auto"/>
      </w:pBdr>
      <w:tabs>
        <w:tab w:val="right" w:pos="360"/>
        <w:tab w:val="right" w:pos="9600"/>
      </w:tabs>
      <w:outlineLvl w:val="7"/>
    </w:pPr>
    <w:rPr>
      <w:rFonts w:ascii="Book Antiqua" w:hAnsi="Book Antiqua"/>
      <w:b/>
      <w:smallCaps/>
      <w:spacing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2B439F"/>
    <w:rPr>
      <w:rFonts w:ascii="Book Antiqua" w:eastAsia="Times New Roman" w:hAnsi="Book Antiqua" w:cs="Times New Roman"/>
      <w:b/>
      <w:smallCaps/>
      <w:spacing w:val="24"/>
      <w:sz w:val="28"/>
      <w:szCs w:val="28"/>
    </w:rPr>
  </w:style>
  <w:style w:type="paragraph" w:styleId="Title">
    <w:name w:val="Title"/>
    <w:basedOn w:val="Normal"/>
    <w:link w:val="TitleChar"/>
    <w:qFormat/>
    <w:rsid w:val="002B439F"/>
    <w:pPr>
      <w:jc w:val="center"/>
    </w:pPr>
    <w:rPr>
      <w:rFonts w:ascii="Californian FB" w:hAnsi="Californian FB"/>
      <w:b/>
      <w:spacing w:val="30"/>
      <w:sz w:val="46"/>
      <w:szCs w:val="20"/>
      <w:lang w:val="en-US" w:eastAsia="zh-CN"/>
    </w:rPr>
  </w:style>
  <w:style w:type="character" w:customStyle="1" w:styleId="TitleChar">
    <w:name w:val="Title Char"/>
    <w:link w:val="Title"/>
    <w:rsid w:val="002B439F"/>
    <w:rPr>
      <w:rFonts w:ascii="Californian FB" w:eastAsia="Times New Roman" w:hAnsi="Californian FB" w:cs="Times New Roman"/>
      <w:b/>
      <w:spacing w:val="30"/>
      <w:sz w:val="46"/>
      <w:szCs w:val="20"/>
      <w:lang w:val="en-US" w:eastAsia="zh-CN"/>
    </w:rPr>
  </w:style>
  <w:style w:type="paragraph" w:styleId="Footer">
    <w:name w:val="footer"/>
    <w:basedOn w:val="Normal"/>
    <w:link w:val="FooterChar"/>
    <w:rsid w:val="002B43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B43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B439F"/>
    <w:pPr>
      <w:spacing w:line="250" w:lineRule="exact"/>
      <w:ind w:right="-64"/>
    </w:pPr>
    <w:rPr>
      <w:szCs w:val="20"/>
    </w:rPr>
  </w:style>
  <w:style w:type="character" w:customStyle="1" w:styleId="BodyTextChar">
    <w:name w:val="Body Text Char"/>
    <w:link w:val="BodyText"/>
    <w:rsid w:val="002B439F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2B439F"/>
    <w:rPr>
      <w:sz w:val="20"/>
    </w:rPr>
  </w:style>
  <w:style w:type="character" w:customStyle="1" w:styleId="CommentTextChar">
    <w:name w:val="Comment Text Char"/>
    <w:link w:val="CommentText"/>
    <w:semiHidden/>
    <w:rsid w:val="002B439F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2B439F"/>
    <w:pPr>
      <w:spacing w:before="120" w:after="180" w:line="250" w:lineRule="exact"/>
      <w:ind w:left="482"/>
      <w:jc w:val="both"/>
    </w:pPr>
    <w:rPr>
      <w:rFonts w:ascii="Book Antiqua" w:hAnsi="Book Antiqua"/>
      <w:sz w:val="21"/>
    </w:rPr>
  </w:style>
  <w:style w:type="character" w:customStyle="1" w:styleId="BodyTextIndent3Char">
    <w:name w:val="Body Text Indent 3 Char"/>
    <w:link w:val="BodyTextIndent3"/>
    <w:rsid w:val="002B439F"/>
    <w:rPr>
      <w:rFonts w:ascii="Book Antiqua" w:eastAsia="Times New Roman" w:hAnsi="Book Antiqua" w:cs="Times New Roman"/>
      <w:sz w:val="21"/>
      <w:szCs w:val="24"/>
    </w:rPr>
  </w:style>
  <w:style w:type="paragraph" w:styleId="Header">
    <w:name w:val="header"/>
    <w:basedOn w:val="Normal"/>
    <w:link w:val="HeaderChar"/>
    <w:unhideWhenUsed/>
    <w:rsid w:val="0033038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rsid w:val="0033038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3038D"/>
    <w:pPr>
      <w:ind w:left="720"/>
    </w:pPr>
  </w:style>
  <w:style w:type="paragraph" w:customStyle="1" w:styleId="Achievement">
    <w:name w:val="Achievement"/>
    <w:basedOn w:val="BodyText"/>
    <w:rsid w:val="00911715"/>
    <w:pPr>
      <w:numPr>
        <w:numId w:val="18"/>
      </w:numPr>
      <w:spacing w:after="60" w:line="240" w:lineRule="atLeast"/>
      <w:ind w:right="0"/>
      <w:jc w:val="both"/>
    </w:pPr>
    <w:rPr>
      <w:rFonts w:ascii="Garamond" w:hAnsi="Garamond"/>
      <w:sz w:val="22"/>
    </w:rPr>
  </w:style>
  <w:style w:type="character" w:styleId="Hyperlink">
    <w:name w:val="Hyperlink"/>
    <w:rsid w:val="00C309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7BB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link w:val="Heading3"/>
    <w:uiPriority w:val="9"/>
    <w:semiHidden/>
    <w:rsid w:val="008473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84733D"/>
    <w:rPr>
      <w:i/>
      <w:iCs/>
    </w:rPr>
  </w:style>
  <w:style w:type="character" w:styleId="Strong">
    <w:name w:val="Strong"/>
    <w:uiPriority w:val="22"/>
    <w:qFormat/>
    <w:rsid w:val="0026592A"/>
    <w:rPr>
      <w:b/>
      <w:bCs/>
    </w:rPr>
  </w:style>
  <w:style w:type="character" w:customStyle="1" w:styleId="text-advertising">
    <w:name w:val="text-advertising"/>
    <w:basedOn w:val="DefaultParagraphFont"/>
    <w:rsid w:val="0026592A"/>
  </w:style>
  <w:style w:type="character" w:customStyle="1" w:styleId="text-branding">
    <w:name w:val="text-branding"/>
    <w:basedOn w:val="DefaultParagraphFont"/>
    <w:rsid w:val="0026592A"/>
  </w:style>
  <w:style w:type="character" w:customStyle="1" w:styleId="text-design">
    <w:name w:val="text-design"/>
    <w:basedOn w:val="DefaultParagraphFont"/>
    <w:rsid w:val="0026592A"/>
  </w:style>
  <w:style w:type="character" w:customStyle="1" w:styleId="text-retail">
    <w:name w:val="text-retail"/>
    <w:basedOn w:val="DefaultParagraphFont"/>
    <w:rsid w:val="0026592A"/>
  </w:style>
  <w:style w:type="character" w:customStyle="1" w:styleId="text-media">
    <w:name w:val="text-media"/>
    <w:basedOn w:val="DefaultParagraphFont"/>
    <w:rsid w:val="0026592A"/>
  </w:style>
  <w:style w:type="character" w:customStyle="1" w:styleId="text-middle-east">
    <w:name w:val="text-middle-east"/>
    <w:basedOn w:val="DefaultParagraphFont"/>
    <w:rsid w:val="0026592A"/>
  </w:style>
  <w:style w:type="character" w:customStyle="1" w:styleId="text-asia">
    <w:name w:val="text-asia"/>
    <w:basedOn w:val="DefaultParagraphFont"/>
    <w:rsid w:val="0026592A"/>
  </w:style>
  <w:style w:type="character" w:customStyle="1" w:styleId="text-africa">
    <w:name w:val="text-africa"/>
    <w:basedOn w:val="DefaultParagraphFont"/>
    <w:rsid w:val="0026592A"/>
  </w:style>
  <w:style w:type="paragraph" w:styleId="BalloonText">
    <w:name w:val="Balloon Text"/>
    <w:basedOn w:val="Normal"/>
    <w:link w:val="BalloonTextChar"/>
    <w:uiPriority w:val="99"/>
    <w:semiHidden/>
    <w:unhideWhenUsed/>
    <w:rsid w:val="0098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D5"/>
    <w:rPr>
      <w:rFonts w:ascii="Tahoma" w:eastAsia="Times New Roman" w:hAnsi="Tahoma" w:cs="Tahoma"/>
      <w:sz w:val="16"/>
      <w:szCs w:val="16"/>
      <w:lang w:val="en-AU"/>
    </w:rPr>
  </w:style>
  <w:style w:type="character" w:customStyle="1" w:styleId="CompanyChar">
    <w:name w:val="Company Char"/>
    <w:rsid w:val="00107CBB"/>
    <w:rPr>
      <w:rFonts w:ascii="Garamond" w:hAnsi="Garamond"/>
      <w:b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C4B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em.2971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4740</CharactersWithSpaces>
  <SharedDoc>false</SharedDoc>
  <HLinks>
    <vt:vector size="18" baseType="variant">
      <vt:variant>
        <vt:i4>3670107</vt:i4>
      </vt:variant>
      <vt:variant>
        <vt:i4>12425</vt:i4>
      </vt:variant>
      <vt:variant>
        <vt:i4>1027</vt:i4>
      </vt:variant>
      <vt:variant>
        <vt:i4>1</vt:i4>
      </vt:variant>
      <vt:variant>
        <vt:lpwstr>BD14870_</vt:lpwstr>
      </vt:variant>
      <vt:variant>
        <vt:lpwstr/>
      </vt:variant>
      <vt:variant>
        <vt:i4>3670106</vt:i4>
      </vt:variant>
      <vt:variant>
        <vt:i4>12426</vt:i4>
      </vt:variant>
      <vt:variant>
        <vt:i4>1028</vt:i4>
      </vt:variant>
      <vt:variant>
        <vt:i4>1</vt:i4>
      </vt:variant>
      <vt:variant>
        <vt:lpwstr>BD21329_</vt:lpwstr>
      </vt:variant>
      <vt:variant>
        <vt:lpwstr/>
      </vt:variant>
      <vt:variant>
        <vt:i4>2031656</vt:i4>
      </vt:variant>
      <vt:variant>
        <vt:i4>12614</vt:i4>
      </vt:variant>
      <vt:variant>
        <vt:i4>1026</vt:i4>
      </vt:variant>
      <vt:variant>
        <vt:i4>1</vt:i4>
      </vt:variant>
      <vt:variant>
        <vt:lpwstr>karim%20thumbnail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602HRDESK</cp:lastModifiedBy>
  <cp:revision>10</cp:revision>
  <cp:lastPrinted>2016-08-09T15:17:00Z</cp:lastPrinted>
  <dcterms:created xsi:type="dcterms:W3CDTF">2017-02-07T12:44:00Z</dcterms:created>
  <dcterms:modified xsi:type="dcterms:W3CDTF">2017-06-27T07:20:00Z</dcterms:modified>
</cp:coreProperties>
</file>