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AF7A93" w:rsidRDefault="00DB05F0" w:rsidP="00023029">
      <w:pPr>
        <w:spacing w:before="0" w:after="0"/>
        <w:rPr>
          <w:b/>
          <w:bCs/>
          <w:color w:val="0070C0"/>
          <w:sz w:val="28"/>
          <w:szCs w:val="28"/>
        </w:rPr>
      </w:pPr>
      <w:r w:rsidRPr="00AF7A93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3810</wp:posOffset>
            </wp:positionV>
            <wp:extent cx="927185" cy="746760"/>
            <wp:effectExtent l="114300" t="114300" r="120650" b="12954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21" cy="762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47A50" w:rsidRPr="00AF7A93">
        <w:rPr>
          <w:b/>
          <w:bCs/>
          <w:color w:val="0070C0"/>
          <w:sz w:val="28"/>
          <w:szCs w:val="28"/>
        </w:rPr>
        <w:t xml:space="preserve">VIJU </w:t>
      </w:r>
    </w:p>
    <w:p w:rsidR="00647A50" w:rsidRPr="00647A50" w:rsidRDefault="00647A50" w:rsidP="00023029">
      <w:pPr>
        <w:spacing w:before="0" w:after="0"/>
      </w:pPr>
      <w:r w:rsidRPr="00647A50">
        <w:t>Dubai, United Arab Emirates</w:t>
      </w:r>
    </w:p>
    <w:p w:rsidR="00647A50" w:rsidRPr="00647A50" w:rsidRDefault="00F74947" w:rsidP="00023029">
      <w:pPr>
        <w:spacing w:before="0" w:after="0"/>
      </w:pPr>
      <w:r>
        <w:t>M: C/o 0504973598</w:t>
      </w:r>
    </w:p>
    <w:p w:rsidR="00647A50" w:rsidRPr="00647A50" w:rsidRDefault="00F74947" w:rsidP="00023029">
      <w:pPr>
        <w:spacing w:before="0" w:after="0"/>
        <w:rPr>
          <w:color w:val="0070C0"/>
        </w:rPr>
      </w:pPr>
      <w:r>
        <w:rPr>
          <w:color w:val="0070C0"/>
        </w:rPr>
        <w:t xml:space="preserve">E: </w:t>
      </w:r>
      <w:hyperlink r:id="rId9" w:history="1">
        <w:r w:rsidRPr="002C6081">
          <w:rPr>
            <w:rStyle w:val="Hyperlink"/>
          </w:rPr>
          <w:t>viju.298975@2freemail.com</w:t>
        </w:r>
      </w:hyperlink>
      <w:r>
        <w:rPr>
          <w:color w:val="0070C0"/>
        </w:rPr>
        <w:t xml:space="preserve"> </w:t>
      </w:r>
    </w:p>
    <w:p w:rsidR="00023029" w:rsidRPr="00CB4927" w:rsidRDefault="00023029" w:rsidP="004B3907">
      <w:pPr>
        <w:spacing w:before="0" w:after="0"/>
      </w:pPr>
    </w:p>
    <w:p w:rsidR="00DC2754" w:rsidRDefault="00DC2754" w:rsidP="004B3907">
      <w:pPr>
        <w:spacing w:before="0" w:after="0"/>
      </w:pPr>
    </w:p>
    <w:p w:rsidR="002711D0" w:rsidRPr="00D722D2" w:rsidRDefault="00D722D2" w:rsidP="00D722D2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cs="Trebuchet MS"/>
          <w:b/>
          <w:color w:val="000000"/>
          <w:sz w:val="24"/>
          <w:szCs w:val="24"/>
        </w:rPr>
      </w:pPr>
      <w:r w:rsidRPr="00D722D2">
        <w:rPr>
          <w:rFonts w:cs="Trebuchet MS"/>
          <w:b/>
          <w:color w:val="000000"/>
          <w:sz w:val="24"/>
          <w:szCs w:val="24"/>
        </w:rPr>
        <w:t>PROFILE SUMMARY</w:t>
      </w:r>
    </w:p>
    <w:p w:rsidR="00647A50" w:rsidRPr="007226BB" w:rsidRDefault="00647A50" w:rsidP="00D722D2">
      <w:pPr>
        <w:pStyle w:val="ListParagraph"/>
        <w:numPr>
          <w:ilvl w:val="0"/>
          <w:numId w:val="8"/>
        </w:numPr>
        <w:shd w:val="clear" w:color="auto" w:fill="D9D9D9" w:themeFill="background1" w:themeFillShade="D9"/>
        <w:spacing w:before="0" w:after="0"/>
        <w:contextualSpacing/>
        <w:jc w:val="both"/>
        <w:rPr>
          <w:rFonts w:cs="Calibri"/>
          <w:sz w:val="20"/>
          <w:szCs w:val="20"/>
        </w:rPr>
      </w:pPr>
      <w:r w:rsidRPr="007226BB">
        <w:rPr>
          <w:rFonts w:cs="Calibri"/>
          <w:sz w:val="20"/>
          <w:szCs w:val="20"/>
        </w:rPr>
        <w:t>A competent professional with</w:t>
      </w:r>
      <w:r>
        <w:rPr>
          <w:rFonts w:cs="Calibri"/>
          <w:sz w:val="20"/>
          <w:szCs w:val="20"/>
        </w:rPr>
        <w:t xml:space="preserve"> over</w:t>
      </w:r>
      <w:r w:rsidRPr="00BA60E3">
        <w:rPr>
          <w:rFonts w:cs="Calibri"/>
          <w:b/>
          <w:bCs/>
          <w:sz w:val="20"/>
          <w:szCs w:val="20"/>
        </w:rPr>
        <w:t>11 years of experienced (including 7 Years’ Experience in UAE)</w:t>
      </w:r>
      <w:r w:rsidRPr="007226BB">
        <w:rPr>
          <w:rFonts w:cs="Calibri"/>
          <w:sz w:val="20"/>
          <w:szCs w:val="20"/>
        </w:rPr>
        <w:t xml:space="preserve"> in Finance &amp; Accounts, MIS Documentation</w:t>
      </w:r>
      <w:r w:rsidRPr="007226BB">
        <w:rPr>
          <w:rStyle w:val="CommentReference"/>
        </w:rPr>
        <w:t>,</w:t>
      </w:r>
      <w:r w:rsidRPr="007226BB">
        <w:rPr>
          <w:rFonts w:cs="Calibri"/>
          <w:sz w:val="20"/>
          <w:szCs w:val="20"/>
        </w:rPr>
        <w:t xml:space="preserve"> Accounts Payable / Receivable, Bank Reconciliation</w:t>
      </w:r>
      <w:r>
        <w:rPr>
          <w:rFonts w:cs="Calibri"/>
          <w:sz w:val="20"/>
          <w:szCs w:val="20"/>
        </w:rPr>
        <w:t xml:space="preserve">, </w:t>
      </w:r>
      <w:r w:rsidR="00D722D2">
        <w:rPr>
          <w:rFonts w:cs="Calibri"/>
          <w:sz w:val="20"/>
          <w:szCs w:val="20"/>
        </w:rPr>
        <w:t>and all the accounting t</w:t>
      </w:r>
      <w:r>
        <w:rPr>
          <w:rFonts w:cs="Calibri"/>
          <w:sz w:val="20"/>
          <w:szCs w:val="20"/>
        </w:rPr>
        <w:t>ransactions up to finalization.</w:t>
      </w:r>
    </w:p>
    <w:p w:rsidR="00D722D2" w:rsidRPr="00D722D2" w:rsidRDefault="00647A50" w:rsidP="00492C7A">
      <w:pPr>
        <w:pStyle w:val="ListParagraph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/>
        <w:contextualSpacing/>
        <w:jc w:val="both"/>
        <w:rPr>
          <w:rFonts w:cs="Trebuchet MS"/>
          <w:color w:val="000000"/>
          <w:sz w:val="21"/>
          <w:szCs w:val="21"/>
        </w:rPr>
      </w:pPr>
      <w:r w:rsidRPr="00D722D2">
        <w:rPr>
          <w:rFonts w:cs="Calibri"/>
          <w:sz w:val="20"/>
          <w:szCs w:val="20"/>
        </w:rPr>
        <w:t xml:space="preserve">Currently associated with </w:t>
      </w:r>
      <w:r w:rsidRPr="00D722D2">
        <w:rPr>
          <w:rFonts w:cs="Calibri"/>
          <w:b/>
          <w:sz w:val="20"/>
          <w:szCs w:val="20"/>
          <w:u w:val="single"/>
        </w:rPr>
        <w:t>Obi Worldphone (MENA)</w:t>
      </w:r>
      <w:r w:rsidRPr="00D722D2">
        <w:rPr>
          <w:rFonts w:cs="Calibri"/>
          <w:b/>
          <w:sz w:val="20"/>
          <w:szCs w:val="20"/>
        </w:rPr>
        <w:t>, UAE as Senior Accountant</w:t>
      </w:r>
      <w:r w:rsidR="00D722D2" w:rsidRPr="00D722D2">
        <w:rPr>
          <w:rFonts w:cs="Calibri"/>
          <w:b/>
          <w:sz w:val="20"/>
          <w:szCs w:val="20"/>
        </w:rPr>
        <w:t xml:space="preserve"> (Corporate Office)</w:t>
      </w:r>
    </w:p>
    <w:p w:rsidR="00D722D2" w:rsidRPr="00D722D2" w:rsidRDefault="00D722D2" w:rsidP="00492C7A">
      <w:pPr>
        <w:pStyle w:val="ListParagraph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/>
        <w:contextualSpacing/>
        <w:jc w:val="both"/>
        <w:rPr>
          <w:rFonts w:cs="Trebuchet MS"/>
          <w:color w:val="000000"/>
          <w:sz w:val="21"/>
          <w:szCs w:val="21"/>
        </w:rPr>
      </w:pPr>
      <w:r w:rsidRPr="00D722D2">
        <w:rPr>
          <w:rFonts w:cs="Trebuchet MS"/>
          <w:color w:val="000000"/>
          <w:sz w:val="21"/>
          <w:szCs w:val="21"/>
        </w:rPr>
        <w:t xml:space="preserve">Proficient in </w:t>
      </w:r>
      <w:r w:rsidR="00813701" w:rsidRPr="00D722D2">
        <w:rPr>
          <w:rFonts w:cs="Trebuchet MS"/>
          <w:color w:val="000000"/>
          <w:sz w:val="21"/>
          <w:szCs w:val="21"/>
        </w:rPr>
        <w:t>analyzing</w:t>
      </w:r>
      <w:r w:rsidRPr="00D722D2">
        <w:rPr>
          <w:rFonts w:cs="Trebuchet MS"/>
          <w:color w:val="000000"/>
          <w:sz w:val="21"/>
          <w:szCs w:val="21"/>
        </w:rPr>
        <w:t xml:space="preserve"> financial reports, stringent cost reduction measures, LC creation and banking transactions.</w:t>
      </w:r>
    </w:p>
    <w:p w:rsidR="00D722D2" w:rsidRPr="00D722D2" w:rsidRDefault="00D722D2" w:rsidP="006E3407">
      <w:pPr>
        <w:pStyle w:val="ListParagraph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/>
        <w:contextualSpacing/>
        <w:jc w:val="both"/>
        <w:rPr>
          <w:rFonts w:cs="Trebuchet MS"/>
          <w:color w:val="000000"/>
          <w:sz w:val="21"/>
          <w:szCs w:val="21"/>
        </w:rPr>
      </w:pPr>
      <w:r w:rsidRPr="00D722D2">
        <w:rPr>
          <w:rFonts w:cs="Trebuchet MS"/>
          <w:color w:val="000000"/>
          <w:sz w:val="21"/>
          <w:szCs w:val="21"/>
        </w:rPr>
        <w:t>Persuasive and concise communicator having verifiable track record in modifying complex technical information and supervised subordinates for greater productivity.</w:t>
      </w:r>
    </w:p>
    <w:p w:rsidR="00647A50" w:rsidRPr="00E56FF1" w:rsidRDefault="00647A50" w:rsidP="00034BA7">
      <w:pPr>
        <w:pStyle w:val="ListParagraph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/>
        <w:contextualSpacing/>
        <w:jc w:val="both"/>
        <w:rPr>
          <w:rFonts w:cs="Trebuchet MS"/>
          <w:color w:val="000000"/>
          <w:sz w:val="21"/>
          <w:szCs w:val="21"/>
        </w:rPr>
      </w:pPr>
      <w:r w:rsidRPr="00D722D2">
        <w:rPr>
          <w:rFonts w:cs="Calibri"/>
          <w:sz w:val="20"/>
          <w:szCs w:val="20"/>
        </w:rPr>
        <w:t>An effective communicator with honed interpersonal, analytical and motivational skills</w:t>
      </w:r>
      <w:r w:rsidR="00D722D2" w:rsidRPr="00D722D2">
        <w:rPr>
          <w:rFonts w:cs="Calibri"/>
          <w:sz w:val="20"/>
          <w:szCs w:val="20"/>
        </w:rPr>
        <w:t>.</w:t>
      </w:r>
    </w:p>
    <w:p w:rsidR="00E56FF1" w:rsidRPr="00D722D2" w:rsidRDefault="00E56FF1" w:rsidP="00E56FF1">
      <w:pPr>
        <w:pStyle w:val="ListParagraph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/>
        <w:contextualSpacing/>
        <w:jc w:val="both"/>
        <w:rPr>
          <w:rFonts w:cs="Trebuchet MS"/>
          <w:color w:val="000000"/>
          <w:sz w:val="21"/>
          <w:szCs w:val="21"/>
        </w:rPr>
      </w:pPr>
      <w:r>
        <w:rPr>
          <w:rFonts w:cs="Calibri"/>
          <w:sz w:val="20"/>
          <w:szCs w:val="20"/>
        </w:rPr>
        <w:t xml:space="preserve">Excellent Experience in </w:t>
      </w:r>
      <w:r w:rsidRPr="00E56FF1">
        <w:rPr>
          <w:rFonts w:cs="Calibri"/>
          <w:b/>
          <w:bCs/>
          <w:sz w:val="20"/>
          <w:szCs w:val="20"/>
        </w:rPr>
        <w:t>Microsoft Dynamic Navision/Tally ERP/ MS Office</w:t>
      </w:r>
      <w:r>
        <w:rPr>
          <w:rFonts w:cs="Calibri"/>
          <w:sz w:val="20"/>
          <w:szCs w:val="20"/>
        </w:rPr>
        <w:t xml:space="preserve"> and other Operating programs</w:t>
      </w:r>
    </w:p>
    <w:p w:rsidR="002711D0" w:rsidRPr="002376F2" w:rsidRDefault="002711D0" w:rsidP="002711D0">
      <w:pPr>
        <w:autoSpaceDE w:val="0"/>
        <w:autoSpaceDN w:val="0"/>
        <w:adjustRightInd w:val="0"/>
        <w:spacing w:after="0"/>
        <w:rPr>
          <w:rFonts w:cs="Trebuchet MS,BoldItalic"/>
          <w:b/>
          <w:bCs/>
          <w:i/>
          <w:iCs/>
          <w:color w:val="000000"/>
          <w:sz w:val="21"/>
          <w:szCs w:val="21"/>
        </w:rPr>
      </w:pPr>
    </w:p>
    <w:p w:rsidR="002711D0" w:rsidRPr="002376F2" w:rsidRDefault="00D722D2" w:rsidP="00D722D2">
      <w:pPr>
        <w:shd w:val="clear" w:color="auto" w:fill="D9D9D9"/>
        <w:autoSpaceDE w:val="0"/>
        <w:autoSpaceDN w:val="0"/>
        <w:adjustRightInd w:val="0"/>
        <w:spacing w:after="0"/>
        <w:rPr>
          <w:rFonts w:cs="Trebuchet MS"/>
          <w:b/>
          <w:color w:val="000000"/>
          <w:sz w:val="21"/>
          <w:szCs w:val="21"/>
        </w:rPr>
      </w:pPr>
      <w:r>
        <w:rPr>
          <w:rFonts w:cs="Trebuchet MS"/>
          <w:b/>
          <w:color w:val="000000"/>
          <w:sz w:val="21"/>
          <w:szCs w:val="21"/>
        </w:rPr>
        <w:t>KEY SKILLS</w:t>
      </w:r>
    </w:p>
    <w:tbl>
      <w:tblPr>
        <w:tblW w:w="10224" w:type="dxa"/>
        <w:tblLook w:val="04A0"/>
      </w:tblPr>
      <w:tblGrid>
        <w:gridCol w:w="3797"/>
        <w:gridCol w:w="3629"/>
        <w:gridCol w:w="2798"/>
      </w:tblGrid>
      <w:tr w:rsidR="00DC2754" w:rsidRPr="002376F2" w:rsidTr="00D722D2">
        <w:tc>
          <w:tcPr>
            <w:tcW w:w="3797" w:type="dxa"/>
            <w:shd w:val="clear" w:color="auto" w:fill="auto"/>
          </w:tcPr>
          <w:p w:rsidR="00DC2754" w:rsidRPr="002376F2" w:rsidRDefault="00DC2754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Financial Analysis</w:t>
            </w:r>
          </w:p>
        </w:tc>
        <w:tc>
          <w:tcPr>
            <w:tcW w:w="3629" w:type="dxa"/>
            <w:shd w:val="clear" w:color="auto" w:fill="auto"/>
          </w:tcPr>
          <w:p w:rsidR="00DC2754" w:rsidRPr="002376F2" w:rsidRDefault="00DC2754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Financial Reporting</w:t>
            </w:r>
          </w:p>
        </w:tc>
        <w:tc>
          <w:tcPr>
            <w:tcW w:w="2798" w:type="dxa"/>
          </w:tcPr>
          <w:p w:rsidR="00DC2754" w:rsidRPr="002376F2" w:rsidRDefault="00DC2754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Letter of Credit</w:t>
            </w:r>
          </w:p>
        </w:tc>
      </w:tr>
      <w:tr w:rsidR="00DC2754" w:rsidRPr="002376F2" w:rsidTr="00D722D2">
        <w:tc>
          <w:tcPr>
            <w:tcW w:w="3797" w:type="dxa"/>
            <w:shd w:val="clear" w:color="auto" w:fill="auto"/>
          </w:tcPr>
          <w:p w:rsidR="00DC2754" w:rsidRPr="002376F2" w:rsidRDefault="00DC2754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Budget &amp; Cash Flow</w:t>
            </w:r>
          </w:p>
        </w:tc>
        <w:tc>
          <w:tcPr>
            <w:tcW w:w="3629" w:type="dxa"/>
            <w:shd w:val="clear" w:color="auto" w:fill="auto"/>
          </w:tcPr>
          <w:p w:rsidR="00DC2754" w:rsidRPr="002376F2" w:rsidRDefault="00DC2754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Receivables &amp; Payables</w:t>
            </w:r>
          </w:p>
        </w:tc>
        <w:tc>
          <w:tcPr>
            <w:tcW w:w="2798" w:type="dxa"/>
          </w:tcPr>
          <w:p w:rsidR="00DC2754" w:rsidRPr="002376F2" w:rsidRDefault="00DB05F0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Payroll</w:t>
            </w:r>
          </w:p>
        </w:tc>
      </w:tr>
      <w:tr w:rsidR="00DC2754" w:rsidRPr="002376F2" w:rsidTr="00D722D2">
        <w:tc>
          <w:tcPr>
            <w:tcW w:w="3797" w:type="dxa"/>
            <w:shd w:val="clear" w:color="auto" w:fill="auto"/>
          </w:tcPr>
          <w:p w:rsidR="00DC2754" w:rsidRPr="002376F2" w:rsidRDefault="00DC2754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 xml:space="preserve">Financial Statements </w:t>
            </w:r>
          </w:p>
        </w:tc>
        <w:tc>
          <w:tcPr>
            <w:tcW w:w="3629" w:type="dxa"/>
            <w:shd w:val="clear" w:color="auto" w:fill="auto"/>
          </w:tcPr>
          <w:p w:rsidR="00DC2754" w:rsidRPr="002376F2" w:rsidRDefault="00DC2754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Reporting &amp; Documentation</w:t>
            </w:r>
          </w:p>
        </w:tc>
        <w:tc>
          <w:tcPr>
            <w:tcW w:w="2798" w:type="dxa"/>
          </w:tcPr>
          <w:p w:rsidR="00DC2754" w:rsidRPr="002376F2" w:rsidRDefault="00DC2754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Audit Procedures</w:t>
            </w:r>
          </w:p>
        </w:tc>
      </w:tr>
      <w:tr w:rsidR="00DC2754" w:rsidRPr="002376F2" w:rsidTr="00D722D2">
        <w:tc>
          <w:tcPr>
            <w:tcW w:w="3797" w:type="dxa"/>
            <w:shd w:val="clear" w:color="auto" w:fill="auto"/>
          </w:tcPr>
          <w:p w:rsidR="00DC2754" w:rsidRPr="002376F2" w:rsidRDefault="00DB05F0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Bank Reconciliations</w:t>
            </w:r>
          </w:p>
        </w:tc>
        <w:tc>
          <w:tcPr>
            <w:tcW w:w="3629" w:type="dxa"/>
            <w:shd w:val="clear" w:color="auto" w:fill="auto"/>
          </w:tcPr>
          <w:p w:rsidR="00DC2754" w:rsidRPr="002376F2" w:rsidRDefault="00047EEA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Inventory Control &amp; Costing</w:t>
            </w:r>
          </w:p>
        </w:tc>
        <w:tc>
          <w:tcPr>
            <w:tcW w:w="2798" w:type="dxa"/>
          </w:tcPr>
          <w:p w:rsidR="00DC2754" w:rsidRPr="002376F2" w:rsidRDefault="00DB05F0" w:rsidP="00DC2754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 w:cs="Trebuchet MS,BoldItalic"/>
                <w:bCs/>
                <w:iCs/>
                <w:color w:val="000000"/>
                <w:sz w:val="21"/>
                <w:szCs w:val="21"/>
              </w:rPr>
              <w:t>MIS Reporting</w:t>
            </w:r>
          </w:p>
        </w:tc>
      </w:tr>
      <w:tr w:rsidR="00DC2754" w:rsidRPr="002376F2" w:rsidTr="00D722D2">
        <w:tc>
          <w:tcPr>
            <w:tcW w:w="3797" w:type="dxa"/>
            <w:shd w:val="clear" w:color="auto" w:fill="auto"/>
          </w:tcPr>
          <w:p w:rsidR="00DC2754" w:rsidRPr="002376F2" w:rsidRDefault="00DB05F0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/>
                <w:bCs/>
                <w:color w:val="000000"/>
                <w:sz w:val="21"/>
                <w:szCs w:val="21"/>
              </w:rPr>
              <w:t>Inventory &amp; Costing</w:t>
            </w:r>
          </w:p>
        </w:tc>
        <w:tc>
          <w:tcPr>
            <w:tcW w:w="3629" w:type="dxa"/>
            <w:shd w:val="clear" w:color="auto" w:fill="auto"/>
          </w:tcPr>
          <w:p w:rsidR="00DC2754" w:rsidRPr="002376F2" w:rsidRDefault="00047EEA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 w:cs="Trebuchet MS,BoldItalic"/>
                <w:bCs/>
                <w:iCs/>
                <w:color w:val="000000"/>
                <w:sz w:val="21"/>
                <w:szCs w:val="21"/>
              </w:rPr>
              <w:t>Tally9 &amp; Dynamic Navision</w:t>
            </w:r>
          </w:p>
        </w:tc>
        <w:tc>
          <w:tcPr>
            <w:tcW w:w="2798" w:type="dxa"/>
          </w:tcPr>
          <w:p w:rsidR="00DC2754" w:rsidRPr="002376F2" w:rsidRDefault="00047EEA" w:rsidP="002711D0"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2376F2">
              <w:rPr>
                <w:rFonts w:eastAsia="Calibri" w:cs="Trebuchet MS,BoldItalic"/>
                <w:bCs/>
                <w:iCs/>
                <w:color w:val="000000"/>
                <w:sz w:val="21"/>
                <w:szCs w:val="21"/>
              </w:rPr>
              <w:t>MS Office, Excel</w:t>
            </w:r>
          </w:p>
        </w:tc>
      </w:tr>
    </w:tbl>
    <w:p w:rsidR="002711D0" w:rsidRPr="002376F2" w:rsidRDefault="002711D0" w:rsidP="002711D0">
      <w:pPr>
        <w:autoSpaceDE w:val="0"/>
        <w:autoSpaceDN w:val="0"/>
        <w:adjustRightInd w:val="0"/>
        <w:spacing w:after="0"/>
        <w:rPr>
          <w:rFonts w:cs="Trebuchet MS"/>
          <w:color w:val="000000"/>
          <w:sz w:val="21"/>
          <w:szCs w:val="21"/>
          <w:highlight w:val="lightGray"/>
        </w:rPr>
      </w:pPr>
    </w:p>
    <w:p w:rsidR="002711D0" w:rsidRPr="002376F2" w:rsidRDefault="00D722D2" w:rsidP="00D722D2">
      <w:pPr>
        <w:shd w:val="clear" w:color="auto" w:fill="D9D9D9"/>
        <w:autoSpaceDE w:val="0"/>
        <w:autoSpaceDN w:val="0"/>
        <w:adjustRightInd w:val="0"/>
        <w:spacing w:before="0" w:after="0"/>
        <w:rPr>
          <w:rFonts w:cs="Trebuchet MS"/>
          <w:b/>
          <w:iCs/>
          <w:color w:val="000000"/>
          <w:sz w:val="21"/>
          <w:szCs w:val="21"/>
        </w:rPr>
      </w:pPr>
      <w:r>
        <w:rPr>
          <w:rFonts w:cs="Trebuchet MS"/>
          <w:b/>
          <w:iCs/>
          <w:color w:val="000000"/>
          <w:sz w:val="21"/>
          <w:szCs w:val="21"/>
        </w:rPr>
        <w:t>Obi Worldphone</w:t>
      </w:r>
      <w:r w:rsidR="002711D0" w:rsidRPr="002376F2">
        <w:rPr>
          <w:rFonts w:cs="Trebuchet MS"/>
          <w:b/>
          <w:iCs/>
          <w:color w:val="000000"/>
          <w:sz w:val="21"/>
          <w:szCs w:val="21"/>
        </w:rPr>
        <w:t xml:space="preserve"> - Dubai UAE                                                     (December 2014-Till Date)</w:t>
      </w:r>
    </w:p>
    <w:p w:rsidR="002711D0" w:rsidRPr="002376F2" w:rsidRDefault="002711D0" w:rsidP="002711D0">
      <w:pPr>
        <w:spacing w:before="0" w:after="0"/>
        <w:rPr>
          <w:b/>
          <w:bCs/>
          <w:color w:val="000000"/>
          <w:sz w:val="21"/>
          <w:szCs w:val="21"/>
        </w:rPr>
      </w:pPr>
    </w:p>
    <w:p w:rsidR="002711D0" w:rsidRPr="00AF7A93" w:rsidRDefault="00AF7A93" w:rsidP="00813701">
      <w:pPr>
        <w:spacing w:before="0" w:after="0"/>
        <w:rPr>
          <w:color w:val="000000"/>
          <w:sz w:val="21"/>
          <w:szCs w:val="21"/>
        </w:rPr>
      </w:pPr>
      <w:r w:rsidRPr="00AF7A93">
        <w:rPr>
          <w:b/>
          <w:bCs/>
          <w:color w:val="000000"/>
          <w:sz w:val="21"/>
          <w:szCs w:val="21"/>
        </w:rPr>
        <w:t>Obi Worldphone</w:t>
      </w:r>
      <w:r w:rsidR="00813701" w:rsidRPr="00AF7A93">
        <w:rPr>
          <w:color w:val="000000"/>
          <w:sz w:val="21"/>
          <w:szCs w:val="21"/>
        </w:rPr>
        <w:t>-</w:t>
      </w:r>
      <w:r w:rsidR="002711D0" w:rsidRPr="00AF7A93">
        <w:rPr>
          <w:color w:val="000000"/>
          <w:sz w:val="21"/>
          <w:szCs w:val="21"/>
        </w:rPr>
        <w:t xml:space="preserve"> Multinational</w:t>
      </w:r>
      <w:r w:rsidR="00813701" w:rsidRPr="00AF7A93">
        <w:rPr>
          <w:color w:val="000000"/>
          <w:sz w:val="21"/>
          <w:szCs w:val="21"/>
        </w:rPr>
        <w:t xml:space="preserve"> mobiles phone</w:t>
      </w:r>
      <w:r w:rsidRPr="00AF7A93">
        <w:rPr>
          <w:color w:val="000000"/>
          <w:sz w:val="21"/>
          <w:szCs w:val="21"/>
        </w:rPr>
        <w:t>manufacture</w:t>
      </w:r>
      <w:r w:rsidR="00663494">
        <w:rPr>
          <w:color w:val="000000"/>
          <w:sz w:val="21"/>
          <w:szCs w:val="21"/>
        </w:rPr>
        <w:t>r</w:t>
      </w:r>
      <w:r w:rsidRPr="00AF7A93">
        <w:rPr>
          <w:color w:val="000000"/>
          <w:sz w:val="21"/>
          <w:szCs w:val="21"/>
        </w:rPr>
        <w:t xml:space="preserve"> and trading </w:t>
      </w:r>
      <w:r w:rsidR="002711D0" w:rsidRPr="00AF7A93">
        <w:rPr>
          <w:color w:val="000000"/>
          <w:sz w:val="21"/>
          <w:szCs w:val="21"/>
        </w:rPr>
        <w:t>company head quartered in Dubai.</w:t>
      </w:r>
    </w:p>
    <w:p w:rsidR="002711D0" w:rsidRPr="00AF7A93" w:rsidRDefault="002711D0" w:rsidP="00DB05F0">
      <w:pPr>
        <w:autoSpaceDE w:val="0"/>
        <w:autoSpaceDN w:val="0"/>
        <w:adjustRightInd w:val="0"/>
        <w:spacing w:after="0"/>
        <w:rPr>
          <w:b/>
          <w:bCs/>
          <w:color w:val="000000"/>
          <w:sz w:val="21"/>
          <w:szCs w:val="21"/>
        </w:rPr>
      </w:pPr>
      <w:r w:rsidRPr="00AF7A93">
        <w:rPr>
          <w:b/>
          <w:bCs/>
          <w:color w:val="000000"/>
          <w:sz w:val="21"/>
          <w:szCs w:val="21"/>
        </w:rPr>
        <w:t xml:space="preserve">SENIOR ACCOUNTANT </w:t>
      </w:r>
    </w:p>
    <w:p w:rsidR="002711D0" w:rsidRDefault="001F5174" w:rsidP="001F5174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Preparing </w:t>
      </w:r>
      <w:r w:rsidR="002711D0" w:rsidRPr="002376F2">
        <w:rPr>
          <w:color w:val="000000"/>
          <w:sz w:val="21"/>
          <w:szCs w:val="21"/>
        </w:rPr>
        <w:t xml:space="preserve">Export LC and </w:t>
      </w:r>
      <w:r>
        <w:rPr>
          <w:color w:val="000000"/>
          <w:sz w:val="21"/>
          <w:szCs w:val="21"/>
        </w:rPr>
        <w:t xml:space="preserve">further coordinating with bank for </w:t>
      </w:r>
      <w:r w:rsidR="002711D0" w:rsidRPr="002376F2">
        <w:rPr>
          <w:color w:val="000000"/>
          <w:sz w:val="21"/>
          <w:szCs w:val="21"/>
        </w:rPr>
        <w:t>finance options.</w:t>
      </w:r>
    </w:p>
    <w:p w:rsidR="001F5174" w:rsidRDefault="001F5174" w:rsidP="001F5174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Sche</w:t>
      </w:r>
      <w:r>
        <w:rPr>
          <w:color w:val="000000"/>
          <w:sz w:val="21"/>
          <w:szCs w:val="21"/>
        </w:rPr>
        <w:t>dule daily banking transactions like</w:t>
      </w:r>
      <w:r w:rsidRPr="002376F2">
        <w:rPr>
          <w:color w:val="000000"/>
          <w:sz w:val="21"/>
          <w:szCs w:val="21"/>
        </w:rPr>
        <w:t xml:space="preserve"> online transfers and</w:t>
      </w:r>
      <w:r>
        <w:rPr>
          <w:color w:val="000000"/>
          <w:sz w:val="21"/>
          <w:szCs w:val="21"/>
        </w:rPr>
        <w:t xml:space="preserve"> local payments and </w:t>
      </w:r>
      <w:r w:rsidRPr="002376F2">
        <w:rPr>
          <w:color w:val="000000"/>
          <w:sz w:val="21"/>
          <w:szCs w:val="21"/>
        </w:rPr>
        <w:t>follow</w:t>
      </w:r>
      <w:r>
        <w:rPr>
          <w:color w:val="000000"/>
          <w:sz w:val="21"/>
          <w:szCs w:val="21"/>
        </w:rPr>
        <w:t xml:space="preserve"> up</w:t>
      </w:r>
      <w:r w:rsidRPr="002376F2">
        <w:rPr>
          <w:color w:val="000000"/>
          <w:sz w:val="21"/>
          <w:szCs w:val="21"/>
        </w:rPr>
        <w:t xml:space="preserve"> with bank.</w:t>
      </w:r>
    </w:p>
    <w:p w:rsidR="000525FB" w:rsidRPr="002376F2" w:rsidRDefault="000525FB" w:rsidP="001F5174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Monitoring &amp; approving expenses and payments from all departments.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Planning and executing cash flow and implementing process flow with top management.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Running Payroll for UAE and other subsidiaries.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Review distributor’s payments, promotional expenses &amp; reconciling accounts on regular basis.</w:t>
      </w:r>
    </w:p>
    <w:p w:rsidR="002711D0" w:rsidRPr="002376F2" w:rsidRDefault="00663494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Maintaining proper </w:t>
      </w:r>
      <w:r w:rsidR="002711D0" w:rsidRPr="002376F2">
        <w:rPr>
          <w:color w:val="000000"/>
          <w:sz w:val="21"/>
          <w:szCs w:val="21"/>
        </w:rPr>
        <w:t>costing system of inventory and reviewing</w:t>
      </w:r>
      <w:r w:rsidR="000525FB">
        <w:rPr>
          <w:color w:val="000000"/>
          <w:sz w:val="21"/>
          <w:szCs w:val="21"/>
        </w:rPr>
        <w:t xml:space="preserve"> the profitability for </w:t>
      </w:r>
      <w:r w:rsidR="002711D0" w:rsidRPr="002376F2">
        <w:rPr>
          <w:color w:val="000000"/>
          <w:sz w:val="21"/>
          <w:szCs w:val="21"/>
        </w:rPr>
        <w:t>pricing and promotions.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Preparing Monthly P&amp;L, Balance Sheet and Other Group consolidation reporting packages.</w:t>
      </w:r>
    </w:p>
    <w:p w:rsidR="002711D0" w:rsidRPr="00251628" w:rsidRDefault="002711D0" w:rsidP="00251628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Making the financial reports for internal &amp; external Auditors.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 xml:space="preserve">Reconciling Intercompany transactions periodically. </w:t>
      </w:r>
      <w:bookmarkStart w:id="0" w:name="_GoBack"/>
      <w:bookmarkEnd w:id="0"/>
    </w:p>
    <w:p w:rsidR="002711D0" w:rsidRPr="002376F2" w:rsidRDefault="002711D0" w:rsidP="002711D0">
      <w:pPr>
        <w:autoSpaceDE w:val="0"/>
        <w:autoSpaceDN w:val="0"/>
        <w:adjustRightInd w:val="0"/>
        <w:spacing w:after="0"/>
        <w:rPr>
          <w:rFonts w:cs="Trebuchet MS,Italic"/>
          <w:i/>
          <w:iCs/>
          <w:color w:val="000000"/>
          <w:sz w:val="21"/>
          <w:szCs w:val="21"/>
        </w:rPr>
      </w:pPr>
    </w:p>
    <w:p w:rsidR="002711D0" w:rsidRPr="002376F2" w:rsidRDefault="002711D0" w:rsidP="00D52132">
      <w:pPr>
        <w:shd w:val="clear" w:color="auto" w:fill="D9D9D9"/>
        <w:autoSpaceDE w:val="0"/>
        <w:autoSpaceDN w:val="0"/>
        <w:adjustRightInd w:val="0"/>
        <w:spacing w:before="0" w:after="0"/>
        <w:rPr>
          <w:rFonts w:cs="Trebuchet MS"/>
          <w:b/>
          <w:iCs/>
          <w:color w:val="000000"/>
          <w:sz w:val="21"/>
          <w:szCs w:val="21"/>
        </w:rPr>
      </w:pPr>
      <w:r w:rsidRPr="002376F2">
        <w:rPr>
          <w:rFonts w:cs="Trebuchet MS"/>
          <w:b/>
          <w:iCs/>
          <w:color w:val="000000"/>
          <w:sz w:val="21"/>
          <w:szCs w:val="21"/>
        </w:rPr>
        <w:t>Girbau Middle East FZCO, Dubai-UAE                              (June, 2012 – November, 2014)</w:t>
      </w:r>
    </w:p>
    <w:p w:rsidR="002711D0" w:rsidRPr="002376F2" w:rsidRDefault="002711D0" w:rsidP="00D52132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 w:line="360" w:lineRule="auto"/>
        <w:jc w:val="both"/>
        <w:rPr>
          <w:b/>
          <w:color w:val="000000"/>
          <w:sz w:val="21"/>
          <w:szCs w:val="21"/>
        </w:rPr>
      </w:pPr>
    </w:p>
    <w:p w:rsidR="002376F2" w:rsidRPr="002376F2" w:rsidRDefault="002711D0" w:rsidP="00D52132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 w:line="360" w:lineRule="auto"/>
        <w:jc w:val="both"/>
        <w:rPr>
          <w:color w:val="000000"/>
          <w:sz w:val="21"/>
          <w:szCs w:val="21"/>
        </w:rPr>
      </w:pPr>
      <w:r w:rsidRPr="002376F2">
        <w:rPr>
          <w:b/>
          <w:color w:val="000000"/>
          <w:sz w:val="21"/>
          <w:szCs w:val="21"/>
        </w:rPr>
        <w:t>Girbau Middle East FZCO</w:t>
      </w:r>
      <w:r w:rsidRPr="002376F2">
        <w:rPr>
          <w:color w:val="000000"/>
          <w:sz w:val="21"/>
          <w:szCs w:val="21"/>
        </w:rPr>
        <w:t xml:space="preserve"> Headquartered at Spain, deals in industrial &amp; commercial Laundry machineries trading.</w:t>
      </w:r>
    </w:p>
    <w:p w:rsidR="002711D0" w:rsidRPr="002376F2" w:rsidRDefault="002711D0" w:rsidP="00D52132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 w:line="360" w:lineRule="auto"/>
        <w:jc w:val="both"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 xml:space="preserve"> SENIOR ACCOUNTANT 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Planning and executing the cash flow and reporting to top management.</w:t>
      </w:r>
    </w:p>
    <w:p w:rsidR="002711D0" w:rsidRPr="002376F2" w:rsidRDefault="00813701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Coordinating</w:t>
      </w:r>
      <w:r w:rsidR="002711D0" w:rsidRPr="002376F2">
        <w:rPr>
          <w:color w:val="000000"/>
          <w:sz w:val="21"/>
          <w:szCs w:val="21"/>
        </w:rPr>
        <w:t xml:space="preserve"> daily </w:t>
      </w:r>
      <w:r>
        <w:rPr>
          <w:color w:val="000000"/>
          <w:sz w:val="21"/>
          <w:szCs w:val="21"/>
        </w:rPr>
        <w:t>banking transactions and preparing</w:t>
      </w:r>
      <w:r w:rsidR="002711D0" w:rsidRPr="002376F2">
        <w:rPr>
          <w:color w:val="000000"/>
          <w:sz w:val="21"/>
          <w:szCs w:val="21"/>
        </w:rPr>
        <w:t xml:space="preserve"> monthly bank reconciliation statements.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Regular follow ups payables &amp; receivables of the company and also reconciling accounts</w:t>
      </w:r>
    </w:p>
    <w:p w:rsidR="002711D0" w:rsidRPr="002376F2" w:rsidRDefault="002711D0" w:rsidP="00813701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Prepar</w:t>
      </w:r>
      <w:r w:rsidR="00813701">
        <w:rPr>
          <w:color w:val="000000"/>
          <w:sz w:val="21"/>
          <w:szCs w:val="21"/>
        </w:rPr>
        <w:t>ing</w:t>
      </w:r>
      <w:r w:rsidRPr="002376F2">
        <w:rPr>
          <w:color w:val="000000"/>
          <w:sz w:val="21"/>
          <w:szCs w:val="21"/>
        </w:rPr>
        <w:t xml:space="preserve"> monthly salary &amp; settlement of employees through WPS.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Physical stock verification and system inventory at regular intervals.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lastRenderedPageBreak/>
        <w:t>Calculating Costing of the machineries and spare parts and review the profitability of each item.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 xml:space="preserve">Making monthly closing entries and prepare expense &amp; income comparison reports 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Preparing Monthly P&amp;L account, Balance sheet and Cash flow statement of the companies and reporting to Spain Head office.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Coordinating &amp; verifying the Export LC documents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Making the financial reports for audit performed by external Auditors.</w:t>
      </w:r>
    </w:p>
    <w:p w:rsidR="002711D0" w:rsidRPr="002376F2" w:rsidRDefault="002711D0" w:rsidP="002711D0">
      <w:pPr>
        <w:pStyle w:val="ListParagraph"/>
        <w:spacing w:after="0" w:line="259" w:lineRule="auto"/>
        <w:rPr>
          <w:color w:val="000000"/>
          <w:sz w:val="21"/>
          <w:szCs w:val="21"/>
        </w:rPr>
      </w:pPr>
    </w:p>
    <w:p w:rsidR="002711D0" w:rsidRPr="002376F2" w:rsidRDefault="002711D0" w:rsidP="002711D0">
      <w:pPr>
        <w:shd w:val="clear" w:color="auto" w:fill="D9D9D9"/>
        <w:autoSpaceDE w:val="0"/>
        <w:autoSpaceDN w:val="0"/>
        <w:adjustRightInd w:val="0"/>
        <w:spacing w:before="0" w:after="0"/>
        <w:rPr>
          <w:rFonts w:cs="Trebuchet MS"/>
          <w:b/>
          <w:iCs/>
          <w:color w:val="000000"/>
          <w:sz w:val="21"/>
          <w:szCs w:val="21"/>
        </w:rPr>
      </w:pPr>
      <w:r w:rsidRPr="002376F2">
        <w:rPr>
          <w:rFonts w:cs="Trebuchet MS"/>
          <w:b/>
          <w:iCs/>
          <w:color w:val="000000"/>
          <w:sz w:val="21"/>
          <w:szCs w:val="21"/>
        </w:rPr>
        <w:t>Al Manama Group of companies, Ajman-UAE                          (June, 2009 – May, 2012)</w:t>
      </w:r>
    </w:p>
    <w:p w:rsidR="002711D0" w:rsidRPr="002376F2" w:rsidRDefault="002711D0" w:rsidP="002711D0">
      <w:pPr>
        <w:autoSpaceDE w:val="0"/>
        <w:autoSpaceDN w:val="0"/>
        <w:adjustRightInd w:val="0"/>
        <w:spacing w:before="0" w:after="0"/>
        <w:rPr>
          <w:color w:val="000000"/>
          <w:sz w:val="21"/>
          <w:szCs w:val="21"/>
        </w:rPr>
      </w:pPr>
    </w:p>
    <w:p w:rsidR="00536E65" w:rsidRDefault="00536E65" w:rsidP="00DC2754">
      <w:pPr>
        <w:autoSpaceDE w:val="0"/>
        <w:autoSpaceDN w:val="0"/>
        <w:adjustRightInd w:val="0"/>
        <w:spacing w:after="0"/>
        <w:rPr>
          <w:color w:val="000000"/>
          <w:sz w:val="21"/>
          <w:szCs w:val="21"/>
        </w:rPr>
      </w:pPr>
      <w:r w:rsidRPr="00813701">
        <w:rPr>
          <w:b/>
          <w:bCs/>
          <w:color w:val="000000"/>
          <w:sz w:val="21"/>
          <w:szCs w:val="21"/>
        </w:rPr>
        <w:t>Al Manama Group</w:t>
      </w:r>
      <w:r>
        <w:rPr>
          <w:color w:val="000000"/>
          <w:sz w:val="21"/>
          <w:szCs w:val="21"/>
        </w:rPr>
        <w:t>-Leading retail business &amp; education institutions in UAE &amp; India</w:t>
      </w:r>
    </w:p>
    <w:p w:rsidR="002711D0" w:rsidRPr="002376F2" w:rsidRDefault="002711D0" w:rsidP="00DC2754">
      <w:pPr>
        <w:autoSpaceDE w:val="0"/>
        <w:autoSpaceDN w:val="0"/>
        <w:adjustRightInd w:val="0"/>
        <w:spacing w:after="0"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ACCOUNTANT</w:t>
      </w:r>
    </w:p>
    <w:p w:rsidR="002711D0" w:rsidRPr="002376F2" w:rsidRDefault="00813701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Examining</w:t>
      </w:r>
      <w:r w:rsidR="002711D0" w:rsidRPr="002376F2">
        <w:rPr>
          <w:color w:val="000000"/>
          <w:sz w:val="21"/>
          <w:szCs w:val="21"/>
        </w:rPr>
        <w:t xml:space="preserve"> and monitoring the sales reports of assigned branches.</w:t>
      </w:r>
    </w:p>
    <w:p w:rsidR="002711D0" w:rsidRPr="002376F2" w:rsidRDefault="00813701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Examining</w:t>
      </w:r>
      <w:r w:rsidR="0015456E">
        <w:rPr>
          <w:color w:val="000000"/>
          <w:sz w:val="21"/>
          <w:szCs w:val="21"/>
        </w:rPr>
        <w:t xml:space="preserve"> and verifying</w:t>
      </w:r>
      <w:r w:rsidR="002711D0" w:rsidRPr="002376F2">
        <w:rPr>
          <w:color w:val="000000"/>
          <w:sz w:val="21"/>
          <w:szCs w:val="21"/>
        </w:rPr>
        <w:t xml:space="preserve"> the payables &amp; receivables.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Verifying bank transactions and preparing bank reconciliation statements.</w:t>
      </w:r>
    </w:p>
    <w:p w:rsidR="002711D0" w:rsidRPr="002376F2" w:rsidRDefault="00813701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Coordinating</w:t>
      </w:r>
      <w:r w:rsidR="002711D0" w:rsidRPr="002376F2">
        <w:rPr>
          <w:color w:val="000000"/>
          <w:sz w:val="21"/>
          <w:szCs w:val="21"/>
        </w:rPr>
        <w:t xml:space="preserve"> monthly payroll functions for 2000+ employees of entire organization.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Following up Debtors / Creditors and reconciling their accounts.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Making Monthly expense &amp; income reports and other consolidated reports. Preparing financial reports for entire group of companies.</w:t>
      </w:r>
    </w:p>
    <w:p w:rsidR="002711D0" w:rsidRPr="002376F2" w:rsidRDefault="002711D0" w:rsidP="002711D0">
      <w:pPr>
        <w:pStyle w:val="ListParagraph"/>
        <w:numPr>
          <w:ilvl w:val="0"/>
          <w:numId w:val="6"/>
        </w:numPr>
        <w:spacing w:before="0" w:after="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Assisting Finance Manager for analysis of audit performed by external Auditors.</w:t>
      </w:r>
    </w:p>
    <w:p w:rsidR="002711D0" w:rsidRPr="0015456E" w:rsidRDefault="002711D0" w:rsidP="001545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cs="Trebuchet MS"/>
          <w:color w:val="000000"/>
          <w:sz w:val="21"/>
          <w:szCs w:val="21"/>
        </w:rPr>
      </w:pPr>
      <w:r w:rsidRPr="0015456E">
        <w:rPr>
          <w:color w:val="000000"/>
          <w:sz w:val="21"/>
          <w:szCs w:val="21"/>
        </w:rPr>
        <w:t>Hands on involvement in migration from Tally to Microsoft Dynamic Navision (ERP) for bakery manufacturing unit.</w:t>
      </w:r>
    </w:p>
    <w:p w:rsidR="002711D0" w:rsidRPr="002376F2" w:rsidRDefault="002711D0" w:rsidP="002711D0">
      <w:pPr>
        <w:autoSpaceDE w:val="0"/>
        <w:autoSpaceDN w:val="0"/>
        <w:adjustRightInd w:val="0"/>
        <w:spacing w:after="0"/>
        <w:rPr>
          <w:rFonts w:cs="Trebuchet MS"/>
          <w:color w:val="000000"/>
          <w:sz w:val="21"/>
          <w:szCs w:val="21"/>
        </w:rPr>
      </w:pPr>
    </w:p>
    <w:p w:rsidR="002711D0" w:rsidRPr="002376F2" w:rsidRDefault="002711D0" w:rsidP="002376F2">
      <w:pPr>
        <w:shd w:val="clear" w:color="auto" w:fill="D9D9D9"/>
        <w:autoSpaceDE w:val="0"/>
        <w:autoSpaceDN w:val="0"/>
        <w:adjustRightInd w:val="0"/>
        <w:spacing w:before="0" w:after="0"/>
        <w:rPr>
          <w:rFonts w:cs="Trebuchet MS"/>
          <w:b/>
          <w:iCs/>
          <w:color w:val="000000"/>
          <w:sz w:val="21"/>
          <w:szCs w:val="21"/>
          <w:lang w:val="en-GB"/>
        </w:rPr>
      </w:pPr>
      <w:r w:rsidRPr="002376F2">
        <w:rPr>
          <w:rFonts w:cs="Trebuchet MS"/>
          <w:b/>
          <w:iCs/>
          <w:color w:val="000000"/>
          <w:sz w:val="21"/>
          <w:szCs w:val="21"/>
          <w:lang w:val="en-GB"/>
        </w:rPr>
        <w:t>Popees Baby Care Products, India                                                 (May, 2005 – May, 2009)</w:t>
      </w:r>
    </w:p>
    <w:p w:rsidR="002711D0" w:rsidRPr="002376F2" w:rsidRDefault="002711D0" w:rsidP="002711D0">
      <w:pPr>
        <w:tabs>
          <w:tab w:val="left" w:pos="7905"/>
        </w:tabs>
        <w:autoSpaceDE w:val="0"/>
        <w:autoSpaceDN w:val="0"/>
        <w:adjustRightInd w:val="0"/>
        <w:spacing w:before="0" w:after="0"/>
        <w:rPr>
          <w:rFonts w:cs="Trebuchet MS,Bold"/>
          <w:bCs/>
          <w:color w:val="000000"/>
          <w:sz w:val="21"/>
          <w:szCs w:val="21"/>
        </w:rPr>
      </w:pPr>
    </w:p>
    <w:p w:rsidR="002711D0" w:rsidRPr="002376F2" w:rsidRDefault="002711D0" w:rsidP="00E475E4">
      <w:pPr>
        <w:tabs>
          <w:tab w:val="left" w:pos="7905"/>
        </w:tabs>
        <w:autoSpaceDE w:val="0"/>
        <w:autoSpaceDN w:val="0"/>
        <w:adjustRightInd w:val="0"/>
        <w:spacing w:before="0" w:after="0"/>
        <w:rPr>
          <w:rFonts w:cs="Trebuchet MS,Bold"/>
          <w:bCs/>
          <w:color w:val="000000"/>
          <w:sz w:val="21"/>
          <w:szCs w:val="21"/>
        </w:rPr>
      </w:pPr>
      <w:r w:rsidRPr="00E475E4">
        <w:rPr>
          <w:rFonts w:cs="Trebuchet MS,Bold"/>
          <w:b/>
          <w:color w:val="000000"/>
          <w:sz w:val="21"/>
          <w:szCs w:val="21"/>
        </w:rPr>
        <w:t>Popees Baby care product</w:t>
      </w:r>
      <w:r w:rsidR="00E475E4">
        <w:rPr>
          <w:rFonts w:cs="Trebuchet MS,Bold"/>
          <w:bCs/>
          <w:color w:val="000000"/>
          <w:sz w:val="21"/>
          <w:szCs w:val="21"/>
        </w:rPr>
        <w:t xml:space="preserve">– </w:t>
      </w:r>
      <w:r w:rsidRPr="002376F2">
        <w:rPr>
          <w:rFonts w:cs="Trebuchet MS,Bold"/>
          <w:bCs/>
          <w:color w:val="000000"/>
          <w:sz w:val="21"/>
          <w:szCs w:val="21"/>
        </w:rPr>
        <w:t>manufactures</w:t>
      </w:r>
      <w:r w:rsidR="00E475E4">
        <w:rPr>
          <w:rFonts w:cs="Trebuchet MS,Bold"/>
          <w:bCs/>
          <w:color w:val="000000"/>
          <w:sz w:val="21"/>
          <w:szCs w:val="21"/>
        </w:rPr>
        <w:t xml:space="preserve">&amp; trading of </w:t>
      </w:r>
      <w:r w:rsidRPr="002376F2">
        <w:rPr>
          <w:rFonts w:cs="Trebuchet MS,Bold"/>
          <w:bCs/>
          <w:color w:val="000000"/>
          <w:sz w:val="21"/>
          <w:szCs w:val="21"/>
        </w:rPr>
        <w:t>apparel</w:t>
      </w:r>
      <w:r w:rsidR="00813701">
        <w:rPr>
          <w:rFonts w:cs="Trebuchet MS,Bold"/>
          <w:bCs/>
          <w:color w:val="000000"/>
          <w:sz w:val="21"/>
          <w:szCs w:val="21"/>
        </w:rPr>
        <w:t xml:space="preserve"> and baby care products</w:t>
      </w:r>
      <w:r w:rsidR="00E475E4">
        <w:rPr>
          <w:rFonts w:cs="Trebuchet MS,Bold"/>
          <w:bCs/>
          <w:color w:val="000000"/>
          <w:sz w:val="21"/>
          <w:szCs w:val="21"/>
        </w:rPr>
        <w:t xml:space="preserve"> in India</w:t>
      </w:r>
      <w:r w:rsidRPr="002376F2">
        <w:rPr>
          <w:rFonts w:cs="Trebuchet MS,Bold"/>
          <w:bCs/>
          <w:color w:val="000000"/>
          <w:sz w:val="21"/>
          <w:szCs w:val="21"/>
        </w:rPr>
        <w:tab/>
      </w:r>
    </w:p>
    <w:p w:rsidR="002711D0" w:rsidRPr="002376F2" w:rsidRDefault="002711D0" w:rsidP="00DC2754">
      <w:pPr>
        <w:tabs>
          <w:tab w:val="left" w:pos="7905"/>
        </w:tabs>
        <w:autoSpaceDE w:val="0"/>
        <w:autoSpaceDN w:val="0"/>
        <w:adjustRightInd w:val="0"/>
        <w:spacing w:after="0"/>
        <w:rPr>
          <w:rFonts w:cs="Trebuchet MS,Bold"/>
          <w:bCs/>
          <w:color w:val="000000"/>
          <w:sz w:val="21"/>
          <w:szCs w:val="21"/>
        </w:rPr>
      </w:pPr>
      <w:r w:rsidRPr="002376F2">
        <w:rPr>
          <w:rFonts w:cs="Trebuchet MS,Bold"/>
          <w:bCs/>
          <w:color w:val="000000"/>
          <w:sz w:val="21"/>
          <w:szCs w:val="21"/>
        </w:rPr>
        <w:t>ACCOU</w:t>
      </w:r>
      <w:r w:rsidR="00BA60E3">
        <w:rPr>
          <w:rFonts w:cs="Trebuchet MS,Bold"/>
          <w:bCs/>
          <w:color w:val="000000"/>
          <w:sz w:val="21"/>
          <w:szCs w:val="21"/>
        </w:rPr>
        <w:t>N</w:t>
      </w:r>
      <w:r w:rsidRPr="002376F2">
        <w:rPr>
          <w:rFonts w:cs="Trebuchet MS,Bold"/>
          <w:bCs/>
          <w:color w:val="000000"/>
          <w:sz w:val="21"/>
          <w:szCs w:val="21"/>
        </w:rPr>
        <w:t>TANT</w:t>
      </w:r>
    </w:p>
    <w:p w:rsidR="002711D0" w:rsidRPr="002376F2" w:rsidRDefault="002711D0" w:rsidP="002711D0">
      <w:pPr>
        <w:pStyle w:val="ListParagraph"/>
        <w:numPr>
          <w:ilvl w:val="0"/>
          <w:numId w:val="7"/>
        </w:numPr>
        <w:spacing w:before="0" w:after="16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Verify</w:t>
      </w:r>
      <w:r w:rsidR="00813701">
        <w:rPr>
          <w:color w:val="000000"/>
          <w:sz w:val="21"/>
          <w:szCs w:val="21"/>
        </w:rPr>
        <w:t>ing</w:t>
      </w:r>
      <w:r w:rsidRPr="002376F2">
        <w:rPr>
          <w:color w:val="000000"/>
          <w:sz w:val="21"/>
          <w:szCs w:val="21"/>
        </w:rPr>
        <w:t xml:space="preserve"> and examine the daily sales report, collections and expenses of field staff. </w:t>
      </w:r>
    </w:p>
    <w:p w:rsidR="002711D0" w:rsidRPr="002376F2" w:rsidRDefault="002711D0" w:rsidP="002711D0">
      <w:pPr>
        <w:pStyle w:val="ListParagraph"/>
        <w:numPr>
          <w:ilvl w:val="0"/>
          <w:numId w:val="7"/>
        </w:numPr>
        <w:spacing w:before="0" w:after="16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Daily banking activities, verifying bank transactions and making bank reconciliation statement.</w:t>
      </w:r>
    </w:p>
    <w:p w:rsidR="002711D0" w:rsidRPr="002376F2" w:rsidRDefault="002711D0" w:rsidP="002711D0">
      <w:pPr>
        <w:pStyle w:val="ListParagraph"/>
        <w:numPr>
          <w:ilvl w:val="0"/>
          <w:numId w:val="7"/>
        </w:numPr>
        <w:spacing w:before="0" w:after="16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Salary preparation, salary settlement work of the company.</w:t>
      </w:r>
    </w:p>
    <w:p w:rsidR="002711D0" w:rsidRPr="002376F2" w:rsidRDefault="002711D0" w:rsidP="002711D0">
      <w:pPr>
        <w:pStyle w:val="ListParagraph"/>
        <w:numPr>
          <w:ilvl w:val="0"/>
          <w:numId w:val="7"/>
        </w:numPr>
        <w:spacing w:before="0" w:after="160" w:line="259" w:lineRule="auto"/>
        <w:contextualSpacing/>
        <w:rPr>
          <w:color w:val="000000"/>
          <w:sz w:val="21"/>
          <w:szCs w:val="21"/>
        </w:rPr>
      </w:pPr>
      <w:r w:rsidRPr="002376F2">
        <w:rPr>
          <w:color w:val="000000"/>
          <w:sz w:val="21"/>
          <w:szCs w:val="21"/>
        </w:rPr>
        <w:t>Following up of Debtors / Creditors and reconciling their accounts.</w:t>
      </w:r>
    </w:p>
    <w:p w:rsidR="002711D0" w:rsidRPr="002376F2" w:rsidRDefault="00813701" w:rsidP="00DC2754">
      <w:pPr>
        <w:pStyle w:val="ListParagraph"/>
        <w:numPr>
          <w:ilvl w:val="0"/>
          <w:numId w:val="7"/>
        </w:numPr>
        <w:spacing w:before="0" w:after="160" w:line="259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Preparing </w:t>
      </w:r>
      <w:r w:rsidR="002711D0" w:rsidRPr="002376F2">
        <w:rPr>
          <w:color w:val="000000"/>
          <w:sz w:val="21"/>
          <w:szCs w:val="21"/>
        </w:rPr>
        <w:t>annual financial reports for top management.</w:t>
      </w:r>
    </w:p>
    <w:p w:rsidR="00D52132" w:rsidRPr="002376F2" w:rsidRDefault="00D52132" w:rsidP="002711D0">
      <w:pPr>
        <w:autoSpaceDE w:val="0"/>
        <w:autoSpaceDN w:val="0"/>
        <w:adjustRightInd w:val="0"/>
        <w:spacing w:after="0"/>
        <w:rPr>
          <w:rFonts w:cs="Trebuchet MS,BoldItalic"/>
          <w:b/>
          <w:bCs/>
          <w:iCs/>
          <w:color w:val="000000"/>
          <w:sz w:val="21"/>
          <w:szCs w:val="21"/>
        </w:rPr>
      </w:pPr>
    </w:p>
    <w:p w:rsidR="002711D0" w:rsidRPr="002376F2" w:rsidRDefault="002711D0" w:rsidP="002711D0">
      <w:pPr>
        <w:autoSpaceDE w:val="0"/>
        <w:autoSpaceDN w:val="0"/>
        <w:adjustRightInd w:val="0"/>
        <w:spacing w:after="0"/>
        <w:rPr>
          <w:rFonts w:cs="Trebuchet MS,BoldItalic"/>
          <w:b/>
          <w:bCs/>
          <w:iCs/>
          <w:color w:val="000000"/>
          <w:sz w:val="21"/>
          <w:szCs w:val="21"/>
        </w:rPr>
      </w:pPr>
      <w:r w:rsidRPr="002376F2">
        <w:rPr>
          <w:rFonts w:cs="Trebuchet MS,BoldItalic"/>
          <w:b/>
          <w:bCs/>
          <w:iCs/>
          <w:color w:val="000000"/>
          <w:sz w:val="21"/>
          <w:szCs w:val="21"/>
        </w:rPr>
        <w:t>EDUCATION:</w:t>
      </w:r>
    </w:p>
    <w:p w:rsidR="002711D0" w:rsidRPr="002376F2" w:rsidRDefault="002711D0" w:rsidP="002711D0">
      <w:pPr>
        <w:autoSpaceDE w:val="0"/>
        <w:autoSpaceDN w:val="0"/>
        <w:adjustRightInd w:val="0"/>
        <w:spacing w:after="0"/>
        <w:rPr>
          <w:rFonts w:cs="Trebuchet MS,BoldItalic"/>
          <w:bCs/>
          <w:iCs/>
          <w:color w:val="000000"/>
          <w:sz w:val="21"/>
          <w:szCs w:val="21"/>
        </w:rPr>
      </w:pPr>
      <w:r w:rsidRPr="002376F2">
        <w:rPr>
          <w:rFonts w:cs="Trebuchet MS,BoldItalic"/>
          <w:bCs/>
          <w:iCs/>
          <w:color w:val="000000"/>
          <w:sz w:val="21"/>
          <w:szCs w:val="21"/>
        </w:rPr>
        <w:t xml:space="preserve">Bachelor of Commerce (B.COM), June 2004, Calicut University. </w:t>
      </w:r>
    </w:p>
    <w:p w:rsidR="00AF7A93" w:rsidRPr="00AF7A93" w:rsidRDefault="00AF7A93" w:rsidP="00AF7A93">
      <w:pPr>
        <w:spacing w:after="0"/>
        <w:ind w:left="2880" w:hanging="2880"/>
        <w:jc w:val="both"/>
        <w:rPr>
          <w:rFonts w:cs="Calibri"/>
          <w:sz w:val="21"/>
          <w:szCs w:val="21"/>
        </w:rPr>
      </w:pPr>
      <w:r w:rsidRPr="00AF7A93">
        <w:rPr>
          <w:rFonts w:cs="Calibri"/>
          <w:sz w:val="21"/>
          <w:szCs w:val="21"/>
        </w:rPr>
        <w:t>Operating Systems: Windows Platforms on PC &amp; LAN Environment- MS Office</w:t>
      </w:r>
      <w:r>
        <w:rPr>
          <w:rFonts w:cs="Calibri"/>
          <w:sz w:val="21"/>
          <w:szCs w:val="21"/>
        </w:rPr>
        <w:t xml:space="preserve"> (Word, Excel, Outlook </w:t>
      </w:r>
      <w:r w:rsidRPr="00AF7A93">
        <w:rPr>
          <w:rFonts w:cs="Calibri"/>
          <w:sz w:val="21"/>
          <w:szCs w:val="21"/>
        </w:rPr>
        <w:t xml:space="preserve">&amp; PowerPoint) </w:t>
      </w:r>
    </w:p>
    <w:p w:rsidR="00AF7A93" w:rsidRPr="00AF7A93" w:rsidRDefault="00AF7A93" w:rsidP="00AF7A93">
      <w:pPr>
        <w:spacing w:after="0"/>
        <w:jc w:val="both"/>
        <w:rPr>
          <w:rFonts w:cs="Calibri"/>
          <w:sz w:val="21"/>
          <w:szCs w:val="21"/>
        </w:rPr>
      </w:pPr>
      <w:r w:rsidRPr="00AF7A93">
        <w:rPr>
          <w:rFonts w:cs="Calibri"/>
          <w:sz w:val="21"/>
          <w:szCs w:val="21"/>
        </w:rPr>
        <w:t xml:space="preserve">Accounting Packages: </w:t>
      </w:r>
      <w:r w:rsidR="00070091">
        <w:rPr>
          <w:rFonts w:cs="Calibri"/>
          <w:sz w:val="21"/>
          <w:szCs w:val="21"/>
        </w:rPr>
        <w:t xml:space="preserve">Microsoft </w:t>
      </w:r>
      <w:r w:rsidRPr="00AF7A93">
        <w:rPr>
          <w:rFonts w:cs="Calibri"/>
          <w:sz w:val="21"/>
          <w:szCs w:val="21"/>
        </w:rPr>
        <w:t>Dynamic Navision, Oracle and Tally ERP</w:t>
      </w:r>
    </w:p>
    <w:p w:rsidR="00D52132" w:rsidRPr="002376F2" w:rsidRDefault="00D52132" w:rsidP="00D52132">
      <w:pPr>
        <w:autoSpaceDE w:val="0"/>
        <w:autoSpaceDN w:val="0"/>
        <w:adjustRightInd w:val="0"/>
        <w:spacing w:after="0"/>
        <w:rPr>
          <w:rFonts w:cs="Trebuchet MS,BoldItalic"/>
          <w:bCs/>
          <w:iCs/>
          <w:color w:val="000000"/>
          <w:sz w:val="21"/>
          <w:szCs w:val="21"/>
        </w:rPr>
      </w:pPr>
    </w:p>
    <w:p w:rsidR="002711D0" w:rsidRPr="002376F2" w:rsidRDefault="002711D0" w:rsidP="002711D0">
      <w:pPr>
        <w:autoSpaceDE w:val="0"/>
        <w:autoSpaceDN w:val="0"/>
        <w:adjustRightInd w:val="0"/>
        <w:spacing w:after="0"/>
        <w:rPr>
          <w:rFonts w:cs="Trebuchet MS,BoldItalic"/>
          <w:b/>
          <w:bCs/>
          <w:iCs/>
          <w:color w:val="000000"/>
          <w:sz w:val="21"/>
          <w:szCs w:val="21"/>
        </w:rPr>
      </w:pPr>
      <w:r w:rsidRPr="002376F2">
        <w:rPr>
          <w:rFonts w:cs="Trebuchet MS,BoldItalic"/>
          <w:b/>
          <w:bCs/>
          <w:iCs/>
          <w:color w:val="000000"/>
          <w:sz w:val="21"/>
          <w:szCs w:val="21"/>
        </w:rPr>
        <w:t xml:space="preserve">PERSONAL DETAILS </w:t>
      </w:r>
    </w:p>
    <w:p w:rsidR="002711D0" w:rsidRPr="002376F2" w:rsidRDefault="00AF7A93" w:rsidP="00DC2754">
      <w:pPr>
        <w:autoSpaceDE w:val="0"/>
        <w:autoSpaceDN w:val="0"/>
        <w:adjustRightInd w:val="0"/>
        <w:spacing w:before="0" w:after="0" w:line="360" w:lineRule="auto"/>
        <w:rPr>
          <w:rFonts w:cs="Trebuchet MS,BoldItalic"/>
          <w:bCs/>
          <w:iCs/>
          <w:color w:val="000000"/>
          <w:sz w:val="21"/>
          <w:szCs w:val="21"/>
        </w:rPr>
      </w:pPr>
      <w:r>
        <w:rPr>
          <w:rFonts w:cs="Trebuchet MS,BoldItalic"/>
          <w:bCs/>
          <w:iCs/>
          <w:color w:val="000000"/>
          <w:sz w:val="21"/>
          <w:szCs w:val="21"/>
        </w:rPr>
        <w:t>Date of Birth:</w:t>
      </w:r>
      <w:r>
        <w:rPr>
          <w:rFonts w:cs="Trebuchet MS,BoldItalic"/>
          <w:bCs/>
          <w:iCs/>
          <w:color w:val="000000"/>
          <w:sz w:val="21"/>
          <w:szCs w:val="21"/>
        </w:rPr>
        <w:tab/>
      </w:r>
      <w:r>
        <w:rPr>
          <w:rFonts w:cs="Trebuchet MS,BoldItalic"/>
          <w:bCs/>
          <w:iCs/>
          <w:color w:val="000000"/>
          <w:sz w:val="21"/>
          <w:szCs w:val="21"/>
        </w:rPr>
        <w:tab/>
        <w:t>13-04-1984</w:t>
      </w:r>
    </w:p>
    <w:p w:rsidR="002711D0" w:rsidRPr="002376F2" w:rsidRDefault="00AF7A93" w:rsidP="00DC2754">
      <w:pPr>
        <w:autoSpaceDE w:val="0"/>
        <w:autoSpaceDN w:val="0"/>
        <w:adjustRightInd w:val="0"/>
        <w:spacing w:before="0" w:after="0" w:line="360" w:lineRule="auto"/>
        <w:rPr>
          <w:rFonts w:cs="Trebuchet MS,BoldItalic"/>
          <w:bCs/>
          <w:iCs/>
          <w:color w:val="000000"/>
          <w:sz w:val="21"/>
          <w:szCs w:val="21"/>
        </w:rPr>
      </w:pPr>
      <w:r>
        <w:rPr>
          <w:rFonts w:cs="Trebuchet MS,BoldItalic"/>
          <w:bCs/>
          <w:iCs/>
          <w:color w:val="000000"/>
          <w:sz w:val="21"/>
          <w:szCs w:val="21"/>
        </w:rPr>
        <w:t xml:space="preserve">Marital Status: </w:t>
      </w:r>
      <w:r>
        <w:rPr>
          <w:rFonts w:cs="Trebuchet MS,BoldItalic"/>
          <w:bCs/>
          <w:iCs/>
          <w:color w:val="000000"/>
          <w:sz w:val="21"/>
          <w:szCs w:val="21"/>
        </w:rPr>
        <w:tab/>
      </w:r>
      <w:r>
        <w:rPr>
          <w:rFonts w:cs="Trebuchet MS,BoldItalic"/>
          <w:bCs/>
          <w:iCs/>
          <w:color w:val="000000"/>
          <w:sz w:val="21"/>
          <w:szCs w:val="21"/>
        </w:rPr>
        <w:tab/>
        <w:t>Single</w:t>
      </w:r>
    </w:p>
    <w:p w:rsidR="002711D0" w:rsidRPr="002376F2" w:rsidRDefault="002711D0" w:rsidP="00DC2754">
      <w:pPr>
        <w:autoSpaceDE w:val="0"/>
        <w:autoSpaceDN w:val="0"/>
        <w:adjustRightInd w:val="0"/>
        <w:spacing w:before="0" w:after="0" w:line="360" w:lineRule="auto"/>
        <w:rPr>
          <w:rFonts w:cs="Trebuchet MS,BoldItalic"/>
          <w:bCs/>
          <w:iCs/>
          <w:color w:val="000000"/>
          <w:sz w:val="21"/>
          <w:szCs w:val="21"/>
        </w:rPr>
      </w:pPr>
      <w:r w:rsidRPr="002376F2">
        <w:rPr>
          <w:rFonts w:cs="Trebuchet MS,BoldItalic"/>
          <w:bCs/>
          <w:iCs/>
          <w:color w:val="000000"/>
          <w:sz w:val="21"/>
          <w:szCs w:val="21"/>
        </w:rPr>
        <w:t xml:space="preserve">Nationality: </w:t>
      </w:r>
      <w:r w:rsidRPr="002376F2">
        <w:rPr>
          <w:rFonts w:cs="Trebuchet MS,BoldItalic"/>
          <w:bCs/>
          <w:iCs/>
          <w:color w:val="000000"/>
          <w:sz w:val="21"/>
          <w:szCs w:val="21"/>
        </w:rPr>
        <w:tab/>
      </w:r>
      <w:r w:rsidRPr="002376F2">
        <w:rPr>
          <w:rFonts w:cs="Trebuchet MS,BoldItalic"/>
          <w:bCs/>
          <w:iCs/>
          <w:color w:val="000000"/>
          <w:sz w:val="21"/>
          <w:szCs w:val="21"/>
        </w:rPr>
        <w:tab/>
        <w:t>Indian</w:t>
      </w:r>
    </w:p>
    <w:p w:rsidR="002711D0" w:rsidRPr="002376F2" w:rsidRDefault="002711D0" w:rsidP="00DC2754">
      <w:pPr>
        <w:autoSpaceDE w:val="0"/>
        <w:autoSpaceDN w:val="0"/>
        <w:adjustRightInd w:val="0"/>
        <w:spacing w:before="0" w:after="0" w:line="360" w:lineRule="auto"/>
        <w:rPr>
          <w:rFonts w:cs="Trebuchet MS,BoldItalic"/>
          <w:bCs/>
          <w:iCs/>
          <w:color w:val="000000"/>
          <w:sz w:val="21"/>
          <w:szCs w:val="21"/>
        </w:rPr>
      </w:pPr>
      <w:r w:rsidRPr="002376F2">
        <w:rPr>
          <w:rFonts w:cs="Trebuchet MS,BoldItalic"/>
          <w:bCs/>
          <w:iCs/>
          <w:color w:val="000000"/>
          <w:sz w:val="21"/>
          <w:szCs w:val="21"/>
        </w:rPr>
        <w:t xml:space="preserve">Language: </w:t>
      </w:r>
      <w:r w:rsidRPr="002376F2">
        <w:rPr>
          <w:rFonts w:cs="Trebuchet MS,BoldItalic"/>
          <w:bCs/>
          <w:iCs/>
          <w:color w:val="000000"/>
          <w:sz w:val="21"/>
          <w:szCs w:val="21"/>
        </w:rPr>
        <w:tab/>
      </w:r>
      <w:r w:rsidRPr="002376F2">
        <w:rPr>
          <w:rFonts w:cs="Trebuchet MS,BoldItalic"/>
          <w:bCs/>
          <w:iCs/>
          <w:color w:val="000000"/>
          <w:sz w:val="21"/>
          <w:szCs w:val="21"/>
        </w:rPr>
        <w:tab/>
        <w:t>English, Malayalam, Hindi and Tamil</w:t>
      </w:r>
    </w:p>
    <w:p w:rsidR="002711D0" w:rsidRPr="002376F2" w:rsidRDefault="002711D0" w:rsidP="00DC2754">
      <w:pPr>
        <w:autoSpaceDE w:val="0"/>
        <w:autoSpaceDN w:val="0"/>
        <w:adjustRightInd w:val="0"/>
        <w:spacing w:before="0" w:after="0" w:line="360" w:lineRule="auto"/>
        <w:rPr>
          <w:rFonts w:cs="Trebuchet MS,BoldItalic"/>
          <w:bCs/>
          <w:iCs/>
          <w:color w:val="000000"/>
          <w:sz w:val="21"/>
          <w:szCs w:val="21"/>
        </w:rPr>
      </w:pPr>
      <w:r w:rsidRPr="002376F2">
        <w:rPr>
          <w:rFonts w:cs="Trebuchet MS,BoldItalic"/>
          <w:bCs/>
          <w:iCs/>
          <w:color w:val="000000"/>
          <w:sz w:val="21"/>
          <w:szCs w:val="21"/>
        </w:rPr>
        <w:t xml:space="preserve">Visa Status: </w:t>
      </w:r>
      <w:r w:rsidRPr="002376F2">
        <w:rPr>
          <w:rFonts w:cs="Trebuchet MS,BoldItalic"/>
          <w:bCs/>
          <w:iCs/>
          <w:color w:val="000000"/>
          <w:sz w:val="21"/>
          <w:szCs w:val="21"/>
        </w:rPr>
        <w:tab/>
      </w:r>
      <w:r w:rsidRPr="002376F2">
        <w:rPr>
          <w:rFonts w:cs="Trebuchet MS,BoldItalic"/>
          <w:bCs/>
          <w:iCs/>
          <w:color w:val="000000"/>
          <w:sz w:val="21"/>
          <w:szCs w:val="21"/>
        </w:rPr>
        <w:tab/>
        <w:t>Employment Visa - Free zone</w:t>
      </w:r>
    </w:p>
    <w:p w:rsidR="002711D0" w:rsidRPr="00AF7A93" w:rsidRDefault="002711D0" w:rsidP="00DC2754">
      <w:pPr>
        <w:autoSpaceDE w:val="0"/>
        <w:autoSpaceDN w:val="0"/>
        <w:adjustRightInd w:val="0"/>
        <w:spacing w:before="0" w:after="0" w:line="360" w:lineRule="auto"/>
        <w:rPr>
          <w:b/>
          <w:sz w:val="21"/>
          <w:szCs w:val="21"/>
        </w:rPr>
      </w:pPr>
      <w:r w:rsidRPr="00AF7A93">
        <w:rPr>
          <w:rFonts w:cs="Trebuchet MS,BoldItalic"/>
          <w:b/>
          <w:iCs/>
          <w:color w:val="000000"/>
          <w:sz w:val="21"/>
          <w:szCs w:val="21"/>
        </w:rPr>
        <w:t>Driving Lice</w:t>
      </w:r>
      <w:r w:rsidR="00AF7A93">
        <w:rPr>
          <w:rFonts w:cs="Trebuchet MS,BoldItalic"/>
          <w:b/>
          <w:iCs/>
          <w:color w:val="000000"/>
          <w:sz w:val="21"/>
          <w:szCs w:val="21"/>
        </w:rPr>
        <w:t xml:space="preserve">nse: </w:t>
      </w:r>
      <w:r w:rsidR="00AF7A93">
        <w:rPr>
          <w:rFonts w:cs="Trebuchet MS,BoldItalic"/>
          <w:b/>
          <w:iCs/>
          <w:color w:val="000000"/>
          <w:sz w:val="21"/>
          <w:szCs w:val="21"/>
        </w:rPr>
        <w:tab/>
        <w:t>Valid UAE driving license</w:t>
      </w:r>
    </w:p>
    <w:sectPr w:rsidR="002711D0" w:rsidRPr="00AF7A93" w:rsidSect="00CB4927">
      <w:pgSz w:w="12240" w:h="15840" w:code="1"/>
      <w:pgMar w:top="720" w:right="864" w:bottom="720" w:left="1152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FB" w:rsidRDefault="00A66DFB" w:rsidP="00244E21">
      <w:pPr>
        <w:spacing w:before="0" w:after="0"/>
      </w:pPr>
      <w:r>
        <w:separator/>
      </w:r>
    </w:p>
  </w:endnote>
  <w:endnote w:type="continuationSeparator" w:id="1">
    <w:p w:rsidR="00A66DFB" w:rsidRDefault="00A66DFB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FB" w:rsidRDefault="00A66DFB" w:rsidP="00244E21">
      <w:pPr>
        <w:spacing w:before="0" w:after="0"/>
      </w:pPr>
      <w:r>
        <w:separator/>
      </w:r>
    </w:p>
  </w:footnote>
  <w:footnote w:type="continuationSeparator" w:id="1">
    <w:p w:rsidR="00A66DFB" w:rsidRDefault="00A66DFB" w:rsidP="00244E2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931"/>
    <w:multiLevelType w:val="hybridMultilevel"/>
    <w:tmpl w:val="E92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40512"/>
    <w:multiLevelType w:val="hybridMultilevel"/>
    <w:tmpl w:val="7556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0A34"/>
    <w:multiLevelType w:val="hybridMultilevel"/>
    <w:tmpl w:val="2FBE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13BA9"/>
    <w:multiLevelType w:val="hybridMultilevel"/>
    <w:tmpl w:val="0CF8D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5122">
      <o:colormru v:ext="edit" colors="#93c6b5,#322936"/>
    </o:shapedefaults>
  </w:hdrShapeDefaults>
  <w:footnotePr>
    <w:footnote w:id="0"/>
    <w:footnote w:id="1"/>
  </w:footnotePr>
  <w:endnotePr>
    <w:endnote w:id="0"/>
    <w:endnote w:id="1"/>
  </w:endnotePr>
  <w:compat/>
  <w:rsids>
    <w:rsidRoot w:val="00B810E8"/>
    <w:rsid w:val="00023029"/>
    <w:rsid w:val="00025E8B"/>
    <w:rsid w:val="00047EEA"/>
    <w:rsid w:val="000525FB"/>
    <w:rsid w:val="00064F14"/>
    <w:rsid w:val="000678CF"/>
    <w:rsid w:val="00070091"/>
    <w:rsid w:val="000D0D68"/>
    <w:rsid w:val="000E6036"/>
    <w:rsid w:val="00104C43"/>
    <w:rsid w:val="00114FCD"/>
    <w:rsid w:val="001277F8"/>
    <w:rsid w:val="00132210"/>
    <w:rsid w:val="0015456E"/>
    <w:rsid w:val="00196A5A"/>
    <w:rsid w:val="001D5739"/>
    <w:rsid w:val="001E643B"/>
    <w:rsid w:val="001F5174"/>
    <w:rsid w:val="00207CBB"/>
    <w:rsid w:val="002326A9"/>
    <w:rsid w:val="002376F2"/>
    <w:rsid w:val="00244E21"/>
    <w:rsid w:val="00251628"/>
    <w:rsid w:val="0025334C"/>
    <w:rsid w:val="00263C40"/>
    <w:rsid w:val="0026498D"/>
    <w:rsid w:val="002711D0"/>
    <w:rsid w:val="002755F7"/>
    <w:rsid w:val="002A470E"/>
    <w:rsid w:val="002C36E1"/>
    <w:rsid w:val="002E5C0A"/>
    <w:rsid w:val="002F2BFC"/>
    <w:rsid w:val="00303D04"/>
    <w:rsid w:val="0038525D"/>
    <w:rsid w:val="003A3D19"/>
    <w:rsid w:val="003B2AEF"/>
    <w:rsid w:val="003B40EC"/>
    <w:rsid w:val="003C6BA3"/>
    <w:rsid w:val="003D4019"/>
    <w:rsid w:val="003E7AA5"/>
    <w:rsid w:val="003F689D"/>
    <w:rsid w:val="003F6941"/>
    <w:rsid w:val="0041006F"/>
    <w:rsid w:val="0041696B"/>
    <w:rsid w:val="004206A8"/>
    <w:rsid w:val="0042730D"/>
    <w:rsid w:val="00436ECA"/>
    <w:rsid w:val="00480F59"/>
    <w:rsid w:val="004B3907"/>
    <w:rsid w:val="004D5808"/>
    <w:rsid w:val="00536E65"/>
    <w:rsid w:val="00580886"/>
    <w:rsid w:val="00647A50"/>
    <w:rsid w:val="00663494"/>
    <w:rsid w:val="006818A5"/>
    <w:rsid w:val="006E09BE"/>
    <w:rsid w:val="006F341A"/>
    <w:rsid w:val="00750203"/>
    <w:rsid w:val="007B4D4F"/>
    <w:rsid w:val="007F6765"/>
    <w:rsid w:val="00805E81"/>
    <w:rsid w:val="00813701"/>
    <w:rsid w:val="00820335"/>
    <w:rsid w:val="008451CC"/>
    <w:rsid w:val="00883867"/>
    <w:rsid w:val="008B34C7"/>
    <w:rsid w:val="008C0075"/>
    <w:rsid w:val="008D510D"/>
    <w:rsid w:val="00957B60"/>
    <w:rsid w:val="009B6A64"/>
    <w:rsid w:val="009F1B33"/>
    <w:rsid w:val="00A05199"/>
    <w:rsid w:val="00A23934"/>
    <w:rsid w:val="00A66DFB"/>
    <w:rsid w:val="00AF0C7D"/>
    <w:rsid w:val="00AF7A93"/>
    <w:rsid w:val="00B04F18"/>
    <w:rsid w:val="00B120AD"/>
    <w:rsid w:val="00B254F9"/>
    <w:rsid w:val="00B51A47"/>
    <w:rsid w:val="00B810E8"/>
    <w:rsid w:val="00B85D6B"/>
    <w:rsid w:val="00B95600"/>
    <w:rsid w:val="00BA60E3"/>
    <w:rsid w:val="00C245D0"/>
    <w:rsid w:val="00C57092"/>
    <w:rsid w:val="00C81F96"/>
    <w:rsid w:val="00C84849"/>
    <w:rsid w:val="00C964E6"/>
    <w:rsid w:val="00CB4927"/>
    <w:rsid w:val="00D06ED0"/>
    <w:rsid w:val="00D225D3"/>
    <w:rsid w:val="00D30F12"/>
    <w:rsid w:val="00D52132"/>
    <w:rsid w:val="00D722D2"/>
    <w:rsid w:val="00D80143"/>
    <w:rsid w:val="00D92E91"/>
    <w:rsid w:val="00DB05F0"/>
    <w:rsid w:val="00DC2754"/>
    <w:rsid w:val="00DC7AB5"/>
    <w:rsid w:val="00DD1D0F"/>
    <w:rsid w:val="00E475E4"/>
    <w:rsid w:val="00E56FF1"/>
    <w:rsid w:val="00E7604D"/>
    <w:rsid w:val="00E94254"/>
    <w:rsid w:val="00F74947"/>
    <w:rsid w:val="00F84AC8"/>
    <w:rsid w:val="00FB4D8B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styleId="CommentReference">
    <w:name w:val="annotation reference"/>
    <w:uiPriority w:val="99"/>
    <w:semiHidden/>
    <w:unhideWhenUsed/>
    <w:rsid w:val="00647A5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ju.2989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354E-2EA7-4C1C-A254-BA5F0E2F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2</cp:revision>
  <cp:lastPrinted>2016-07-24T11:59:00Z</cp:lastPrinted>
  <dcterms:created xsi:type="dcterms:W3CDTF">2018-03-19T11:52:00Z</dcterms:created>
  <dcterms:modified xsi:type="dcterms:W3CDTF">2018-03-19T11:52:00Z</dcterms:modified>
</cp:coreProperties>
</file>