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D1" w:rsidRDefault="00D36D2F">
      <w:pPr>
        <w:ind w:left="3100"/>
        <w:rPr>
          <w:sz w:val="20"/>
          <w:szCs w:val="20"/>
        </w:rPr>
      </w:pPr>
      <w:r>
        <w:rPr>
          <w:rFonts w:ascii="Arial" w:eastAsia="Arial" w:hAnsi="Arial" w:cs="Arial"/>
          <w:b/>
          <w:bCs/>
          <w:sz w:val="34"/>
          <w:szCs w:val="34"/>
        </w:rPr>
        <w:t>OGIRI</w:t>
      </w:r>
    </w:p>
    <w:p w:rsidR="005240D1" w:rsidRDefault="005240D1">
      <w:pPr>
        <w:spacing w:line="7" w:lineRule="exact"/>
        <w:rPr>
          <w:sz w:val="24"/>
          <w:szCs w:val="24"/>
        </w:rPr>
      </w:pPr>
    </w:p>
    <w:p w:rsidR="005240D1" w:rsidRDefault="00D36D2F">
      <w:pPr>
        <w:ind w:left="3080"/>
        <w:rPr>
          <w:sz w:val="20"/>
          <w:szCs w:val="20"/>
        </w:rPr>
      </w:pPr>
      <w:hyperlink r:id="rId5" w:history="1">
        <w:r w:rsidRPr="002433C3">
          <w:rPr>
            <w:rStyle w:val="Hyperlink"/>
            <w:rFonts w:ascii="Arial" w:eastAsia="Arial" w:hAnsi="Arial" w:cs="Arial"/>
            <w:sz w:val="21"/>
            <w:szCs w:val="21"/>
          </w:rPr>
          <w:t>Ogiri.299265@2freemail.com</w:t>
        </w:r>
      </w:hyperlink>
      <w:r>
        <w:rPr>
          <w:rFonts w:ascii="Arial" w:eastAsia="Arial" w:hAnsi="Arial" w:cs="Arial"/>
          <w:sz w:val="21"/>
          <w:szCs w:val="21"/>
        </w:rPr>
        <w:t xml:space="preserve">  </w:t>
      </w:r>
    </w:p>
    <w:p w:rsidR="005240D1" w:rsidRDefault="005240D1">
      <w:pPr>
        <w:spacing w:line="200" w:lineRule="exact"/>
        <w:rPr>
          <w:sz w:val="24"/>
          <w:szCs w:val="24"/>
        </w:rPr>
      </w:pPr>
    </w:p>
    <w:p w:rsidR="005240D1" w:rsidRDefault="005240D1">
      <w:pPr>
        <w:spacing w:line="236" w:lineRule="exact"/>
        <w:rPr>
          <w:sz w:val="24"/>
          <w:szCs w:val="24"/>
        </w:rPr>
      </w:pPr>
    </w:p>
    <w:p w:rsidR="005240D1" w:rsidRDefault="00D36D2F">
      <w:pPr>
        <w:ind w:left="420"/>
        <w:rPr>
          <w:sz w:val="20"/>
          <w:szCs w:val="20"/>
        </w:rPr>
      </w:pPr>
      <w:r>
        <w:rPr>
          <w:rFonts w:ascii="Arial" w:eastAsia="Arial" w:hAnsi="Arial" w:cs="Arial"/>
          <w:b/>
          <w:bCs/>
          <w:sz w:val="23"/>
          <w:szCs w:val="23"/>
        </w:rPr>
        <w:t>PERSONAL PROFILE</w:t>
      </w:r>
    </w:p>
    <w:p w:rsidR="005240D1" w:rsidRDefault="005240D1">
      <w:pPr>
        <w:spacing w:line="20" w:lineRule="exact"/>
        <w:rPr>
          <w:sz w:val="24"/>
          <w:szCs w:val="24"/>
        </w:rPr>
      </w:pPr>
      <w:r>
        <w:rPr>
          <w:sz w:val="24"/>
          <w:szCs w:val="24"/>
        </w:rPr>
        <w:pict>
          <v:line id="Shape 1" o:spid="_x0000_s1026" style="position:absolute;z-index:251655168;visibility:visible;mso-wrap-distance-left:0;mso-wrap-distance-right:0" from="19.3pt,2.7pt" to="448.7pt,2.7pt" o:allowincell="f" strokeweight=".14814mm"/>
        </w:pict>
      </w:r>
    </w:p>
    <w:p w:rsidR="005240D1" w:rsidRDefault="005240D1">
      <w:pPr>
        <w:spacing w:line="77" w:lineRule="exact"/>
        <w:rPr>
          <w:sz w:val="24"/>
          <w:szCs w:val="24"/>
        </w:rPr>
      </w:pPr>
    </w:p>
    <w:p w:rsidR="005240D1" w:rsidRDefault="00D36D2F">
      <w:pPr>
        <w:ind w:left="420"/>
        <w:rPr>
          <w:sz w:val="20"/>
          <w:szCs w:val="20"/>
        </w:rPr>
      </w:pPr>
      <w:r>
        <w:rPr>
          <w:rFonts w:ascii="Arial" w:eastAsia="Arial" w:hAnsi="Arial" w:cs="Arial"/>
          <w:b/>
          <w:bCs/>
          <w:i/>
          <w:iCs/>
          <w:sz w:val="23"/>
          <w:szCs w:val="23"/>
        </w:rPr>
        <w:t>D.O.B 7</w:t>
      </w:r>
      <w:r>
        <w:rPr>
          <w:rFonts w:ascii="Arial" w:eastAsia="Arial" w:hAnsi="Arial" w:cs="Arial"/>
          <w:b/>
          <w:bCs/>
          <w:i/>
          <w:iCs/>
          <w:sz w:val="30"/>
          <w:szCs w:val="30"/>
          <w:vertAlign w:val="superscript"/>
        </w:rPr>
        <w:t>th</w:t>
      </w:r>
      <w:r>
        <w:rPr>
          <w:rFonts w:ascii="Arial" w:eastAsia="Arial" w:hAnsi="Arial" w:cs="Arial"/>
          <w:b/>
          <w:bCs/>
          <w:i/>
          <w:iCs/>
          <w:sz w:val="23"/>
          <w:szCs w:val="23"/>
        </w:rPr>
        <w:t xml:space="preserve"> May 1975</w:t>
      </w:r>
    </w:p>
    <w:p w:rsidR="005240D1" w:rsidRDefault="005240D1">
      <w:pPr>
        <w:spacing w:line="178" w:lineRule="exact"/>
        <w:rPr>
          <w:sz w:val="24"/>
          <w:szCs w:val="24"/>
        </w:rPr>
      </w:pPr>
    </w:p>
    <w:p w:rsidR="005240D1" w:rsidRDefault="00D36D2F">
      <w:pPr>
        <w:ind w:left="420" w:right="420"/>
        <w:jc w:val="both"/>
        <w:rPr>
          <w:sz w:val="20"/>
          <w:szCs w:val="20"/>
        </w:rPr>
      </w:pPr>
      <w:r>
        <w:rPr>
          <w:rFonts w:ascii="Arial" w:eastAsia="Arial" w:hAnsi="Arial" w:cs="Arial"/>
          <w:i/>
          <w:iCs/>
          <w:sz w:val="21"/>
          <w:szCs w:val="21"/>
        </w:rPr>
        <w:t xml:space="preserve">My Names are </w:t>
      </w:r>
      <w:r>
        <w:rPr>
          <w:rFonts w:ascii="Arial" w:eastAsia="Arial" w:hAnsi="Arial" w:cs="Arial"/>
          <w:b/>
          <w:bCs/>
          <w:i/>
          <w:iCs/>
          <w:sz w:val="21"/>
          <w:szCs w:val="21"/>
        </w:rPr>
        <w:t>Ari Ogah Ogiri,</w:t>
      </w:r>
      <w:r>
        <w:rPr>
          <w:rFonts w:ascii="Arial" w:eastAsia="Arial" w:hAnsi="Arial" w:cs="Arial"/>
          <w:i/>
          <w:iCs/>
          <w:sz w:val="21"/>
          <w:szCs w:val="21"/>
        </w:rPr>
        <w:t xml:space="preserve"> a Nigerian by birth. I have over seven years of Oil &amp;</w:t>
      </w:r>
      <w:r>
        <w:rPr>
          <w:rFonts w:ascii="Arial" w:eastAsia="Arial" w:hAnsi="Arial" w:cs="Arial"/>
          <w:i/>
          <w:iCs/>
          <w:sz w:val="21"/>
          <w:szCs w:val="21"/>
        </w:rPr>
        <w:t xml:space="preserve"> Gas Operations experience which covers Oilfield production, Offshore construction and Procurement /Materials Logistics, of which I have worked on the EDOP production platform as Production Operator with Exxon –Mobil Nigeria QIT Eket, Assistant Supervisor </w:t>
      </w:r>
      <w:r>
        <w:rPr>
          <w:rFonts w:ascii="Arial" w:eastAsia="Arial" w:hAnsi="Arial" w:cs="Arial"/>
          <w:i/>
          <w:iCs/>
          <w:sz w:val="21"/>
          <w:szCs w:val="21"/>
        </w:rPr>
        <w:t xml:space="preserve">with Nigeria National Petroleum Cooperation JVD ‘A’ Operations and a shore base Operations Engineer on Project Mobilization With West African Ventures –SeaTrucksGroup, Currently as a WAV Project Engineer in executing a 20’’ pipeline in Okan field offshore </w:t>
      </w:r>
      <w:r>
        <w:rPr>
          <w:rFonts w:ascii="Arial" w:eastAsia="Arial" w:hAnsi="Arial" w:cs="Arial"/>
          <w:i/>
          <w:iCs/>
          <w:sz w:val="21"/>
          <w:szCs w:val="21"/>
        </w:rPr>
        <w:t>Escravos Chevron Nigeria. Conversant with Oil and Gas Processing, Production well repair and maintenance, well Integrity survey and testing. Good knowledge of Procurement processes, procedures and general project Material inventory and tracking.</w:t>
      </w:r>
    </w:p>
    <w:p w:rsidR="005240D1" w:rsidRDefault="005240D1">
      <w:pPr>
        <w:spacing w:line="204" w:lineRule="exact"/>
        <w:rPr>
          <w:sz w:val="24"/>
          <w:szCs w:val="24"/>
        </w:rPr>
      </w:pPr>
    </w:p>
    <w:tbl>
      <w:tblPr>
        <w:tblW w:w="0" w:type="auto"/>
        <w:tblInd w:w="380" w:type="dxa"/>
        <w:tblLayout w:type="fixed"/>
        <w:tblCellMar>
          <w:left w:w="0" w:type="dxa"/>
          <w:right w:w="0" w:type="dxa"/>
        </w:tblCellMar>
        <w:tblLook w:val="04A0"/>
      </w:tblPr>
      <w:tblGrid>
        <w:gridCol w:w="1960"/>
        <w:gridCol w:w="3280"/>
        <w:gridCol w:w="1880"/>
        <w:gridCol w:w="1480"/>
      </w:tblGrid>
      <w:tr w:rsidR="005240D1">
        <w:trPr>
          <w:trHeight w:val="285"/>
        </w:trPr>
        <w:tc>
          <w:tcPr>
            <w:tcW w:w="1960" w:type="dxa"/>
            <w:vAlign w:val="bottom"/>
          </w:tcPr>
          <w:p w:rsidR="005240D1" w:rsidRDefault="00D36D2F">
            <w:pPr>
              <w:ind w:left="40"/>
              <w:rPr>
                <w:sz w:val="20"/>
                <w:szCs w:val="20"/>
              </w:rPr>
            </w:pPr>
            <w:r>
              <w:rPr>
                <w:rFonts w:ascii="Arial" w:eastAsia="Arial" w:hAnsi="Arial" w:cs="Arial"/>
                <w:b/>
                <w:bCs/>
                <w:sz w:val="21"/>
                <w:szCs w:val="21"/>
              </w:rPr>
              <w:t>EDUCATION</w:t>
            </w:r>
          </w:p>
        </w:tc>
        <w:tc>
          <w:tcPr>
            <w:tcW w:w="3280" w:type="dxa"/>
            <w:vAlign w:val="bottom"/>
          </w:tcPr>
          <w:p w:rsidR="005240D1" w:rsidRDefault="005240D1">
            <w:pPr>
              <w:rPr>
                <w:sz w:val="24"/>
                <w:szCs w:val="24"/>
              </w:rPr>
            </w:pPr>
          </w:p>
        </w:tc>
        <w:tc>
          <w:tcPr>
            <w:tcW w:w="1880" w:type="dxa"/>
            <w:vAlign w:val="bottom"/>
          </w:tcPr>
          <w:p w:rsidR="005240D1" w:rsidRDefault="005240D1">
            <w:pPr>
              <w:rPr>
                <w:sz w:val="24"/>
                <w:szCs w:val="24"/>
              </w:rPr>
            </w:pPr>
          </w:p>
        </w:tc>
        <w:tc>
          <w:tcPr>
            <w:tcW w:w="1480" w:type="dxa"/>
            <w:vAlign w:val="bottom"/>
          </w:tcPr>
          <w:p w:rsidR="005240D1" w:rsidRDefault="005240D1">
            <w:pPr>
              <w:rPr>
                <w:sz w:val="24"/>
                <w:szCs w:val="24"/>
              </w:rPr>
            </w:pPr>
          </w:p>
        </w:tc>
      </w:tr>
      <w:tr w:rsidR="005240D1">
        <w:trPr>
          <w:trHeight w:val="429"/>
        </w:trPr>
        <w:tc>
          <w:tcPr>
            <w:tcW w:w="1960" w:type="dxa"/>
            <w:vAlign w:val="bottom"/>
          </w:tcPr>
          <w:p w:rsidR="005240D1" w:rsidRDefault="00D36D2F">
            <w:pPr>
              <w:ind w:left="40"/>
              <w:rPr>
                <w:sz w:val="20"/>
                <w:szCs w:val="20"/>
              </w:rPr>
            </w:pPr>
            <w:r>
              <w:rPr>
                <w:rFonts w:ascii="Arial" w:eastAsia="Arial" w:hAnsi="Arial" w:cs="Arial"/>
                <w:sz w:val="21"/>
                <w:szCs w:val="21"/>
              </w:rPr>
              <w:t>2011 – 2012</w:t>
            </w:r>
          </w:p>
        </w:tc>
        <w:tc>
          <w:tcPr>
            <w:tcW w:w="3280" w:type="dxa"/>
            <w:vAlign w:val="bottom"/>
          </w:tcPr>
          <w:p w:rsidR="005240D1" w:rsidRDefault="005240D1">
            <w:pPr>
              <w:rPr>
                <w:sz w:val="24"/>
                <w:szCs w:val="24"/>
              </w:rPr>
            </w:pPr>
          </w:p>
        </w:tc>
        <w:tc>
          <w:tcPr>
            <w:tcW w:w="1880" w:type="dxa"/>
            <w:vAlign w:val="bottom"/>
          </w:tcPr>
          <w:p w:rsidR="005240D1" w:rsidRDefault="005240D1">
            <w:pPr>
              <w:rPr>
                <w:sz w:val="24"/>
                <w:szCs w:val="24"/>
              </w:rPr>
            </w:pPr>
          </w:p>
        </w:tc>
        <w:tc>
          <w:tcPr>
            <w:tcW w:w="1480" w:type="dxa"/>
            <w:vAlign w:val="bottom"/>
          </w:tcPr>
          <w:p w:rsidR="005240D1" w:rsidRDefault="005240D1">
            <w:pPr>
              <w:rPr>
                <w:sz w:val="24"/>
                <w:szCs w:val="24"/>
              </w:rPr>
            </w:pPr>
          </w:p>
        </w:tc>
      </w:tr>
      <w:tr w:rsidR="005240D1">
        <w:trPr>
          <w:trHeight w:val="285"/>
        </w:trPr>
        <w:tc>
          <w:tcPr>
            <w:tcW w:w="5240" w:type="dxa"/>
            <w:gridSpan w:val="2"/>
            <w:vAlign w:val="bottom"/>
          </w:tcPr>
          <w:p w:rsidR="005240D1" w:rsidRDefault="00D36D2F">
            <w:pPr>
              <w:ind w:left="40"/>
              <w:rPr>
                <w:sz w:val="20"/>
                <w:szCs w:val="20"/>
              </w:rPr>
            </w:pPr>
            <w:r>
              <w:rPr>
                <w:rFonts w:ascii="Arial" w:eastAsia="Arial" w:hAnsi="Arial" w:cs="Arial"/>
                <w:b/>
                <w:bCs/>
                <w:sz w:val="21"/>
                <w:szCs w:val="21"/>
              </w:rPr>
              <w:t>MSc. Offshore Engineering (In-view</w:t>
            </w:r>
            <w:r>
              <w:rPr>
                <w:rFonts w:ascii="Arial" w:eastAsia="Arial" w:hAnsi="Arial" w:cs="Arial"/>
                <w:sz w:val="21"/>
                <w:szCs w:val="21"/>
              </w:rPr>
              <w:t>)</w:t>
            </w:r>
          </w:p>
        </w:tc>
        <w:tc>
          <w:tcPr>
            <w:tcW w:w="3360" w:type="dxa"/>
            <w:gridSpan w:val="2"/>
            <w:vAlign w:val="bottom"/>
          </w:tcPr>
          <w:p w:rsidR="005240D1" w:rsidRDefault="00D36D2F">
            <w:pPr>
              <w:ind w:left="140"/>
              <w:rPr>
                <w:sz w:val="20"/>
                <w:szCs w:val="20"/>
              </w:rPr>
            </w:pPr>
            <w:r>
              <w:rPr>
                <w:rFonts w:ascii="Arial" w:eastAsia="Arial" w:hAnsi="Arial" w:cs="Arial"/>
                <w:sz w:val="21"/>
                <w:szCs w:val="21"/>
              </w:rPr>
              <w:t>Newcastle Upon Tyne  U K</w:t>
            </w:r>
          </w:p>
        </w:tc>
      </w:tr>
      <w:tr w:rsidR="005240D1">
        <w:trPr>
          <w:trHeight w:val="429"/>
        </w:trPr>
        <w:tc>
          <w:tcPr>
            <w:tcW w:w="1960" w:type="dxa"/>
            <w:vAlign w:val="bottom"/>
          </w:tcPr>
          <w:p w:rsidR="005240D1" w:rsidRDefault="00D36D2F">
            <w:pPr>
              <w:ind w:left="40"/>
              <w:rPr>
                <w:sz w:val="20"/>
                <w:szCs w:val="20"/>
              </w:rPr>
            </w:pPr>
            <w:r>
              <w:rPr>
                <w:rFonts w:ascii="Arial" w:eastAsia="Arial" w:hAnsi="Arial" w:cs="Arial"/>
                <w:sz w:val="21"/>
                <w:szCs w:val="21"/>
              </w:rPr>
              <w:t>2008-2009</w:t>
            </w:r>
          </w:p>
        </w:tc>
        <w:tc>
          <w:tcPr>
            <w:tcW w:w="3280" w:type="dxa"/>
            <w:vAlign w:val="bottom"/>
          </w:tcPr>
          <w:p w:rsidR="005240D1" w:rsidRDefault="00D36D2F">
            <w:pPr>
              <w:ind w:left="220"/>
              <w:rPr>
                <w:sz w:val="20"/>
                <w:szCs w:val="20"/>
              </w:rPr>
            </w:pPr>
            <w:r>
              <w:rPr>
                <w:rFonts w:ascii="Arial" w:eastAsia="Arial" w:hAnsi="Arial" w:cs="Arial"/>
                <w:sz w:val="21"/>
                <w:szCs w:val="21"/>
              </w:rPr>
              <w:t>Alliance Francaise</w:t>
            </w:r>
          </w:p>
        </w:tc>
        <w:tc>
          <w:tcPr>
            <w:tcW w:w="1880" w:type="dxa"/>
            <w:vAlign w:val="bottom"/>
          </w:tcPr>
          <w:p w:rsidR="005240D1" w:rsidRDefault="00D36D2F">
            <w:pPr>
              <w:ind w:left="120"/>
              <w:rPr>
                <w:sz w:val="20"/>
                <w:szCs w:val="20"/>
              </w:rPr>
            </w:pPr>
            <w:r>
              <w:rPr>
                <w:rFonts w:ascii="Arial" w:eastAsia="Arial" w:hAnsi="Arial" w:cs="Arial"/>
                <w:sz w:val="21"/>
                <w:szCs w:val="21"/>
              </w:rPr>
              <w:t>Rivers State</w:t>
            </w:r>
          </w:p>
        </w:tc>
        <w:tc>
          <w:tcPr>
            <w:tcW w:w="1480" w:type="dxa"/>
            <w:vAlign w:val="bottom"/>
          </w:tcPr>
          <w:p w:rsidR="005240D1" w:rsidRDefault="00D36D2F">
            <w:pPr>
              <w:ind w:left="300"/>
              <w:rPr>
                <w:sz w:val="20"/>
                <w:szCs w:val="20"/>
              </w:rPr>
            </w:pPr>
            <w:r>
              <w:rPr>
                <w:rFonts w:ascii="Arial" w:eastAsia="Arial" w:hAnsi="Arial" w:cs="Arial"/>
                <w:sz w:val="21"/>
                <w:szCs w:val="21"/>
              </w:rPr>
              <w:t>Nigeria</w:t>
            </w:r>
          </w:p>
        </w:tc>
      </w:tr>
      <w:tr w:rsidR="005240D1">
        <w:trPr>
          <w:trHeight w:val="285"/>
        </w:trPr>
        <w:tc>
          <w:tcPr>
            <w:tcW w:w="5240" w:type="dxa"/>
            <w:gridSpan w:val="2"/>
            <w:vAlign w:val="bottom"/>
          </w:tcPr>
          <w:p w:rsidR="005240D1" w:rsidRDefault="00D36D2F">
            <w:pPr>
              <w:ind w:left="40"/>
              <w:rPr>
                <w:sz w:val="20"/>
                <w:szCs w:val="20"/>
              </w:rPr>
            </w:pPr>
            <w:r>
              <w:rPr>
                <w:rFonts w:ascii="Arial" w:eastAsia="Arial" w:hAnsi="Arial" w:cs="Arial"/>
                <w:b/>
                <w:bCs/>
                <w:sz w:val="21"/>
                <w:szCs w:val="21"/>
              </w:rPr>
              <w:t>French Language studies</w:t>
            </w:r>
          </w:p>
        </w:tc>
        <w:tc>
          <w:tcPr>
            <w:tcW w:w="1880" w:type="dxa"/>
            <w:vAlign w:val="bottom"/>
          </w:tcPr>
          <w:p w:rsidR="005240D1" w:rsidRDefault="005240D1">
            <w:pPr>
              <w:rPr>
                <w:sz w:val="24"/>
                <w:szCs w:val="24"/>
              </w:rPr>
            </w:pPr>
          </w:p>
        </w:tc>
        <w:tc>
          <w:tcPr>
            <w:tcW w:w="1480" w:type="dxa"/>
            <w:vAlign w:val="bottom"/>
          </w:tcPr>
          <w:p w:rsidR="005240D1" w:rsidRDefault="005240D1">
            <w:pPr>
              <w:rPr>
                <w:sz w:val="24"/>
                <w:szCs w:val="24"/>
              </w:rPr>
            </w:pPr>
          </w:p>
        </w:tc>
      </w:tr>
      <w:tr w:rsidR="005240D1">
        <w:trPr>
          <w:trHeight w:val="429"/>
        </w:trPr>
        <w:tc>
          <w:tcPr>
            <w:tcW w:w="1960" w:type="dxa"/>
            <w:vAlign w:val="bottom"/>
          </w:tcPr>
          <w:p w:rsidR="005240D1" w:rsidRDefault="00D36D2F">
            <w:pPr>
              <w:ind w:left="40"/>
              <w:rPr>
                <w:sz w:val="20"/>
                <w:szCs w:val="20"/>
              </w:rPr>
            </w:pPr>
            <w:r>
              <w:rPr>
                <w:rFonts w:ascii="Arial" w:eastAsia="Arial" w:hAnsi="Arial" w:cs="Arial"/>
                <w:sz w:val="21"/>
                <w:szCs w:val="21"/>
              </w:rPr>
              <w:t>2004-2005</w:t>
            </w:r>
          </w:p>
        </w:tc>
        <w:tc>
          <w:tcPr>
            <w:tcW w:w="3280" w:type="dxa"/>
            <w:vAlign w:val="bottom"/>
          </w:tcPr>
          <w:p w:rsidR="005240D1" w:rsidRDefault="00D36D2F">
            <w:pPr>
              <w:ind w:left="240"/>
              <w:rPr>
                <w:sz w:val="20"/>
                <w:szCs w:val="20"/>
              </w:rPr>
            </w:pPr>
            <w:r>
              <w:rPr>
                <w:rFonts w:ascii="Arial" w:eastAsia="Arial" w:hAnsi="Arial" w:cs="Arial"/>
                <w:sz w:val="21"/>
                <w:szCs w:val="21"/>
              </w:rPr>
              <w:t>University of Port Harcourt</w:t>
            </w:r>
          </w:p>
        </w:tc>
        <w:tc>
          <w:tcPr>
            <w:tcW w:w="1880" w:type="dxa"/>
            <w:vAlign w:val="bottom"/>
          </w:tcPr>
          <w:p w:rsidR="005240D1" w:rsidRDefault="00D36D2F">
            <w:pPr>
              <w:ind w:left="120"/>
              <w:rPr>
                <w:sz w:val="20"/>
                <w:szCs w:val="20"/>
              </w:rPr>
            </w:pPr>
            <w:r>
              <w:rPr>
                <w:rFonts w:ascii="Arial" w:eastAsia="Arial" w:hAnsi="Arial" w:cs="Arial"/>
                <w:sz w:val="21"/>
                <w:szCs w:val="21"/>
              </w:rPr>
              <w:t>Rivers State</w:t>
            </w:r>
          </w:p>
        </w:tc>
        <w:tc>
          <w:tcPr>
            <w:tcW w:w="1480" w:type="dxa"/>
            <w:vAlign w:val="bottom"/>
          </w:tcPr>
          <w:p w:rsidR="005240D1" w:rsidRDefault="00D36D2F">
            <w:pPr>
              <w:ind w:left="300"/>
              <w:rPr>
                <w:sz w:val="20"/>
                <w:szCs w:val="20"/>
              </w:rPr>
            </w:pPr>
            <w:r>
              <w:rPr>
                <w:rFonts w:ascii="Arial" w:eastAsia="Arial" w:hAnsi="Arial" w:cs="Arial"/>
                <w:sz w:val="21"/>
                <w:szCs w:val="21"/>
              </w:rPr>
              <w:t>Nigeria</w:t>
            </w:r>
          </w:p>
        </w:tc>
      </w:tr>
      <w:tr w:rsidR="005240D1">
        <w:trPr>
          <w:trHeight w:val="285"/>
        </w:trPr>
        <w:tc>
          <w:tcPr>
            <w:tcW w:w="5240" w:type="dxa"/>
            <w:gridSpan w:val="2"/>
            <w:vAlign w:val="bottom"/>
          </w:tcPr>
          <w:p w:rsidR="005240D1" w:rsidRDefault="00D36D2F">
            <w:pPr>
              <w:ind w:left="40"/>
              <w:rPr>
                <w:sz w:val="20"/>
                <w:szCs w:val="20"/>
              </w:rPr>
            </w:pPr>
            <w:r>
              <w:rPr>
                <w:rFonts w:ascii="Arial" w:eastAsia="Arial" w:hAnsi="Arial" w:cs="Arial"/>
                <w:b/>
                <w:bCs/>
                <w:sz w:val="21"/>
                <w:szCs w:val="21"/>
              </w:rPr>
              <w:t>PGD –Petroleum Engineering</w:t>
            </w:r>
          </w:p>
        </w:tc>
        <w:tc>
          <w:tcPr>
            <w:tcW w:w="1880" w:type="dxa"/>
            <w:vAlign w:val="bottom"/>
          </w:tcPr>
          <w:p w:rsidR="005240D1" w:rsidRDefault="005240D1">
            <w:pPr>
              <w:rPr>
                <w:sz w:val="24"/>
                <w:szCs w:val="24"/>
              </w:rPr>
            </w:pPr>
          </w:p>
        </w:tc>
        <w:tc>
          <w:tcPr>
            <w:tcW w:w="1480" w:type="dxa"/>
            <w:vAlign w:val="bottom"/>
          </w:tcPr>
          <w:p w:rsidR="005240D1" w:rsidRDefault="005240D1">
            <w:pPr>
              <w:rPr>
                <w:sz w:val="24"/>
                <w:szCs w:val="24"/>
              </w:rPr>
            </w:pPr>
          </w:p>
        </w:tc>
      </w:tr>
      <w:tr w:rsidR="005240D1">
        <w:trPr>
          <w:trHeight w:val="429"/>
        </w:trPr>
        <w:tc>
          <w:tcPr>
            <w:tcW w:w="1960" w:type="dxa"/>
            <w:vAlign w:val="bottom"/>
          </w:tcPr>
          <w:p w:rsidR="005240D1" w:rsidRDefault="00D36D2F">
            <w:pPr>
              <w:ind w:left="40"/>
              <w:rPr>
                <w:sz w:val="20"/>
                <w:szCs w:val="20"/>
              </w:rPr>
            </w:pPr>
            <w:r>
              <w:rPr>
                <w:rFonts w:ascii="Arial" w:eastAsia="Arial" w:hAnsi="Arial" w:cs="Arial"/>
                <w:sz w:val="21"/>
                <w:szCs w:val="21"/>
              </w:rPr>
              <w:t>1993-1999</w:t>
            </w:r>
          </w:p>
        </w:tc>
        <w:tc>
          <w:tcPr>
            <w:tcW w:w="3280" w:type="dxa"/>
            <w:vAlign w:val="bottom"/>
          </w:tcPr>
          <w:p w:rsidR="005240D1" w:rsidRDefault="00D36D2F">
            <w:pPr>
              <w:ind w:left="180"/>
              <w:rPr>
                <w:sz w:val="20"/>
                <w:szCs w:val="20"/>
              </w:rPr>
            </w:pPr>
            <w:r>
              <w:rPr>
                <w:rFonts w:ascii="Arial" w:eastAsia="Arial" w:hAnsi="Arial" w:cs="Arial"/>
                <w:sz w:val="21"/>
                <w:szCs w:val="21"/>
              </w:rPr>
              <w:t>Ahmadu Bello University Zaria</w:t>
            </w:r>
          </w:p>
        </w:tc>
        <w:tc>
          <w:tcPr>
            <w:tcW w:w="1880" w:type="dxa"/>
            <w:vAlign w:val="bottom"/>
          </w:tcPr>
          <w:p w:rsidR="005240D1" w:rsidRDefault="00D36D2F">
            <w:pPr>
              <w:ind w:left="140"/>
              <w:rPr>
                <w:sz w:val="20"/>
                <w:szCs w:val="20"/>
              </w:rPr>
            </w:pPr>
            <w:r>
              <w:rPr>
                <w:rFonts w:ascii="Arial" w:eastAsia="Arial" w:hAnsi="Arial" w:cs="Arial"/>
                <w:sz w:val="21"/>
                <w:szCs w:val="21"/>
              </w:rPr>
              <w:t>Kaduna State</w:t>
            </w:r>
          </w:p>
        </w:tc>
        <w:tc>
          <w:tcPr>
            <w:tcW w:w="1480" w:type="dxa"/>
            <w:vAlign w:val="bottom"/>
          </w:tcPr>
          <w:p w:rsidR="005240D1" w:rsidRDefault="00D36D2F">
            <w:pPr>
              <w:ind w:left="260"/>
              <w:rPr>
                <w:sz w:val="20"/>
                <w:szCs w:val="20"/>
              </w:rPr>
            </w:pPr>
            <w:r>
              <w:rPr>
                <w:rFonts w:ascii="Arial" w:eastAsia="Arial" w:hAnsi="Arial" w:cs="Arial"/>
                <w:sz w:val="21"/>
                <w:szCs w:val="21"/>
              </w:rPr>
              <w:t>Nigeria</w:t>
            </w:r>
          </w:p>
        </w:tc>
      </w:tr>
      <w:tr w:rsidR="005240D1">
        <w:trPr>
          <w:trHeight w:val="285"/>
        </w:trPr>
        <w:tc>
          <w:tcPr>
            <w:tcW w:w="1960" w:type="dxa"/>
            <w:vAlign w:val="bottom"/>
          </w:tcPr>
          <w:p w:rsidR="005240D1" w:rsidRDefault="00D36D2F">
            <w:pPr>
              <w:ind w:left="40"/>
              <w:rPr>
                <w:sz w:val="20"/>
                <w:szCs w:val="20"/>
              </w:rPr>
            </w:pPr>
            <w:r>
              <w:rPr>
                <w:rFonts w:ascii="Arial" w:eastAsia="Arial" w:hAnsi="Arial" w:cs="Arial"/>
                <w:b/>
                <w:bCs/>
                <w:sz w:val="21"/>
                <w:szCs w:val="21"/>
              </w:rPr>
              <w:t>BSc Geology (2:2)</w:t>
            </w:r>
          </w:p>
        </w:tc>
        <w:tc>
          <w:tcPr>
            <w:tcW w:w="3280" w:type="dxa"/>
            <w:vAlign w:val="bottom"/>
          </w:tcPr>
          <w:p w:rsidR="005240D1" w:rsidRDefault="005240D1">
            <w:pPr>
              <w:rPr>
                <w:sz w:val="24"/>
                <w:szCs w:val="24"/>
              </w:rPr>
            </w:pPr>
          </w:p>
        </w:tc>
        <w:tc>
          <w:tcPr>
            <w:tcW w:w="1880" w:type="dxa"/>
            <w:vAlign w:val="bottom"/>
          </w:tcPr>
          <w:p w:rsidR="005240D1" w:rsidRDefault="005240D1">
            <w:pPr>
              <w:rPr>
                <w:sz w:val="24"/>
                <w:szCs w:val="24"/>
              </w:rPr>
            </w:pPr>
          </w:p>
        </w:tc>
        <w:tc>
          <w:tcPr>
            <w:tcW w:w="1480" w:type="dxa"/>
            <w:vAlign w:val="bottom"/>
          </w:tcPr>
          <w:p w:rsidR="005240D1" w:rsidRDefault="005240D1">
            <w:pPr>
              <w:rPr>
                <w:sz w:val="24"/>
                <w:szCs w:val="24"/>
              </w:rPr>
            </w:pPr>
          </w:p>
        </w:tc>
      </w:tr>
      <w:tr w:rsidR="005240D1">
        <w:trPr>
          <w:trHeight w:val="488"/>
        </w:trPr>
        <w:tc>
          <w:tcPr>
            <w:tcW w:w="1960" w:type="dxa"/>
            <w:vAlign w:val="bottom"/>
          </w:tcPr>
          <w:p w:rsidR="005240D1" w:rsidRDefault="00D36D2F">
            <w:pPr>
              <w:ind w:left="40"/>
              <w:rPr>
                <w:sz w:val="20"/>
                <w:szCs w:val="20"/>
              </w:rPr>
            </w:pPr>
            <w:r>
              <w:rPr>
                <w:rFonts w:ascii="Arial" w:eastAsia="Arial" w:hAnsi="Arial" w:cs="Arial"/>
                <w:sz w:val="21"/>
                <w:szCs w:val="21"/>
              </w:rPr>
              <w:t>1985-1991</w:t>
            </w:r>
          </w:p>
        </w:tc>
        <w:tc>
          <w:tcPr>
            <w:tcW w:w="3280" w:type="dxa"/>
            <w:vAlign w:val="bottom"/>
          </w:tcPr>
          <w:p w:rsidR="005240D1" w:rsidRDefault="00D36D2F">
            <w:pPr>
              <w:ind w:left="160"/>
              <w:rPr>
                <w:sz w:val="20"/>
                <w:szCs w:val="20"/>
              </w:rPr>
            </w:pPr>
            <w:r>
              <w:rPr>
                <w:rFonts w:ascii="Arial" w:eastAsia="Arial" w:hAnsi="Arial" w:cs="Arial"/>
                <w:sz w:val="21"/>
                <w:szCs w:val="21"/>
              </w:rPr>
              <w:t>Mada Hills Sec School Akwanga</w:t>
            </w:r>
          </w:p>
        </w:tc>
        <w:tc>
          <w:tcPr>
            <w:tcW w:w="1880" w:type="dxa"/>
            <w:vAlign w:val="bottom"/>
          </w:tcPr>
          <w:p w:rsidR="005240D1" w:rsidRDefault="00D36D2F">
            <w:pPr>
              <w:ind w:left="140"/>
              <w:rPr>
                <w:sz w:val="20"/>
                <w:szCs w:val="20"/>
              </w:rPr>
            </w:pPr>
            <w:r>
              <w:rPr>
                <w:rFonts w:ascii="Arial" w:eastAsia="Arial" w:hAnsi="Arial" w:cs="Arial"/>
                <w:sz w:val="21"/>
                <w:szCs w:val="21"/>
              </w:rPr>
              <w:t>Nasarawa State</w:t>
            </w:r>
          </w:p>
        </w:tc>
        <w:tc>
          <w:tcPr>
            <w:tcW w:w="1480" w:type="dxa"/>
            <w:vAlign w:val="bottom"/>
          </w:tcPr>
          <w:p w:rsidR="005240D1" w:rsidRDefault="00D36D2F">
            <w:pPr>
              <w:ind w:left="260"/>
              <w:rPr>
                <w:sz w:val="20"/>
                <w:szCs w:val="20"/>
              </w:rPr>
            </w:pPr>
            <w:r>
              <w:rPr>
                <w:rFonts w:ascii="Arial" w:eastAsia="Arial" w:hAnsi="Arial" w:cs="Arial"/>
                <w:sz w:val="21"/>
                <w:szCs w:val="21"/>
              </w:rPr>
              <w:t>Nigeria</w:t>
            </w:r>
          </w:p>
        </w:tc>
      </w:tr>
      <w:tr w:rsidR="005240D1">
        <w:trPr>
          <w:trHeight w:val="477"/>
        </w:trPr>
        <w:tc>
          <w:tcPr>
            <w:tcW w:w="1960" w:type="dxa"/>
            <w:tcBorders>
              <w:bottom w:val="single" w:sz="8" w:space="0" w:color="auto"/>
            </w:tcBorders>
            <w:vAlign w:val="bottom"/>
          </w:tcPr>
          <w:p w:rsidR="005240D1" w:rsidRDefault="00D36D2F">
            <w:pPr>
              <w:ind w:left="40"/>
              <w:rPr>
                <w:sz w:val="20"/>
                <w:szCs w:val="20"/>
              </w:rPr>
            </w:pPr>
            <w:r>
              <w:rPr>
                <w:rFonts w:ascii="Arial" w:eastAsia="Arial" w:hAnsi="Arial" w:cs="Arial"/>
                <w:b/>
                <w:bCs/>
                <w:sz w:val="21"/>
                <w:szCs w:val="21"/>
              </w:rPr>
              <w:t>SSCE Certificate</w:t>
            </w:r>
          </w:p>
        </w:tc>
        <w:tc>
          <w:tcPr>
            <w:tcW w:w="3280" w:type="dxa"/>
            <w:tcBorders>
              <w:bottom w:val="single" w:sz="8" w:space="0" w:color="auto"/>
            </w:tcBorders>
            <w:vAlign w:val="bottom"/>
          </w:tcPr>
          <w:p w:rsidR="005240D1" w:rsidRDefault="005240D1">
            <w:pPr>
              <w:rPr>
                <w:sz w:val="24"/>
                <w:szCs w:val="24"/>
              </w:rPr>
            </w:pPr>
          </w:p>
        </w:tc>
        <w:tc>
          <w:tcPr>
            <w:tcW w:w="1880" w:type="dxa"/>
            <w:tcBorders>
              <w:bottom w:val="single" w:sz="8" w:space="0" w:color="auto"/>
            </w:tcBorders>
            <w:vAlign w:val="bottom"/>
          </w:tcPr>
          <w:p w:rsidR="005240D1" w:rsidRDefault="005240D1">
            <w:pPr>
              <w:rPr>
                <w:sz w:val="24"/>
                <w:szCs w:val="24"/>
              </w:rPr>
            </w:pPr>
          </w:p>
        </w:tc>
        <w:tc>
          <w:tcPr>
            <w:tcW w:w="1480" w:type="dxa"/>
            <w:tcBorders>
              <w:bottom w:val="single" w:sz="8" w:space="0" w:color="auto"/>
            </w:tcBorders>
            <w:vAlign w:val="bottom"/>
          </w:tcPr>
          <w:p w:rsidR="005240D1" w:rsidRDefault="005240D1">
            <w:pPr>
              <w:rPr>
                <w:sz w:val="24"/>
                <w:szCs w:val="24"/>
              </w:rPr>
            </w:pPr>
          </w:p>
        </w:tc>
      </w:tr>
      <w:tr w:rsidR="005240D1">
        <w:trPr>
          <w:trHeight w:val="273"/>
        </w:trPr>
        <w:tc>
          <w:tcPr>
            <w:tcW w:w="1960" w:type="dxa"/>
            <w:vAlign w:val="bottom"/>
          </w:tcPr>
          <w:p w:rsidR="005240D1" w:rsidRDefault="00D36D2F">
            <w:pPr>
              <w:ind w:left="40"/>
              <w:rPr>
                <w:sz w:val="20"/>
                <w:szCs w:val="20"/>
              </w:rPr>
            </w:pPr>
            <w:r>
              <w:rPr>
                <w:rFonts w:ascii="Arial" w:eastAsia="Arial" w:hAnsi="Arial" w:cs="Arial"/>
                <w:sz w:val="21"/>
                <w:szCs w:val="21"/>
              </w:rPr>
              <w:t>1980-1985</w:t>
            </w:r>
          </w:p>
        </w:tc>
        <w:tc>
          <w:tcPr>
            <w:tcW w:w="3280" w:type="dxa"/>
            <w:vAlign w:val="bottom"/>
          </w:tcPr>
          <w:p w:rsidR="005240D1" w:rsidRDefault="00D36D2F">
            <w:pPr>
              <w:ind w:left="160"/>
              <w:rPr>
                <w:sz w:val="20"/>
                <w:szCs w:val="20"/>
              </w:rPr>
            </w:pPr>
            <w:r>
              <w:rPr>
                <w:rFonts w:ascii="Arial" w:eastAsia="Arial" w:hAnsi="Arial" w:cs="Arial"/>
                <w:sz w:val="21"/>
                <w:szCs w:val="21"/>
              </w:rPr>
              <w:t>RCM Trans School Doma</w:t>
            </w:r>
          </w:p>
        </w:tc>
        <w:tc>
          <w:tcPr>
            <w:tcW w:w="1880" w:type="dxa"/>
            <w:vAlign w:val="bottom"/>
          </w:tcPr>
          <w:p w:rsidR="005240D1" w:rsidRDefault="00D36D2F">
            <w:pPr>
              <w:ind w:left="160"/>
              <w:rPr>
                <w:sz w:val="20"/>
                <w:szCs w:val="20"/>
              </w:rPr>
            </w:pPr>
            <w:r>
              <w:rPr>
                <w:rFonts w:ascii="Arial" w:eastAsia="Arial" w:hAnsi="Arial" w:cs="Arial"/>
                <w:sz w:val="21"/>
                <w:szCs w:val="21"/>
              </w:rPr>
              <w:t>Nasarawa State</w:t>
            </w:r>
          </w:p>
        </w:tc>
        <w:tc>
          <w:tcPr>
            <w:tcW w:w="1480" w:type="dxa"/>
            <w:vAlign w:val="bottom"/>
          </w:tcPr>
          <w:p w:rsidR="005240D1" w:rsidRDefault="00D36D2F">
            <w:pPr>
              <w:ind w:left="260"/>
              <w:rPr>
                <w:sz w:val="20"/>
                <w:szCs w:val="20"/>
              </w:rPr>
            </w:pPr>
            <w:r>
              <w:rPr>
                <w:rFonts w:ascii="Arial" w:eastAsia="Arial" w:hAnsi="Arial" w:cs="Arial"/>
                <w:sz w:val="21"/>
                <w:szCs w:val="21"/>
              </w:rPr>
              <w:t>Nigeria</w:t>
            </w:r>
          </w:p>
        </w:tc>
      </w:tr>
    </w:tbl>
    <w:p w:rsidR="005240D1" w:rsidRDefault="00D36D2F">
      <w:pPr>
        <w:ind w:left="420"/>
        <w:rPr>
          <w:sz w:val="20"/>
          <w:szCs w:val="20"/>
        </w:rPr>
      </w:pPr>
      <w:r>
        <w:rPr>
          <w:rFonts w:ascii="Arial" w:eastAsia="Arial" w:hAnsi="Arial" w:cs="Arial"/>
          <w:sz w:val="21"/>
          <w:szCs w:val="21"/>
        </w:rPr>
        <w:t xml:space="preserve">Nigeria First School Leaving </w:t>
      </w:r>
      <w:r>
        <w:rPr>
          <w:rFonts w:ascii="Arial" w:eastAsia="Arial" w:hAnsi="Arial" w:cs="Arial"/>
          <w:sz w:val="21"/>
          <w:szCs w:val="21"/>
        </w:rPr>
        <w:t>Certificate</w:t>
      </w:r>
    </w:p>
    <w:p w:rsidR="005240D1" w:rsidRDefault="005240D1">
      <w:pPr>
        <w:sectPr w:rsidR="005240D1">
          <w:pgSz w:w="12240" w:h="15840"/>
          <w:pgMar w:top="818" w:right="1440" w:bottom="1440" w:left="1440" w:header="0" w:footer="0" w:gutter="0"/>
          <w:cols w:space="720" w:equalWidth="0">
            <w:col w:w="9360"/>
          </w:cols>
        </w:sectPr>
      </w:pPr>
    </w:p>
    <w:p w:rsidR="005240D1" w:rsidRDefault="00D36D2F">
      <w:pPr>
        <w:ind w:left="420"/>
        <w:rPr>
          <w:sz w:val="20"/>
          <w:szCs w:val="20"/>
        </w:rPr>
      </w:pPr>
      <w:r>
        <w:rPr>
          <w:rFonts w:ascii="Arial" w:eastAsia="Arial" w:hAnsi="Arial" w:cs="Arial"/>
          <w:b/>
          <w:bCs/>
        </w:rPr>
        <w:lastRenderedPageBreak/>
        <w:t>WORK EXPERIENCE</w:t>
      </w:r>
    </w:p>
    <w:p w:rsidR="005240D1" w:rsidRDefault="005240D1">
      <w:pPr>
        <w:spacing w:line="20" w:lineRule="exact"/>
        <w:rPr>
          <w:sz w:val="20"/>
          <w:szCs w:val="20"/>
        </w:rPr>
      </w:pPr>
      <w:r>
        <w:rPr>
          <w:sz w:val="20"/>
          <w:szCs w:val="20"/>
        </w:rPr>
        <w:pict>
          <v:line id="Shape 2" o:spid="_x0000_s1027" style="position:absolute;z-index:251656192;visibility:visible;mso-wrap-distance-left:0;mso-wrap-distance-right:0" from="19.3pt,3.3pt" to="448.7pt,3.3pt" o:allowincell="f" strokeweight=".48pt"/>
        </w:pict>
      </w:r>
    </w:p>
    <w:p w:rsidR="005240D1" w:rsidRDefault="005240D1">
      <w:pPr>
        <w:sectPr w:rsidR="005240D1">
          <w:pgSz w:w="12240" w:h="15840"/>
          <w:pgMar w:top="1089" w:right="1440" w:bottom="569" w:left="1440" w:header="0" w:footer="0" w:gutter="0"/>
          <w:cols w:space="720" w:equalWidth="0">
            <w:col w:w="9360"/>
          </w:cols>
        </w:sectPr>
      </w:pPr>
    </w:p>
    <w:p w:rsidR="005240D1" w:rsidRDefault="005240D1">
      <w:pPr>
        <w:spacing w:line="115" w:lineRule="exact"/>
        <w:rPr>
          <w:sz w:val="20"/>
          <w:szCs w:val="20"/>
        </w:rPr>
      </w:pPr>
    </w:p>
    <w:p w:rsidR="005240D1" w:rsidRDefault="00D36D2F">
      <w:pPr>
        <w:ind w:left="420"/>
        <w:rPr>
          <w:sz w:val="20"/>
          <w:szCs w:val="20"/>
        </w:rPr>
      </w:pPr>
      <w:r>
        <w:rPr>
          <w:rFonts w:ascii="Arial" w:eastAsia="Arial" w:hAnsi="Arial" w:cs="Arial"/>
          <w:color w:val="390FEB"/>
          <w:sz w:val="20"/>
          <w:szCs w:val="20"/>
        </w:rPr>
        <w:t>2012 – Till date West Africa Ventures (Seatrucks Group)</w:t>
      </w:r>
    </w:p>
    <w:p w:rsidR="005240D1" w:rsidRDefault="00D36D2F">
      <w:pPr>
        <w:spacing w:line="20" w:lineRule="exact"/>
        <w:rPr>
          <w:sz w:val="20"/>
          <w:szCs w:val="20"/>
        </w:rPr>
      </w:pPr>
      <w:r>
        <w:rPr>
          <w:sz w:val="20"/>
          <w:szCs w:val="20"/>
        </w:rPr>
        <w:br w:type="column"/>
      </w:r>
    </w:p>
    <w:p w:rsidR="005240D1" w:rsidRDefault="005240D1">
      <w:pPr>
        <w:spacing w:line="95" w:lineRule="exact"/>
        <w:rPr>
          <w:sz w:val="20"/>
          <w:szCs w:val="20"/>
        </w:rPr>
      </w:pPr>
    </w:p>
    <w:p w:rsidR="005240D1" w:rsidRDefault="00D36D2F">
      <w:pPr>
        <w:rPr>
          <w:sz w:val="20"/>
          <w:szCs w:val="20"/>
        </w:rPr>
      </w:pPr>
      <w:r>
        <w:rPr>
          <w:rFonts w:ascii="Arial" w:eastAsia="Arial" w:hAnsi="Arial" w:cs="Arial"/>
          <w:color w:val="390FEB"/>
          <w:sz w:val="20"/>
          <w:szCs w:val="20"/>
        </w:rPr>
        <w:t>Lagos</w:t>
      </w:r>
    </w:p>
    <w:p w:rsidR="005240D1" w:rsidRDefault="00D36D2F">
      <w:pPr>
        <w:spacing w:line="20" w:lineRule="exact"/>
        <w:rPr>
          <w:sz w:val="20"/>
          <w:szCs w:val="20"/>
        </w:rPr>
      </w:pPr>
      <w:r>
        <w:rPr>
          <w:sz w:val="20"/>
          <w:szCs w:val="20"/>
        </w:rPr>
        <w:br w:type="column"/>
      </w:r>
    </w:p>
    <w:p w:rsidR="005240D1" w:rsidRDefault="005240D1">
      <w:pPr>
        <w:spacing w:line="95" w:lineRule="exact"/>
        <w:rPr>
          <w:sz w:val="20"/>
          <w:szCs w:val="20"/>
        </w:rPr>
      </w:pPr>
    </w:p>
    <w:p w:rsidR="005240D1" w:rsidRDefault="00D36D2F">
      <w:pPr>
        <w:rPr>
          <w:sz w:val="20"/>
          <w:szCs w:val="20"/>
        </w:rPr>
      </w:pPr>
      <w:r>
        <w:rPr>
          <w:rFonts w:ascii="Arial" w:eastAsia="Arial" w:hAnsi="Arial" w:cs="Arial"/>
          <w:color w:val="390FEB"/>
          <w:sz w:val="20"/>
          <w:szCs w:val="20"/>
        </w:rPr>
        <w:t>Nigeria</w:t>
      </w:r>
    </w:p>
    <w:p w:rsidR="005240D1" w:rsidRDefault="005240D1">
      <w:pPr>
        <w:spacing w:line="43" w:lineRule="exact"/>
        <w:rPr>
          <w:sz w:val="20"/>
          <w:szCs w:val="20"/>
        </w:rPr>
      </w:pPr>
    </w:p>
    <w:p w:rsidR="005240D1" w:rsidRDefault="005240D1">
      <w:pPr>
        <w:sectPr w:rsidR="005240D1">
          <w:type w:val="continuous"/>
          <w:pgSz w:w="12240" w:h="15840"/>
          <w:pgMar w:top="1089" w:right="1440" w:bottom="569" w:left="1440" w:header="0" w:footer="0" w:gutter="0"/>
          <w:cols w:num="3" w:space="720" w:equalWidth="0">
            <w:col w:w="5580" w:space="340"/>
            <w:col w:w="600" w:space="720"/>
            <w:col w:w="2120"/>
          </w:cols>
        </w:sectPr>
      </w:pPr>
    </w:p>
    <w:p w:rsidR="005240D1" w:rsidRDefault="00D36D2F">
      <w:pPr>
        <w:ind w:left="420"/>
        <w:rPr>
          <w:sz w:val="20"/>
          <w:szCs w:val="20"/>
        </w:rPr>
      </w:pPr>
      <w:r>
        <w:rPr>
          <w:rFonts w:ascii="Arial" w:eastAsia="Arial" w:hAnsi="Arial" w:cs="Arial"/>
          <w:b/>
          <w:bCs/>
          <w:color w:val="262626"/>
          <w:sz w:val="20"/>
          <w:szCs w:val="20"/>
        </w:rPr>
        <w:t>Position</w:t>
      </w:r>
      <w:r>
        <w:rPr>
          <w:rFonts w:ascii="Arial" w:eastAsia="Arial" w:hAnsi="Arial" w:cs="Arial"/>
          <w:color w:val="262626"/>
          <w:sz w:val="20"/>
          <w:szCs w:val="20"/>
        </w:rPr>
        <w:t>: Project Engineer</w:t>
      </w:r>
    </w:p>
    <w:p w:rsidR="005240D1" w:rsidRDefault="005240D1">
      <w:pPr>
        <w:sectPr w:rsidR="005240D1">
          <w:type w:val="continuous"/>
          <w:pgSz w:w="12240" w:h="15840"/>
          <w:pgMar w:top="1089" w:right="1440" w:bottom="569" w:left="1440" w:header="0" w:footer="0" w:gutter="0"/>
          <w:cols w:space="720" w:equalWidth="0">
            <w:col w:w="9360"/>
          </w:cols>
        </w:sectPr>
      </w:pPr>
    </w:p>
    <w:p w:rsidR="005240D1" w:rsidRDefault="005240D1">
      <w:pPr>
        <w:spacing w:line="210" w:lineRule="exact"/>
        <w:rPr>
          <w:sz w:val="20"/>
          <w:szCs w:val="20"/>
        </w:rPr>
      </w:pPr>
    </w:p>
    <w:p w:rsidR="005240D1" w:rsidRDefault="00D36D2F">
      <w:pPr>
        <w:numPr>
          <w:ilvl w:val="0"/>
          <w:numId w:val="1"/>
        </w:numPr>
        <w:tabs>
          <w:tab w:val="left" w:pos="760"/>
        </w:tabs>
        <w:spacing w:line="255" w:lineRule="auto"/>
        <w:ind w:left="760" w:right="1380" w:hanging="346"/>
        <w:rPr>
          <w:rFonts w:ascii="Wingdings" w:eastAsia="Wingdings" w:hAnsi="Wingdings" w:cs="Wingdings"/>
          <w:sz w:val="21"/>
          <w:szCs w:val="21"/>
        </w:rPr>
      </w:pPr>
      <w:r>
        <w:rPr>
          <w:rFonts w:ascii="Arial" w:eastAsia="Arial" w:hAnsi="Arial" w:cs="Arial"/>
          <w:sz w:val="21"/>
          <w:szCs w:val="21"/>
        </w:rPr>
        <w:t xml:space="preserve">Assisting and aiding in reinforcing, checking and </w:t>
      </w:r>
      <w:r>
        <w:rPr>
          <w:rFonts w:ascii="Arial" w:eastAsia="Arial" w:hAnsi="Arial" w:cs="Arial"/>
          <w:sz w:val="21"/>
          <w:szCs w:val="21"/>
        </w:rPr>
        <w:t>expanding Company standard engineering procedures/processes and documents</w:t>
      </w:r>
    </w:p>
    <w:p w:rsidR="005240D1" w:rsidRDefault="005240D1">
      <w:pPr>
        <w:spacing w:line="1" w:lineRule="exact"/>
        <w:rPr>
          <w:rFonts w:ascii="Wingdings" w:eastAsia="Wingdings" w:hAnsi="Wingdings" w:cs="Wingdings"/>
          <w:sz w:val="21"/>
          <w:szCs w:val="21"/>
        </w:rPr>
      </w:pPr>
    </w:p>
    <w:p w:rsidR="005240D1" w:rsidRDefault="00D36D2F">
      <w:pPr>
        <w:numPr>
          <w:ilvl w:val="0"/>
          <w:numId w:val="1"/>
        </w:numPr>
        <w:tabs>
          <w:tab w:val="left" w:pos="760"/>
        </w:tabs>
        <w:spacing w:line="255" w:lineRule="auto"/>
        <w:ind w:left="760" w:right="720" w:hanging="346"/>
        <w:rPr>
          <w:rFonts w:ascii="Wingdings" w:eastAsia="Wingdings" w:hAnsi="Wingdings" w:cs="Wingdings"/>
          <w:sz w:val="21"/>
          <w:szCs w:val="21"/>
        </w:rPr>
      </w:pPr>
      <w:r>
        <w:rPr>
          <w:rFonts w:ascii="Arial" w:eastAsia="Arial" w:hAnsi="Arial" w:cs="Arial"/>
          <w:sz w:val="21"/>
          <w:szCs w:val="21"/>
        </w:rPr>
        <w:t>Completion of allocated project tasks in compliance with WAV Engineering Standards, Safety Policies and Assurance objectives.</w:t>
      </w:r>
    </w:p>
    <w:p w:rsidR="005240D1" w:rsidRDefault="00D36D2F">
      <w:pPr>
        <w:numPr>
          <w:ilvl w:val="0"/>
          <w:numId w:val="1"/>
        </w:numPr>
        <w:tabs>
          <w:tab w:val="left" w:pos="760"/>
        </w:tabs>
        <w:ind w:left="760" w:hanging="346"/>
        <w:rPr>
          <w:rFonts w:ascii="Wingdings" w:eastAsia="Wingdings" w:hAnsi="Wingdings" w:cs="Wingdings"/>
          <w:sz w:val="21"/>
          <w:szCs w:val="21"/>
        </w:rPr>
      </w:pPr>
      <w:r>
        <w:rPr>
          <w:rFonts w:ascii="Arial" w:eastAsia="Arial" w:hAnsi="Arial" w:cs="Arial"/>
          <w:sz w:val="21"/>
          <w:szCs w:val="21"/>
        </w:rPr>
        <w:t xml:space="preserve">Identification of all risks associated with the </w:t>
      </w:r>
      <w:r>
        <w:rPr>
          <w:rFonts w:ascii="Arial" w:eastAsia="Arial" w:hAnsi="Arial" w:cs="Arial"/>
          <w:sz w:val="21"/>
          <w:szCs w:val="21"/>
        </w:rPr>
        <w:t>allocated engineering tasks</w:t>
      </w:r>
    </w:p>
    <w:p w:rsidR="005240D1" w:rsidRDefault="005240D1">
      <w:pPr>
        <w:spacing w:line="15" w:lineRule="exact"/>
        <w:rPr>
          <w:rFonts w:ascii="Wingdings" w:eastAsia="Wingdings" w:hAnsi="Wingdings" w:cs="Wingdings"/>
          <w:sz w:val="21"/>
          <w:szCs w:val="21"/>
        </w:rPr>
      </w:pPr>
    </w:p>
    <w:p w:rsidR="005240D1" w:rsidRDefault="00D36D2F">
      <w:pPr>
        <w:numPr>
          <w:ilvl w:val="0"/>
          <w:numId w:val="1"/>
        </w:numPr>
        <w:tabs>
          <w:tab w:val="left" w:pos="760"/>
        </w:tabs>
        <w:spacing w:line="255" w:lineRule="auto"/>
        <w:ind w:left="760" w:right="480" w:hanging="346"/>
        <w:rPr>
          <w:rFonts w:ascii="Wingdings" w:eastAsia="Wingdings" w:hAnsi="Wingdings" w:cs="Wingdings"/>
          <w:sz w:val="21"/>
          <w:szCs w:val="21"/>
        </w:rPr>
      </w:pPr>
      <w:r>
        <w:rPr>
          <w:rFonts w:ascii="Arial" w:eastAsia="Arial" w:hAnsi="Arial" w:cs="Arial"/>
          <w:sz w:val="21"/>
          <w:szCs w:val="21"/>
        </w:rPr>
        <w:t>Procurement of materials and services to suit project specifications and WAV contracting principles.</w:t>
      </w:r>
    </w:p>
    <w:p w:rsidR="005240D1" w:rsidRDefault="00D36D2F">
      <w:pPr>
        <w:numPr>
          <w:ilvl w:val="0"/>
          <w:numId w:val="1"/>
        </w:numPr>
        <w:tabs>
          <w:tab w:val="left" w:pos="760"/>
        </w:tabs>
        <w:ind w:left="760" w:hanging="346"/>
        <w:rPr>
          <w:rFonts w:ascii="Wingdings" w:eastAsia="Wingdings" w:hAnsi="Wingdings" w:cs="Wingdings"/>
          <w:sz w:val="21"/>
          <w:szCs w:val="21"/>
        </w:rPr>
      </w:pPr>
      <w:r>
        <w:rPr>
          <w:rFonts w:ascii="Arial" w:eastAsia="Arial" w:hAnsi="Arial" w:cs="Arial"/>
          <w:sz w:val="21"/>
          <w:szCs w:val="21"/>
        </w:rPr>
        <w:t>Actively support other WAV engineers when required.</w:t>
      </w:r>
    </w:p>
    <w:p w:rsidR="005240D1" w:rsidRDefault="005240D1">
      <w:pPr>
        <w:spacing w:line="15" w:lineRule="exact"/>
        <w:rPr>
          <w:rFonts w:ascii="Wingdings" w:eastAsia="Wingdings" w:hAnsi="Wingdings" w:cs="Wingdings"/>
          <w:sz w:val="21"/>
          <w:szCs w:val="21"/>
        </w:rPr>
      </w:pPr>
    </w:p>
    <w:p w:rsidR="005240D1" w:rsidRDefault="00D36D2F">
      <w:pPr>
        <w:numPr>
          <w:ilvl w:val="0"/>
          <w:numId w:val="1"/>
        </w:numPr>
        <w:tabs>
          <w:tab w:val="left" w:pos="760"/>
        </w:tabs>
        <w:spacing w:line="255" w:lineRule="auto"/>
        <w:ind w:left="760" w:right="980" w:hanging="346"/>
        <w:rPr>
          <w:rFonts w:ascii="Wingdings" w:eastAsia="Wingdings" w:hAnsi="Wingdings" w:cs="Wingdings"/>
          <w:sz w:val="21"/>
          <w:szCs w:val="21"/>
        </w:rPr>
      </w:pPr>
      <w:r>
        <w:rPr>
          <w:rFonts w:ascii="Arial" w:eastAsia="Arial" w:hAnsi="Arial" w:cs="Arial"/>
          <w:sz w:val="21"/>
          <w:szCs w:val="21"/>
        </w:rPr>
        <w:t>Preparation of installation engineering calculations to determine suitabl</w:t>
      </w:r>
      <w:r>
        <w:rPr>
          <w:rFonts w:ascii="Arial" w:eastAsia="Arial" w:hAnsi="Arial" w:cs="Arial"/>
          <w:sz w:val="21"/>
          <w:szCs w:val="21"/>
        </w:rPr>
        <w:t>e installation methodologies and limiting criteria.</w:t>
      </w:r>
    </w:p>
    <w:p w:rsidR="005240D1" w:rsidRDefault="00D36D2F">
      <w:pPr>
        <w:numPr>
          <w:ilvl w:val="0"/>
          <w:numId w:val="1"/>
        </w:numPr>
        <w:tabs>
          <w:tab w:val="left" w:pos="760"/>
        </w:tabs>
        <w:ind w:left="760" w:hanging="346"/>
        <w:rPr>
          <w:rFonts w:ascii="Wingdings" w:eastAsia="Wingdings" w:hAnsi="Wingdings" w:cs="Wingdings"/>
          <w:sz w:val="20"/>
          <w:szCs w:val="20"/>
        </w:rPr>
      </w:pPr>
      <w:r>
        <w:rPr>
          <w:rFonts w:ascii="Arial" w:eastAsia="Arial" w:hAnsi="Arial" w:cs="Arial"/>
          <w:sz w:val="20"/>
          <w:szCs w:val="20"/>
        </w:rPr>
        <w:t>Preparation of installation procedures after reviewing best practice for similar operations</w:t>
      </w:r>
    </w:p>
    <w:p w:rsidR="005240D1" w:rsidRDefault="005240D1">
      <w:pPr>
        <w:spacing w:line="26" w:lineRule="exact"/>
        <w:rPr>
          <w:rFonts w:ascii="Wingdings" w:eastAsia="Wingdings" w:hAnsi="Wingdings" w:cs="Wingdings"/>
          <w:sz w:val="20"/>
          <w:szCs w:val="20"/>
        </w:rPr>
      </w:pPr>
    </w:p>
    <w:p w:rsidR="005240D1" w:rsidRDefault="00D36D2F">
      <w:pPr>
        <w:numPr>
          <w:ilvl w:val="0"/>
          <w:numId w:val="1"/>
        </w:numPr>
        <w:tabs>
          <w:tab w:val="left" w:pos="760"/>
        </w:tabs>
        <w:ind w:left="760" w:hanging="346"/>
        <w:rPr>
          <w:rFonts w:ascii="Wingdings" w:eastAsia="Wingdings" w:hAnsi="Wingdings" w:cs="Wingdings"/>
          <w:sz w:val="21"/>
          <w:szCs w:val="21"/>
        </w:rPr>
      </w:pPr>
      <w:r>
        <w:rPr>
          <w:rFonts w:ascii="Arial" w:eastAsia="Arial" w:hAnsi="Arial" w:cs="Arial"/>
          <w:sz w:val="21"/>
          <w:szCs w:val="21"/>
        </w:rPr>
        <w:t>Interface with Drawing Office to ensure timely preparation of drawings</w:t>
      </w:r>
    </w:p>
    <w:p w:rsidR="005240D1" w:rsidRDefault="005240D1">
      <w:pPr>
        <w:spacing w:line="15" w:lineRule="exact"/>
        <w:rPr>
          <w:rFonts w:ascii="Wingdings" w:eastAsia="Wingdings" w:hAnsi="Wingdings" w:cs="Wingdings"/>
          <w:sz w:val="21"/>
          <w:szCs w:val="21"/>
        </w:rPr>
      </w:pPr>
    </w:p>
    <w:p w:rsidR="005240D1" w:rsidRDefault="00D36D2F">
      <w:pPr>
        <w:numPr>
          <w:ilvl w:val="0"/>
          <w:numId w:val="1"/>
        </w:numPr>
        <w:tabs>
          <w:tab w:val="left" w:pos="760"/>
        </w:tabs>
        <w:ind w:left="760" w:hanging="346"/>
        <w:rPr>
          <w:rFonts w:ascii="Wingdings" w:eastAsia="Wingdings" w:hAnsi="Wingdings" w:cs="Wingdings"/>
          <w:sz w:val="21"/>
          <w:szCs w:val="21"/>
        </w:rPr>
      </w:pPr>
      <w:r>
        <w:rPr>
          <w:rFonts w:ascii="Arial" w:eastAsia="Arial" w:hAnsi="Arial" w:cs="Arial"/>
          <w:sz w:val="21"/>
          <w:szCs w:val="21"/>
        </w:rPr>
        <w:t>Preparation of Lift Plans in compliance</w:t>
      </w:r>
      <w:r>
        <w:rPr>
          <w:rFonts w:ascii="Arial" w:eastAsia="Arial" w:hAnsi="Arial" w:cs="Arial"/>
          <w:sz w:val="21"/>
          <w:szCs w:val="21"/>
        </w:rPr>
        <w:t xml:space="preserve"> with Company Lifting Operations procedure</w:t>
      </w:r>
    </w:p>
    <w:p w:rsidR="005240D1" w:rsidRDefault="005240D1">
      <w:pPr>
        <w:spacing w:line="15" w:lineRule="exact"/>
        <w:rPr>
          <w:rFonts w:ascii="Wingdings" w:eastAsia="Wingdings" w:hAnsi="Wingdings" w:cs="Wingdings"/>
          <w:sz w:val="21"/>
          <w:szCs w:val="21"/>
        </w:rPr>
      </w:pPr>
    </w:p>
    <w:p w:rsidR="005240D1" w:rsidRDefault="00D36D2F">
      <w:pPr>
        <w:numPr>
          <w:ilvl w:val="0"/>
          <w:numId w:val="1"/>
        </w:numPr>
        <w:tabs>
          <w:tab w:val="left" w:pos="760"/>
        </w:tabs>
        <w:spacing w:line="255" w:lineRule="auto"/>
        <w:ind w:left="760" w:right="700" w:hanging="346"/>
        <w:rPr>
          <w:rFonts w:ascii="Wingdings" w:eastAsia="Wingdings" w:hAnsi="Wingdings" w:cs="Wingdings"/>
          <w:sz w:val="21"/>
          <w:szCs w:val="21"/>
        </w:rPr>
      </w:pPr>
      <w:r>
        <w:rPr>
          <w:rFonts w:ascii="Arial" w:eastAsia="Arial" w:hAnsi="Arial" w:cs="Arial"/>
          <w:sz w:val="21"/>
          <w:szCs w:val="21"/>
        </w:rPr>
        <w:t>Preparation of deck equipment layouts and sea fastening design calculations including detail design of any grillage, winch base and outrigger requirements</w:t>
      </w:r>
    </w:p>
    <w:p w:rsidR="005240D1" w:rsidRDefault="005240D1">
      <w:pPr>
        <w:spacing w:line="1" w:lineRule="exact"/>
        <w:rPr>
          <w:rFonts w:ascii="Wingdings" w:eastAsia="Wingdings" w:hAnsi="Wingdings" w:cs="Wingdings"/>
          <w:sz w:val="21"/>
          <w:szCs w:val="21"/>
        </w:rPr>
      </w:pPr>
    </w:p>
    <w:p w:rsidR="005240D1" w:rsidRDefault="00D36D2F">
      <w:pPr>
        <w:numPr>
          <w:ilvl w:val="0"/>
          <w:numId w:val="1"/>
        </w:numPr>
        <w:tabs>
          <w:tab w:val="left" w:pos="760"/>
        </w:tabs>
        <w:spacing w:line="255" w:lineRule="auto"/>
        <w:ind w:left="760" w:right="500" w:hanging="346"/>
        <w:rPr>
          <w:rFonts w:ascii="Wingdings" w:eastAsia="Wingdings" w:hAnsi="Wingdings" w:cs="Wingdings"/>
          <w:sz w:val="21"/>
          <w:szCs w:val="21"/>
        </w:rPr>
      </w:pPr>
      <w:r>
        <w:rPr>
          <w:rFonts w:ascii="Arial" w:eastAsia="Arial" w:hAnsi="Arial" w:cs="Arial"/>
          <w:sz w:val="21"/>
          <w:szCs w:val="21"/>
        </w:rPr>
        <w:t xml:space="preserve">Preparation of ITT, technical assessment of proposals </w:t>
      </w:r>
      <w:r>
        <w:rPr>
          <w:rFonts w:ascii="Arial" w:eastAsia="Arial" w:hAnsi="Arial" w:cs="Arial"/>
          <w:sz w:val="21"/>
          <w:szCs w:val="21"/>
        </w:rPr>
        <w:t>received and technical support for placement of PO and subcontracts in compliance with STG commercial principles</w:t>
      </w:r>
    </w:p>
    <w:p w:rsidR="005240D1" w:rsidRDefault="00D36D2F">
      <w:pPr>
        <w:numPr>
          <w:ilvl w:val="0"/>
          <w:numId w:val="1"/>
        </w:numPr>
        <w:tabs>
          <w:tab w:val="left" w:pos="760"/>
        </w:tabs>
        <w:ind w:left="760" w:hanging="346"/>
        <w:rPr>
          <w:rFonts w:ascii="Wingdings" w:eastAsia="Wingdings" w:hAnsi="Wingdings" w:cs="Wingdings"/>
          <w:sz w:val="21"/>
          <w:szCs w:val="21"/>
        </w:rPr>
      </w:pPr>
      <w:r>
        <w:rPr>
          <w:rFonts w:ascii="Arial" w:eastAsia="Arial" w:hAnsi="Arial" w:cs="Arial"/>
          <w:sz w:val="21"/>
          <w:szCs w:val="21"/>
        </w:rPr>
        <w:t>Specification and ordering of suitable installation equipment for the calculated loads.</w:t>
      </w:r>
    </w:p>
    <w:p w:rsidR="005240D1" w:rsidRDefault="005240D1">
      <w:pPr>
        <w:spacing w:line="14" w:lineRule="exact"/>
        <w:rPr>
          <w:rFonts w:ascii="Wingdings" w:eastAsia="Wingdings" w:hAnsi="Wingdings" w:cs="Wingdings"/>
          <w:sz w:val="21"/>
          <w:szCs w:val="21"/>
        </w:rPr>
      </w:pPr>
    </w:p>
    <w:p w:rsidR="005240D1" w:rsidRDefault="00D36D2F">
      <w:pPr>
        <w:numPr>
          <w:ilvl w:val="0"/>
          <w:numId w:val="1"/>
        </w:numPr>
        <w:tabs>
          <w:tab w:val="left" w:pos="760"/>
        </w:tabs>
        <w:ind w:left="760" w:hanging="346"/>
        <w:rPr>
          <w:rFonts w:ascii="Wingdings" w:eastAsia="Wingdings" w:hAnsi="Wingdings" w:cs="Wingdings"/>
          <w:sz w:val="21"/>
          <w:szCs w:val="21"/>
        </w:rPr>
      </w:pPr>
      <w:r>
        <w:rPr>
          <w:rFonts w:ascii="Arial" w:eastAsia="Arial" w:hAnsi="Arial" w:cs="Arial"/>
          <w:sz w:val="21"/>
          <w:szCs w:val="21"/>
        </w:rPr>
        <w:t>Interface with Client on site to achieve Project execu</w:t>
      </w:r>
      <w:r>
        <w:rPr>
          <w:rFonts w:ascii="Arial" w:eastAsia="Arial" w:hAnsi="Arial" w:cs="Arial"/>
          <w:sz w:val="21"/>
          <w:szCs w:val="21"/>
        </w:rPr>
        <w:t>tion and specifications</w:t>
      </w:r>
    </w:p>
    <w:p w:rsidR="005240D1" w:rsidRDefault="005240D1">
      <w:pPr>
        <w:spacing w:line="16" w:lineRule="exact"/>
        <w:rPr>
          <w:rFonts w:ascii="Wingdings" w:eastAsia="Wingdings" w:hAnsi="Wingdings" w:cs="Wingdings"/>
          <w:sz w:val="21"/>
          <w:szCs w:val="21"/>
        </w:rPr>
      </w:pPr>
    </w:p>
    <w:p w:rsidR="005240D1" w:rsidRDefault="00D36D2F">
      <w:pPr>
        <w:numPr>
          <w:ilvl w:val="0"/>
          <w:numId w:val="1"/>
        </w:numPr>
        <w:tabs>
          <w:tab w:val="left" w:pos="760"/>
        </w:tabs>
        <w:spacing w:line="284" w:lineRule="auto"/>
        <w:ind w:left="760" w:right="680" w:hanging="346"/>
        <w:rPr>
          <w:rFonts w:ascii="Wingdings" w:eastAsia="Wingdings" w:hAnsi="Wingdings" w:cs="Wingdings"/>
          <w:sz w:val="21"/>
          <w:szCs w:val="21"/>
        </w:rPr>
      </w:pPr>
      <w:r>
        <w:rPr>
          <w:rFonts w:ascii="Arial" w:eastAsia="Arial" w:hAnsi="Arial" w:cs="Arial"/>
          <w:sz w:val="21"/>
          <w:szCs w:val="21"/>
        </w:rPr>
        <w:t>Interface with marine department and vessel to obtain approvals for deck layouts, deck loading and issue of lift.</w:t>
      </w:r>
    </w:p>
    <w:p w:rsidR="005240D1" w:rsidRDefault="005240D1">
      <w:pPr>
        <w:sectPr w:rsidR="005240D1">
          <w:type w:val="continuous"/>
          <w:pgSz w:w="12240" w:h="15840"/>
          <w:pgMar w:top="1089" w:right="1440" w:bottom="569" w:left="1440" w:header="0" w:footer="0" w:gutter="0"/>
          <w:cols w:space="720" w:equalWidth="0">
            <w:col w:w="9360"/>
          </w:cols>
        </w:sectPr>
      </w:pPr>
    </w:p>
    <w:p w:rsidR="005240D1" w:rsidRDefault="005240D1">
      <w:pPr>
        <w:spacing w:line="136" w:lineRule="exact"/>
        <w:rPr>
          <w:sz w:val="20"/>
          <w:szCs w:val="20"/>
        </w:rPr>
      </w:pPr>
    </w:p>
    <w:p w:rsidR="005240D1" w:rsidRDefault="00D36D2F">
      <w:pPr>
        <w:tabs>
          <w:tab w:val="left" w:pos="1680"/>
        </w:tabs>
        <w:ind w:left="420"/>
        <w:rPr>
          <w:sz w:val="20"/>
          <w:szCs w:val="20"/>
        </w:rPr>
      </w:pPr>
      <w:r>
        <w:rPr>
          <w:rFonts w:ascii="Arial" w:eastAsia="Arial" w:hAnsi="Arial" w:cs="Arial"/>
          <w:color w:val="390FEB"/>
          <w:sz w:val="21"/>
          <w:szCs w:val="21"/>
        </w:rPr>
        <w:t>2010 -2011</w:t>
      </w:r>
      <w:r>
        <w:rPr>
          <w:sz w:val="20"/>
          <w:szCs w:val="20"/>
        </w:rPr>
        <w:tab/>
      </w:r>
      <w:r>
        <w:rPr>
          <w:rFonts w:ascii="Arial" w:eastAsia="Arial" w:hAnsi="Arial" w:cs="Arial"/>
          <w:color w:val="390FEB"/>
          <w:sz w:val="20"/>
          <w:szCs w:val="20"/>
        </w:rPr>
        <w:t>West Africa Ventures (Seatrucks Group)</w:t>
      </w:r>
    </w:p>
    <w:p w:rsidR="005240D1" w:rsidRDefault="00D36D2F">
      <w:pPr>
        <w:spacing w:line="20" w:lineRule="exact"/>
        <w:rPr>
          <w:sz w:val="20"/>
          <w:szCs w:val="20"/>
        </w:rPr>
      </w:pPr>
      <w:r>
        <w:rPr>
          <w:sz w:val="20"/>
          <w:szCs w:val="20"/>
        </w:rPr>
        <w:br w:type="column"/>
      </w:r>
    </w:p>
    <w:p w:rsidR="005240D1" w:rsidRDefault="005240D1">
      <w:pPr>
        <w:spacing w:line="116" w:lineRule="exact"/>
        <w:rPr>
          <w:sz w:val="20"/>
          <w:szCs w:val="20"/>
        </w:rPr>
      </w:pPr>
    </w:p>
    <w:p w:rsidR="005240D1" w:rsidRDefault="00D36D2F">
      <w:pPr>
        <w:rPr>
          <w:sz w:val="20"/>
          <w:szCs w:val="20"/>
        </w:rPr>
      </w:pPr>
      <w:r>
        <w:rPr>
          <w:rFonts w:ascii="Arial" w:eastAsia="Arial" w:hAnsi="Arial" w:cs="Arial"/>
          <w:color w:val="390FEB"/>
          <w:sz w:val="21"/>
          <w:szCs w:val="21"/>
        </w:rPr>
        <w:t>Lagos</w:t>
      </w:r>
    </w:p>
    <w:p w:rsidR="005240D1" w:rsidRDefault="00D36D2F">
      <w:pPr>
        <w:spacing w:line="20" w:lineRule="exact"/>
        <w:rPr>
          <w:sz w:val="20"/>
          <w:szCs w:val="20"/>
        </w:rPr>
      </w:pPr>
      <w:r>
        <w:rPr>
          <w:sz w:val="20"/>
          <w:szCs w:val="20"/>
        </w:rPr>
        <w:br w:type="column"/>
      </w:r>
    </w:p>
    <w:p w:rsidR="005240D1" w:rsidRDefault="005240D1">
      <w:pPr>
        <w:spacing w:line="116" w:lineRule="exact"/>
        <w:rPr>
          <w:sz w:val="20"/>
          <w:szCs w:val="20"/>
        </w:rPr>
      </w:pPr>
    </w:p>
    <w:p w:rsidR="005240D1" w:rsidRDefault="00D36D2F">
      <w:pPr>
        <w:rPr>
          <w:sz w:val="20"/>
          <w:szCs w:val="20"/>
        </w:rPr>
      </w:pPr>
      <w:r>
        <w:rPr>
          <w:rFonts w:ascii="Arial" w:eastAsia="Arial" w:hAnsi="Arial" w:cs="Arial"/>
          <w:color w:val="390FEB"/>
          <w:sz w:val="20"/>
          <w:szCs w:val="20"/>
        </w:rPr>
        <w:t>Nigeria</w:t>
      </w:r>
    </w:p>
    <w:p w:rsidR="005240D1" w:rsidRDefault="005240D1">
      <w:pPr>
        <w:spacing w:line="42" w:lineRule="exact"/>
        <w:rPr>
          <w:sz w:val="20"/>
          <w:szCs w:val="20"/>
        </w:rPr>
      </w:pPr>
    </w:p>
    <w:p w:rsidR="005240D1" w:rsidRDefault="005240D1">
      <w:pPr>
        <w:sectPr w:rsidR="005240D1">
          <w:type w:val="continuous"/>
          <w:pgSz w:w="12240" w:h="15840"/>
          <w:pgMar w:top="1089" w:right="1440" w:bottom="569" w:left="1440" w:header="0" w:footer="0" w:gutter="0"/>
          <w:cols w:num="3" w:space="720" w:equalWidth="0">
            <w:col w:w="5380" w:space="340"/>
            <w:col w:w="600" w:space="720"/>
            <w:col w:w="2320"/>
          </w:cols>
        </w:sectPr>
      </w:pPr>
    </w:p>
    <w:p w:rsidR="005240D1" w:rsidRDefault="00D36D2F">
      <w:pPr>
        <w:ind w:left="420"/>
        <w:rPr>
          <w:sz w:val="20"/>
          <w:szCs w:val="20"/>
        </w:rPr>
      </w:pPr>
      <w:r>
        <w:rPr>
          <w:rFonts w:ascii="Arial" w:eastAsia="Arial" w:hAnsi="Arial" w:cs="Arial"/>
          <w:b/>
          <w:bCs/>
          <w:color w:val="262626"/>
          <w:sz w:val="20"/>
          <w:szCs w:val="20"/>
        </w:rPr>
        <w:t>Position</w:t>
      </w:r>
      <w:r>
        <w:rPr>
          <w:rFonts w:ascii="Arial" w:eastAsia="Arial" w:hAnsi="Arial" w:cs="Arial"/>
          <w:color w:val="262626"/>
          <w:sz w:val="20"/>
          <w:szCs w:val="20"/>
        </w:rPr>
        <w:t>: Field Operations Coordinator</w:t>
      </w:r>
    </w:p>
    <w:p w:rsidR="005240D1" w:rsidRDefault="005240D1">
      <w:pPr>
        <w:sectPr w:rsidR="005240D1">
          <w:type w:val="continuous"/>
          <w:pgSz w:w="12240" w:h="15840"/>
          <w:pgMar w:top="1089" w:right="1440" w:bottom="569" w:left="1440" w:header="0" w:footer="0" w:gutter="0"/>
          <w:cols w:space="720" w:equalWidth="0">
            <w:col w:w="9360"/>
          </w:cols>
        </w:sectPr>
      </w:pPr>
    </w:p>
    <w:p w:rsidR="005240D1" w:rsidRDefault="005240D1">
      <w:pPr>
        <w:spacing w:line="211" w:lineRule="exact"/>
        <w:rPr>
          <w:sz w:val="20"/>
          <w:szCs w:val="20"/>
        </w:rPr>
      </w:pP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Report accurate quantities from material ledgers to determine if quantities remaining in the estimate are sufficient to complete the project in the field.</w:t>
      </w: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Develop Material &amp; Equipment specification for r</w:t>
      </w:r>
      <w:r>
        <w:rPr>
          <w:rFonts w:ascii="Arial" w:eastAsia="Arial" w:hAnsi="Arial" w:cs="Arial"/>
          <w:color w:val="262626"/>
          <w:sz w:val="21"/>
          <w:szCs w:val="21"/>
        </w:rPr>
        <w:t>eplacing existing one’s or procure for new items.</w:t>
      </w:r>
    </w:p>
    <w:p w:rsidR="005240D1" w:rsidRDefault="005240D1">
      <w:pPr>
        <w:spacing w:line="1" w:lineRule="exact"/>
        <w:rPr>
          <w:rFonts w:ascii="Wingdings" w:eastAsia="Wingdings" w:hAnsi="Wingdings" w:cs="Wingdings"/>
          <w:color w:val="262626"/>
          <w:sz w:val="21"/>
          <w:szCs w:val="21"/>
        </w:rPr>
      </w:pPr>
    </w:p>
    <w:p w:rsidR="005240D1" w:rsidRDefault="00D36D2F">
      <w:pPr>
        <w:numPr>
          <w:ilvl w:val="0"/>
          <w:numId w:val="2"/>
        </w:numPr>
        <w:tabs>
          <w:tab w:val="left" w:pos="760"/>
        </w:tabs>
        <w:spacing w:line="237"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Prepare Report and keep records on operations activities.</w:t>
      </w: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Present myself a candidate for learning and understanding construction methods &amp; management skills.</w:t>
      </w: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Ability to represent the company and project te</w:t>
      </w:r>
      <w:r>
        <w:rPr>
          <w:rFonts w:ascii="Arial" w:eastAsia="Arial" w:hAnsi="Arial" w:cs="Arial"/>
          <w:color w:val="262626"/>
          <w:sz w:val="21"/>
          <w:szCs w:val="21"/>
        </w:rPr>
        <w:t>am in a professional manner in terms of best efficiency and reasonable cost.</w:t>
      </w:r>
    </w:p>
    <w:p w:rsidR="005240D1" w:rsidRDefault="005240D1">
      <w:pPr>
        <w:spacing w:line="1" w:lineRule="exact"/>
        <w:rPr>
          <w:rFonts w:ascii="Wingdings" w:eastAsia="Wingdings" w:hAnsi="Wingdings" w:cs="Wingdings"/>
          <w:color w:val="262626"/>
          <w:sz w:val="21"/>
          <w:szCs w:val="21"/>
        </w:rPr>
      </w:pPr>
    </w:p>
    <w:p w:rsidR="005240D1" w:rsidRDefault="00D36D2F">
      <w:pPr>
        <w:numPr>
          <w:ilvl w:val="0"/>
          <w:numId w:val="2"/>
        </w:numPr>
        <w:tabs>
          <w:tab w:val="left" w:pos="760"/>
        </w:tabs>
        <w:spacing w:line="236"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Assist project superintendent in enforcing quality control and expediting contractors.</w:t>
      </w: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Member of project site team, will participate in layout competently, accurately and efficie</w:t>
      </w:r>
      <w:r>
        <w:rPr>
          <w:rFonts w:ascii="Arial" w:eastAsia="Arial" w:hAnsi="Arial" w:cs="Arial"/>
          <w:color w:val="262626"/>
          <w:sz w:val="21"/>
          <w:szCs w:val="21"/>
        </w:rPr>
        <w:t>ntly.</w:t>
      </w:r>
    </w:p>
    <w:p w:rsidR="005240D1" w:rsidRDefault="005240D1">
      <w:pPr>
        <w:spacing w:line="1" w:lineRule="exact"/>
        <w:rPr>
          <w:rFonts w:ascii="Wingdings" w:eastAsia="Wingdings" w:hAnsi="Wingdings" w:cs="Wingdings"/>
          <w:color w:val="262626"/>
          <w:sz w:val="21"/>
          <w:szCs w:val="21"/>
        </w:rPr>
      </w:pPr>
    </w:p>
    <w:p w:rsidR="005240D1" w:rsidRDefault="00D36D2F">
      <w:pPr>
        <w:numPr>
          <w:ilvl w:val="0"/>
          <w:numId w:val="2"/>
        </w:numPr>
        <w:tabs>
          <w:tab w:val="left" w:pos="760"/>
        </w:tabs>
        <w:spacing w:line="236"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Provides technical advice intelligently that could assist in meeting project objective.</w:t>
      </w:r>
    </w:p>
    <w:p w:rsidR="005240D1" w:rsidRDefault="00D36D2F">
      <w:pPr>
        <w:numPr>
          <w:ilvl w:val="0"/>
          <w:numId w:val="2"/>
        </w:numPr>
        <w:tabs>
          <w:tab w:val="left" w:pos="760"/>
        </w:tabs>
        <w:spacing w:line="237"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Develop ideas that could enhance operation efficiencies.</w:t>
      </w:r>
    </w:p>
    <w:p w:rsidR="005240D1" w:rsidRDefault="00D36D2F">
      <w:pPr>
        <w:numPr>
          <w:ilvl w:val="0"/>
          <w:numId w:val="2"/>
        </w:numPr>
        <w:tabs>
          <w:tab w:val="left" w:pos="760"/>
        </w:tabs>
        <w:spacing w:line="236"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Inspect false work for conformance with design drawings</w:t>
      </w: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Ensure construction work complies with all engin</w:t>
      </w:r>
      <w:r>
        <w:rPr>
          <w:rFonts w:ascii="Arial" w:eastAsia="Arial" w:hAnsi="Arial" w:cs="Arial"/>
          <w:color w:val="262626"/>
          <w:sz w:val="21"/>
          <w:szCs w:val="21"/>
        </w:rPr>
        <w:t>eering standard code, specification and design instruction.</w:t>
      </w:r>
    </w:p>
    <w:p w:rsidR="005240D1" w:rsidRDefault="005240D1">
      <w:pPr>
        <w:spacing w:line="1" w:lineRule="exact"/>
        <w:rPr>
          <w:rFonts w:ascii="Wingdings" w:eastAsia="Wingdings" w:hAnsi="Wingdings" w:cs="Wingdings"/>
          <w:color w:val="262626"/>
          <w:sz w:val="21"/>
          <w:szCs w:val="21"/>
        </w:rPr>
      </w:pPr>
    </w:p>
    <w:p w:rsidR="005240D1" w:rsidRDefault="00D36D2F">
      <w:pPr>
        <w:numPr>
          <w:ilvl w:val="0"/>
          <w:numId w:val="2"/>
        </w:numPr>
        <w:tabs>
          <w:tab w:val="left" w:pos="760"/>
        </w:tabs>
        <w:spacing w:line="236" w:lineRule="auto"/>
        <w:ind w:left="760" w:right="420" w:hanging="346"/>
        <w:rPr>
          <w:rFonts w:ascii="Wingdings" w:eastAsia="Wingdings" w:hAnsi="Wingdings" w:cs="Wingdings"/>
          <w:color w:val="262626"/>
          <w:sz w:val="21"/>
          <w:szCs w:val="21"/>
        </w:rPr>
      </w:pPr>
      <w:r>
        <w:rPr>
          <w:rFonts w:ascii="Arial" w:eastAsia="Arial" w:hAnsi="Arial" w:cs="Arial"/>
          <w:color w:val="262626"/>
          <w:sz w:val="21"/>
          <w:szCs w:val="21"/>
        </w:rPr>
        <w:t>Assist in evaluation and solution of potential field problems, referring them to superintendent.</w:t>
      </w:r>
    </w:p>
    <w:p w:rsidR="005240D1" w:rsidRDefault="00D36D2F">
      <w:pPr>
        <w:numPr>
          <w:ilvl w:val="0"/>
          <w:numId w:val="2"/>
        </w:numPr>
        <w:tabs>
          <w:tab w:val="left" w:pos="760"/>
        </w:tabs>
        <w:spacing w:line="237"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Maintain contacts with other department for obtaining information/coordination of work.</w:t>
      </w:r>
    </w:p>
    <w:p w:rsidR="005240D1" w:rsidRDefault="00D36D2F">
      <w:pPr>
        <w:numPr>
          <w:ilvl w:val="0"/>
          <w:numId w:val="2"/>
        </w:numPr>
        <w:tabs>
          <w:tab w:val="left" w:pos="760"/>
        </w:tabs>
        <w:spacing w:line="236"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Assists in</w:t>
      </w:r>
      <w:r>
        <w:rPr>
          <w:rFonts w:ascii="Arial" w:eastAsia="Arial" w:hAnsi="Arial" w:cs="Arial"/>
          <w:color w:val="262626"/>
          <w:sz w:val="21"/>
          <w:szCs w:val="21"/>
        </w:rPr>
        <w:t xml:space="preserve"> monitoring corrosion-related activities.</w:t>
      </w:r>
    </w:p>
    <w:p w:rsidR="005240D1" w:rsidRDefault="00D36D2F">
      <w:pPr>
        <w:numPr>
          <w:ilvl w:val="0"/>
          <w:numId w:val="2"/>
        </w:numPr>
        <w:tabs>
          <w:tab w:val="left" w:pos="760"/>
        </w:tabs>
        <w:spacing w:line="237"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Maintain cost records and perform cost analysis, helps in bids evaluation task.</w:t>
      </w:r>
    </w:p>
    <w:p w:rsidR="005240D1" w:rsidRDefault="00D36D2F">
      <w:pPr>
        <w:numPr>
          <w:ilvl w:val="0"/>
          <w:numId w:val="2"/>
        </w:numPr>
        <w:tabs>
          <w:tab w:val="left" w:pos="760"/>
        </w:tabs>
        <w:spacing w:line="234" w:lineRule="auto"/>
        <w:ind w:left="760" w:hanging="346"/>
        <w:rPr>
          <w:rFonts w:ascii="Wingdings" w:eastAsia="Wingdings" w:hAnsi="Wingdings" w:cs="Wingdings"/>
          <w:color w:val="262626"/>
          <w:sz w:val="21"/>
          <w:szCs w:val="21"/>
        </w:rPr>
      </w:pPr>
      <w:r>
        <w:rPr>
          <w:rFonts w:ascii="Arial" w:eastAsia="Arial" w:hAnsi="Arial" w:cs="Arial"/>
          <w:color w:val="262626"/>
          <w:sz w:val="21"/>
          <w:szCs w:val="21"/>
        </w:rPr>
        <w:t>Undertakes technical and commercial evaluations as required.</w:t>
      </w:r>
    </w:p>
    <w:p w:rsidR="005240D1" w:rsidRDefault="00D36D2F">
      <w:pPr>
        <w:numPr>
          <w:ilvl w:val="0"/>
          <w:numId w:val="2"/>
        </w:numPr>
        <w:tabs>
          <w:tab w:val="left" w:pos="760"/>
        </w:tabs>
        <w:spacing w:line="252" w:lineRule="auto"/>
        <w:ind w:left="760" w:right="420" w:hanging="346"/>
        <w:jc w:val="both"/>
        <w:rPr>
          <w:rFonts w:ascii="Wingdings" w:eastAsia="Wingdings" w:hAnsi="Wingdings" w:cs="Wingdings"/>
          <w:color w:val="262626"/>
          <w:sz w:val="21"/>
          <w:szCs w:val="21"/>
        </w:rPr>
      </w:pPr>
      <w:r>
        <w:rPr>
          <w:rFonts w:ascii="Arial" w:eastAsia="Arial" w:hAnsi="Arial" w:cs="Arial"/>
          <w:color w:val="262626"/>
          <w:sz w:val="21"/>
          <w:szCs w:val="21"/>
        </w:rPr>
        <w:t>Prepare and or reviews scope of work for certain activities. Assist in su</w:t>
      </w:r>
      <w:r>
        <w:rPr>
          <w:rFonts w:ascii="Arial" w:eastAsia="Arial" w:hAnsi="Arial" w:cs="Arial"/>
          <w:color w:val="262626"/>
          <w:sz w:val="21"/>
          <w:szCs w:val="21"/>
        </w:rPr>
        <w:t>pervising field employees assigned to a particular construction working area, electrical, pigging, erection of structural steels, rebar, duct work etc.</w:t>
      </w:r>
    </w:p>
    <w:p w:rsidR="005240D1" w:rsidRDefault="005240D1">
      <w:pPr>
        <w:sectPr w:rsidR="005240D1">
          <w:type w:val="continuous"/>
          <w:pgSz w:w="12240" w:h="15840"/>
          <w:pgMar w:top="1089" w:right="1440" w:bottom="569" w:left="1440" w:header="0" w:footer="0" w:gutter="0"/>
          <w:cols w:space="720" w:equalWidth="0">
            <w:col w:w="9360"/>
          </w:cols>
        </w:sectPr>
      </w:pPr>
    </w:p>
    <w:p w:rsidR="005240D1" w:rsidRDefault="00D36D2F">
      <w:pPr>
        <w:spacing w:line="277" w:lineRule="auto"/>
        <w:ind w:left="520" w:right="1560"/>
        <w:rPr>
          <w:sz w:val="20"/>
          <w:szCs w:val="20"/>
        </w:rPr>
      </w:pPr>
      <w:r>
        <w:rPr>
          <w:rFonts w:ascii="Arial" w:eastAsia="Arial" w:hAnsi="Arial" w:cs="Arial"/>
          <w:color w:val="0000FF"/>
          <w:sz w:val="21"/>
          <w:szCs w:val="21"/>
        </w:rPr>
        <w:t xml:space="preserve">2000-2002 Exxon-Mobil, Edop Platform QIT Eket Ibeno Nigeria </w:t>
      </w:r>
      <w:r>
        <w:rPr>
          <w:rFonts w:ascii="Arial" w:eastAsia="Arial" w:hAnsi="Arial" w:cs="Arial"/>
          <w:b/>
          <w:bCs/>
          <w:color w:val="000000"/>
          <w:sz w:val="21"/>
          <w:szCs w:val="21"/>
        </w:rPr>
        <w:t>Position Held</w:t>
      </w:r>
      <w:r>
        <w:rPr>
          <w:rFonts w:ascii="Arial" w:eastAsia="Arial" w:hAnsi="Arial" w:cs="Arial"/>
          <w:color w:val="000000"/>
          <w:sz w:val="21"/>
          <w:szCs w:val="21"/>
        </w:rPr>
        <w:t>: Production Techn</w:t>
      </w:r>
      <w:r>
        <w:rPr>
          <w:rFonts w:ascii="Arial" w:eastAsia="Arial" w:hAnsi="Arial" w:cs="Arial"/>
          <w:color w:val="000000"/>
          <w:sz w:val="21"/>
          <w:szCs w:val="21"/>
        </w:rPr>
        <w:t>ologist (Contract) -Field Operations</w:t>
      </w:r>
    </w:p>
    <w:p w:rsidR="005240D1" w:rsidRDefault="005240D1">
      <w:pPr>
        <w:spacing w:line="153" w:lineRule="exact"/>
        <w:rPr>
          <w:sz w:val="20"/>
          <w:szCs w:val="20"/>
        </w:rPr>
      </w:pPr>
    </w:p>
    <w:p w:rsidR="005240D1" w:rsidRDefault="00D36D2F">
      <w:pPr>
        <w:numPr>
          <w:ilvl w:val="0"/>
          <w:numId w:val="3"/>
        </w:numPr>
        <w:tabs>
          <w:tab w:val="left" w:pos="840"/>
        </w:tabs>
        <w:ind w:left="840" w:hanging="341"/>
        <w:rPr>
          <w:rFonts w:ascii="Wingdings" w:eastAsia="Wingdings" w:hAnsi="Wingdings" w:cs="Wingdings"/>
          <w:sz w:val="21"/>
          <w:szCs w:val="21"/>
        </w:rPr>
      </w:pPr>
      <w:r>
        <w:rPr>
          <w:rFonts w:ascii="Arial" w:eastAsia="Arial" w:hAnsi="Arial" w:cs="Arial"/>
          <w:sz w:val="21"/>
          <w:szCs w:val="21"/>
        </w:rPr>
        <w:t>Worked on Satellite Platforms, Gas injection Platform and Production Platform.</w:t>
      </w: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Team member in Executing Oil&amp;Gas Marine and Logistics Operation/Services.</w:t>
      </w:r>
    </w:p>
    <w:p w:rsidR="005240D1" w:rsidRDefault="00D36D2F">
      <w:pPr>
        <w:numPr>
          <w:ilvl w:val="0"/>
          <w:numId w:val="3"/>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Conversant with Day-to-Day Operations of Oil&amp;Gas Wells.</w:t>
      </w: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Conversant with Oil&amp;Gas Production facilities Optimisation and Production fluids Sample analysis(Water, Oil &amp; Gas)</w:t>
      </w:r>
    </w:p>
    <w:p w:rsidR="005240D1" w:rsidRDefault="005240D1">
      <w:pPr>
        <w:spacing w:line="1" w:lineRule="exact"/>
        <w:rPr>
          <w:rFonts w:ascii="Wingdings" w:eastAsia="Wingdings" w:hAnsi="Wingdings" w:cs="Wingdings"/>
          <w:sz w:val="21"/>
          <w:szCs w:val="21"/>
        </w:rPr>
      </w:pP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Conversant with Wellhead Maintenance, repairs of Surface equipment such as Surface Safety Valve (SSV), Surface Control Subsurface Valve (SCS</w:t>
      </w:r>
      <w:r>
        <w:rPr>
          <w:rFonts w:ascii="Arial" w:eastAsia="Arial" w:hAnsi="Arial" w:cs="Arial"/>
          <w:sz w:val="21"/>
          <w:szCs w:val="21"/>
        </w:rPr>
        <w:t>SV).</w:t>
      </w: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Knowledgeable in real-time data acquisition such as WHP, WHT, Bs &amp; w, Oil &amp; Gas rates barrel of Oil per day (Bopd) etc.</w:t>
      </w:r>
    </w:p>
    <w:p w:rsidR="005240D1" w:rsidRDefault="005240D1">
      <w:pPr>
        <w:spacing w:line="1" w:lineRule="exact"/>
        <w:rPr>
          <w:rFonts w:ascii="Wingdings" w:eastAsia="Wingdings" w:hAnsi="Wingdings" w:cs="Wingdings"/>
          <w:sz w:val="21"/>
          <w:szCs w:val="21"/>
        </w:rPr>
      </w:pP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Knowledgeable with Proofer loop and Metre Calibration.</w:t>
      </w: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Maintenance of Production surface equipment – Gate Valves, Actuator Valves,</w:t>
      </w:r>
      <w:r>
        <w:rPr>
          <w:rFonts w:ascii="Arial" w:eastAsia="Arial" w:hAnsi="Arial" w:cs="Arial"/>
          <w:sz w:val="21"/>
          <w:szCs w:val="21"/>
        </w:rPr>
        <w:t xml:space="preserve"> Check Valves, Pneumatic Valves, Pressure and Level Controllers.</w:t>
      </w: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Knowledgeable with Calibration and Maintenance of Process equipment such as Separators, Treaters, Water skimmer, Surge Tank etc.</w:t>
      </w:r>
    </w:p>
    <w:p w:rsidR="005240D1" w:rsidRDefault="005240D1">
      <w:pPr>
        <w:spacing w:line="1" w:lineRule="exact"/>
        <w:rPr>
          <w:rFonts w:ascii="Wingdings" w:eastAsia="Wingdings" w:hAnsi="Wingdings" w:cs="Wingdings"/>
          <w:sz w:val="21"/>
          <w:szCs w:val="21"/>
        </w:rPr>
      </w:pP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Conversant with Well testing, Metre Proving and Pressure Surv</w:t>
      </w:r>
      <w:r>
        <w:rPr>
          <w:rFonts w:ascii="Arial" w:eastAsia="Arial" w:hAnsi="Arial" w:cs="Arial"/>
          <w:sz w:val="21"/>
          <w:szCs w:val="21"/>
        </w:rPr>
        <w:t>eys in Wells to API Standard.</w:t>
      </w:r>
    </w:p>
    <w:p w:rsidR="005240D1" w:rsidRDefault="005240D1">
      <w:pPr>
        <w:spacing w:line="1" w:lineRule="exact"/>
        <w:rPr>
          <w:rFonts w:ascii="Wingdings" w:eastAsia="Wingdings" w:hAnsi="Wingdings" w:cs="Wingdings"/>
          <w:sz w:val="21"/>
          <w:szCs w:val="21"/>
        </w:rPr>
      </w:pP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Experience in Oil&amp;Gas Processing.</w:t>
      </w:r>
    </w:p>
    <w:p w:rsidR="005240D1" w:rsidRDefault="00D36D2F">
      <w:pPr>
        <w:numPr>
          <w:ilvl w:val="0"/>
          <w:numId w:val="3"/>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Conversant with Flow Line Valves actuation during pigging.</w:t>
      </w: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Operations and Inspection of Pressure Control Valves ( PCV )</w:t>
      </w:r>
    </w:p>
    <w:p w:rsidR="005240D1" w:rsidRDefault="00D36D2F">
      <w:pPr>
        <w:numPr>
          <w:ilvl w:val="0"/>
          <w:numId w:val="3"/>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Pressure Testing of Relief Valves.</w:t>
      </w: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Services ,Calibration and Operations</w:t>
      </w:r>
      <w:r>
        <w:rPr>
          <w:rFonts w:ascii="Arial" w:eastAsia="Arial" w:hAnsi="Arial" w:cs="Arial"/>
          <w:sz w:val="21"/>
          <w:szCs w:val="21"/>
        </w:rPr>
        <w:t xml:space="preserve"> of Level &amp; Pressure controllers</w:t>
      </w: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(Fisher Controller)</w:t>
      </w:r>
    </w:p>
    <w:p w:rsidR="005240D1" w:rsidRDefault="00D36D2F">
      <w:pPr>
        <w:numPr>
          <w:ilvl w:val="0"/>
          <w:numId w:val="3"/>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Calibration of pressure gauges for use on Xmas trees.</w:t>
      </w:r>
    </w:p>
    <w:p w:rsidR="005240D1" w:rsidRDefault="00D36D2F">
      <w:pPr>
        <w:numPr>
          <w:ilvl w:val="0"/>
          <w:numId w:val="3"/>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Operations of flow Meter &amp; Floco Meters.</w:t>
      </w:r>
    </w:p>
    <w:p w:rsidR="005240D1" w:rsidRDefault="00D36D2F">
      <w:pPr>
        <w:numPr>
          <w:ilvl w:val="0"/>
          <w:numId w:val="3"/>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 xml:space="preserve">Knowledgeable with Production problem Control (Sand, emulsion, excessive gas production and Hydrate </w:t>
      </w:r>
      <w:r>
        <w:rPr>
          <w:rFonts w:ascii="Arial" w:eastAsia="Arial" w:hAnsi="Arial" w:cs="Arial"/>
          <w:sz w:val="21"/>
          <w:szCs w:val="21"/>
        </w:rPr>
        <w:t>formation).</w:t>
      </w:r>
    </w:p>
    <w:p w:rsidR="005240D1" w:rsidRDefault="005240D1">
      <w:pPr>
        <w:spacing w:line="1" w:lineRule="exact"/>
        <w:rPr>
          <w:rFonts w:ascii="Wingdings" w:eastAsia="Wingdings" w:hAnsi="Wingdings" w:cs="Wingdings"/>
          <w:sz w:val="21"/>
          <w:szCs w:val="21"/>
        </w:rPr>
      </w:pPr>
    </w:p>
    <w:p w:rsidR="005240D1" w:rsidRDefault="00D36D2F">
      <w:pPr>
        <w:numPr>
          <w:ilvl w:val="0"/>
          <w:numId w:val="3"/>
        </w:numPr>
        <w:tabs>
          <w:tab w:val="left" w:pos="840"/>
        </w:tabs>
        <w:ind w:left="840" w:hanging="341"/>
        <w:rPr>
          <w:rFonts w:ascii="Wingdings" w:eastAsia="Wingdings" w:hAnsi="Wingdings" w:cs="Wingdings"/>
          <w:sz w:val="20"/>
          <w:szCs w:val="20"/>
        </w:rPr>
      </w:pPr>
      <w:r>
        <w:rPr>
          <w:rFonts w:ascii="Arial" w:eastAsia="Arial" w:hAnsi="Arial" w:cs="Arial"/>
          <w:sz w:val="20"/>
          <w:szCs w:val="20"/>
        </w:rPr>
        <w:t>Conversant with routine testing and verification of alarms &amp; automatic shutdown system.</w:t>
      </w:r>
    </w:p>
    <w:p w:rsidR="005240D1" w:rsidRDefault="005240D1">
      <w:pPr>
        <w:spacing w:line="6" w:lineRule="exact"/>
        <w:rPr>
          <w:rFonts w:ascii="Wingdings" w:eastAsia="Wingdings" w:hAnsi="Wingdings" w:cs="Wingdings"/>
          <w:sz w:val="20"/>
          <w:szCs w:val="20"/>
        </w:rPr>
      </w:pPr>
    </w:p>
    <w:p w:rsidR="005240D1" w:rsidRDefault="00D36D2F">
      <w:pPr>
        <w:numPr>
          <w:ilvl w:val="0"/>
          <w:numId w:val="3"/>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Knowledgeable with Completion/Work over Operations.</w:t>
      </w:r>
    </w:p>
    <w:p w:rsidR="005240D1" w:rsidRDefault="00D36D2F">
      <w:pPr>
        <w:numPr>
          <w:ilvl w:val="0"/>
          <w:numId w:val="3"/>
        </w:numPr>
        <w:tabs>
          <w:tab w:val="left" w:pos="840"/>
        </w:tabs>
        <w:ind w:left="840" w:hanging="341"/>
        <w:rPr>
          <w:rFonts w:ascii="Wingdings" w:eastAsia="Wingdings" w:hAnsi="Wingdings" w:cs="Wingdings"/>
          <w:sz w:val="20"/>
          <w:szCs w:val="20"/>
        </w:rPr>
      </w:pPr>
      <w:r>
        <w:rPr>
          <w:rFonts w:ascii="Arial" w:eastAsia="Arial" w:hAnsi="Arial" w:cs="Arial"/>
          <w:sz w:val="20"/>
          <w:szCs w:val="20"/>
        </w:rPr>
        <w:t>Conversant with Water Flood Operations and Injection of Water treatment System (IWTS)</w:t>
      </w:r>
    </w:p>
    <w:p w:rsidR="005240D1" w:rsidRDefault="005240D1">
      <w:pPr>
        <w:spacing w:line="7" w:lineRule="exact"/>
        <w:rPr>
          <w:rFonts w:ascii="Wingdings" w:eastAsia="Wingdings" w:hAnsi="Wingdings" w:cs="Wingdings"/>
          <w:sz w:val="20"/>
          <w:szCs w:val="20"/>
        </w:rPr>
      </w:pPr>
    </w:p>
    <w:p w:rsidR="005240D1" w:rsidRDefault="00D36D2F">
      <w:pPr>
        <w:numPr>
          <w:ilvl w:val="0"/>
          <w:numId w:val="3"/>
        </w:numPr>
        <w:tabs>
          <w:tab w:val="left" w:pos="840"/>
        </w:tabs>
        <w:spacing w:line="268" w:lineRule="auto"/>
        <w:ind w:left="840" w:right="880" w:hanging="341"/>
        <w:rPr>
          <w:rFonts w:ascii="Wingdings" w:eastAsia="Wingdings" w:hAnsi="Wingdings" w:cs="Wingdings"/>
          <w:sz w:val="21"/>
          <w:szCs w:val="21"/>
        </w:rPr>
      </w:pPr>
      <w:r>
        <w:rPr>
          <w:rFonts w:ascii="Arial" w:eastAsia="Arial" w:hAnsi="Arial" w:cs="Arial"/>
          <w:sz w:val="21"/>
          <w:szCs w:val="21"/>
        </w:rPr>
        <w:t>Knowledgeable w</w:t>
      </w:r>
      <w:r>
        <w:rPr>
          <w:rFonts w:ascii="Arial" w:eastAsia="Arial" w:hAnsi="Arial" w:cs="Arial"/>
          <w:sz w:val="21"/>
          <w:szCs w:val="21"/>
        </w:rPr>
        <w:t>ith Static &amp; Dynamic Models of Data analysis, Eclipse, Petrel, Pan System and Emerald Software’s.</w:t>
      </w:r>
    </w:p>
    <w:p w:rsidR="005240D1" w:rsidRDefault="005240D1">
      <w:pPr>
        <w:spacing w:line="176" w:lineRule="exact"/>
        <w:rPr>
          <w:sz w:val="20"/>
          <w:szCs w:val="20"/>
        </w:rPr>
      </w:pPr>
    </w:p>
    <w:p w:rsidR="005240D1" w:rsidRDefault="00D36D2F">
      <w:pPr>
        <w:spacing w:line="236" w:lineRule="auto"/>
        <w:ind w:left="480" w:right="1120"/>
        <w:rPr>
          <w:sz w:val="20"/>
          <w:szCs w:val="20"/>
        </w:rPr>
      </w:pPr>
      <w:r>
        <w:rPr>
          <w:rFonts w:ascii="Arial" w:eastAsia="Arial" w:hAnsi="Arial" w:cs="Arial"/>
          <w:color w:val="0000FF"/>
          <w:sz w:val="21"/>
          <w:szCs w:val="21"/>
        </w:rPr>
        <w:t>1998 -1999 Nigeria National Petroleum Cooperation’s- NAPIMS subsidiary VI- Lagos Nigeria</w:t>
      </w:r>
    </w:p>
    <w:p w:rsidR="005240D1" w:rsidRDefault="00D36D2F">
      <w:pPr>
        <w:ind w:left="480"/>
        <w:rPr>
          <w:sz w:val="20"/>
          <w:szCs w:val="20"/>
        </w:rPr>
      </w:pPr>
      <w:r>
        <w:rPr>
          <w:rFonts w:ascii="Arial" w:eastAsia="Arial" w:hAnsi="Arial" w:cs="Arial"/>
          <w:b/>
          <w:bCs/>
          <w:sz w:val="21"/>
          <w:szCs w:val="21"/>
        </w:rPr>
        <w:t xml:space="preserve">Position Held) </w:t>
      </w:r>
      <w:r>
        <w:rPr>
          <w:rFonts w:ascii="Arial" w:eastAsia="Arial" w:hAnsi="Arial" w:cs="Arial"/>
          <w:sz w:val="21"/>
          <w:szCs w:val="21"/>
        </w:rPr>
        <w:t>Assistant Supervisor (Industrial Training)</w:t>
      </w:r>
    </w:p>
    <w:p w:rsidR="005240D1" w:rsidRDefault="005240D1">
      <w:pPr>
        <w:spacing w:line="232" w:lineRule="exact"/>
        <w:rPr>
          <w:sz w:val="20"/>
          <w:szCs w:val="20"/>
        </w:rPr>
      </w:pPr>
    </w:p>
    <w:p w:rsidR="005240D1" w:rsidRDefault="00D36D2F">
      <w:pPr>
        <w:numPr>
          <w:ilvl w:val="0"/>
          <w:numId w:val="4"/>
        </w:numPr>
        <w:tabs>
          <w:tab w:val="left" w:pos="840"/>
        </w:tabs>
        <w:ind w:left="840" w:hanging="341"/>
        <w:rPr>
          <w:rFonts w:ascii="Wingdings" w:eastAsia="Wingdings" w:hAnsi="Wingdings" w:cs="Wingdings"/>
          <w:sz w:val="21"/>
          <w:szCs w:val="21"/>
        </w:rPr>
      </w:pPr>
      <w:r>
        <w:rPr>
          <w:rFonts w:ascii="Arial" w:eastAsia="Arial" w:hAnsi="Arial" w:cs="Arial"/>
          <w:sz w:val="21"/>
          <w:szCs w:val="21"/>
        </w:rPr>
        <w:t xml:space="preserve">Shipping </w:t>
      </w:r>
      <w:r>
        <w:rPr>
          <w:rFonts w:ascii="Arial" w:eastAsia="Arial" w:hAnsi="Arial" w:cs="Arial"/>
          <w:sz w:val="21"/>
          <w:szCs w:val="21"/>
        </w:rPr>
        <w:t>of Drilling /Completion Equipment’s to the Locations.</w:t>
      </w:r>
    </w:p>
    <w:p w:rsidR="005240D1" w:rsidRDefault="00D36D2F">
      <w:pPr>
        <w:numPr>
          <w:ilvl w:val="0"/>
          <w:numId w:val="4"/>
        </w:numPr>
        <w:tabs>
          <w:tab w:val="left" w:pos="840"/>
        </w:tabs>
        <w:spacing w:line="234" w:lineRule="auto"/>
        <w:ind w:left="840" w:hanging="341"/>
        <w:rPr>
          <w:rFonts w:ascii="Wingdings" w:eastAsia="Wingdings" w:hAnsi="Wingdings" w:cs="Wingdings"/>
          <w:sz w:val="21"/>
          <w:szCs w:val="21"/>
        </w:rPr>
      </w:pPr>
      <w:r>
        <w:rPr>
          <w:rFonts w:ascii="Arial" w:eastAsia="Arial" w:hAnsi="Arial" w:cs="Arial"/>
          <w:sz w:val="21"/>
          <w:szCs w:val="21"/>
        </w:rPr>
        <w:t>Supervision of Loading /Offloading of Materials on or from the Barge and Boat.</w:t>
      </w:r>
    </w:p>
    <w:p w:rsidR="005240D1" w:rsidRDefault="00D36D2F">
      <w:pPr>
        <w:numPr>
          <w:ilvl w:val="0"/>
          <w:numId w:val="4"/>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Receiving Information from the Rig and Treats accordingly.</w:t>
      </w:r>
    </w:p>
    <w:p w:rsidR="005240D1" w:rsidRDefault="00D36D2F">
      <w:pPr>
        <w:numPr>
          <w:ilvl w:val="0"/>
          <w:numId w:val="4"/>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Make requisition and dispatch according to Rig request.</w:t>
      </w:r>
    </w:p>
    <w:p w:rsidR="005240D1" w:rsidRDefault="00D36D2F">
      <w:pPr>
        <w:numPr>
          <w:ilvl w:val="0"/>
          <w:numId w:val="4"/>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Liaising</w:t>
      </w:r>
      <w:r>
        <w:rPr>
          <w:rFonts w:ascii="Arial" w:eastAsia="Arial" w:hAnsi="Arial" w:cs="Arial"/>
          <w:sz w:val="21"/>
          <w:szCs w:val="21"/>
        </w:rPr>
        <w:t xml:space="preserve"> with Contractors on supply of Materials Via tools, Chemicals and Checking before Shipment.</w:t>
      </w:r>
    </w:p>
    <w:p w:rsidR="005240D1" w:rsidRDefault="005240D1">
      <w:pPr>
        <w:spacing w:line="1" w:lineRule="exact"/>
        <w:rPr>
          <w:rFonts w:ascii="Wingdings" w:eastAsia="Wingdings" w:hAnsi="Wingdings" w:cs="Wingdings"/>
          <w:sz w:val="21"/>
          <w:szCs w:val="21"/>
        </w:rPr>
      </w:pPr>
    </w:p>
    <w:p w:rsidR="005240D1" w:rsidRDefault="00D36D2F">
      <w:pPr>
        <w:numPr>
          <w:ilvl w:val="0"/>
          <w:numId w:val="4"/>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Collection of Daily, weekly and Monthly Drilling Reports.</w:t>
      </w:r>
    </w:p>
    <w:p w:rsidR="005240D1" w:rsidRDefault="00D36D2F">
      <w:pPr>
        <w:numPr>
          <w:ilvl w:val="0"/>
          <w:numId w:val="4"/>
        </w:numPr>
        <w:tabs>
          <w:tab w:val="left" w:pos="840"/>
        </w:tabs>
        <w:spacing w:line="234" w:lineRule="auto"/>
        <w:ind w:left="840" w:hanging="341"/>
        <w:rPr>
          <w:rFonts w:ascii="Wingdings" w:eastAsia="Wingdings" w:hAnsi="Wingdings" w:cs="Wingdings"/>
          <w:sz w:val="21"/>
          <w:szCs w:val="21"/>
        </w:rPr>
      </w:pPr>
      <w:r>
        <w:rPr>
          <w:rFonts w:ascii="Arial" w:eastAsia="Arial" w:hAnsi="Arial" w:cs="Arial"/>
          <w:sz w:val="21"/>
          <w:szCs w:val="21"/>
        </w:rPr>
        <w:t>Conversant with Well Planning Process.</w:t>
      </w:r>
    </w:p>
    <w:p w:rsidR="005240D1" w:rsidRDefault="00D36D2F">
      <w:pPr>
        <w:numPr>
          <w:ilvl w:val="0"/>
          <w:numId w:val="4"/>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Experienced in Drilling of Well Onshore /Offshore.</w:t>
      </w:r>
    </w:p>
    <w:p w:rsidR="005240D1" w:rsidRDefault="00D36D2F">
      <w:pPr>
        <w:numPr>
          <w:ilvl w:val="0"/>
          <w:numId w:val="4"/>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Knowledgeable w</w:t>
      </w:r>
      <w:r>
        <w:rPr>
          <w:rFonts w:ascii="Arial" w:eastAsia="Arial" w:hAnsi="Arial" w:cs="Arial"/>
          <w:sz w:val="21"/>
          <w:szCs w:val="21"/>
        </w:rPr>
        <w:t>ith Technologies involved in Drilling Vertical, Horizontal and Multilaterals.</w:t>
      </w:r>
    </w:p>
    <w:p w:rsidR="005240D1" w:rsidRDefault="005240D1">
      <w:pPr>
        <w:spacing w:line="1" w:lineRule="exact"/>
        <w:rPr>
          <w:rFonts w:ascii="Wingdings" w:eastAsia="Wingdings" w:hAnsi="Wingdings" w:cs="Wingdings"/>
          <w:sz w:val="21"/>
          <w:szCs w:val="21"/>
        </w:rPr>
      </w:pPr>
    </w:p>
    <w:p w:rsidR="005240D1" w:rsidRDefault="00D36D2F">
      <w:pPr>
        <w:numPr>
          <w:ilvl w:val="0"/>
          <w:numId w:val="4"/>
        </w:numPr>
        <w:tabs>
          <w:tab w:val="left" w:pos="840"/>
        </w:tabs>
        <w:spacing w:line="236" w:lineRule="auto"/>
        <w:ind w:left="840" w:right="420" w:hanging="341"/>
        <w:rPr>
          <w:rFonts w:ascii="Wingdings" w:eastAsia="Wingdings" w:hAnsi="Wingdings" w:cs="Wingdings"/>
          <w:sz w:val="21"/>
          <w:szCs w:val="21"/>
        </w:rPr>
      </w:pPr>
      <w:r>
        <w:rPr>
          <w:rFonts w:ascii="Arial" w:eastAsia="Arial" w:hAnsi="Arial" w:cs="Arial"/>
          <w:sz w:val="21"/>
          <w:szCs w:val="21"/>
        </w:rPr>
        <w:t>Conversant with different components of the Rigs (Power Unit, Circulating system, Hoisting &amp; rotating Unit, Well Control and Monitoring Units.)</w:t>
      </w:r>
    </w:p>
    <w:p w:rsidR="005240D1" w:rsidRDefault="00D36D2F">
      <w:pPr>
        <w:numPr>
          <w:ilvl w:val="0"/>
          <w:numId w:val="4"/>
        </w:numPr>
        <w:tabs>
          <w:tab w:val="left" w:pos="840"/>
        </w:tabs>
        <w:spacing w:line="236" w:lineRule="auto"/>
        <w:ind w:left="840" w:hanging="341"/>
        <w:rPr>
          <w:rFonts w:ascii="Wingdings" w:eastAsia="Wingdings" w:hAnsi="Wingdings" w:cs="Wingdings"/>
          <w:sz w:val="21"/>
          <w:szCs w:val="21"/>
        </w:rPr>
      </w:pPr>
      <w:r>
        <w:rPr>
          <w:rFonts w:ascii="Arial" w:eastAsia="Arial" w:hAnsi="Arial" w:cs="Arial"/>
          <w:sz w:val="21"/>
          <w:szCs w:val="21"/>
        </w:rPr>
        <w:t xml:space="preserve">Experienced in Placement /fixing </w:t>
      </w:r>
      <w:r>
        <w:rPr>
          <w:rFonts w:ascii="Arial" w:eastAsia="Arial" w:hAnsi="Arial" w:cs="Arial"/>
          <w:sz w:val="21"/>
          <w:szCs w:val="21"/>
        </w:rPr>
        <w:t>of casing and Casing seat Selections.</w:t>
      </w:r>
    </w:p>
    <w:p w:rsidR="005240D1" w:rsidRDefault="00D36D2F">
      <w:pPr>
        <w:numPr>
          <w:ilvl w:val="0"/>
          <w:numId w:val="4"/>
        </w:numPr>
        <w:tabs>
          <w:tab w:val="left" w:pos="840"/>
        </w:tabs>
        <w:spacing w:line="237" w:lineRule="auto"/>
        <w:ind w:left="840" w:hanging="341"/>
        <w:rPr>
          <w:rFonts w:ascii="Wingdings" w:eastAsia="Wingdings" w:hAnsi="Wingdings" w:cs="Wingdings"/>
          <w:sz w:val="21"/>
          <w:szCs w:val="21"/>
        </w:rPr>
      </w:pPr>
      <w:r>
        <w:rPr>
          <w:rFonts w:ascii="Arial" w:eastAsia="Arial" w:hAnsi="Arial" w:cs="Arial"/>
          <w:sz w:val="21"/>
          <w:szCs w:val="21"/>
        </w:rPr>
        <w:t>Conversant with Well problems and Controls.</w:t>
      </w:r>
    </w:p>
    <w:p w:rsidR="005240D1" w:rsidRDefault="00D36D2F">
      <w:pPr>
        <w:numPr>
          <w:ilvl w:val="0"/>
          <w:numId w:val="4"/>
        </w:numPr>
        <w:tabs>
          <w:tab w:val="left" w:pos="840"/>
        </w:tabs>
        <w:ind w:left="840" w:hanging="341"/>
        <w:rPr>
          <w:rFonts w:ascii="Wingdings" w:eastAsia="Wingdings" w:hAnsi="Wingdings" w:cs="Wingdings"/>
          <w:sz w:val="21"/>
          <w:szCs w:val="21"/>
        </w:rPr>
      </w:pPr>
      <w:r>
        <w:rPr>
          <w:rFonts w:ascii="Arial" w:eastAsia="Arial" w:hAnsi="Arial" w:cs="Arial"/>
          <w:sz w:val="21"/>
          <w:szCs w:val="21"/>
        </w:rPr>
        <w:t>Conversant With Abbreviations such as TVD, BHA, MWD, BOPs, ROP, WOB &amp; PR.</w:t>
      </w:r>
    </w:p>
    <w:p w:rsidR="005240D1" w:rsidRDefault="005240D1">
      <w:pPr>
        <w:sectPr w:rsidR="005240D1">
          <w:pgSz w:w="12240" w:h="15840"/>
          <w:pgMar w:top="833" w:right="1440" w:bottom="1440" w:left="1440" w:header="0" w:footer="0" w:gutter="0"/>
          <w:cols w:space="720" w:equalWidth="0">
            <w:col w:w="9360"/>
          </w:cols>
        </w:sectPr>
      </w:pPr>
    </w:p>
    <w:p w:rsidR="005240D1" w:rsidRDefault="00D36D2F">
      <w:pPr>
        <w:ind w:left="420"/>
        <w:rPr>
          <w:sz w:val="20"/>
          <w:szCs w:val="20"/>
        </w:rPr>
      </w:pPr>
      <w:r>
        <w:rPr>
          <w:rFonts w:ascii="Arial" w:eastAsia="Arial" w:hAnsi="Arial" w:cs="Arial"/>
          <w:b/>
          <w:bCs/>
          <w:sz w:val="21"/>
          <w:szCs w:val="21"/>
        </w:rPr>
        <w:t>TRAININGS ATTENDED</w:t>
      </w:r>
    </w:p>
    <w:p w:rsidR="005240D1" w:rsidRDefault="005240D1">
      <w:pPr>
        <w:spacing w:line="20" w:lineRule="exact"/>
        <w:rPr>
          <w:sz w:val="20"/>
          <w:szCs w:val="20"/>
        </w:rPr>
      </w:pPr>
      <w:r>
        <w:rPr>
          <w:sz w:val="20"/>
          <w:szCs w:val="20"/>
        </w:rPr>
        <w:pict>
          <v:line id="Shape 3" o:spid="_x0000_s1028" style="position:absolute;z-index:251657216;visibility:visible;mso-wrap-distance-left:0;mso-wrap-distance-right:0" from="19.3pt,1.75pt" to="448.7pt,1.75pt" o:allowincell="f" strokeweight=".48pt"/>
        </w:pict>
      </w:r>
    </w:p>
    <w:p w:rsidR="005240D1" w:rsidRDefault="005240D1">
      <w:pPr>
        <w:spacing w:line="241" w:lineRule="exact"/>
        <w:rPr>
          <w:sz w:val="20"/>
          <w:szCs w:val="20"/>
        </w:rPr>
      </w:pPr>
    </w:p>
    <w:tbl>
      <w:tblPr>
        <w:tblW w:w="0" w:type="auto"/>
        <w:tblInd w:w="420" w:type="dxa"/>
        <w:tblLayout w:type="fixed"/>
        <w:tblCellMar>
          <w:left w:w="0" w:type="dxa"/>
          <w:right w:w="0" w:type="dxa"/>
        </w:tblCellMar>
        <w:tblLook w:val="04A0"/>
      </w:tblPr>
      <w:tblGrid>
        <w:gridCol w:w="960"/>
        <w:gridCol w:w="3400"/>
        <w:gridCol w:w="980"/>
        <w:gridCol w:w="900"/>
        <w:gridCol w:w="1360"/>
        <w:gridCol w:w="640"/>
      </w:tblGrid>
      <w:tr w:rsidR="005240D1">
        <w:trPr>
          <w:trHeight w:val="241"/>
        </w:trPr>
        <w:tc>
          <w:tcPr>
            <w:tcW w:w="4360" w:type="dxa"/>
            <w:gridSpan w:val="2"/>
            <w:vAlign w:val="bottom"/>
          </w:tcPr>
          <w:p w:rsidR="005240D1" w:rsidRDefault="00D36D2F">
            <w:pPr>
              <w:rPr>
                <w:sz w:val="20"/>
                <w:szCs w:val="20"/>
              </w:rPr>
            </w:pPr>
            <w:r>
              <w:rPr>
                <w:rFonts w:ascii="Arial" w:eastAsia="Arial" w:hAnsi="Arial" w:cs="Arial"/>
                <w:sz w:val="21"/>
                <w:szCs w:val="21"/>
              </w:rPr>
              <w:t>Cost Engineering Training</w:t>
            </w:r>
          </w:p>
        </w:tc>
        <w:tc>
          <w:tcPr>
            <w:tcW w:w="1880" w:type="dxa"/>
            <w:gridSpan w:val="2"/>
            <w:vAlign w:val="bottom"/>
          </w:tcPr>
          <w:p w:rsidR="005240D1" w:rsidRDefault="00D36D2F">
            <w:pPr>
              <w:ind w:left="220"/>
              <w:rPr>
                <w:sz w:val="20"/>
                <w:szCs w:val="20"/>
              </w:rPr>
            </w:pPr>
            <w:r>
              <w:rPr>
                <w:rFonts w:ascii="Arial" w:eastAsia="Arial" w:hAnsi="Arial" w:cs="Arial"/>
                <w:sz w:val="21"/>
                <w:szCs w:val="21"/>
              </w:rPr>
              <w:t>Nigeria – IGI Ltd</w:t>
            </w:r>
          </w:p>
        </w:tc>
        <w:tc>
          <w:tcPr>
            <w:tcW w:w="1360" w:type="dxa"/>
            <w:vAlign w:val="bottom"/>
          </w:tcPr>
          <w:p w:rsidR="005240D1" w:rsidRDefault="00D36D2F">
            <w:pPr>
              <w:ind w:left="20"/>
              <w:rPr>
                <w:sz w:val="20"/>
                <w:szCs w:val="20"/>
              </w:rPr>
            </w:pPr>
            <w:r>
              <w:rPr>
                <w:rFonts w:ascii="Arial" w:eastAsia="Arial" w:hAnsi="Arial" w:cs="Arial"/>
                <w:sz w:val="21"/>
                <w:szCs w:val="21"/>
              </w:rPr>
              <w:t>WAV</w:t>
            </w:r>
          </w:p>
        </w:tc>
        <w:tc>
          <w:tcPr>
            <w:tcW w:w="640" w:type="dxa"/>
            <w:vAlign w:val="bottom"/>
          </w:tcPr>
          <w:p w:rsidR="005240D1" w:rsidRDefault="00D36D2F">
            <w:pPr>
              <w:jc w:val="right"/>
              <w:rPr>
                <w:sz w:val="20"/>
                <w:szCs w:val="20"/>
              </w:rPr>
            </w:pPr>
            <w:r>
              <w:rPr>
                <w:rFonts w:ascii="Arial" w:eastAsia="Arial" w:hAnsi="Arial" w:cs="Arial"/>
                <w:sz w:val="21"/>
                <w:szCs w:val="21"/>
              </w:rPr>
              <w:t>2014</w:t>
            </w:r>
          </w:p>
        </w:tc>
      </w:tr>
      <w:tr w:rsidR="005240D1">
        <w:trPr>
          <w:trHeight w:val="238"/>
        </w:trPr>
        <w:tc>
          <w:tcPr>
            <w:tcW w:w="4360" w:type="dxa"/>
            <w:gridSpan w:val="2"/>
            <w:vAlign w:val="bottom"/>
          </w:tcPr>
          <w:p w:rsidR="005240D1" w:rsidRDefault="00D36D2F">
            <w:pPr>
              <w:spacing w:line="238" w:lineRule="exact"/>
              <w:rPr>
                <w:sz w:val="20"/>
                <w:szCs w:val="20"/>
              </w:rPr>
            </w:pPr>
            <w:r>
              <w:rPr>
                <w:rFonts w:ascii="Arial" w:eastAsia="Arial" w:hAnsi="Arial" w:cs="Arial"/>
                <w:sz w:val="21"/>
                <w:szCs w:val="21"/>
              </w:rPr>
              <w:t>Fundamental of</w:t>
            </w:r>
            <w:r>
              <w:rPr>
                <w:rFonts w:ascii="Arial" w:eastAsia="Arial" w:hAnsi="Arial" w:cs="Arial"/>
                <w:sz w:val="21"/>
                <w:szCs w:val="21"/>
              </w:rPr>
              <w:t xml:space="preserve"> Subsea Engineering</w:t>
            </w:r>
          </w:p>
        </w:tc>
        <w:tc>
          <w:tcPr>
            <w:tcW w:w="3240" w:type="dxa"/>
            <w:gridSpan w:val="3"/>
            <w:vAlign w:val="bottom"/>
          </w:tcPr>
          <w:p w:rsidR="005240D1" w:rsidRDefault="00D36D2F">
            <w:pPr>
              <w:spacing w:line="238" w:lineRule="exact"/>
              <w:ind w:left="200"/>
              <w:rPr>
                <w:sz w:val="20"/>
                <w:szCs w:val="20"/>
              </w:rPr>
            </w:pPr>
            <w:r>
              <w:rPr>
                <w:rFonts w:ascii="Arial" w:eastAsia="Arial" w:hAnsi="Arial" w:cs="Arial"/>
                <w:sz w:val="21"/>
                <w:szCs w:val="21"/>
              </w:rPr>
              <w:t>Nigeria – IBC Academy UK</w:t>
            </w:r>
          </w:p>
        </w:tc>
        <w:tc>
          <w:tcPr>
            <w:tcW w:w="640" w:type="dxa"/>
            <w:vAlign w:val="bottom"/>
          </w:tcPr>
          <w:p w:rsidR="005240D1" w:rsidRDefault="00D36D2F">
            <w:pPr>
              <w:spacing w:line="238" w:lineRule="exact"/>
              <w:jc w:val="right"/>
              <w:rPr>
                <w:sz w:val="20"/>
                <w:szCs w:val="20"/>
              </w:rPr>
            </w:pPr>
            <w:r>
              <w:rPr>
                <w:rFonts w:ascii="Arial" w:eastAsia="Arial" w:hAnsi="Arial" w:cs="Arial"/>
                <w:sz w:val="21"/>
                <w:szCs w:val="21"/>
              </w:rPr>
              <w:t>2014</w:t>
            </w:r>
          </w:p>
        </w:tc>
      </w:tr>
      <w:tr w:rsidR="005240D1">
        <w:trPr>
          <w:trHeight w:val="239"/>
        </w:trPr>
        <w:tc>
          <w:tcPr>
            <w:tcW w:w="4360" w:type="dxa"/>
            <w:gridSpan w:val="2"/>
            <w:vAlign w:val="bottom"/>
          </w:tcPr>
          <w:p w:rsidR="005240D1" w:rsidRDefault="00D36D2F">
            <w:pPr>
              <w:spacing w:line="239" w:lineRule="exact"/>
              <w:rPr>
                <w:sz w:val="20"/>
                <w:szCs w:val="20"/>
              </w:rPr>
            </w:pPr>
            <w:r>
              <w:rPr>
                <w:rFonts w:ascii="Arial" w:eastAsia="Arial" w:hAnsi="Arial" w:cs="Arial"/>
                <w:sz w:val="21"/>
                <w:szCs w:val="21"/>
              </w:rPr>
              <w:t>Green Pin Shackle Training</w:t>
            </w:r>
          </w:p>
        </w:tc>
        <w:tc>
          <w:tcPr>
            <w:tcW w:w="3240" w:type="dxa"/>
            <w:gridSpan w:val="3"/>
            <w:vAlign w:val="bottom"/>
          </w:tcPr>
          <w:p w:rsidR="005240D1" w:rsidRDefault="00D36D2F">
            <w:pPr>
              <w:spacing w:line="239" w:lineRule="exact"/>
              <w:ind w:left="220"/>
              <w:rPr>
                <w:sz w:val="20"/>
                <w:szCs w:val="20"/>
              </w:rPr>
            </w:pPr>
            <w:r>
              <w:rPr>
                <w:rFonts w:ascii="Arial" w:eastAsia="Arial" w:hAnsi="Arial" w:cs="Arial"/>
                <w:sz w:val="21"/>
                <w:szCs w:val="21"/>
              </w:rPr>
              <w:t>Nigeria – VAN BEEST</w:t>
            </w:r>
          </w:p>
        </w:tc>
        <w:tc>
          <w:tcPr>
            <w:tcW w:w="640" w:type="dxa"/>
            <w:vAlign w:val="bottom"/>
          </w:tcPr>
          <w:p w:rsidR="005240D1" w:rsidRDefault="00D36D2F">
            <w:pPr>
              <w:spacing w:line="239" w:lineRule="exact"/>
              <w:jc w:val="right"/>
              <w:rPr>
                <w:sz w:val="20"/>
                <w:szCs w:val="20"/>
              </w:rPr>
            </w:pPr>
            <w:r>
              <w:rPr>
                <w:rFonts w:ascii="Arial" w:eastAsia="Arial" w:hAnsi="Arial" w:cs="Arial"/>
                <w:sz w:val="21"/>
                <w:szCs w:val="21"/>
              </w:rPr>
              <w:t>2014</w:t>
            </w:r>
          </w:p>
        </w:tc>
      </w:tr>
      <w:tr w:rsidR="005240D1">
        <w:trPr>
          <w:trHeight w:val="238"/>
        </w:trPr>
        <w:tc>
          <w:tcPr>
            <w:tcW w:w="4360" w:type="dxa"/>
            <w:gridSpan w:val="2"/>
            <w:vAlign w:val="bottom"/>
          </w:tcPr>
          <w:p w:rsidR="005240D1" w:rsidRDefault="00D36D2F">
            <w:pPr>
              <w:spacing w:line="238" w:lineRule="exact"/>
              <w:rPr>
                <w:sz w:val="20"/>
                <w:szCs w:val="20"/>
              </w:rPr>
            </w:pPr>
            <w:r>
              <w:rPr>
                <w:rFonts w:ascii="Arial" w:eastAsia="Arial" w:hAnsi="Arial" w:cs="Arial"/>
                <w:sz w:val="21"/>
                <w:szCs w:val="21"/>
              </w:rPr>
              <w:t>BOSIET Training</w:t>
            </w:r>
          </w:p>
        </w:tc>
        <w:tc>
          <w:tcPr>
            <w:tcW w:w="1880" w:type="dxa"/>
            <w:gridSpan w:val="2"/>
            <w:vAlign w:val="bottom"/>
          </w:tcPr>
          <w:p w:rsidR="005240D1" w:rsidRDefault="00D36D2F">
            <w:pPr>
              <w:spacing w:line="238" w:lineRule="exact"/>
              <w:ind w:left="220"/>
              <w:rPr>
                <w:sz w:val="20"/>
                <w:szCs w:val="20"/>
              </w:rPr>
            </w:pPr>
            <w:r>
              <w:rPr>
                <w:rFonts w:ascii="Arial" w:eastAsia="Arial" w:hAnsi="Arial" w:cs="Arial"/>
                <w:sz w:val="21"/>
                <w:szCs w:val="21"/>
              </w:rPr>
              <w:t>Nigeria - Tollman</w:t>
            </w:r>
          </w:p>
        </w:tc>
        <w:tc>
          <w:tcPr>
            <w:tcW w:w="1360" w:type="dxa"/>
            <w:vAlign w:val="bottom"/>
          </w:tcPr>
          <w:p w:rsidR="005240D1" w:rsidRDefault="00D36D2F">
            <w:pPr>
              <w:spacing w:line="238" w:lineRule="exact"/>
              <w:ind w:left="80"/>
              <w:rPr>
                <w:sz w:val="20"/>
                <w:szCs w:val="20"/>
              </w:rPr>
            </w:pPr>
            <w:r>
              <w:rPr>
                <w:rFonts w:ascii="Arial" w:eastAsia="Arial" w:hAnsi="Arial" w:cs="Arial"/>
                <w:sz w:val="21"/>
                <w:szCs w:val="21"/>
              </w:rPr>
              <w:t>WAV</w:t>
            </w:r>
          </w:p>
        </w:tc>
        <w:tc>
          <w:tcPr>
            <w:tcW w:w="640" w:type="dxa"/>
            <w:vAlign w:val="bottom"/>
          </w:tcPr>
          <w:p w:rsidR="005240D1" w:rsidRDefault="00D36D2F">
            <w:pPr>
              <w:spacing w:line="238" w:lineRule="exact"/>
              <w:jc w:val="right"/>
              <w:rPr>
                <w:sz w:val="20"/>
                <w:szCs w:val="20"/>
              </w:rPr>
            </w:pPr>
            <w:r>
              <w:rPr>
                <w:rFonts w:ascii="Arial" w:eastAsia="Arial" w:hAnsi="Arial" w:cs="Arial"/>
                <w:sz w:val="21"/>
                <w:szCs w:val="21"/>
              </w:rPr>
              <w:t>2012</w:t>
            </w:r>
          </w:p>
        </w:tc>
      </w:tr>
      <w:tr w:rsidR="005240D1">
        <w:trPr>
          <w:trHeight w:val="239"/>
        </w:trPr>
        <w:tc>
          <w:tcPr>
            <w:tcW w:w="4360" w:type="dxa"/>
            <w:gridSpan w:val="2"/>
            <w:vAlign w:val="bottom"/>
          </w:tcPr>
          <w:p w:rsidR="005240D1" w:rsidRDefault="00D36D2F">
            <w:pPr>
              <w:spacing w:line="239" w:lineRule="exact"/>
              <w:rPr>
                <w:sz w:val="20"/>
                <w:szCs w:val="20"/>
              </w:rPr>
            </w:pPr>
            <w:r>
              <w:rPr>
                <w:rFonts w:ascii="Arial" w:eastAsia="Arial" w:hAnsi="Arial" w:cs="Arial"/>
                <w:sz w:val="21"/>
                <w:szCs w:val="21"/>
              </w:rPr>
              <w:t>International Safety Management (ISM) Code</w:t>
            </w:r>
          </w:p>
        </w:tc>
        <w:tc>
          <w:tcPr>
            <w:tcW w:w="980" w:type="dxa"/>
            <w:vAlign w:val="bottom"/>
          </w:tcPr>
          <w:p w:rsidR="005240D1" w:rsidRDefault="00D36D2F">
            <w:pPr>
              <w:spacing w:line="239" w:lineRule="exact"/>
              <w:ind w:left="200"/>
              <w:rPr>
                <w:sz w:val="20"/>
                <w:szCs w:val="20"/>
              </w:rPr>
            </w:pPr>
            <w:r>
              <w:rPr>
                <w:rFonts w:ascii="Arial" w:eastAsia="Arial" w:hAnsi="Arial" w:cs="Arial"/>
                <w:sz w:val="21"/>
                <w:szCs w:val="21"/>
              </w:rPr>
              <w:t>Nigeria</w:t>
            </w:r>
          </w:p>
        </w:tc>
        <w:tc>
          <w:tcPr>
            <w:tcW w:w="900" w:type="dxa"/>
            <w:vAlign w:val="bottom"/>
          </w:tcPr>
          <w:p w:rsidR="005240D1" w:rsidRDefault="00D36D2F">
            <w:pPr>
              <w:spacing w:line="239" w:lineRule="exact"/>
              <w:ind w:left="40"/>
              <w:rPr>
                <w:sz w:val="20"/>
                <w:szCs w:val="20"/>
              </w:rPr>
            </w:pPr>
            <w:r>
              <w:rPr>
                <w:rFonts w:ascii="Arial" w:eastAsia="Arial" w:hAnsi="Arial" w:cs="Arial"/>
                <w:sz w:val="21"/>
                <w:szCs w:val="21"/>
              </w:rPr>
              <w:t>DNV</w:t>
            </w:r>
          </w:p>
        </w:tc>
        <w:tc>
          <w:tcPr>
            <w:tcW w:w="1360" w:type="dxa"/>
            <w:vAlign w:val="bottom"/>
          </w:tcPr>
          <w:p w:rsidR="005240D1" w:rsidRDefault="00D36D2F">
            <w:pPr>
              <w:spacing w:line="239" w:lineRule="exact"/>
              <w:ind w:left="100"/>
              <w:rPr>
                <w:sz w:val="20"/>
                <w:szCs w:val="20"/>
              </w:rPr>
            </w:pPr>
            <w:r>
              <w:rPr>
                <w:rFonts w:ascii="Arial" w:eastAsia="Arial" w:hAnsi="Arial" w:cs="Arial"/>
                <w:sz w:val="21"/>
                <w:szCs w:val="21"/>
              </w:rPr>
              <w:t>WAV</w:t>
            </w:r>
          </w:p>
        </w:tc>
        <w:tc>
          <w:tcPr>
            <w:tcW w:w="640" w:type="dxa"/>
            <w:vAlign w:val="bottom"/>
          </w:tcPr>
          <w:p w:rsidR="005240D1" w:rsidRDefault="00D36D2F">
            <w:pPr>
              <w:spacing w:line="239" w:lineRule="exact"/>
              <w:jc w:val="right"/>
              <w:rPr>
                <w:sz w:val="20"/>
                <w:szCs w:val="20"/>
              </w:rPr>
            </w:pPr>
            <w:r>
              <w:rPr>
                <w:rFonts w:ascii="Arial" w:eastAsia="Arial" w:hAnsi="Arial" w:cs="Arial"/>
                <w:sz w:val="21"/>
                <w:szCs w:val="21"/>
              </w:rPr>
              <w:t>2011</w:t>
            </w:r>
          </w:p>
        </w:tc>
      </w:tr>
      <w:tr w:rsidR="005240D1">
        <w:trPr>
          <w:trHeight w:val="238"/>
        </w:trPr>
        <w:tc>
          <w:tcPr>
            <w:tcW w:w="4360" w:type="dxa"/>
            <w:gridSpan w:val="2"/>
            <w:vAlign w:val="bottom"/>
          </w:tcPr>
          <w:p w:rsidR="005240D1" w:rsidRDefault="00D36D2F">
            <w:pPr>
              <w:spacing w:line="238" w:lineRule="exact"/>
              <w:rPr>
                <w:sz w:val="20"/>
                <w:szCs w:val="20"/>
              </w:rPr>
            </w:pPr>
            <w:r>
              <w:rPr>
                <w:rFonts w:ascii="Arial" w:eastAsia="Arial" w:hAnsi="Arial" w:cs="Arial"/>
                <w:sz w:val="21"/>
                <w:szCs w:val="21"/>
              </w:rPr>
              <w:t>Helicopter Underwater Escape Training</w:t>
            </w:r>
          </w:p>
        </w:tc>
        <w:tc>
          <w:tcPr>
            <w:tcW w:w="3240" w:type="dxa"/>
            <w:gridSpan w:val="3"/>
            <w:vAlign w:val="bottom"/>
          </w:tcPr>
          <w:p w:rsidR="005240D1" w:rsidRDefault="00D36D2F">
            <w:pPr>
              <w:spacing w:line="238" w:lineRule="exact"/>
              <w:ind w:left="220"/>
              <w:rPr>
                <w:sz w:val="20"/>
                <w:szCs w:val="20"/>
              </w:rPr>
            </w:pPr>
            <w:r>
              <w:rPr>
                <w:rFonts w:ascii="Arial" w:eastAsia="Arial" w:hAnsi="Arial" w:cs="Arial"/>
                <w:sz w:val="21"/>
                <w:szCs w:val="21"/>
              </w:rPr>
              <w:t>Nigeria - Toll man WAV</w:t>
            </w:r>
          </w:p>
        </w:tc>
        <w:tc>
          <w:tcPr>
            <w:tcW w:w="640" w:type="dxa"/>
            <w:vAlign w:val="bottom"/>
          </w:tcPr>
          <w:p w:rsidR="005240D1" w:rsidRDefault="00D36D2F">
            <w:pPr>
              <w:spacing w:line="238" w:lineRule="exact"/>
              <w:jc w:val="right"/>
              <w:rPr>
                <w:sz w:val="20"/>
                <w:szCs w:val="20"/>
              </w:rPr>
            </w:pPr>
            <w:r>
              <w:rPr>
                <w:rFonts w:ascii="Arial" w:eastAsia="Arial" w:hAnsi="Arial" w:cs="Arial"/>
                <w:sz w:val="21"/>
                <w:szCs w:val="21"/>
              </w:rPr>
              <w:t>2010</w:t>
            </w:r>
          </w:p>
        </w:tc>
      </w:tr>
      <w:tr w:rsidR="005240D1">
        <w:trPr>
          <w:trHeight w:val="238"/>
        </w:trPr>
        <w:tc>
          <w:tcPr>
            <w:tcW w:w="4360" w:type="dxa"/>
            <w:gridSpan w:val="2"/>
            <w:vAlign w:val="bottom"/>
          </w:tcPr>
          <w:p w:rsidR="005240D1" w:rsidRDefault="00D36D2F">
            <w:pPr>
              <w:spacing w:line="238" w:lineRule="exact"/>
              <w:rPr>
                <w:sz w:val="20"/>
                <w:szCs w:val="20"/>
              </w:rPr>
            </w:pPr>
            <w:r>
              <w:rPr>
                <w:rFonts w:ascii="Arial" w:eastAsia="Arial" w:hAnsi="Arial" w:cs="Arial"/>
                <w:sz w:val="21"/>
                <w:szCs w:val="21"/>
              </w:rPr>
              <w:t>MS-Project Training</w:t>
            </w:r>
          </w:p>
        </w:tc>
        <w:tc>
          <w:tcPr>
            <w:tcW w:w="980" w:type="dxa"/>
            <w:vAlign w:val="bottom"/>
          </w:tcPr>
          <w:p w:rsidR="005240D1" w:rsidRDefault="00D36D2F">
            <w:pPr>
              <w:spacing w:line="238" w:lineRule="exact"/>
              <w:ind w:left="240"/>
              <w:rPr>
                <w:sz w:val="20"/>
                <w:szCs w:val="20"/>
              </w:rPr>
            </w:pPr>
            <w:r>
              <w:rPr>
                <w:rFonts w:ascii="Arial" w:eastAsia="Arial" w:hAnsi="Arial" w:cs="Arial"/>
                <w:sz w:val="21"/>
                <w:szCs w:val="21"/>
              </w:rPr>
              <w:t>Nigeria</w:t>
            </w:r>
          </w:p>
        </w:tc>
        <w:tc>
          <w:tcPr>
            <w:tcW w:w="900" w:type="dxa"/>
            <w:vAlign w:val="bottom"/>
          </w:tcPr>
          <w:p w:rsidR="005240D1" w:rsidRDefault="00D36D2F">
            <w:pPr>
              <w:spacing w:line="238" w:lineRule="exact"/>
              <w:ind w:left="360"/>
              <w:rPr>
                <w:sz w:val="20"/>
                <w:szCs w:val="20"/>
              </w:rPr>
            </w:pPr>
            <w:r>
              <w:rPr>
                <w:rFonts w:ascii="Arial" w:eastAsia="Arial" w:hAnsi="Arial" w:cs="Arial"/>
                <w:sz w:val="21"/>
                <w:szCs w:val="21"/>
              </w:rPr>
              <w:t>WAV</w:t>
            </w:r>
          </w:p>
        </w:tc>
        <w:tc>
          <w:tcPr>
            <w:tcW w:w="1360" w:type="dxa"/>
            <w:vAlign w:val="bottom"/>
          </w:tcPr>
          <w:p w:rsidR="005240D1" w:rsidRDefault="005240D1">
            <w:pPr>
              <w:rPr>
                <w:sz w:val="20"/>
                <w:szCs w:val="20"/>
              </w:rPr>
            </w:pPr>
          </w:p>
        </w:tc>
        <w:tc>
          <w:tcPr>
            <w:tcW w:w="640" w:type="dxa"/>
            <w:vAlign w:val="bottom"/>
          </w:tcPr>
          <w:p w:rsidR="005240D1" w:rsidRDefault="00D36D2F">
            <w:pPr>
              <w:spacing w:line="238" w:lineRule="exact"/>
              <w:jc w:val="right"/>
              <w:rPr>
                <w:sz w:val="20"/>
                <w:szCs w:val="20"/>
              </w:rPr>
            </w:pPr>
            <w:r>
              <w:rPr>
                <w:rFonts w:ascii="Arial" w:eastAsia="Arial" w:hAnsi="Arial" w:cs="Arial"/>
                <w:sz w:val="21"/>
                <w:szCs w:val="21"/>
              </w:rPr>
              <w:t>2010</w:t>
            </w:r>
          </w:p>
        </w:tc>
      </w:tr>
      <w:tr w:rsidR="005240D1">
        <w:trPr>
          <w:trHeight w:val="238"/>
        </w:trPr>
        <w:tc>
          <w:tcPr>
            <w:tcW w:w="960" w:type="dxa"/>
            <w:vAlign w:val="bottom"/>
          </w:tcPr>
          <w:p w:rsidR="005240D1" w:rsidRDefault="00D36D2F">
            <w:pPr>
              <w:spacing w:line="238" w:lineRule="exact"/>
              <w:rPr>
                <w:sz w:val="20"/>
                <w:szCs w:val="20"/>
              </w:rPr>
            </w:pPr>
            <w:r>
              <w:rPr>
                <w:rFonts w:ascii="Arial" w:eastAsia="Arial" w:hAnsi="Arial" w:cs="Arial"/>
                <w:sz w:val="21"/>
                <w:szCs w:val="21"/>
              </w:rPr>
              <w:t>MS-Excel</w:t>
            </w:r>
          </w:p>
        </w:tc>
        <w:tc>
          <w:tcPr>
            <w:tcW w:w="3400" w:type="dxa"/>
            <w:vAlign w:val="bottom"/>
          </w:tcPr>
          <w:p w:rsidR="005240D1" w:rsidRDefault="00D36D2F">
            <w:pPr>
              <w:spacing w:line="238" w:lineRule="exact"/>
              <w:ind w:left="100"/>
              <w:rPr>
                <w:sz w:val="20"/>
                <w:szCs w:val="20"/>
              </w:rPr>
            </w:pPr>
            <w:r>
              <w:rPr>
                <w:rFonts w:ascii="Arial" w:eastAsia="Arial" w:hAnsi="Arial" w:cs="Arial"/>
                <w:sz w:val="21"/>
                <w:szCs w:val="21"/>
              </w:rPr>
              <w:t>Training</w:t>
            </w:r>
          </w:p>
        </w:tc>
        <w:tc>
          <w:tcPr>
            <w:tcW w:w="980" w:type="dxa"/>
            <w:vAlign w:val="bottom"/>
          </w:tcPr>
          <w:p w:rsidR="005240D1" w:rsidRDefault="00D36D2F">
            <w:pPr>
              <w:spacing w:line="238" w:lineRule="exact"/>
              <w:ind w:left="260"/>
              <w:rPr>
                <w:sz w:val="20"/>
                <w:szCs w:val="20"/>
              </w:rPr>
            </w:pPr>
            <w:r>
              <w:rPr>
                <w:rFonts w:ascii="Arial" w:eastAsia="Arial" w:hAnsi="Arial" w:cs="Arial"/>
                <w:sz w:val="21"/>
                <w:szCs w:val="21"/>
              </w:rPr>
              <w:t>Nigeria</w:t>
            </w:r>
          </w:p>
        </w:tc>
        <w:tc>
          <w:tcPr>
            <w:tcW w:w="900" w:type="dxa"/>
            <w:vAlign w:val="bottom"/>
          </w:tcPr>
          <w:p w:rsidR="005240D1" w:rsidRDefault="00D36D2F">
            <w:pPr>
              <w:spacing w:line="238" w:lineRule="exact"/>
              <w:ind w:left="400"/>
              <w:rPr>
                <w:sz w:val="20"/>
                <w:szCs w:val="20"/>
              </w:rPr>
            </w:pPr>
            <w:r>
              <w:rPr>
                <w:rFonts w:ascii="Arial" w:eastAsia="Arial" w:hAnsi="Arial" w:cs="Arial"/>
                <w:sz w:val="21"/>
                <w:szCs w:val="21"/>
              </w:rPr>
              <w:t>WAV</w:t>
            </w:r>
          </w:p>
        </w:tc>
        <w:tc>
          <w:tcPr>
            <w:tcW w:w="1360" w:type="dxa"/>
            <w:vAlign w:val="bottom"/>
          </w:tcPr>
          <w:p w:rsidR="005240D1" w:rsidRDefault="005240D1">
            <w:pPr>
              <w:rPr>
                <w:sz w:val="20"/>
                <w:szCs w:val="20"/>
              </w:rPr>
            </w:pPr>
          </w:p>
        </w:tc>
        <w:tc>
          <w:tcPr>
            <w:tcW w:w="640" w:type="dxa"/>
            <w:vAlign w:val="bottom"/>
          </w:tcPr>
          <w:p w:rsidR="005240D1" w:rsidRDefault="00D36D2F">
            <w:pPr>
              <w:spacing w:line="238" w:lineRule="exact"/>
              <w:jc w:val="right"/>
              <w:rPr>
                <w:sz w:val="20"/>
                <w:szCs w:val="20"/>
              </w:rPr>
            </w:pPr>
            <w:r>
              <w:rPr>
                <w:rFonts w:ascii="Arial" w:eastAsia="Arial" w:hAnsi="Arial" w:cs="Arial"/>
                <w:sz w:val="21"/>
                <w:szCs w:val="21"/>
              </w:rPr>
              <w:t>2010</w:t>
            </w:r>
          </w:p>
        </w:tc>
      </w:tr>
      <w:tr w:rsidR="005240D1">
        <w:trPr>
          <w:trHeight w:val="239"/>
        </w:trPr>
        <w:tc>
          <w:tcPr>
            <w:tcW w:w="960" w:type="dxa"/>
            <w:vAlign w:val="bottom"/>
          </w:tcPr>
          <w:p w:rsidR="005240D1" w:rsidRDefault="00D36D2F">
            <w:pPr>
              <w:spacing w:line="239" w:lineRule="exact"/>
              <w:rPr>
                <w:sz w:val="20"/>
                <w:szCs w:val="20"/>
              </w:rPr>
            </w:pPr>
            <w:r>
              <w:rPr>
                <w:rFonts w:ascii="Arial" w:eastAsia="Arial" w:hAnsi="Arial" w:cs="Arial"/>
                <w:sz w:val="21"/>
                <w:szCs w:val="21"/>
              </w:rPr>
              <w:t>MS-Word</w:t>
            </w:r>
          </w:p>
        </w:tc>
        <w:tc>
          <w:tcPr>
            <w:tcW w:w="3400" w:type="dxa"/>
            <w:vAlign w:val="bottom"/>
          </w:tcPr>
          <w:p w:rsidR="005240D1" w:rsidRDefault="00D36D2F">
            <w:pPr>
              <w:spacing w:line="239" w:lineRule="exact"/>
              <w:ind w:left="80"/>
              <w:rPr>
                <w:sz w:val="20"/>
                <w:szCs w:val="20"/>
              </w:rPr>
            </w:pPr>
            <w:r>
              <w:rPr>
                <w:rFonts w:ascii="Arial" w:eastAsia="Arial" w:hAnsi="Arial" w:cs="Arial"/>
                <w:sz w:val="21"/>
                <w:szCs w:val="21"/>
              </w:rPr>
              <w:t>Training</w:t>
            </w:r>
          </w:p>
        </w:tc>
        <w:tc>
          <w:tcPr>
            <w:tcW w:w="980" w:type="dxa"/>
            <w:vAlign w:val="bottom"/>
          </w:tcPr>
          <w:p w:rsidR="005240D1" w:rsidRDefault="00D36D2F">
            <w:pPr>
              <w:spacing w:line="239" w:lineRule="exact"/>
              <w:ind w:left="260"/>
              <w:rPr>
                <w:sz w:val="20"/>
                <w:szCs w:val="20"/>
              </w:rPr>
            </w:pPr>
            <w:r>
              <w:rPr>
                <w:rFonts w:ascii="Arial" w:eastAsia="Arial" w:hAnsi="Arial" w:cs="Arial"/>
                <w:sz w:val="21"/>
                <w:szCs w:val="21"/>
              </w:rPr>
              <w:t>Nigeria</w:t>
            </w:r>
          </w:p>
        </w:tc>
        <w:tc>
          <w:tcPr>
            <w:tcW w:w="900" w:type="dxa"/>
            <w:vAlign w:val="bottom"/>
          </w:tcPr>
          <w:p w:rsidR="005240D1" w:rsidRDefault="00D36D2F">
            <w:pPr>
              <w:spacing w:line="239" w:lineRule="exact"/>
              <w:ind w:left="380"/>
              <w:rPr>
                <w:sz w:val="20"/>
                <w:szCs w:val="20"/>
              </w:rPr>
            </w:pPr>
            <w:r>
              <w:rPr>
                <w:rFonts w:ascii="Arial" w:eastAsia="Arial" w:hAnsi="Arial" w:cs="Arial"/>
                <w:sz w:val="21"/>
                <w:szCs w:val="21"/>
              </w:rPr>
              <w:t>WAV</w:t>
            </w:r>
          </w:p>
        </w:tc>
        <w:tc>
          <w:tcPr>
            <w:tcW w:w="1360" w:type="dxa"/>
            <w:vAlign w:val="bottom"/>
          </w:tcPr>
          <w:p w:rsidR="005240D1" w:rsidRDefault="005240D1">
            <w:pPr>
              <w:rPr>
                <w:sz w:val="20"/>
                <w:szCs w:val="20"/>
              </w:rPr>
            </w:pPr>
          </w:p>
        </w:tc>
        <w:tc>
          <w:tcPr>
            <w:tcW w:w="640" w:type="dxa"/>
            <w:vAlign w:val="bottom"/>
          </w:tcPr>
          <w:p w:rsidR="005240D1" w:rsidRDefault="00D36D2F">
            <w:pPr>
              <w:spacing w:line="239" w:lineRule="exact"/>
              <w:jc w:val="right"/>
              <w:rPr>
                <w:sz w:val="20"/>
                <w:szCs w:val="20"/>
              </w:rPr>
            </w:pPr>
            <w:r>
              <w:rPr>
                <w:rFonts w:ascii="Arial" w:eastAsia="Arial" w:hAnsi="Arial" w:cs="Arial"/>
                <w:sz w:val="21"/>
                <w:szCs w:val="21"/>
              </w:rPr>
              <w:t>2010</w:t>
            </w:r>
          </w:p>
        </w:tc>
      </w:tr>
      <w:tr w:rsidR="005240D1">
        <w:trPr>
          <w:trHeight w:val="238"/>
        </w:trPr>
        <w:tc>
          <w:tcPr>
            <w:tcW w:w="4360" w:type="dxa"/>
            <w:gridSpan w:val="2"/>
            <w:vAlign w:val="bottom"/>
          </w:tcPr>
          <w:p w:rsidR="005240D1" w:rsidRDefault="00D36D2F">
            <w:pPr>
              <w:spacing w:line="238" w:lineRule="exact"/>
              <w:rPr>
                <w:sz w:val="20"/>
                <w:szCs w:val="20"/>
              </w:rPr>
            </w:pPr>
            <w:r>
              <w:rPr>
                <w:rFonts w:ascii="Arial" w:eastAsia="Arial" w:hAnsi="Arial" w:cs="Arial"/>
                <w:sz w:val="21"/>
                <w:szCs w:val="21"/>
              </w:rPr>
              <w:t>Petrel Training (Schlumberger Lab)</w:t>
            </w:r>
          </w:p>
        </w:tc>
        <w:tc>
          <w:tcPr>
            <w:tcW w:w="980" w:type="dxa"/>
            <w:vAlign w:val="bottom"/>
          </w:tcPr>
          <w:p w:rsidR="005240D1" w:rsidRDefault="00D36D2F">
            <w:pPr>
              <w:spacing w:line="238" w:lineRule="exact"/>
              <w:ind w:left="240"/>
              <w:rPr>
                <w:sz w:val="20"/>
                <w:szCs w:val="20"/>
              </w:rPr>
            </w:pPr>
            <w:r>
              <w:rPr>
                <w:rFonts w:ascii="Arial" w:eastAsia="Arial" w:hAnsi="Arial" w:cs="Arial"/>
                <w:sz w:val="21"/>
                <w:szCs w:val="21"/>
              </w:rPr>
              <w:t>Nigeria</w:t>
            </w:r>
          </w:p>
        </w:tc>
        <w:tc>
          <w:tcPr>
            <w:tcW w:w="2260" w:type="dxa"/>
            <w:gridSpan w:val="2"/>
            <w:vAlign w:val="bottom"/>
          </w:tcPr>
          <w:p w:rsidR="005240D1" w:rsidRDefault="00D36D2F">
            <w:pPr>
              <w:spacing w:line="238" w:lineRule="exact"/>
              <w:ind w:left="320"/>
              <w:rPr>
                <w:sz w:val="20"/>
                <w:szCs w:val="20"/>
              </w:rPr>
            </w:pPr>
            <w:r>
              <w:rPr>
                <w:rFonts w:ascii="Arial" w:eastAsia="Arial" w:hAnsi="Arial" w:cs="Arial"/>
                <w:sz w:val="21"/>
                <w:szCs w:val="21"/>
              </w:rPr>
              <w:t>Uni of Port Harcourt</w:t>
            </w:r>
          </w:p>
        </w:tc>
        <w:tc>
          <w:tcPr>
            <w:tcW w:w="640" w:type="dxa"/>
            <w:vAlign w:val="bottom"/>
          </w:tcPr>
          <w:p w:rsidR="005240D1" w:rsidRDefault="00D36D2F">
            <w:pPr>
              <w:spacing w:line="238" w:lineRule="exact"/>
              <w:jc w:val="right"/>
              <w:rPr>
                <w:sz w:val="20"/>
                <w:szCs w:val="20"/>
              </w:rPr>
            </w:pPr>
            <w:r>
              <w:rPr>
                <w:rFonts w:ascii="Arial" w:eastAsia="Arial" w:hAnsi="Arial" w:cs="Arial"/>
                <w:sz w:val="21"/>
                <w:szCs w:val="21"/>
              </w:rPr>
              <w:t>2005</w:t>
            </w:r>
          </w:p>
        </w:tc>
      </w:tr>
      <w:tr w:rsidR="005240D1">
        <w:trPr>
          <w:trHeight w:val="239"/>
        </w:trPr>
        <w:tc>
          <w:tcPr>
            <w:tcW w:w="4360" w:type="dxa"/>
            <w:gridSpan w:val="2"/>
            <w:vAlign w:val="bottom"/>
          </w:tcPr>
          <w:p w:rsidR="005240D1" w:rsidRDefault="00D36D2F">
            <w:pPr>
              <w:spacing w:line="239" w:lineRule="exact"/>
              <w:rPr>
                <w:sz w:val="20"/>
                <w:szCs w:val="20"/>
              </w:rPr>
            </w:pPr>
            <w:r>
              <w:rPr>
                <w:rFonts w:ascii="Arial" w:eastAsia="Arial" w:hAnsi="Arial" w:cs="Arial"/>
                <w:sz w:val="21"/>
                <w:szCs w:val="21"/>
              </w:rPr>
              <w:t>Offshore Water Survival Training</w:t>
            </w:r>
          </w:p>
        </w:tc>
        <w:tc>
          <w:tcPr>
            <w:tcW w:w="980" w:type="dxa"/>
            <w:vAlign w:val="bottom"/>
          </w:tcPr>
          <w:p w:rsidR="005240D1" w:rsidRDefault="00D36D2F">
            <w:pPr>
              <w:spacing w:line="239" w:lineRule="exact"/>
              <w:ind w:left="240"/>
              <w:rPr>
                <w:sz w:val="20"/>
                <w:szCs w:val="20"/>
              </w:rPr>
            </w:pPr>
            <w:r>
              <w:rPr>
                <w:rFonts w:ascii="Arial" w:eastAsia="Arial" w:hAnsi="Arial" w:cs="Arial"/>
                <w:sz w:val="21"/>
                <w:szCs w:val="21"/>
              </w:rPr>
              <w:t>Nigeria</w:t>
            </w:r>
          </w:p>
        </w:tc>
        <w:tc>
          <w:tcPr>
            <w:tcW w:w="2260" w:type="dxa"/>
            <w:gridSpan w:val="2"/>
            <w:vAlign w:val="bottom"/>
          </w:tcPr>
          <w:p w:rsidR="005240D1" w:rsidRDefault="00D36D2F">
            <w:pPr>
              <w:spacing w:line="239" w:lineRule="exact"/>
              <w:ind w:left="320"/>
              <w:rPr>
                <w:sz w:val="20"/>
                <w:szCs w:val="20"/>
              </w:rPr>
            </w:pPr>
            <w:r>
              <w:rPr>
                <w:rFonts w:ascii="Arial" w:eastAsia="Arial" w:hAnsi="Arial" w:cs="Arial"/>
                <w:sz w:val="21"/>
                <w:szCs w:val="21"/>
              </w:rPr>
              <w:t>Exxon-Mobil Eket</w:t>
            </w:r>
          </w:p>
        </w:tc>
        <w:tc>
          <w:tcPr>
            <w:tcW w:w="640" w:type="dxa"/>
            <w:vAlign w:val="bottom"/>
          </w:tcPr>
          <w:p w:rsidR="005240D1" w:rsidRDefault="00D36D2F">
            <w:pPr>
              <w:spacing w:line="239" w:lineRule="exact"/>
              <w:jc w:val="right"/>
              <w:rPr>
                <w:sz w:val="20"/>
                <w:szCs w:val="20"/>
              </w:rPr>
            </w:pPr>
            <w:r>
              <w:rPr>
                <w:rFonts w:ascii="Arial" w:eastAsia="Arial" w:hAnsi="Arial" w:cs="Arial"/>
                <w:sz w:val="21"/>
                <w:szCs w:val="21"/>
              </w:rPr>
              <w:t>2000</w:t>
            </w:r>
          </w:p>
        </w:tc>
      </w:tr>
      <w:tr w:rsidR="005240D1">
        <w:trPr>
          <w:trHeight w:val="236"/>
        </w:trPr>
        <w:tc>
          <w:tcPr>
            <w:tcW w:w="4360" w:type="dxa"/>
            <w:gridSpan w:val="2"/>
            <w:vAlign w:val="bottom"/>
          </w:tcPr>
          <w:p w:rsidR="005240D1" w:rsidRDefault="00D36D2F">
            <w:pPr>
              <w:spacing w:line="236" w:lineRule="exact"/>
              <w:rPr>
                <w:sz w:val="20"/>
                <w:szCs w:val="20"/>
              </w:rPr>
            </w:pPr>
            <w:r>
              <w:rPr>
                <w:rFonts w:ascii="Arial" w:eastAsia="Arial" w:hAnsi="Arial" w:cs="Arial"/>
                <w:sz w:val="21"/>
                <w:szCs w:val="21"/>
              </w:rPr>
              <w:t>Basic Safety and Fire Fighting</w:t>
            </w:r>
          </w:p>
        </w:tc>
        <w:tc>
          <w:tcPr>
            <w:tcW w:w="980" w:type="dxa"/>
            <w:vAlign w:val="bottom"/>
          </w:tcPr>
          <w:p w:rsidR="005240D1" w:rsidRDefault="00D36D2F">
            <w:pPr>
              <w:spacing w:line="236" w:lineRule="exact"/>
              <w:ind w:left="240"/>
              <w:rPr>
                <w:sz w:val="20"/>
                <w:szCs w:val="20"/>
              </w:rPr>
            </w:pPr>
            <w:r>
              <w:rPr>
                <w:rFonts w:ascii="Arial" w:eastAsia="Arial" w:hAnsi="Arial" w:cs="Arial"/>
                <w:sz w:val="21"/>
                <w:szCs w:val="21"/>
              </w:rPr>
              <w:t>Nigeria</w:t>
            </w:r>
          </w:p>
        </w:tc>
        <w:tc>
          <w:tcPr>
            <w:tcW w:w="2260" w:type="dxa"/>
            <w:gridSpan w:val="2"/>
            <w:vAlign w:val="bottom"/>
          </w:tcPr>
          <w:p w:rsidR="005240D1" w:rsidRDefault="00D36D2F">
            <w:pPr>
              <w:spacing w:line="236" w:lineRule="exact"/>
              <w:ind w:left="320"/>
              <w:rPr>
                <w:sz w:val="20"/>
                <w:szCs w:val="20"/>
              </w:rPr>
            </w:pPr>
            <w:r>
              <w:rPr>
                <w:rFonts w:ascii="Arial" w:eastAsia="Arial" w:hAnsi="Arial" w:cs="Arial"/>
                <w:sz w:val="21"/>
                <w:szCs w:val="21"/>
              </w:rPr>
              <w:t>Exxon-Mobil Eket</w:t>
            </w:r>
          </w:p>
        </w:tc>
        <w:tc>
          <w:tcPr>
            <w:tcW w:w="640" w:type="dxa"/>
            <w:vAlign w:val="bottom"/>
          </w:tcPr>
          <w:p w:rsidR="005240D1" w:rsidRDefault="00D36D2F">
            <w:pPr>
              <w:spacing w:line="236" w:lineRule="exact"/>
              <w:jc w:val="right"/>
              <w:rPr>
                <w:sz w:val="20"/>
                <w:szCs w:val="20"/>
              </w:rPr>
            </w:pPr>
            <w:r>
              <w:rPr>
                <w:rFonts w:ascii="Arial" w:eastAsia="Arial" w:hAnsi="Arial" w:cs="Arial"/>
                <w:sz w:val="21"/>
                <w:szCs w:val="21"/>
              </w:rPr>
              <w:t>2000</w:t>
            </w:r>
          </w:p>
        </w:tc>
      </w:tr>
      <w:tr w:rsidR="005240D1">
        <w:trPr>
          <w:trHeight w:val="273"/>
        </w:trPr>
        <w:tc>
          <w:tcPr>
            <w:tcW w:w="4360" w:type="dxa"/>
            <w:gridSpan w:val="2"/>
            <w:vAlign w:val="bottom"/>
          </w:tcPr>
          <w:p w:rsidR="005240D1" w:rsidRDefault="00D36D2F">
            <w:pPr>
              <w:rPr>
                <w:sz w:val="20"/>
                <w:szCs w:val="20"/>
              </w:rPr>
            </w:pPr>
            <w:r>
              <w:rPr>
                <w:rFonts w:ascii="Arial" w:eastAsia="Arial" w:hAnsi="Arial" w:cs="Arial"/>
                <w:sz w:val="21"/>
                <w:szCs w:val="21"/>
              </w:rPr>
              <w:t>Strategic Control of Produced Water</w:t>
            </w:r>
          </w:p>
        </w:tc>
        <w:tc>
          <w:tcPr>
            <w:tcW w:w="980" w:type="dxa"/>
            <w:vAlign w:val="bottom"/>
          </w:tcPr>
          <w:p w:rsidR="005240D1" w:rsidRDefault="00D36D2F">
            <w:pPr>
              <w:ind w:left="220"/>
              <w:rPr>
                <w:sz w:val="20"/>
                <w:szCs w:val="20"/>
              </w:rPr>
            </w:pPr>
            <w:r>
              <w:rPr>
                <w:rFonts w:ascii="Arial" w:eastAsia="Arial" w:hAnsi="Arial" w:cs="Arial"/>
                <w:sz w:val="21"/>
                <w:szCs w:val="21"/>
              </w:rPr>
              <w:t>Nigeria</w:t>
            </w:r>
          </w:p>
        </w:tc>
        <w:tc>
          <w:tcPr>
            <w:tcW w:w="2260" w:type="dxa"/>
            <w:gridSpan w:val="2"/>
            <w:vAlign w:val="bottom"/>
          </w:tcPr>
          <w:p w:rsidR="005240D1" w:rsidRDefault="00D36D2F">
            <w:pPr>
              <w:ind w:left="300"/>
              <w:rPr>
                <w:sz w:val="20"/>
                <w:szCs w:val="20"/>
              </w:rPr>
            </w:pPr>
            <w:r>
              <w:rPr>
                <w:rFonts w:ascii="Arial" w:eastAsia="Arial" w:hAnsi="Arial" w:cs="Arial"/>
                <w:sz w:val="21"/>
                <w:szCs w:val="21"/>
              </w:rPr>
              <w:t>NNPC-NAPIMS</w:t>
            </w:r>
          </w:p>
        </w:tc>
        <w:tc>
          <w:tcPr>
            <w:tcW w:w="640" w:type="dxa"/>
            <w:vAlign w:val="bottom"/>
          </w:tcPr>
          <w:p w:rsidR="005240D1" w:rsidRDefault="00D36D2F">
            <w:pPr>
              <w:jc w:val="right"/>
              <w:rPr>
                <w:sz w:val="20"/>
                <w:szCs w:val="20"/>
              </w:rPr>
            </w:pPr>
            <w:r>
              <w:rPr>
                <w:rFonts w:ascii="Arial" w:eastAsia="Arial" w:hAnsi="Arial" w:cs="Arial"/>
                <w:sz w:val="21"/>
                <w:szCs w:val="21"/>
              </w:rPr>
              <w:t>1999</w:t>
            </w:r>
          </w:p>
        </w:tc>
      </w:tr>
    </w:tbl>
    <w:p w:rsidR="005240D1" w:rsidRDefault="005240D1">
      <w:pPr>
        <w:spacing w:line="183" w:lineRule="exact"/>
        <w:rPr>
          <w:sz w:val="20"/>
          <w:szCs w:val="20"/>
        </w:rPr>
      </w:pPr>
    </w:p>
    <w:p w:rsidR="005240D1" w:rsidRDefault="00D36D2F">
      <w:pPr>
        <w:ind w:left="420"/>
        <w:rPr>
          <w:sz w:val="20"/>
          <w:szCs w:val="20"/>
        </w:rPr>
      </w:pPr>
      <w:r>
        <w:rPr>
          <w:rFonts w:ascii="Arial" w:eastAsia="Arial" w:hAnsi="Arial" w:cs="Arial"/>
          <w:b/>
          <w:bCs/>
          <w:sz w:val="21"/>
          <w:szCs w:val="21"/>
        </w:rPr>
        <w:t>KEY IT SKILLS / IT SOFTWARE EXPERIENCE</w:t>
      </w:r>
    </w:p>
    <w:p w:rsidR="005240D1" w:rsidRDefault="005240D1">
      <w:pPr>
        <w:spacing w:line="20" w:lineRule="exact"/>
        <w:rPr>
          <w:sz w:val="20"/>
          <w:szCs w:val="20"/>
        </w:rPr>
      </w:pPr>
      <w:r>
        <w:rPr>
          <w:sz w:val="20"/>
          <w:szCs w:val="20"/>
        </w:rPr>
        <w:pict>
          <v:line id="Shape 4" o:spid="_x0000_s1029" style="position:absolute;z-index:251658240;visibility:visible;mso-wrap-distance-left:0;mso-wrap-distance-right:0" from="19.3pt,1.7pt" to="448.7pt,1.7pt" o:allowincell="f" strokeweight=".48pt"/>
        </w:pict>
      </w:r>
    </w:p>
    <w:p w:rsidR="005240D1" w:rsidRDefault="005240D1">
      <w:pPr>
        <w:spacing w:line="218" w:lineRule="exact"/>
        <w:rPr>
          <w:sz w:val="20"/>
          <w:szCs w:val="20"/>
        </w:rPr>
      </w:pPr>
    </w:p>
    <w:p w:rsidR="005240D1" w:rsidRDefault="00D36D2F">
      <w:pPr>
        <w:ind w:left="420"/>
        <w:rPr>
          <w:sz w:val="20"/>
          <w:szCs w:val="20"/>
        </w:rPr>
      </w:pPr>
      <w:r>
        <w:rPr>
          <w:rFonts w:ascii="Arial" w:eastAsia="Arial" w:hAnsi="Arial" w:cs="Arial"/>
          <w:sz w:val="21"/>
          <w:szCs w:val="21"/>
        </w:rPr>
        <w:t>StarIPS, Petrel, Orca flex, Ansys software’s, AutoCad, PDMS.</w:t>
      </w:r>
    </w:p>
    <w:p w:rsidR="005240D1" w:rsidRDefault="00D36D2F">
      <w:pPr>
        <w:ind w:left="420"/>
        <w:rPr>
          <w:sz w:val="20"/>
          <w:szCs w:val="20"/>
        </w:rPr>
      </w:pPr>
      <w:r>
        <w:rPr>
          <w:rFonts w:ascii="Arial" w:eastAsia="Arial" w:hAnsi="Arial" w:cs="Arial"/>
          <w:sz w:val="21"/>
          <w:szCs w:val="21"/>
        </w:rPr>
        <w:t>Ms-Dos, Windows, Word Processing, Spread Sheet Report, Writing Presentation.</w:t>
      </w:r>
    </w:p>
    <w:p w:rsidR="005240D1" w:rsidRDefault="005240D1">
      <w:pPr>
        <w:spacing w:line="221" w:lineRule="exact"/>
        <w:rPr>
          <w:sz w:val="20"/>
          <w:szCs w:val="20"/>
        </w:rPr>
      </w:pPr>
    </w:p>
    <w:p w:rsidR="005240D1" w:rsidRDefault="00D36D2F">
      <w:pPr>
        <w:ind w:left="420"/>
        <w:rPr>
          <w:sz w:val="20"/>
          <w:szCs w:val="20"/>
        </w:rPr>
      </w:pPr>
      <w:r>
        <w:rPr>
          <w:rFonts w:ascii="Arial" w:eastAsia="Arial" w:hAnsi="Arial" w:cs="Arial"/>
          <w:b/>
          <w:bCs/>
          <w:sz w:val="21"/>
          <w:szCs w:val="21"/>
        </w:rPr>
        <w:t>ADDITIONAL INFORMATION</w:t>
      </w:r>
    </w:p>
    <w:p w:rsidR="005240D1" w:rsidRDefault="005240D1">
      <w:pPr>
        <w:spacing w:line="20" w:lineRule="exact"/>
        <w:rPr>
          <w:sz w:val="20"/>
          <w:szCs w:val="20"/>
        </w:rPr>
      </w:pPr>
      <w:r>
        <w:rPr>
          <w:sz w:val="20"/>
          <w:szCs w:val="20"/>
        </w:rPr>
        <w:pict>
          <v:line id="Shape 5" o:spid="_x0000_s1030" style="position:absolute;z-index:251659264;visibility:visible;mso-wrap-distance-left:0;mso-wrap-distance-right:0" from="19.3pt,2.65pt" to="448.7pt,2.65pt" o:allowincell="f" strokeweight=".48pt"/>
        </w:pict>
      </w:r>
    </w:p>
    <w:p w:rsidR="005240D1" w:rsidRDefault="005240D1">
      <w:pPr>
        <w:spacing w:line="306" w:lineRule="exact"/>
        <w:rPr>
          <w:sz w:val="20"/>
          <w:szCs w:val="20"/>
        </w:rPr>
      </w:pPr>
    </w:p>
    <w:p w:rsidR="005240D1" w:rsidRDefault="00D36D2F">
      <w:pPr>
        <w:numPr>
          <w:ilvl w:val="0"/>
          <w:numId w:val="5"/>
        </w:numPr>
        <w:tabs>
          <w:tab w:val="left" w:pos="840"/>
        </w:tabs>
        <w:ind w:left="840" w:hanging="341"/>
        <w:rPr>
          <w:rFonts w:ascii="Symbol" w:eastAsia="Symbol" w:hAnsi="Symbol" w:cs="Symbol"/>
          <w:sz w:val="21"/>
          <w:szCs w:val="21"/>
        </w:rPr>
      </w:pPr>
      <w:r>
        <w:rPr>
          <w:rFonts w:ascii="Arial" w:eastAsia="Arial" w:hAnsi="Arial" w:cs="Arial"/>
          <w:sz w:val="21"/>
          <w:szCs w:val="21"/>
        </w:rPr>
        <w:t>French Language on the Average</w:t>
      </w:r>
    </w:p>
    <w:p w:rsidR="005240D1" w:rsidRDefault="00D36D2F">
      <w:pPr>
        <w:numPr>
          <w:ilvl w:val="0"/>
          <w:numId w:val="5"/>
        </w:numPr>
        <w:tabs>
          <w:tab w:val="left" w:pos="840"/>
        </w:tabs>
        <w:ind w:left="840" w:hanging="341"/>
        <w:rPr>
          <w:rFonts w:ascii="Symbol" w:eastAsia="Symbol" w:hAnsi="Symbol" w:cs="Symbol"/>
          <w:sz w:val="21"/>
          <w:szCs w:val="21"/>
        </w:rPr>
      </w:pPr>
      <w:r>
        <w:rPr>
          <w:rFonts w:ascii="Arial" w:eastAsia="Arial" w:hAnsi="Arial" w:cs="Arial"/>
          <w:sz w:val="21"/>
          <w:szCs w:val="21"/>
        </w:rPr>
        <w:t>Can work any where</w:t>
      </w:r>
    </w:p>
    <w:p w:rsidR="005240D1" w:rsidRDefault="005240D1">
      <w:pPr>
        <w:spacing w:line="197" w:lineRule="exact"/>
        <w:rPr>
          <w:sz w:val="20"/>
          <w:szCs w:val="20"/>
        </w:rPr>
      </w:pPr>
    </w:p>
    <w:p w:rsidR="005240D1" w:rsidRDefault="00D36D2F">
      <w:pPr>
        <w:ind w:left="420"/>
        <w:rPr>
          <w:sz w:val="20"/>
          <w:szCs w:val="20"/>
        </w:rPr>
      </w:pPr>
      <w:r>
        <w:rPr>
          <w:rFonts w:ascii="Arial" w:eastAsia="Arial" w:hAnsi="Arial" w:cs="Arial"/>
          <w:b/>
          <w:bCs/>
          <w:sz w:val="21"/>
          <w:szCs w:val="21"/>
        </w:rPr>
        <w:t>INTEREST</w:t>
      </w:r>
    </w:p>
    <w:p w:rsidR="005240D1" w:rsidRDefault="005240D1">
      <w:pPr>
        <w:spacing w:line="20" w:lineRule="exact"/>
        <w:rPr>
          <w:sz w:val="20"/>
          <w:szCs w:val="20"/>
        </w:rPr>
      </w:pPr>
      <w:r>
        <w:rPr>
          <w:sz w:val="20"/>
          <w:szCs w:val="20"/>
        </w:rPr>
        <w:pict>
          <v:line id="Shape 6" o:spid="_x0000_s1031" style="position:absolute;z-index:251660288;visibility:visible;mso-wrap-distance-left:0;mso-wrap-distance-right:0" from="19.3pt,1.7pt" to="448.7pt,1.7pt" o:allowincell="f" strokeweight=".48pt"/>
        </w:pict>
      </w:r>
    </w:p>
    <w:p w:rsidR="005240D1" w:rsidRDefault="005240D1">
      <w:pPr>
        <w:spacing w:line="252" w:lineRule="exact"/>
        <w:rPr>
          <w:sz w:val="20"/>
          <w:szCs w:val="20"/>
        </w:rPr>
      </w:pPr>
    </w:p>
    <w:p w:rsidR="005240D1" w:rsidRDefault="00D36D2F">
      <w:pPr>
        <w:numPr>
          <w:ilvl w:val="0"/>
          <w:numId w:val="6"/>
        </w:numPr>
        <w:tabs>
          <w:tab w:val="left" w:pos="840"/>
        </w:tabs>
        <w:ind w:left="840" w:hanging="341"/>
        <w:rPr>
          <w:rFonts w:ascii="Symbol" w:eastAsia="Symbol" w:hAnsi="Symbol" w:cs="Symbol"/>
          <w:sz w:val="21"/>
          <w:szCs w:val="21"/>
        </w:rPr>
      </w:pPr>
      <w:r>
        <w:rPr>
          <w:rFonts w:ascii="Arial" w:eastAsia="Arial" w:hAnsi="Arial" w:cs="Arial"/>
          <w:sz w:val="21"/>
          <w:szCs w:val="21"/>
        </w:rPr>
        <w:t>Offshore construction</w:t>
      </w:r>
    </w:p>
    <w:p w:rsidR="005240D1" w:rsidRDefault="00D36D2F">
      <w:pPr>
        <w:numPr>
          <w:ilvl w:val="0"/>
          <w:numId w:val="6"/>
        </w:numPr>
        <w:tabs>
          <w:tab w:val="left" w:pos="840"/>
        </w:tabs>
        <w:spacing w:line="235" w:lineRule="auto"/>
        <w:ind w:left="840" w:hanging="341"/>
        <w:rPr>
          <w:rFonts w:ascii="Symbol" w:eastAsia="Symbol" w:hAnsi="Symbol" w:cs="Symbol"/>
          <w:sz w:val="21"/>
          <w:szCs w:val="21"/>
        </w:rPr>
      </w:pPr>
      <w:r>
        <w:rPr>
          <w:rFonts w:ascii="Arial" w:eastAsia="Arial" w:hAnsi="Arial" w:cs="Arial"/>
          <w:sz w:val="21"/>
          <w:szCs w:val="21"/>
        </w:rPr>
        <w:t>Production Operations onshore / offshore locations</w:t>
      </w:r>
    </w:p>
    <w:p w:rsidR="005240D1" w:rsidRDefault="00D36D2F">
      <w:pPr>
        <w:numPr>
          <w:ilvl w:val="0"/>
          <w:numId w:val="6"/>
        </w:numPr>
        <w:tabs>
          <w:tab w:val="left" w:pos="840"/>
        </w:tabs>
        <w:ind w:left="840" w:hanging="341"/>
        <w:rPr>
          <w:rFonts w:ascii="Symbol" w:eastAsia="Symbol" w:hAnsi="Symbol" w:cs="Symbol"/>
          <w:sz w:val="21"/>
          <w:szCs w:val="21"/>
        </w:rPr>
      </w:pPr>
      <w:r>
        <w:rPr>
          <w:rFonts w:ascii="Arial" w:eastAsia="Arial" w:hAnsi="Arial" w:cs="Arial"/>
          <w:sz w:val="21"/>
          <w:szCs w:val="21"/>
        </w:rPr>
        <w:t xml:space="preserve">Subsea </w:t>
      </w:r>
      <w:r>
        <w:rPr>
          <w:rFonts w:ascii="Arial" w:eastAsia="Arial" w:hAnsi="Arial" w:cs="Arial"/>
          <w:sz w:val="21"/>
          <w:szCs w:val="21"/>
        </w:rPr>
        <w:t>Specialist Coordinator</w:t>
      </w:r>
    </w:p>
    <w:p w:rsidR="005240D1" w:rsidRDefault="005240D1">
      <w:pPr>
        <w:spacing w:line="200" w:lineRule="exact"/>
        <w:rPr>
          <w:sz w:val="20"/>
          <w:szCs w:val="20"/>
        </w:rPr>
      </w:pPr>
    </w:p>
    <w:sectPr w:rsidR="005240D1" w:rsidSect="005240D1">
      <w:pgSz w:w="12240" w:h="15840"/>
      <w:pgMar w:top="831"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EC02AE0"/>
    <w:lvl w:ilvl="0" w:tplc="2D44CEBE">
      <w:start w:val="1"/>
      <w:numFmt w:val="bullet"/>
      <w:lvlText w:val=""/>
      <w:lvlJc w:val="left"/>
    </w:lvl>
    <w:lvl w:ilvl="1" w:tplc="C7A6D57E">
      <w:numFmt w:val="decimal"/>
      <w:lvlText w:val=""/>
      <w:lvlJc w:val="left"/>
    </w:lvl>
    <w:lvl w:ilvl="2" w:tplc="DAC8B4D4">
      <w:numFmt w:val="decimal"/>
      <w:lvlText w:val=""/>
      <w:lvlJc w:val="left"/>
    </w:lvl>
    <w:lvl w:ilvl="3" w:tplc="CC4C39C6">
      <w:numFmt w:val="decimal"/>
      <w:lvlText w:val=""/>
      <w:lvlJc w:val="left"/>
    </w:lvl>
    <w:lvl w:ilvl="4" w:tplc="B27486FC">
      <w:numFmt w:val="decimal"/>
      <w:lvlText w:val=""/>
      <w:lvlJc w:val="left"/>
    </w:lvl>
    <w:lvl w:ilvl="5" w:tplc="F9F26A0A">
      <w:numFmt w:val="decimal"/>
      <w:lvlText w:val=""/>
      <w:lvlJc w:val="left"/>
    </w:lvl>
    <w:lvl w:ilvl="6" w:tplc="949C9FE2">
      <w:numFmt w:val="decimal"/>
      <w:lvlText w:val=""/>
      <w:lvlJc w:val="left"/>
    </w:lvl>
    <w:lvl w:ilvl="7" w:tplc="1E3A18C8">
      <w:numFmt w:val="decimal"/>
      <w:lvlText w:val=""/>
      <w:lvlJc w:val="left"/>
    </w:lvl>
    <w:lvl w:ilvl="8" w:tplc="F162C47C">
      <w:numFmt w:val="decimal"/>
      <w:lvlText w:val=""/>
      <w:lvlJc w:val="left"/>
    </w:lvl>
  </w:abstractNum>
  <w:abstractNum w:abstractNumId="1">
    <w:nsid w:val="00002CD6"/>
    <w:multiLevelType w:val="hybridMultilevel"/>
    <w:tmpl w:val="0C7EBC04"/>
    <w:lvl w:ilvl="0" w:tplc="8398C89C">
      <w:start w:val="1"/>
      <w:numFmt w:val="bullet"/>
      <w:lvlText w:val=""/>
      <w:lvlJc w:val="left"/>
    </w:lvl>
    <w:lvl w:ilvl="1" w:tplc="9D4627F6">
      <w:numFmt w:val="decimal"/>
      <w:lvlText w:val=""/>
      <w:lvlJc w:val="left"/>
    </w:lvl>
    <w:lvl w:ilvl="2" w:tplc="4C6AF8B0">
      <w:numFmt w:val="decimal"/>
      <w:lvlText w:val=""/>
      <w:lvlJc w:val="left"/>
    </w:lvl>
    <w:lvl w:ilvl="3" w:tplc="254EAC56">
      <w:numFmt w:val="decimal"/>
      <w:lvlText w:val=""/>
      <w:lvlJc w:val="left"/>
    </w:lvl>
    <w:lvl w:ilvl="4" w:tplc="D17E4784">
      <w:numFmt w:val="decimal"/>
      <w:lvlText w:val=""/>
      <w:lvlJc w:val="left"/>
    </w:lvl>
    <w:lvl w:ilvl="5" w:tplc="E020B666">
      <w:numFmt w:val="decimal"/>
      <w:lvlText w:val=""/>
      <w:lvlJc w:val="left"/>
    </w:lvl>
    <w:lvl w:ilvl="6" w:tplc="FAA8B570">
      <w:numFmt w:val="decimal"/>
      <w:lvlText w:val=""/>
      <w:lvlJc w:val="left"/>
    </w:lvl>
    <w:lvl w:ilvl="7" w:tplc="0DA00D02">
      <w:numFmt w:val="decimal"/>
      <w:lvlText w:val=""/>
      <w:lvlJc w:val="left"/>
    </w:lvl>
    <w:lvl w:ilvl="8" w:tplc="4C72FEF2">
      <w:numFmt w:val="decimal"/>
      <w:lvlText w:val=""/>
      <w:lvlJc w:val="left"/>
    </w:lvl>
  </w:abstractNum>
  <w:abstractNum w:abstractNumId="2">
    <w:nsid w:val="00005F90"/>
    <w:multiLevelType w:val="hybridMultilevel"/>
    <w:tmpl w:val="F6D2930E"/>
    <w:lvl w:ilvl="0" w:tplc="22FA2842">
      <w:start w:val="1"/>
      <w:numFmt w:val="bullet"/>
      <w:lvlText w:val=""/>
      <w:lvlJc w:val="left"/>
    </w:lvl>
    <w:lvl w:ilvl="1" w:tplc="F89E5904">
      <w:numFmt w:val="decimal"/>
      <w:lvlText w:val=""/>
      <w:lvlJc w:val="left"/>
    </w:lvl>
    <w:lvl w:ilvl="2" w:tplc="7D78C6C0">
      <w:numFmt w:val="decimal"/>
      <w:lvlText w:val=""/>
      <w:lvlJc w:val="left"/>
    </w:lvl>
    <w:lvl w:ilvl="3" w:tplc="3BDE1082">
      <w:numFmt w:val="decimal"/>
      <w:lvlText w:val=""/>
      <w:lvlJc w:val="left"/>
    </w:lvl>
    <w:lvl w:ilvl="4" w:tplc="CD6EA6CE">
      <w:numFmt w:val="decimal"/>
      <w:lvlText w:val=""/>
      <w:lvlJc w:val="left"/>
    </w:lvl>
    <w:lvl w:ilvl="5" w:tplc="CF021704">
      <w:numFmt w:val="decimal"/>
      <w:lvlText w:val=""/>
      <w:lvlJc w:val="left"/>
    </w:lvl>
    <w:lvl w:ilvl="6" w:tplc="75FCE6C0">
      <w:numFmt w:val="decimal"/>
      <w:lvlText w:val=""/>
      <w:lvlJc w:val="left"/>
    </w:lvl>
    <w:lvl w:ilvl="7" w:tplc="0BFAE2A6">
      <w:numFmt w:val="decimal"/>
      <w:lvlText w:val=""/>
      <w:lvlJc w:val="left"/>
    </w:lvl>
    <w:lvl w:ilvl="8" w:tplc="799821D4">
      <w:numFmt w:val="decimal"/>
      <w:lvlText w:val=""/>
      <w:lvlJc w:val="left"/>
    </w:lvl>
  </w:abstractNum>
  <w:abstractNum w:abstractNumId="3">
    <w:nsid w:val="00006952"/>
    <w:multiLevelType w:val="hybridMultilevel"/>
    <w:tmpl w:val="DE888108"/>
    <w:lvl w:ilvl="0" w:tplc="80E697F2">
      <w:start w:val="1"/>
      <w:numFmt w:val="bullet"/>
      <w:lvlText w:val=""/>
      <w:lvlJc w:val="left"/>
    </w:lvl>
    <w:lvl w:ilvl="1" w:tplc="88581468">
      <w:numFmt w:val="decimal"/>
      <w:lvlText w:val=""/>
      <w:lvlJc w:val="left"/>
    </w:lvl>
    <w:lvl w:ilvl="2" w:tplc="5BEE471E">
      <w:numFmt w:val="decimal"/>
      <w:lvlText w:val=""/>
      <w:lvlJc w:val="left"/>
    </w:lvl>
    <w:lvl w:ilvl="3" w:tplc="97620C10">
      <w:numFmt w:val="decimal"/>
      <w:lvlText w:val=""/>
      <w:lvlJc w:val="left"/>
    </w:lvl>
    <w:lvl w:ilvl="4" w:tplc="0C24FD76">
      <w:numFmt w:val="decimal"/>
      <w:lvlText w:val=""/>
      <w:lvlJc w:val="left"/>
    </w:lvl>
    <w:lvl w:ilvl="5" w:tplc="5D646004">
      <w:numFmt w:val="decimal"/>
      <w:lvlText w:val=""/>
      <w:lvlJc w:val="left"/>
    </w:lvl>
    <w:lvl w:ilvl="6" w:tplc="11A0810C">
      <w:numFmt w:val="decimal"/>
      <w:lvlText w:val=""/>
      <w:lvlJc w:val="left"/>
    </w:lvl>
    <w:lvl w:ilvl="7" w:tplc="40569280">
      <w:numFmt w:val="decimal"/>
      <w:lvlText w:val=""/>
      <w:lvlJc w:val="left"/>
    </w:lvl>
    <w:lvl w:ilvl="8" w:tplc="9D681C16">
      <w:numFmt w:val="decimal"/>
      <w:lvlText w:val=""/>
      <w:lvlJc w:val="left"/>
    </w:lvl>
  </w:abstractNum>
  <w:abstractNum w:abstractNumId="4">
    <w:nsid w:val="00006DF1"/>
    <w:multiLevelType w:val="hybridMultilevel"/>
    <w:tmpl w:val="6C0A43D0"/>
    <w:lvl w:ilvl="0" w:tplc="D3085048">
      <w:start w:val="1"/>
      <w:numFmt w:val="bullet"/>
      <w:lvlText w:val=""/>
      <w:lvlJc w:val="left"/>
    </w:lvl>
    <w:lvl w:ilvl="1" w:tplc="6AFEFCC8">
      <w:numFmt w:val="decimal"/>
      <w:lvlText w:val=""/>
      <w:lvlJc w:val="left"/>
    </w:lvl>
    <w:lvl w:ilvl="2" w:tplc="3F0AAEA2">
      <w:numFmt w:val="decimal"/>
      <w:lvlText w:val=""/>
      <w:lvlJc w:val="left"/>
    </w:lvl>
    <w:lvl w:ilvl="3" w:tplc="180CEA50">
      <w:numFmt w:val="decimal"/>
      <w:lvlText w:val=""/>
      <w:lvlJc w:val="left"/>
    </w:lvl>
    <w:lvl w:ilvl="4" w:tplc="845415D2">
      <w:numFmt w:val="decimal"/>
      <w:lvlText w:val=""/>
      <w:lvlJc w:val="left"/>
    </w:lvl>
    <w:lvl w:ilvl="5" w:tplc="8D9E69D6">
      <w:numFmt w:val="decimal"/>
      <w:lvlText w:val=""/>
      <w:lvlJc w:val="left"/>
    </w:lvl>
    <w:lvl w:ilvl="6" w:tplc="8F02E656">
      <w:numFmt w:val="decimal"/>
      <w:lvlText w:val=""/>
      <w:lvlJc w:val="left"/>
    </w:lvl>
    <w:lvl w:ilvl="7" w:tplc="01D23334">
      <w:numFmt w:val="decimal"/>
      <w:lvlText w:val=""/>
      <w:lvlJc w:val="left"/>
    </w:lvl>
    <w:lvl w:ilvl="8" w:tplc="B554FA9C">
      <w:numFmt w:val="decimal"/>
      <w:lvlText w:val=""/>
      <w:lvlJc w:val="left"/>
    </w:lvl>
  </w:abstractNum>
  <w:abstractNum w:abstractNumId="5">
    <w:nsid w:val="000072AE"/>
    <w:multiLevelType w:val="hybridMultilevel"/>
    <w:tmpl w:val="17C2B710"/>
    <w:lvl w:ilvl="0" w:tplc="8BA0F0D0">
      <w:start w:val="1"/>
      <w:numFmt w:val="bullet"/>
      <w:lvlText w:val=""/>
      <w:lvlJc w:val="left"/>
    </w:lvl>
    <w:lvl w:ilvl="1" w:tplc="0DD28168">
      <w:numFmt w:val="decimal"/>
      <w:lvlText w:val=""/>
      <w:lvlJc w:val="left"/>
    </w:lvl>
    <w:lvl w:ilvl="2" w:tplc="132267F4">
      <w:numFmt w:val="decimal"/>
      <w:lvlText w:val=""/>
      <w:lvlJc w:val="left"/>
    </w:lvl>
    <w:lvl w:ilvl="3" w:tplc="5D20F528">
      <w:numFmt w:val="decimal"/>
      <w:lvlText w:val=""/>
      <w:lvlJc w:val="left"/>
    </w:lvl>
    <w:lvl w:ilvl="4" w:tplc="AEF0D69E">
      <w:numFmt w:val="decimal"/>
      <w:lvlText w:val=""/>
      <w:lvlJc w:val="left"/>
    </w:lvl>
    <w:lvl w:ilvl="5" w:tplc="1D605666">
      <w:numFmt w:val="decimal"/>
      <w:lvlText w:val=""/>
      <w:lvlJc w:val="left"/>
    </w:lvl>
    <w:lvl w:ilvl="6" w:tplc="F11EB63E">
      <w:numFmt w:val="decimal"/>
      <w:lvlText w:val=""/>
      <w:lvlJc w:val="left"/>
    </w:lvl>
    <w:lvl w:ilvl="7" w:tplc="13DAD32A">
      <w:numFmt w:val="decimal"/>
      <w:lvlText w:val=""/>
      <w:lvlJc w:val="left"/>
    </w:lvl>
    <w:lvl w:ilvl="8" w:tplc="9FECC534">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240D1"/>
    <w:rsid w:val="005240D1"/>
    <w:rsid w:val="00D36D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giri.29926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2018-07-15T11:34:00Z</dcterms:created>
  <dcterms:modified xsi:type="dcterms:W3CDTF">2018-07-15T09:36:00Z</dcterms:modified>
</cp:coreProperties>
</file>