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E6" w:rsidRDefault="009B386A" w:rsidP="009B386A">
      <w:pPr>
        <w:spacing w:line="239" w:lineRule="auto"/>
        <w:rPr>
          <w:sz w:val="20"/>
          <w:szCs w:val="20"/>
        </w:rPr>
      </w:pPr>
      <w:r>
        <w:rPr>
          <w:rFonts w:ascii="Cambria" w:eastAsia="Cambria" w:hAnsi="Cambria" w:cs="Cambria"/>
          <w:color w:val="FFFFFF"/>
          <w:sz w:val="52"/>
          <w:szCs w:val="52"/>
        </w:rPr>
        <w:t xml:space="preserve"> Ass</w:t>
      </w:r>
    </w:p>
    <w:p w:rsidR="001D39E6" w:rsidRDefault="001D39E6">
      <w:pPr>
        <w:spacing w:line="45" w:lineRule="exact"/>
        <w:rPr>
          <w:sz w:val="24"/>
          <w:szCs w:val="24"/>
        </w:rPr>
      </w:pPr>
    </w:p>
    <w:p w:rsidR="001D39E6" w:rsidRDefault="009B386A">
      <w:pPr>
        <w:ind w:left="60"/>
        <w:rPr>
          <w:sz w:val="20"/>
          <w:szCs w:val="20"/>
        </w:rPr>
      </w:pPr>
      <w:r>
        <w:rPr>
          <w:rFonts w:ascii="Calibri" w:eastAsia="Calibri" w:hAnsi="Calibri" w:cs="Calibri"/>
          <w:color w:val="FFFFFF"/>
          <w:sz w:val="24"/>
          <w:szCs w:val="24"/>
        </w:rPr>
        <w:t>Mob:  05669</w:t>
      </w:r>
      <w:r>
        <w:rPr>
          <w:rFonts w:ascii="Calibri" w:eastAsia="Calibri" w:hAnsi="Calibri" w:cs="Calibri"/>
          <w:color w:val="FFFFFF"/>
          <w:sz w:val="24"/>
          <w:szCs w:val="24"/>
        </w:rPr>
        <w:t>3</w:t>
      </w:r>
      <w:r>
        <w:rPr>
          <w:rFonts w:ascii="Calibri" w:eastAsia="Calibri" w:hAnsi="Calibri" w:cs="Calibri"/>
          <w:color w:val="FFFFFF"/>
          <w:sz w:val="24"/>
          <w:szCs w:val="24"/>
        </w:rPr>
        <w:t>5999</w:t>
      </w:r>
    </w:p>
    <w:p w:rsidR="001D39E6" w:rsidRDefault="009B386A">
      <w:pPr>
        <w:spacing w:line="20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14605</wp:posOffset>
                </wp:positionH>
                <wp:positionV relativeFrom="paragraph">
                  <wp:posOffset>1426210</wp:posOffset>
                </wp:positionV>
                <wp:extent cx="6609715" cy="2152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9715" cy="215265"/>
                        </a:xfrm>
                        <a:prstGeom prst="rect">
                          <a:avLst/>
                        </a:prstGeom>
                        <a:solidFill>
                          <a:srgbClr val="606060"/>
                        </a:solidFill>
                      </wps:spPr>
                      <wps:bodyPr/>
                    </wps:wsp>
                  </a:graphicData>
                </a:graphic>
              </wp:anchor>
            </w:drawing>
          </mc:Choice>
          <mc:Fallback>
            <w:pict>
              <v:rect id="Shape 2" o:spid="_x0000_s1027" style="position:absolute;margin-left:1.15pt;margin-top:112.3pt;width:520.45pt;height:16.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p>
    <w:p w:rsidR="001D39E6" w:rsidRDefault="001D39E6">
      <w:pPr>
        <w:spacing w:line="200" w:lineRule="exact"/>
        <w:rPr>
          <w:sz w:val="24"/>
          <w:szCs w:val="24"/>
        </w:rPr>
      </w:pPr>
    </w:p>
    <w:p w:rsidR="001D39E6" w:rsidRDefault="009B386A">
      <w:pPr>
        <w:spacing w:line="200" w:lineRule="exact"/>
        <w:rPr>
          <w:sz w:val="24"/>
          <w:szCs w:val="24"/>
        </w:rPr>
      </w:pPr>
      <w:proofErr w:type="spellStart"/>
      <w:r>
        <w:rPr>
          <w:rFonts w:ascii="Cambria" w:eastAsia="Cambria" w:hAnsi="Cambria" w:cs="Cambria"/>
          <w:color w:val="FFFFFF"/>
          <w:sz w:val="52"/>
          <w:szCs w:val="52"/>
        </w:rPr>
        <w:t>Hasna</w:t>
      </w:r>
      <w:r>
        <w:rPr>
          <w:rFonts w:ascii="Cambria" w:eastAsia="Cambria" w:hAnsi="Cambria" w:cs="Cambria"/>
          <w:color w:val="FFFFFF"/>
          <w:sz w:val="52"/>
          <w:szCs w:val="52"/>
        </w:rPr>
        <w:t>HAHA</w:t>
      </w:r>
      <w:proofErr w:type="spellEnd"/>
    </w:p>
    <w:p w:rsidR="001D39E6" w:rsidRDefault="001D39E6">
      <w:pPr>
        <w:spacing w:line="200" w:lineRule="exact"/>
        <w:rPr>
          <w:sz w:val="24"/>
          <w:szCs w:val="24"/>
        </w:rPr>
      </w:pPr>
    </w:p>
    <w:p w:rsidR="001D39E6" w:rsidRDefault="001D39E6">
      <w:pPr>
        <w:spacing w:line="200" w:lineRule="exact"/>
        <w:rPr>
          <w:sz w:val="24"/>
          <w:szCs w:val="24"/>
        </w:rPr>
      </w:pPr>
    </w:p>
    <w:p w:rsidR="001D39E6" w:rsidRDefault="001D39E6">
      <w:pPr>
        <w:spacing w:line="200" w:lineRule="exact"/>
        <w:rPr>
          <w:sz w:val="24"/>
          <w:szCs w:val="24"/>
        </w:rPr>
      </w:pPr>
    </w:p>
    <w:p w:rsidR="001D39E6" w:rsidRDefault="001D39E6">
      <w:pPr>
        <w:spacing w:line="200" w:lineRule="exact"/>
        <w:rPr>
          <w:sz w:val="24"/>
          <w:szCs w:val="24"/>
        </w:rPr>
      </w:pPr>
    </w:p>
    <w:p w:rsidR="001D39E6" w:rsidRDefault="001D39E6">
      <w:pPr>
        <w:spacing w:line="200" w:lineRule="exact"/>
        <w:rPr>
          <w:sz w:val="24"/>
          <w:szCs w:val="24"/>
        </w:rPr>
      </w:pPr>
    </w:p>
    <w:p w:rsidR="001D39E6" w:rsidRDefault="009B386A">
      <w:pPr>
        <w:spacing w:line="200" w:lineRule="exact"/>
        <w:rPr>
          <w:sz w:val="24"/>
          <w:szCs w:val="24"/>
        </w:rPr>
      </w:pPr>
      <w:r>
        <w:rPr>
          <w:sz w:val="24"/>
          <w:szCs w:val="24"/>
        </w:rPr>
        <w:t>HASNA</w:t>
      </w:r>
    </w:p>
    <w:p w:rsidR="001D39E6" w:rsidRDefault="001D39E6">
      <w:pPr>
        <w:spacing w:line="200" w:lineRule="exact"/>
        <w:rPr>
          <w:sz w:val="24"/>
          <w:szCs w:val="24"/>
        </w:rPr>
      </w:pPr>
    </w:p>
    <w:p w:rsidR="009B386A" w:rsidRDefault="009B386A" w:rsidP="009B386A">
      <w:pPr>
        <w:spacing w:line="200" w:lineRule="exact"/>
        <w:rPr>
          <w:sz w:val="24"/>
          <w:szCs w:val="24"/>
        </w:rPr>
      </w:pPr>
      <w:hyperlink r:id="rId6" w:history="1">
        <w:r w:rsidRPr="00351C01">
          <w:rPr>
            <w:rStyle w:val="Hyperlink"/>
            <w:sz w:val="24"/>
            <w:szCs w:val="24"/>
          </w:rPr>
          <w:t>HASNA.299656@2freemail.com</w:t>
        </w:r>
      </w:hyperlink>
      <w:r>
        <w:rPr>
          <w:sz w:val="24"/>
          <w:szCs w:val="24"/>
        </w:rPr>
        <w:t xml:space="preserve"> </w:t>
      </w:r>
    </w:p>
    <w:p w:rsidR="009B386A" w:rsidRDefault="009B386A">
      <w:pPr>
        <w:spacing w:line="200" w:lineRule="exact"/>
        <w:rPr>
          <w:sz w:val="24"/>
          <w:szCs w:val="24"/>
        </w:rPr>
      </w:pPr>
    </w:p>
    <w:p w:rsidR="001D39E6" w:rsidRDefault="001D39E6">
      <w:pPr>
        <w:spacing w:line="242" w:lineRule="exact"/>
        <w:rPr>
          <w:sz w:val="24"/>
          <w:szCs w:val="24"/>
        </w:rPr>
      </w:pPr>
    </w:p>
    <w:p w:rsidR="001D39E6" w:rsidRDefault="009B386A">
      <w:pPr>
        <w:ind w:left="60"/>
        <w:rPr>
          <w:sz w:val="20"/>
          <w:szCs w:val="20"/>
        </w:rPr>
      </w:pPr>
      <w:r>
        <w:rPr>
          <w:rFonts w:ascii="Calibri" w:eastAsia="Calibri" w:hAnsi="Calibri" w:cs="Calibri"/>
          <w:b/>
          <w:bCs/>
          <w:color w:val="FFFFFF"/>
          <w:sz w:val="24"/>
          <w:szCs w:val="24"/>
          <w:shd w:val="clear" w:color="auto" w:fill="606060"/>
        </w:rPr>
        <w:t>OBJECTIVE:</w:t>
      </w:r>
    </w:p>
    <w:p w:rsidR="001D39E6" w:rsidRDefault="001D39E6">
      <w:pPr>
        <w:spacing w:line="200" w:lineRule="exact"/>
        <w:rPr>
          <w:sz w:val="24"/>
          <w:szCs w:val="24"/>
        </w:rPr>
      </w:pPr>
    </w:p>
    <w:p w:rsidR="001D39E6" w:rsidRDefault="001D39E6">
      <w:pPr>
        <w:spacing w:line="200" w:lineRule="exact"/>
        <w:rPr>
          <w:sz w:val="24"/>
          <w:szCs w:val="24"/>
        </w:rPr>
      </w:pPr>
    </w:p>
    <w:p w:rsidR="001D39E6" w:rsidRDefault="001D39E6">
      <w:pPr>
        <w:spacing w:line="200" w:lineRule="exact"/>
        <w:rPr>
          <w:sz w:val="24"/>
          <w:szCs w:val="24"/>
        </w:rPr>
      </w:pPr>
    </w:p>
    <w:p w:rsidR="001D39E6" w:rsidRDefault="001D39E6">
      <w:pPr>
        <w:spacing w:line="233" w:lineRule="exact"/>
        <w:rPr>
          <w:sz w:val="24"/>
          <w:szCs w:val="24"/>
        </w:rPr>
      </w:pPr>
    </w:p>
    <w:p w:rsidR="001D39E6" w:rsidRDefault="009B386A">
      <w:pPr>
        <w:spacing w:line="261" w:lineRule="auto"/>
        <w:ind w:left="60" w:right="80" w:firstLine="329"/>
        <w:rPr>
          <w:sz w:val="20"/>
          <w:szCs w:val="20"/>
        </w:rPr>
      </w:pPr>
      <w:r>
        <w:rPr>
          <w:rFonts w:ascii="Calibri" w:eastAsia="Calibri" w:hAnsi="Calibri" w:cs="Calibri"/>
          <w:sz w:val="24"/>
          <w:szCs w:val="24"/>
        </w:rPr>
        <w:t xml:space="preserve">I expect to associate myself with a professionally driven, well-respected organization by pursuing a challenging, responsible, dynamic and rewarding career by </w:t>
      </w:r>
      <w:r>
        <w:rPr>
          <w:rFonts w:ascii="Calibri" w:eastAsia="Calibri" w:hAnsi="Calibri" w:cs="Calibri"/>
          <w:sz w:val="24"/>
          <w:szCs w:val="24"/>
        </w:rPr>
        <w:t>applying my academic knowledge, expertise, skills and enthusiasm; which will assist my career development and contribute effectively to the progress of the organization and the society as well.</w:t>
      </w:r>
    </w:p>
    <w:p w:rsidR="001D39E6" w:rsidRDefault="009B386A">
      <w:pPr>
        <w:spacing w:line="221"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14605</wp:posOffset>
                </wp:positionH>
                <wp:positionV relativeFrom="paragraph">
                  <wp:posOffset>143510</wp:posOffset>
                </wp:positionV>
                <wp:extent cx="6609715" cy="21463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9715" cy="214630"/>
                        </a:xfrm>
                        <a:prstGeom prst="rect">
                          <a:avLst/>
                        </a:prstGeom>
                        <a:solidFill>
                          <a:srgbClr val="606060"/>
                        </a:solidFill>
                      </wps:spPr>
                      <wps:bodyPr/>
                    </wps:wsp>
                  </a:graphicData>
                </a:graphic>
              </wp:anchor>
            </w:drawing>
          </mc:Choice>
          <mc:Fallback>
            <w:pict>
              <v:rect id="Shape 3" o:spid="_x0000_s1028" style="position:absolute;margin-left:1.15pt;margin-top:11.3pt;width:520.45pt;height:16.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p>
    <w:p w:rsidR="001D39E6" w:rsidRDefault="009B386A">
      <w:pPr>
        <w:ind w:left="60"/>
        <w:rPr>
          <w:sz w:val="20"/>
          <w:szCs w:val="20"/>
        </w:rPr>
      </w:pPr>
      <w:r>
        <w:rPr>
          <w:rFonts w:ascii="Calibri" w:eastAsia="Calibri" w:hAnsi="Calibri" w:cs="Calibri"/>
          <w:b/>
          <w:bCs/>
          <w:color w:val="FFFFFF"/>
          <w:sz w:val="24"/>
          <w:szCs w:val="24"/>
          <w:shd w:val="clear" w:color="auto" w:fill="606060"/>
        </w:rPr>
        <w:t>PROFESSIONAL QUALIFICATION</w:t>
      </w:r>
    </w:p>
    <w:p w:rsidR="001D39E6" w:rsidRDefault="001D39E6">
      <w:pPr>
        <w:spacing w:line="200" w:lineRule="exact"/>
        <w:rPr>
          <w:sz w:val="24"/>
          <w:szCs w:val="24"/>
        </w:rPr>
      </w:pPr>
    </w:p>
    <w:p w:rsidR="001D39E6" w:rsidRDefault="001D39E6">
      <w:pPr>
        <w:spacing w:line="337" w:lineRule="exact"/>
        <w:rPr>
          <w:sz w:val="24"/>
          <w:szCs w:val="24"/>
        </w:rPr>
      </w:pPr>
    </w:p>
    <w:p w:rsidR="001D39E6" w:rsidRDefault="009B386A">
      <w:pPr>
        <w:numPr>
          <w:ilvl w:val="0"/>
          <w:numId w:val="1"/>
        </w:numPr>
        <w:tabs>
          <w:tab w:val="left" w:pos="420"/>
        </w:tabs>
        <w:ind w:left="420" w:hanging="368"/>
        <w:jc w:val="both"/>
        <w:rPr>
          <w:rFonts w:ascii="Symbol" w:eastAsia="Symbol" w:hAnsi="Symbol" w:cs="Symbol"/>
          <w:sz w:val="24"/>
          <w:szCs w:val="24"/>
        </w:rPr>
      </w:pPr>
      <w:r>
        <w:rPr>
          <w:rFonts w:ascii="Calibri" w:eastAsia="Calibri" w:hAnsi="Calibri" w:cs="Calibri"/>
          <w:sz w:val="24"/>
          <w:szCs w:val="24"/>
        </w:rPr>
        <w:t xml:space="preserve">Ability to organize and </w:t>
      </w:r>
      <w:r>
        <w:rPr>
          <w:rFonts w:ascii="Calibri" w:eastAsia="Calibri" w:hAnsi="Calibri" w:cs="Calibri"/>
          <w:sz w:val="24"/>
          <w:szCs w:val="24"/>
        </w:rPr>
        <w:t>prioritize multiple tasks and responsibilities effectively</w:t>
      </w:r>
    </w:p>
    <w:p w:rsidR="001D39E6" w:rsidRDefault="009B386A">
      <w:pPr>
        <w:numPr>
          <w:ilvl w:val="0"/>
          <w:numId w:val="1"/>
        </w:numPr>
        <w:tabs>
          <w:tab w:val="left" w:pos="420"/>
        </w:tabs>
        <w:spacing w:line="239" w:lineRule="auto"/>
        <w:ind w:left="420" w:hanging="368"/>
        <w:jc w:val="both"/>
        <w:rPr>
          <w:rFonts w:ascii="Symbol" w:eastAsia="Symbol" w:hAnsi="Symbol" w:cs="Symbol"/>
          <w:sz w:val="24"/>
          <w:szCs w:val="24"/>
        </w:rPr>
      </w:pPr>
      <w:r>
        <w:rPr>
          <w:rFonts w:ascii="Calibri" w:eastAsia="Calibri" w:hAnsi="Calibri" w:cs="Calibri"/>
          <w:sz w:val="24"/>
          <w:szCs w:val="24"/>
        </w:rPr>
        <w:t>Ability to perform administrative and clinical tasks</w:t>
      </w:r>
    </w:p>
    <w:p w:rsidR="001D39E6" w:rsidRDefault="001D39E6">
      <w:pPr>
        <w:spacing w:line="1" w:lineRule="exact"/>
        <w:rPr>
          <w:rFonts w:ascii="Symbol" w:eastAsia="Symbol" w:hAnsi="Symbol" w:cs="Symbol"/>
          <w:sz w:val="24"/>
          <w:szCs w:val="24"/>
        </w:rPr>
      </w:pPr>
    </w:p>
    <w:p w:rsidR="001D39E6" w:rsidRDefault="009B386A">
      <w:pPr>
        <w:numPr>
          <w:ilvl w:val="0"/>
          <w:numId w:val="1"/>
        </w:numPr>
        <w:tabs>
          <w:tab w:val="left" w:pos="420"/>
        </w:tabs>
        <w:ind w:left="420" w:hanging="368"/>
        <w:jc w:val="both"/>
        <w:rPr>
          <w:rFonts w:ascii="Symbol" w:eastAsia="Symbol" w:hAnsi="Symbol" w:cs="Symbol"/>
          <w:sz w:val="24"/>
          <w:szCs w:val="24"/>
        </w:rPr>
      </w:pPr>
      <w:r>
        <w:rPr>
          <w:rFonts w:ascii="Calibri" w:eastAsia="Calibri" w:hAnsi="Calibri" w:cs="Calibri"/>
          <w:sz w:val="24"/>
          <w:szCs w:val="24"/>
        </w:rPr>
        <w:t>Dedicated to and passionate about work</w:t>
      </w:r>
    </w:p>
    <w:p w:rsidR="001D39E6" w:rsidRDefault="001D39E6">
      <w:pPr>
        <w:spacing w:line="64" w:lineRule="exact"/>
        <w:rPr>
          <w:rFonts w:ascii="Symbol" w:eastAsia="Symbol" w:hAnsi="Symbol" w:cs="Symbol"/>
          <w:sz w:val="24"/>
          <w:szCs w:val="24"/>
        </w:rPr>
      </w:pPr>
    </w:p>
    <w:p w:rsidR="001D39E6" w:rsidRDefault="009B386A">
      <w:pPr>
        <w:numPr>
          <w:ilvl w:val="0"/>
          <w:numId w:val="1"/>
        </w:numPr>
        <w:tabs>
          <w:tab w:val="left" w:pos="420"/>
        </w:tabs>
        <w:spacing w:line="213" w:lineRule="auto"/>
        <w:ind w:left="420" w:hanging="368"/>
        <w:jc w:val="both"/>
        <w:rPr>
          <w:rFonts w:ascii="Symbol" w:eastAsia="Symbol" w:hAnsi="Symbol" w:cs="Symbol"/>
          <w:sz w:val="24"/>
          <w:szCs w:val="24"/>
        </w:rPr>
      </w:pPr>
      <w:r>
        <w:rPr>
          <w:rFonts w:ascii="Calibri" w:eastAsia="Calibri" w:hAnsi="Calibri" w:cs="Calibri"/>
          <w:sz w:val="24"/>
          <w:szCs w:val="24"/>
        </w:rPr>
        <w:t>Possess in-depth knowledge of microbiological tools and equipment and different types of procedures lik</w:t>
      </w:r>
      <w:r>
        <w:rPr>
          <w:rFonts w:ascii="Calibri" w:eastAsia="Calibri" w:hAnsi="Calibri" w:cs="Calibri"/>
          <w:sz w:val="24"/>
          <w:szCs w:val="24"/>
        </w:rPr>
        <w:t>e culturing, biochemical tests.</w:t>
      </w:r>
    </w:p>
    <w:p w:rsidR="001D39E6" w:rsidRDefault="001D39E6">
      <w:pPr>
        <w:spacing w:line="2" w:lineRule="exact"/>
        <w:rPr>
          <w:rFonts w:ascii="Symbol" w:eastAsia="Symbol" w:hAnsi="Symbol" w:cs="Symbol"/>
          <w:sz w:val="24"/>
          <w:szCs w:val="24"/>
        </w:rPr>
      </w:pPr>
    </w:p>
    <w:p w:rsidR="001D39E6" w:rsidRDefault="009B386A">
      <w:pPr>
        <w:numPr>
          <w:ilvl w:val="0"/>
          <w:numId w:val="1"/>
        </w:numPr>
        <w:tabs>
          <w:tab w:val="left" w:pos="420"/>
        </w:tabs>
        <w:ind w:left="420" w:hanging="368"/>
        <w:jc w:val="both"/>
        <w:rPr>
          <w:rFonts w:ascii="Symbol" w:eastAsia="Symbol" w:hAnsi="Symbol" w:cs="Symbol"/>
          <w:sz w:val="24"/>
          <w:szCs w:val="24"/>
        </w:rPr>
      </w:pPr>
      <w:r>
        <w:rPr>
          <w:rFonts w:ascii="Calibri" w:eastAsia="Calibri" w:hAnsi="Calibri" w:cs="Calibri"/>
          <w:sz w:val="24"/>
          <w:szCs w:val="24"/>
        </w:rPr>
        <w:t>Great ability to deal with the problems and queries of patient and their families.</w:t>
      </w:r>
    </w:p>
    <w:p w:rsidR="001D39E6" w:rsidRDefault="001D39E6">
      <w:pPr>
        <w:spacing w:line="42" w:lineRule="exact"/>
        <w:rPr>
          <w:rFonts w:ascii="Symbol" w:eastAsia="Symbol" w:hAnsi="Symbol" w:cs="Symbol"/>
          <w:sz w:val="24"/>
          <w:szCs w:val="24"/>
        </w:rPr>
      </w:pPr>
    </w:p>
    <w:p w:rsidR="001D39E6" w:rsidRDefault="009B386A">
      <w:pPr>
        <w:numPr>
          <w:ilvl w:val="0"/>
          <w:numId w:val="1"/>
        </w:numPr>
        <w:tabs>
          <w:tab w:val="left" w:pos="420"/>
        </w:tabs>
        <w:ind w:left="420" w:hanging="368"/>
        <w:jc w:val="both"/>
        <w:rPr>
          <w:rFonts w:ascii="Symbol" w:eastAsia="Symbol" w:hAnsi="Symbol" w:cs="Symbol"/>
          <w:sz w:val="24"/>
          <w:szCs w:val="24"/>
        </w:rPr>
      </w:pPr>
      <w:r>
        <w:rPr>
          <w:rFonts w:ascii="Calibri" w:eastAsia="Calibri" w:hAnsi="Calibri" w:cs="Calibri"/>
          <w:sz w:val="24"/>
          <w:szCs w:val="24"/>
        </w:rPr>
        <w:t>Energetic and hardworking with the ability to adapt the environment very easily.</w:t>
      </w:r>
    </w:p>
    <w:p w:rsidR="001D39E6" w:rsidRDefault="001D39E6">
      <w:pPr>
        <w:spacing w:line="44" w:lineRule="exact"/>
        <w:rPr>
          <w:rFonts w:ascii="Symbol" w:eastAsia="Symbol" w:hAnsi="Symbol" w:cs="Symbol"/>
          <w:sz w:val="24"/>
          <w:szCs w:val="24"/>
        </w:rPr>
      </w:pPr>
    </w:p>
    <w:p w:rsidR="001D39E6" w:rsidRDefault="009B386A">
      <w:pPr>
        <w:numPr>
          <w:ilvl w:val="0"/>
          <w:numId w:val="1"/>
        </w:numPr>
        <w:tabs>
          <w:tab w:val="left" w:pos="420"/>
        </w:tabs>
        <w:ind w:left="420" w:hanging="368"/>
        <w:jc w:val="both"/>
        <w:rPr>
          <w:rFonts w:ascii="Symbol" w:eastAsia="Symbol" w:hAnsi="Symbol" w:cs="Symbol"/>
          <w:sz w:val="24"/>
          <w:szCs w:val="24"/>
        </w:rPr>
      </w:pPr>
      <w:r>
        <w:rPr>
          <w:rFonts w:ascii="Calibri" w:eastAsia="Calibri" w:hAnsi="Calibri" w:cs="Calibri"/>
          <w:sz w:val="24"/>
          <w:szCs w:val="24"/>
        </w:rPr>
        <w:t>Adheres to the health care procedures and policies.</w:t>
      </w:r>
    </w:p>
    <w:p w:rsidR="001D39E6" w:rsidRDefault="001D39E6">
      <w:pPr>
        <w:spacing w:line="44" w:lineRule="exact"/>
        <w:rPr>
          <w:rFonts w:ascii="Symbol" w:eastAsia="Symbol" w:hAnsi="Symbol" w:cs="Symbol"/>
          <w:sz w:val="24"/>
          <w:szCs w:val="24"/>
        </w:rPr>
      </w:pPr>
    </w:p>
    <w:p w:rsidR="001D39E6" w:rsidRDefault="009B386A">
      <w:pPr>
        <w:numPr>
          <w:ilvl w:val="0"/>
          <w:numId w:val="1"/>
        </w:numPr>
        <w:tabs>
          <w:tab w:val="left" w:pos="420"/>
        </w:tabs>
        <w:ind w:left="420" w:hanging="368"/>
        <w:jc w:val="both"/>
        <w:rPr>
          <w:rFonts w:ascii="Symbol" w:eastAsia="Symbol" w:hAnsi="Symbol" w:cs="Symbol"/>
          <w:sz w:val="24"/>
          <w:szCs w:val="24"/>
        </w:rPr>
      </w:pPr>
      <w:r>
        <w:rPr>
          <w:rFonts w:ascii="Calibri" w:eastAsia="Calibri" w:hAnsi="Calibri" w:cs="Calibri"/>
          <w:sz w:val="24"/>
          <w:szCs w:val="24"/>
        </w:rPr>
        <w:t>Ability to provide direct care in a kind and compassionate manner.</w:t>
      </w:r>
    </w:p>
    <w:p w:rsidR="001D39E6" w:rsidRDefault="001D39E6">
      <w:pPr>
        <w:spacing w:line="291" w:lineRule="exact"/>
        <w:rPr>
          <w:rFonts w:ascii="Symbol" w:eastAsia="Symbol" w:hAnsi="Symbol" w:cs="Symbol"/>
          <w:sz w:val="24"/>
          <w:szCs w:val="24"/>
        </w:rPr>
      </w:pPr>
    </w:p>
    <w:p w:rsidR="001D39E6" w:rsidRDefault="009B386A">
      <w:pPr>
        <w:numPr>
          <w:ilvl w:val="0"/>
          <w:numId w:val="1"/>
        </w:numPr>
        <w:tabs>
          <w:tab w:val="left" w:pos="420"/>
        </w:tabs>
        <w:ind w:left="420" w:hanging="368"/>
        <w:jc w:val="both"/>
        <w:rPr>
          <w:rFonts w:ascii="Symbol" w:eastAsia="Symbol" w:hAnsi="Symbol" w:cs="Symbol"/>
          <w:sz w:val="24"/>
          <w:szCs w:val="24"/>
        </w:rPr>
      </w:pPr>
      <w:r>
        <w:rPr>
          <w:rFonts w:ascii="Calibri" w:eastAsia="Calibri" w:hAnsi="Calibri" w:cs="Calibri"/>
          <w:sz w:val="24"/>
          <w:szCs w:val="24"/>
        </w:rPr>
        <w:t>Maintain strict confidentiality of patient at all times.</w:t>
      </w:r>
    </w:p>
    <w:p w:rsidR="001D39E6" w:rsidRDefault="001D39E6">
      <w:pPr>
        <w:spacing w:line="294" w:lineRule="exact"/>
        <w:rPr>
          <w:rFonts w:ascii="Symbol" w:eastAsia="Symbol" w:hAnsi="Symbol" w:cs="Symbol"/>
          <w:sz w:val="24"/>
          <w:szCs w:val="24"/>
        </w:rPr>
      </w:pPr>
    </w:p>
    <w:p w:rsidR="001D39E6" w:rsidRDefault="009B386A">
      <w:pPr>
        <w:numPr>
          <w:ilvl w:val="0"/>
          <w:numId w:val="1"/>
        </w:numPr>
        <w:tabs>
          <w:tab w:val="left" w:pos="420"/>
        </w:tabs>
        <w:ind w:left="420" w:hanging="368"/>
        <w:jc w:val="both"/>
        <w:rPr>
          <w:rFonts w:ascii="Symbol" w:eastAsia="Symbol" w:hAnsi="Symbol" w:cs="Symbol"/>
          <w:sz w:val="24"/>
          <w:szCs w:val="24"/>
        </w:rPr>
      </w:pPr>
      <w:r>
        <w:rPr>
          <w:rFonts w:ascii="Calibri" w:eastAsia="Calibri" w:hAnsi="Calibri" w:cs="Calibri"/>
          <w:sz w:val="24"/>
          <w:szCs w:val="24"/>
        </w:rPr>
        <w:t>Follows the precautions of infectious diseases to prevent the overall spread of organisms.</w:t>
      </w:r>
    </w:p>
    <w:p w:rsidR="001D39E6" w:rsidRDefault="001D39E6">
      <w:pPr>
        <w:spacing w:line="264" w:lineRule="exact"/>
        <w:rPr>
          <w:rFonts w:ascii="Symbol" w:eastAsia="Symbol" w:hAnsi="Symbol" w:cs="Symbol"/>
          <w:sz w:val="24"/>
          <w:szCs w:val="24"/>
        </w:rPr>
      </w:pPr>
    </w:p>
    <w:p w:rsidR="001D39E6" w:rsidRDefault="009B386A">
      <w:pPr>
        <w:numPr>
          <w:ilvl w:val="0"/>
          <w:numId w:val="1"/>
        </w:numPr>
        <w:tabs>
          <w:tab w:val="left" w:pos="420"/>
        </w:tabs>
        <w:spacing w:line="214" w:lineRule="auto"/>
        <w:ind w:left="420" w:right="540" w:hanging="368"/>
        <w:jc w:val="both"/>
        <w:rPr>
          <w:rFonts w:ascii="Symbol" w:eastAsia="Symbol" w:hAnsi="Symbol" w:cs="Symbol"/>
          <w:sz w:val="24"/>
          <w:szCs w:val="24"/>
        </w:rPr>
      </w:pPr>
      <w:r>
        <w:rPr>
          <w:rFonts w:ascii="Calibri" w:eastAsia="Calibri" w:hAnsi="Calibri" w:cs="Calibri"/>
          <w:sz w:val="24"/>
          <w:szCs w:val="24"/>
        </w:rPr>
        <w:t>Manages proper intake and outbound doc</w:t>
      </w:r>
      <w:r>
        <w:rPr>
          <w:rFonts w:ascii="Calibri" w:eastAsia="Calibri" w:hAnsi="Calibri" w:cs="Calibri"/>
          <w:sz w:val="24"/>
          <w:szCs w:val="24"/>
        </w:rPr>
        <w:t>uments, patient condition according to the designated policies and procedures of facility.</w:t>
      </w:r>
    </w:p>
    <w:p w:rsidR="001D39E6" w:rsidRDefault="001D39E6">
      <w:pPr>
        <w:spacing w:line="293" w:lineRule="exact"/>
        <w:rPr>
          <w:rFonts w:ascii="Symbol" w:eastAsia="Symbol" w:hAnsi="Symbol" w:cs="Symbol"/>
          <w:sz w:val="24"/>
          <w:szCs w:val="24"/>
        </w:rPr>
      </w:pPr>
    </w:p>
    <w:p w:rsidR="001D39E6" w:rsidRDefault="009B386A">
      <w:pPr>
        <w:numPr>
          <w:ilvl w:val="0"/>
          <w:numId w:val="1"/>
        </w:numPr>
        <w:tabs>
          <w:tab w:val="left" w:pos="420"/>
        </w:tabs>
        <w:ind w:left="420" w:hanging="368"/>
        <w:jc w:val="both"/>
        <w:rPr>
          <w:rFonts w:ascii="Symbol" w:eastAsia="Symbol" w:hAnsi="Symbol" w:cs="Symbol"/>
          <w:sz w:val="24"/>
          <w:szCs w:val="24"/>
        </w:rPr>
      </w:pPr>
      <w:r>
        <w:rPr>
          <w:rFonts w:ascii="Calibri" w:eastAsia="Calibri" w:hAnsi="Calibri" w:cs="Calibri"/>
          <w:sz w:val="24"/>
          <w:szCs w:val="24"/>
        </w:rPr>
        <w:t>Ability to respond appropriately even in stressful situations</w:t>
      </w:r>
    </w:p>
    <w:p w:rsidR="001D39E6" w:rsidRDefault="001D39E6">
      <w:pPr>
        <w:spacing w:line="200" w:lineRule="exact"/>
        <w:rPr>
          <w:rFonts w:ascii="Symbol" w:eastAsia="Symbol" w:hAnsi="Symbol" w:cs="Symbol"/>
          <w:sz w:val="24"/>
          <w:szCs w:val="24"/>
        </w:rPr>
      </w:pPr>
    </w:p>
    <w:p w:rsidR="001D39E6" w:rsidRDefault="001D39E6">
      <w:pPr>
        <w:spacing w:line="337" w:lineRule="exact"/>
        <w:rPr>
          <w:rFonts w:ascii="Symbol" w:eastAsia="Symbol" w:hAnsi="Symbol" w:cs="Symbol"/>
          <w:sz w:val="24"/>
          <w:szCs w:val="24"/>
        </w:rPr>
      </w:pPr>
    </w:p>
    <w:p w:rsidR="001D39E6" w:rsidRDefault="009B386A">
      <w:pPr>
        <w:numPr>
          <w:ilvl w:val="0"/>
          <w:numId w:val="1"/>
        </w:numPr>
        <w:tabs>
          <w:tab w:val="left" w:pos="420"/>
        </w:tabs>
        <w:ind w:left="420" w:hanging="368"/>
        <w:jc w:val="both"/>
        <w:rPr>
          <w:rFonts w:ascii="Symbol" w:eastAsia="Symbol" w:hAnsi="Symbol" w:cs="Symbol"/>
          <w:sz w:val="24"/>
          <w:szCs w:val="24"/>
        </w:rPr>
      </w:pPr>
      <w:r>
        <w:rPr>
          <w:rFonts w:ascii="Calibri" w:eastAsia="Calibri" w:hAnsi="Calibri" w:cs="Calibri"/>
          <w:sz w:val="24"/>
          <w:szCs w:val="24"/>
        </w:rPr>
        <w:t>Able to perform documentation and record keeping on a regular basis.</w:t>
      </w:r>
    </w:p>
    <w:p w:rsidR="001D39E6" w:rsidRDefault="009B386A">
      <w:pPr>
        <w:spacing w:line="200"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14605</wp:posOffset>
                </wp:positionH>
                <wp:positionV relativeFrom="paragraph">
                  <wp:posOffset>530225</wp:posOffset>
                </wp:positionV>
                <wp:extent cx="6609715" cy="2146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9715" cy="214630"/>
                        </a:xfrm>
                        <a:prstGeom prst="rect">
                          <a:avLst/>
                        </a:prstGeom>
                        <a:solidFill>
                          <a:srgbClr val="606060"/>
                        </a:solidFill>
                      </wps:spPr>
                      <wps:bodyPr/>
                    </wps:wsp>
                  </a:graphicData>
                </a:graphic>
              </wp:anchor>
            </w:drawing>
          </mc:Choice>
          <mc:Fallback>
            <w:pict>
              <v:rect id="Shape 4" o:spid="_x0000_s1029" style="position:absolute;margin-left:1.15pt;margin-top:41.75pt;width:520.45pt;height:16.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p>
    <w:p w:rsidR="001D39E6" w:rsidRDefault="001D39E6">
      <w:pPr>
        <w:spacing w:line="200" w:lineRule="exact"/>
        <w:rPr>
          <w:sz w:val="24"/>
          <w:szCs w:val="24"/>
        </w:rPr>
      </w:pPr>
    </w:p>
    <w:p w:rsidR="001D39E6" w:rsidRDefault="001D39E6">
      <w:pPr>
        <w:spacing w:line="200" w:lineRule="exact"/>
        <w:rPr>
          <w:sz w:val="24"/>
          <w:szCs w:val="24"/>
        </w:rPr>
      </w:pPr>
    </w:p>
    <w:p w:rsidR="001D39E6" w:rsidRDefault="001D39E6">
      <w:pPr>
        <w:spacing w:line="230" w:lineRule="exact"/>
        <w:rPr>
          <w:sz w:val="24"/>
          <w:szCs w:val="24"/>
        </w:rPr>
      </w:pPr>
    </w:p>
    <w:p w:rsidR="001D39E6" w:rsidRDefault="009B386A">
      <w:pPr>
        <w:ind w:left="60"/>
        <w:rPr>
          <w:sz w:val="20"/>
          <w:szCs w:val="20"/>
        </w:rPr>
      </w:pPr>
      <w:r>
        <w:rPr>
          <w:rFonts w:ascii="Calibri" w:eastAsia="Calibri" w:hAnsi="Calibri" w:cs="Calibri"/>
          <w:b/>
          <w:bCs/>
          <w:color w:val="FFFFFF"/>
          <w:sz w:val="24"/>
          <w:szCs w:val="24"/>
          <w:shd w:val="clear" w:color="auto" w:fill="606060"/>
        </w:rPr>
        <w:t>EXPEREINCE</w:t>
      </w:r>
    </w:p>
    <w:p w:rsidR="001D39E6" w:rsidRDefault="001D39E6">
      <w:pPr>
        <w:sectPr w:rsidR="001D39E6">
          <w:pgSz w:w="11900" w:h="16838"/>
          <w:pgMar w:top="13" w:right="740" w:bottom="1440" w:left="800" w:header="0" w:footer="0" w:gutter="0"/>
          <w:cols w:space="720" w:equalWidth="0">
            <w:col w:w="10360"/>
          </w:cols>
        </w:sectPr>
      </w:pPr>
    </w:p>
    <w:p w:rsidR="001D39E6" w:rsidRDefault="001D39E6">
      <w:pPr>
        <w:spacing w:line="48" w:lineRule="exact"/>
        <w:rPr>
          <w:sz w:val="20"/>
          <w:szCs w:val="20"/>
        </w:rPr>
      </w:pPr>
      <w:bookmarkStart w:id="0" w:name="page2"/>
      <w:bookmarkEnd w:id="0"/>
    </w:p>
    <w:p w:rsidR="001D39E6" w:rsidRDefault="009B386A">
      <w:pPr>
        <w:spacing w:line="340" w:lineRule="auto"/>
        <w:ind w:left="360" w:right="660"/>
        <w:rPr>
          <w:sz w:val="20"/>
          <w:szCs w:val="20"/>
        </w:rPr>
      </w:pPr>
      <w:r>
        <w:rPr>
          <w:rFonts w:ascii="Calibri" w:eastAsia="Calibri" w:hAnsi="Calibri" w:cs="Calibri"/>
          <w:sz w:val="23"/>
          <w:szCs w:val="23"/>
        </w:rPr>
        <w:t>Two years of experience as Microbiologist in MAKS SATELLITE MEDICAL CENTER, Talap, Kannur, Kerala. Also have been worked/held as Quality Controller at the same place during the tenure.</w:t>
      </w:r>
    </w:p>
    <w:p w:rsidR="001D39E6" w:rsidRDefault="001D39E6">
      <w:pPr>
        <w:spacing w:line="232" w:lineRule="exact"/>
        <w:rPr>
          <w:sz w:val="20"/>
          <w:szCs w:val="20"/>
        </w:rPr>
      </w:pPr>
    </w:p>
    <w:p w:rsidR="001D39E6" w:rsidRDefault="009B386A">
      <w:pPr>
        <w:ind w:left="360"/>
        <w:rPr>
          <w:sz w:val="20"/>
          <w:szCs w:val="20"/>
        </w:rPr>
      </w:pPr>
      <w:r>
        <w:rPr>
          <w:rFonts w:ascii="Calibri" w:eastAsia="Calibri" w:hAnsi="Calibri" w:cs="Calibri"/>
          <w:b/>
          <w:bCs/>
          <w:sz w:val="24"/>
          <w:szCs w:val="24"/>
        </w:rPr>
        <w:t>Professional Summary</w:t>
      </w:r>
    </w:p>
    <w:p w:rsidR="001D39E6" w:rsidRDefault="001D39E6">
      <w:pPr>
        <w:spacing w:line="345" w:lineRule="exact"/>
        <w:rPr>
          <w:sz w:val="20"/>
          <w:szCs w:val="20"/>
        </w:rPr>
      </w:pPr>
    </w:p>
    <w:p w:rsidR="001D39E6" w:rsidRDefault="009B386A">
      <w:pPr>
        <w:rPr>
          <w:sz w:val="20"/>
          <w:szCs w:val="20"/>
        </w:rPr>
      </w:pPr>
      <w:r>
        <w:rPr>
          <w:rFonts w:ascii="Calibri" w:eastAsia="Calibri" w:hAnsi="Calibri" w:cs="Calibri"/>
          <w:b/>
          <w:bCs/>
          <w:sz w:val="24"/>
          <w:szCs w:val="24"/>
        </w:rPr>
        <w:t xml:space="preserve">MAKS SATELLITE MEDICAL </w:t>
      </w:r>
      <w:r>
        <w:rPr>
          <w:rFonts w:ascii="Calibri" w:eastAsia="Calibri" w:hAnsi="Calibri" w:cs="Calibri"/>
          <w:b/>
          <w:bCs/>
          <w:sz w:val="24"/>
          <w:szCs w:val="24"/>
        </w:rPr>
        <w:t>CENTER:</w:t>
      </w: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295" w:lineRule="exact"/>
        <w:rPr>
          <w:sz w:val="20"/>
          <w:szCs w:val="20"/>
        </w:rPr>
      </w:pPr>
    </w:p>
    <w:p w:rsidR="001D39E6" w:rsidRDefault="009B386A">
      <w:pPr>
        <w:spacing w:line="212" w:lineRule="auto"/>
        <w:ind w:right="180"/>
        <w:rPr>
          <w:sz w:val="20"/>
          <w:szCs w:val="20"/>
        </w:rPr>
      </w:pPr>
      <w:r>
        <w:rPr>
          <w:rFonts w:ascii="Calibri" w:eastAsia="Calibri" w:hAnsi="Calibri" w:cs="Calibri"/>
          <w:b/>
          <w:bCs/>
          <w:sz w:val="23"/>
          <w:szCs w:val="23"/>
        </w:rPr>
        <w:t>Key responsibilities in the Department of Microbiology as Microbiologist from 2</w:t>
      </w:r>
      <w:r>
        <w:rPr>
          <w:rFonts w:ascii="Calibri" w:eastAsia="Calibri" w:hAnsi="Calibri" w:cs="Calibri"/>
          <w:b/>
          <w:bCs/>
          <w:sz w:val="31"/>
          <w:szCs w:val="31"/>
          <w:vertAlign w:val="superscript"/>
        </w:rPr>
        <w:t>nd</w:t>
      </w:r>
      <w:r>
        <w:rPr>
          <w:rFonts w:ascii="Calibri" w:eastAsia="Calibri" w:hAnsi="Calibri" w:cs="Calibri"/>
          <w:b/>
          <w:bCs/>
          <w:sz w:val="23"/>
          <w:szCs w:val="23"/>
        </w:rPr>
        <w:t xml:space="preserve"> June 2014 – till 17</w:t>
      </w:r>
      <w:r>
        <w:rPr>
          <w:rFonts w:ascii="Calibri" w:eastAsia="Calibri" w:hAnsi="Calibri" w:cs="Calibri"/>
          <w:b/>
          <w:bCs/>
          <w:sz w:val="31"/>
          <w:szCs w:val="31"/>
          <w:vertAlign w:val="superscript"/>
        </w:rPr>
        <w:t>th</w:t>
      </w:r>
      <w:r>
        <w:rPr>
          <w:rFonts w:ascii="Calibri" w:eastAsia="Calibri" w:hAnsi="Calibri" w:cs="Calibri"/>
          <w:b/>
          <w:bCs/>
          <w:sz w:val="23"/>
          <w:szCs w:val="23"/>
        </w:rPr>
        <w:t xml:space="preserve"> June 2016.</w:t>
      </w: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349" w:lineRule="exact"/>
        <w:rPr>
          <w:sz w:val="20"/>
          <w:szCs w:val="20"/>
        </w:rPr>
      </w:pPr>
    </w:p>
    <w:p w:rsidR="001D39E6" w:rsidRDefault="009B386A">
      <w:pPr>
        <w:numPr>
          <w:ilvl w:val="0"/>
          <w:numId w:val="2"/>
        </w:numPr>
        <w:tabs>
          <w:tab w:val="left" w:pos="720"/>
        </w:tabs>
        <w:spacing w:line="184" w:lineRule="auto"/>
        <w:ind w:left="720" w:right="220" w:hanging="368"/>
        <w:rPr>
          <w:rFonts w:ascii="Wingdings" w:eastAsia="Wingdings" w:hAnsi="Wingdings" w:cs="Wingdings"/>
          <w:sz w:val="46"/>
          <w:szCs w:val="46"/>
          <w:vertAlign w:val="superscript"/>
        </w:rPr>
      </w:pPr>
      <w:r>
        <w:rPr>
          <w:rFonts w:ascii="Calibri" w:eastAsia="Calibri" w:hAnsi="Calibri" w:cs="Calibri"/>
          <w:sz w:val="23"/>
          <w:szCs w:val="23"/>
        </w:rPr>
        <w:t xml:space="preserve">Microbiological culture may be done using samples of blood, stool, urine, sputum or other fluids such as: CSF Culture, Fecal </w:t>
      </w:r>
      <w:r>
        <w:rPr>
          <w:rFonts w:ascii="Calibri" w:eastAsia="Calibri" w:hAnsi="Calibri" w:cs="Calibri"/>
          <w:sz w:val="23"/>
          <w:szCs w:val="23"/>
        </w:rPr>
        <w:t>Culture, Throat Swab Culture, Urine Culture, Blood Culture, Sputum Culture, Pus Swab Culture.</w:t>
      </w:r>
    </w:p>
    <w:p w:rsidR="001D39E6" w:rsidRDefault="001D39E6">
      <w:pPr>
        <w:spacing w:line="306" w:lineRule="exact"/>
        <w:rPr>
          <w:rFonts w:ascii="Wingdings" w:eastAsia="Wingdings" w:hAnsi="Wingdings" w:cs="Wingdings"/>
          <w:sz w:val="46"/>
          <w:szCs w:val="46"/>
          <w:vertAlign w:val="superscript"/>
        </w:rPr>
      </w:pPr>
    </w:p>
    <w:p w:rsidR="001D39E6" w:rsidRDefault="009B386A">
      <w:pPr>
        <w:numPr>
          <w:ilvl w:val="0"/>
          <w:numId w:val="2"/>
        </w:numPr>
        <w:tabs>
          <w:tab w:val="left" w:pos="720"/>
        </w:tabs>
        <w:ind w:left="720" w:hanging="368"/>
        <w:jc w:val="both"/>
        <w:rPr>
          <w:rFonts w:ascii="Wingdings" w:eastAsia="Wingdings" w:hAnsi="Wingdings" w:cs="Wingdings"/>
          <w:sz w:val="48"/>
          <w:szCs w:val="48"/>
          <w:vertAlign w:val="superscript"/>
        </w:rPr>
      </w:pPr>
      <w:r>
        <w:rPr>
          <w:rFonts w:ascii="Calibri" w:eastAsia="Calibri" w:hAnsi="Calibri" w:cs="Calibri"/>
          <w:sz w:val="24"/>
          <w:szCs w:val="24"/>
        </w:rPr>
        <w:t>The samples for the microbiological test is placed in a special dish and incubated for 24 hrs at 34</w:t>
      </w:r>
      <w:r>
        <w:rPr>
          <w:rFonts w:ascii="Calibri" w:eastAsia="Calibri" w:hAnsi="Calibri" w:cs="Calibri"/>
          <w:sz w:val="32"/>
          <w:szCs w:val="32"/>
          <w:vertAlign w:val="superscript"/>
        </w:rPr>
        <w:t>0</w:t>
      </w:r>
      <w:r>
        <w:rPr>
          <w:rFonts w:ascii="Calibri" w:eastAsia="Calibri" w:hAnsi="Calibri" w:cs="Calibri"/>
          <w:sz w:val="24"/>
          <w:szCs w:val="24"/>
        </w:rPr>
        <w:t>c</w:t>
      </w:r>
    </w:p>
    <w:p w:rsidR="001D39E6" w:rsidRDefault="001D39E6">
      <w:pPr>
        <w:spacing w:line="2" w:lineRule="exact"/>
        <w:rPr>
          <w:rFonts w:ascii="Wingdings" w:eastAsia="Wingdings" w:hAnsi="Wingdings" w:cs="Wingdings"/>
          <w:sz w:val="48"/>
          <w:szCs w:val="48"/>
          <w:vertAlign w:val="superscript"/>
        </w:rPr>
      </w:pPr>
    </w:p>
    <w:p w:rsidR="001D39E6" w:rsidRDefault="009B386A">
      <w:pPr>
        <w:spacing w:line="187" w:lineRule="auto"/>
        <w:ind w:left="720" w:right="40"/>
        <w:jc w:val="both"/>
        <w:rPr>
          <w:rFonts w:ascii="Wingdings" w:eastAsia="Wingdings" w:hAnsi="Wingdings" w:cs="Wingdings"/>
          <w:sz w:val="48"/>
          <w:szCs w:val="48"/>
          <w:vertAlign w:val="superscript"/>
        </w:rPr>
      </w:pPr>
      <w:r>
        <w:rPr>
          <w:rFonts w:ascii="Calibri" w:eastAsia="Calibri" w:hAnsi="Calibri" w:cs="Calibri"/>
          <w:sz w:val="24"/>
          <w:szCs w:val="24"/>
        </w:rPr>
        <w:t>– 37</w:t>
      </w:r>
      <w:r>
        <w:rPr>
          <w:rFonts w:ascii="Calibri" w:eastAsia="Calibri" w:hAnsi="Calibri" w:cs="Calibri"/>
          <w:sz w:val="32"/>
          <w:szCs w:val="32"/>
          <w:vertAlign w:val="superscript"/>
        </w:rPr>
        <w:t>0</w:t>
      </w:r>
      <w:r>
        <w:rPr>
          <w:rFonts w:ascii="Calibri" w:eastAsia="Calibri" w:hAnsi="Calibri" w:cs="Calibri"/>
          <w:sz w:val="24"/>
          <w:szCs w:val="24"/>
        </w:rPr>
        <w:t xml:space="preserve">c to see if germs grow. A minimum of 5 ml blood is </w:t>
      </w:r>
      <w:r>
        <w:rPr>
          <w:rFonts w:ascii="Calibri" w:eastAsia="Calibri" w:hAnsi="Calibri" w:cs="Calibri"/>
          <w:sz w:val="24"/>
          <w:szCs w:val="24"/>
        </w:rPr>
        <w:t>collected and stored in blood bottles with Brain Heart Infusion Broth. In case of urine, usually mid stream urine is preferred for test.</w:t>
      </w:r>
    </w:p>
    <w:p w:rsidR="001D39E6" w:rsidRDefault="001D39E6">
      <w:pPr>
        <w:spacing w:line="254" w:lineRule="exact"/>
        <w:rPr>
          <w:rFonts w:ascii="Wingdings" w:eastAsia="Wingdings" w:hAnsi="Wingdings" w:cs="Wingdings"/>
          <w:sz w:val="48"/>
          <w:szCs w:val="48"/>
          <w:vertAlign w:val="superscript"/>
        </w:rPr>
      </w:pPr>
    </w:p>
    <w:p w:rsidR="001D39E6" w:rsidRDefault="009B386A">
      <w:pPr>
        <w:numPr>
          <w:ilvl w:val="0"/>
          <w:numId w:val="2"/>
        </w:numPr>
        <w:tabs>
          <w:tab w:val="left" w:pos="720"/>
        </w:tabs>
        <w:ind w:left="720" w:hanging="368"/>
        <w:jc w:val="both"/>
        <w:rPr>
          <w:rFonts w:ascii="Wingdings" w:eastAsia="Wingdings" w:hAnsi="Wingdings" w:cs="Wingdings"/>
          <w:sz w:val="48"/>
          <w:szCs w:val="48"/>
          <w:vertAlign w:val="superscript"/>
        </w:rPr>
      </w:pPr>
      <w:r>
        <w:rPr>
          <w:rFonts w:ascii="Calibri" w:eastAsia="Calibri" w:hAnsi="Calibri" w:cs="Calibri"/>
          <w:sz w:val="24"/>
          <w:szCs w:val="24"/>
        </w:rPr>
        <w:t>Bacterial Identification:</w:t>
      </w:r>
    </w:p>
    <w:p w:rsidR="001D39E6" w:rsidRDefault="001D39E6">
      <w:pPr>
        <w:spacing w:line="200" w:lineRule="exact"/>
        <w:rPr>
          <w:sz w:val="20"/>
          <w:szCs w:val="20"/>
        </w:rPr>
      </w:pPr>
    </w:p>
    <w:p w:rsidR="001D39E6" w:rsidRDefault="001D39E6">
      <w:pPr>
        <w:spacing w:line="391" w:lineRule="exact"/>
        <w:rPr>
          <w:sz w:val="20"/>
          <w:szCs w:val="20"/>
        </w:rPr>
      </w:pPr>
    </w:p>
    <w:p w:rsidR="001D39E6" w:rsidRDefault="009B386A">
      <w:pPr>
        <w:spacing w:line="229" w:lineRule="auto"/>
        <w:ind w:left="720" w:right="60" w:firstLine="55"/>
        <w:rPr>
          <w:sz w:val="20"/>
          <w:szCs w:val="20"/>
        </w:rPr>
      </w:pPr>
      <w:r>
        <w:rPr>
          <w:rFonts w:ascii="Calibri" w:eastAsia="Calibri" w:hAnsi="Calibri" w:cs="Calibri"/>
          <w:sz w:val="24"/>
          <w:szCs w:val="24"/>
        </w:rPr>
        <w:t xml:space="preserve">Carried out by identifying Bacterial Morphology, Cultural Characteristics, Gram Staining, </w:t>
      </w:r>
      <w:r>
        <w:rPr>
          <w:rFonts w:ascii="Calibri" w:eastAsia="Calibri" w:hAnsi="Calibri" w:cs="Calibri"/>
          <w:sz w:val="24"/>
          <w:szCs w:val="24"/>
        </w:rPr>
        <w:t>Microscopic Identification and by undertaking Biochemical Reactions such as Sugar Fermentation, Indole Production, Methyl Red Test, Voges- Proskeur Test, Citrate Utilisation, Urease Test, Catalase Production, Oxidase Reaction, Coagulation test.</w:t>
      </w:r>
    </w:p>
    <w:p w:rsidR="001D39E6" w:rsidRDefault="001D39E6">
      <w:pPr>
        <w:spacing w:line="252" w:lineRule="exact"/>
        <w:rPr>
          <w:sz w:val="20"/>
          <w:szCs w:val="20"/>
        </w:rPr>
      </w:pPr>
    </w:p>
    <w:p w:rsidR="001D39E6" w:rsidRDefault="009B386A">
      <w:pPr>
        <w:numPr>
          <w:ilvl w:val="0"/>
          <w:numId w:val="3"/>
        </w:numPr>
        <w:tabs>
          <w:tab w:val="left" w:pos="720"/>
        </w:tabs>
        <w:ind w:left="720" w:hanging="368"/>
        <w:jc w:val="both"/>
        <w:rPr>
          <w:rFonts w:ascii="Wingdings" w:eastAsia="Wingdings" w:hAnsi="Wingdings" w:cs="Wingdings"/>
          <w:sz w:val="48"/>
          <w:szCs w:val="48"/>
          <w:vertAlign w:val="superscript"/>
        </w:rPr>
      </w:pPr>
      <w:r>
        <w:rPr>
          <w:rFonts w:ascii="Calibri" w:eastAsia="Calibri" w:hAnsi="Calibri" w:cs="Calibri"/>
          <w:sz w:val="24"/>
          <w:szCs w:val="24"/>
        </w:rPr>
        <w:t>Antibiotic</w:t>
      </w:r>
      <w:r>
        <w:rPr>
          <w:rFonts w:ascii="Calibri" w:eastAsia="Calibri" w:hAnsi="Calibri" w:cs="Calibri"/>
          <w:sz w:val="24"/>
          <w:szCs w:val="24"/>
        </w:rPr>
        <w:t xml:space="preserve"> Sensitivity of the microorganism:</w:t>
      </w:r>
    </w:p>
    <w:p w:rsidR="001D39E6" w:rsidRDefault="001D39E6">
      <w:pPr>
        <w:spacing w:line="200" w:lineRule="exact"/>
        <w:rPr>
          <w:rFonts w:ascii="Wingdings" w:eastAsia="Wingdings" w:hAnsi="Wingdings" w:cs="Wingdings"/>
          <w:sz w:val="48"/>
          <w:szCs w:val="48"/>
          <w:vertAlign w:val="superscript"/>
        </w:rPr>
      </w:pPr>
    </w:p>
    <w:p w:rsidR="001D39E6" w:rsidRDefault="001D39E6">
      <w:pPr>
        <w:spacing w:line="390" w:lineRule="exact"/>
        <w:rPr>
          <w:rFonts w:ascii="Wingdings" w:eastAsia="Wingdings" w:hAnsi="Wingdings" w:cs="Wingdings"/>
          <w:sz w:val="48"/>
          <w:szCs w:val="48"/>
          <w:vertAlign w:val="superscript"/>
        </w:rPr>
      </w:pPr>
    </w:p>
    <w:p w:rsidR="001D39E6" w:rsidRDefault="009B386A">
      <w:pPr>
        <w:spacing w:line="231" w:lineRule="auto"/>
        <w:ind w:left="720"/>
        <w:rPr>
          <w:rFonts w:ascii="Wingdings" w:eastAsia="Wingdings" w:hAnsi="Wingdings" w:cs="Wingdings"/>
          <w:sz w:val="48"/>
          <w:szCs w:val="48"/>
          <w:vertAlign w:val="superscript"/>
        </w:rPr>
      </w:pPr>
      <w:r>
        <w:rPr>
          <w:rFonts w:ascii="Calibri" w:eastAsia="Calibri" w:hAnsi="Calibri" w:cs="Calibri"/>
          <w:sz w:val="24"/>
          <w:szCs w:val="24"/>
        </w:rPr>
        <w:t>The susceptibility of the organism to antibiotics is carried out to determine which antibiotic will be most successful in treating bacterial infection. The wafers containing antibiotics is placed on agar plate growing b</w:t>
      </w:r>
      <w:r>
        <w:rPr>
          <w:rFonts w:ascii="Calibri" w:eastAsia="Calibri" w:hAnsi="Calibri" w:cs="Calibri"/>
          <w:sz w:val="24"/>
          <w:szCs w:val="24"/>
        </w:rPr>
        <w:t>acteria. Sensitivity of the organism is concluded by measuring the zone of clearance around each antibiotic. Bacteria are not able to grow around antibiotics to which they are sensitive. Muller Hinton agar is most frequently used in this antibiotic suscept</w:t>
      </w:r>
      <w:r>
        <w:rPr>
          <w:rFonts w:ascii="Calibri" w:eastAsia="Calibri" w:hAnsi="Calibri" w:cs="Calibri"/>
          <w:sz w:val="24"/>
          <w:szCs w:val="24"/>
        </w:rPr>
        <w:t>ibility test.</w:t>
      </w:r>
    </w:p>
    <w:p w:rsidR="001D39E6" w:rsidRDefault="001D39E6">
      <w:pPr>
        <w:spacing w:line="256" w:lineRule="exact"/>
        <w:rPr>
          <w:rFonts w:ascii="Wingdings" w:eastAsia="Wingdings" w:hAnsi="Wingdings" w:cs="Wingdings"/>
          <w:sz w:val="48"/>
          <w:szCs w:val="48"/>
          <w:vertAlign w:val="superscript"/>
        </w:rPr>
      </w:pPr>
    </w:p>
    <w:p w:rsidR="001D39E6" w:rsidRDefault="009B386A">
      <w:pPr>
        <w:numPr>
          <w:ilvl w:val="0"/>
          <w:numId w:val="3"/>
        </w:numPr>
        <w:tabs>
          <w:tab w:val="left" w:pos="720"/>
        </w:tabs>
        <w:ind w:left="720" w:hanging="368"/>
        <w:jc w:val="both"/>
        <w:rPr>
          <w:rFonts w:ascii="Wingdings" w:eastAsia="Wingdings" w:hAnsi="Wingdings" w:cs="Wingdings"/>
          <w:sz w:val="48"/>
          <w:szCs w:val="48"/>
          <w:vertAlign w:val="superscript"/>
        </w:rPr>
      </w:pPr>
      <w:r>
        <w:rPr>
          <w:rFonts w:ascii="Calibri" w:eastAsia="Calibri" w:hAnsi="Calibri" w:cs="Calibri"/>
          <w:sz w:val="24"/>
          <w:szCs w:val="24"/>
        </w:rPr>
        <w:t>Detection of Dengue, Leptospira etc. using ELISA method.</w:t>
      </w:r>
    </w:p>
    <w:p w:rsidR="001D39E6" w:rsidRDefault="001D39E6">
      <w:pPr>
        <w:spacing w:line="297" w:lineRule="exact"/>
        <w:rPr>
          <w:rFonts w:ascii="Wingdings" w:eastAsia="Wingdings" w:hAnsi="Wingdings" w:cs="Wingdings"/>
          <w:sz w:val="48"/>
          <w:szCs w:val="48"/>
          <w:vertAlign w:val="superscript"/>
        </w:rPr>
      </w:pPr>
    </w:p>
    <w:p w:rsidR="001D39E6" w:rsidRDefault="009B386A">
      <w:pPr>
        <w:numPr>
          <w:ilvl w:val="0"/>
          <w:numId w:val="3"/>
        </w:numPr>
        <w:tabs>
          <w:tab w:val="left" w:pos="720"/>
        </w:tabs>
        <w:ind w:left="720" w:hanging="368"/>
        <w:jc w:val="both"/>
        <w:rPr>
          <w:rFonts w:ascii="Wingdings" w:eastAsia="Wingdings" w:hAnsi="Wingdings" w:cs="Wingdings"/>
          <w:sz w:val="48"/>
          <w:szCs w:val="48"/>
          <w:vertAlign w:val="superscript"/>
        </w:rPr>
      </w:pPr>
      <w:r>
        <w:rPr>
          <w:rFonts w:ascii="Calibri" w:eastAsia="Calibri" w:hAnsi="Calibri" w:cs="Calibri"/>
          <w:sz w:val="24"/>
          <w:szCs w:val="24"/>
        </w:rPr>
        <w:t>KOH Mount/Staining is carried out for the identification of Fungal segments.</w:t>
      </w:r>
    </w:p>
    <w:p w:rsidR="001D39E6" w:rsidRDefault="009B386A">
      <w:pPr>
        <w:tabs>
          <w:tab w:val="left" w:pos="720"/>
        </w:tabs>
        <w:ind w:left="720" w:hanging="368"/>
        <w:jc w:val="both"/>
        <w:rPr>
          <w:sz w:val="20"/>
          <w:szCs w:val="20"/>
        </w:rPr>
        <w:sectPr w:rsidR="001D39E6">
          <w:pgSz w:w="11900" w:h="16838"/>
          <w:pgMar w:top="1440" w:right="740" w:bottom="1440" w:left="860" w:header="0" w:footer="0" w:gutter="0"/>
          <w:cols w:space="720" w:equalWidth="0">
            <w:col w:w="10300"/>
          </w:cols>
        </w:sect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-546100</wp:posOffset>
                </wp:positionH>
                <wp:positionV relativeFrom="paragraph">
                  <wp:posOffset>1436370</wp:posOffset>
                </wp:positionV>
                <wp:extent cx="75603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a:solidFill>
                          <a:srgbClr val="FFFFFF"/>
                        </a:solidFill>
                        <a:ln w="7239">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pt,113.1pt" to="552.3pt,113.1pt" o:allowincell="f" strokecolor="#000000" strokeweight="0.57pt"/>
            </w:pict>
          </mc:Fallback>
        </mc:AlternateContent>
      </w:r>
    </w:p>
    <w:bookmarkStart w:id="1" w:name="page3"/>
    <w:bookmarkEnd w:id="1"/>
    <w:p w:rsidR="001D39E6" w:rsidRDefault="009B386A">
      <w:pPr>
        <w:spacing w:line="200" w:lineRule="exact"/>
        <w:rPr>
          <w:sz w:val="20"/>
          <w:szCs w:val="20"/>
        </w:rPr>
      </w:pPr>
      <w:r>
        <w:rPr>
          <w:noProof/>
          <w:sz w:val="20"/>
          <w:szCs w:val="20"/>
        </w:rPr>
        <w:lastRenderedPageBreak/>
        <mc:AlternateContent>
          <mc:Choice Requires="wps">
            <w:drawing>
              <wp:anchor distT="0" distB="0" distL="114300" distR="114300" simplePos="0" relativeHeight="251657216" behindDoc="1" locked="0" layoutInCell="0" allowOverlap="1">
                <wp:simplePos x="0" y="0"/>
                <wp:positionH relativeFrom="page">
                  <wp:posOffset>522605</wp:posOffset>
                </wp:positionH>
                <wp:positionV relativeFrom="page">
                  <wp:posOffset>1852930</wp:posOffset>
                </wp:positionV>
                <wp:extent cx="6609715" cy="18796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9715" cy="187960"/>
                        </a:xfrm>
                        <a:prstGeom prst="rect">
                          <a:avLst/>
                        </a:prstGeom>
                        <a:solidFill>
                          <a:srgbClr val="E0E0E0"/>
                        </a:solidFill>
                      </wps:spPr>
                      <wps:bodyPr/>
                    </wps:wsp>
                  </a:graphicData>
                </a:graphic>
              </wp:anchor>
            </w:drawing>
          </mc:Choice>
          <mc:Fallback>
            <w:pict>
              <v:rect id="Shape 6" o:spid="_x0000_s1031" style="position:absolute;margin-left:41.15pt;margin-top:145.9pt;width:520.45pt;height:14.8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E0E0E0" stroked="f">
                <w10:wrap anchorx="page" anchory="page"/>
              </v:rect>
            </w:pict>
          </mc:Fallback>
        </mc:AlternateContent>
      </w: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274" w:lineRule="exact"/>
        <w:rPr>
          <w:sz w:val="20"/>
          <w:szCs w:val="20"/>
        </w:rPr>
      </w:pPr>
    </w:p>
    <w:p w:rsidR="001D39E6" w:rsidRDefault="009B386A">
      <w:pPr>
        <w:rPr>
          <w:sz w:val="20"/>
          <w:szCs w:val="20"/>
        </w:rPr>
      </w:pPr>
      <w:r>
        <w:rPr>
          <w:rFonts w:ascii="Calibri" w:eastAsia="Calibri" w:hAnsi="Calibri" w:cs="Calibri"/>
          <w:b/>
          <w:bCs/>
          <w:sz w:val="24"/>
          <w:szCs w:val="24"/>
        </w:rPr>
        <w:t>INSTRUMENTS HANDLED</w:t>
      </w:r>
    </w:p>
    <w:p w:rsidR="001D39E6" w:rsidRDefault="009B386A">
      <w:pPr>
        <w:spacing w:line="20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223520</wp:posOffset>
            </wp:positionH>
            <wp:positionV relativeFrom="paragraph">
              <wp:posOffset>650240</wp:posOffset>
            </wp:positionV>
            <wp:extent cx="123190" cy="123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123190" cy="123825"/>
                    </a:xfrm>
                    <a:prstGeom prst="rect">
                      <a:avLst/>
                    </a:prstGeom>
                    <a:noFill/>
                  </pic:spPr>
                </pic:pic>
              </a:graphicData>
            </a:graphic>
          </wp:anchor>
        </w:drawing>
      </w: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386" w:lineRule="exact"/>
        <w:rPr>
          <w:sz w:val="20"/>
          <w:szCs w:val="20"/>
        </w:rPr>
      </w:pPr>
    </w:p>
    <w:p w:rsidR="001D39E6" w:rsidRDefault="009B386A">
      <w:pPr>
        <w:ind w:left="720"/>
        <w:rPr>
          <w:sz w:val="20"/>
          <w:szCs w:val="20"/>
        </w:rPr>
      </w:pPr>
      <w:r>
        <w:rPr>
          <w:rFonts w:ascii="Calibri" w:eastAsia="Calibri" w:hAnsi="Calibri" w:cs="Calibri"/>
          <w:b/>
          <w:bCs/>
          <w:sz w:val="24"/>
          <w:szCs w:val="24"/>
        </w:rPr>
        <w:t xml:space="preserve">PR 4100- ELISA READER- BIORAD, U.S.A. ELISA (ENZYME </w:t>
      </w:r>
      <w:r>
        <w:rPr>
          <w:rFonts w:ascii="Calibri" w:eastAsia="Calibri" w:hAnsi="Calibri" w:cs="Calibri"/>
          <w:b/>
          <w:bCs/>
          <w:sz w:val="24"/>
          <w:szCs w:val="24"/>
        </w:rPr>
        <w:t>LINKED IMMUNO SORBANT ASSAY)</w:t>
      </w:r>
    </w:p>
    <w:p w:rsidR="001D39E6" w:rsidRDefault="009B386A">
      <w:pPr>
        <w:spacing w:line="293"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223520</wp:posOffset>
            </wp:positionH>
            <wp:positionV relativeFrom="paragraph">
              <wp:posOffset>210185</wp:posOffset>
            </wp:positionV>
            <wp:extent cx="123190" cy="1231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123190" cy="123190"/>
                    </a:xfrm>
                    <a:prstGeom prst="rect">
                      <a:avLst/>
                    </a:prstGeom>
                    <a:noFill/>
                  </pic:spPr>
                </pic:pic>
              </a:graphicData>
            </a:graphic>
          </wp:anchor>
        </w:drawing>
      </w:r>
    </w:p>
    <w:p w:rsidR="001D39E6" w:rsidRDefault="009B386A">
      <w:pPr>
        <w:ind w:left="720"/>
        <w:rPr>
          <w:sz w:val="20"/>
          <w:szCs w:val="20"/>
        </w:rPr>
      </w:pPr>
      <w:r>
        <w:rPr>
          <w:rFonts w:ascii="Calibri" w:eastAsia="Calibri" w:hAnsi="Calibri" w:cs="Calibri"/>
          <w:b/>
          <w:bCs/>
          <w:color w:val="222222"/>
          <w:sz w:val="24"/>
          <w:szCs w:val="24"/>
        </w:rPr>
        <w:t>LAMINAR AIR FLOW CABINET</w:t>
      </w:r>
    </w:p>
    <w:p w:rsidR="001D39E6" w:rsidRDefault="009B386A">
      <w:pPr>
        <w:spacing w:line="293"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223520</wp:posOffset>
            </wp:positionH>
            <wp:positionV relativeFrom="paragraph">
              <wp:posOffset>209550</wp:posOffset>
            </wp:positionV>
            <wp:extent cx="123190" cy="1238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123190" cy="123825"/>
                    </a:xfrm>
                    <a:prstGeom prst="rect">
                      <a:avLst/>
                    </a:prstGeom>
                    <a:noFill/>
                  </pic:spPr>
                </pic:pic>
              </a:graphicData>
            </a:graphic>
          </wp:anchor>
        </w:drawing>
      </w:r>
    </w:p>
    <w:p w:rsidR="001D39E6" w:rsidRDefault="009B386A">
      <w:pPr>
        <w:ind w:left="720"/>
        <w:rPr>
          <w:sz w:val="20"/>
          <w:szCs w:val="20"/>
        </w:rPr>
      </w:pPr>
      <w:r>
        <w:rPr>
          <w:rFonts w:ascii="Calibri" w:eastAsia="Calibri" w:hAnsi="Calibri" w:cs="Calibri"/>
          <w:b/>
          <w:bCs/>
          <w:sz w:val="24"/>
          <w:szCs w:val="24"/>
        </w:rPr>
        <w:t>INCUBATOR</w:t>
      </w:r>
    </w:p>
    <w:p w:rsidR="001D39E6" w:rsidRDefault="009B386A">
      <w:pPr>
        <w:spacing w:line="20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223520</wp:posOffset>
            </wp:positionH>
            <wp:positionV relativeFrom="paragraph">
              <wp:posOffset>337820</wp:posOffset>
            </wp:positionV>
            <wp:extent cx="123190" cy="123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123190" cy="123190"/>
                    </a:xfrm>
                    <a:prstGeom prst="rect">
                      <a:avLst/>
                    </a:prstGeom>
                    <a:noFill/>
                  </pic:spPr>
                </pic:pic>
              </a:graphicData>
            </a:graphic>
          </wp:anchor>
        </w:drawing>
      </w:r>
    </w:p>
    <w:p w:rsidR="001D39E6" w:rsidRDefault="001D39E6">
      <w:pPr>
        <w:spacing w:line="294" w:lineRule="exact"/>
        <w:rPr>
          <w:sz w:val="20"/>
          <w:szCs w:val="20"/>
        </w:rPr>
      </w:pPr>
    </w:p>
    <w:p w:rsidR="001D39E6" w:rsidRDefault="009B386A">
      <w:pPr>
        <w:ind w:left="720"/>
        <w:rPr>
          <w:sz w:val="20"/>
          <w:szCs w:val="20"/>
        </w:rPr>
      </w:pPr>
      <w:r>
        <w:rPr>
          <w:rFonts w:ascii="Calibri" w:eastAsia="Calibri" w:hAnsi="Calibri" w:cs="Calibri"/>
          <w:b/>
          <w:bCs/>
          <w:sz w:val="24"/>
          <w:szCs w:val="24"/>
        </w:rPr>
        <w:t>AUTOCLAVE</w:t>
      </w:r>
    </w:p>
    <w:p w:rsidR="001D39E6" w:rsidRDefault="009B386A">
      <w:pPr>
        <w:spacing w:line="20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223520</wp:posOffset>
            </wp:positionH>
            <wp:positionV relativeFrom="paragraph">
              <wp:posOffset>335915</wp:posOffset>
            </wp:positionV>
            <wp:extent cx="123190" cy="123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123190" cy="123825"/>
                    </a:xfrm>
                    <a:prstGeom prst="rect">
                      <a:avLst/>
                    </a:prstGeom>
                    <a:noFill/>
                  </pic:spPr>
                </pic:pic>
              </a:graphicData>
            </a:graphic>
          </wp:anchor>
        </w:drawing>
      </w:r>
    </w:p>
    <w:p w:rsidR="001D39E6" w:rsidRDefault="001D39E6">
      <w:pPr>
        <w:spacing w:line="292" w:lineRule="exact"/>
        <w:rPr>
          <w:sz w:val="20"/>
          <w:szCs w:val="20"/>
        </w:rPr>
      </w:pPr>
    </w:p>
    <w:p w:rsidR="001D39E6" w:rsidRDefault="009B386A">
      <w:pPr>
        <w:ind w:left="720"/>
        <w:rPr>
          <w:sz w:val="20"/>
          <w:szCs w:val="20"/>
        </w:rPr>
      </w:pPr>
      <w:r>
        <w:rPr>
          <w:rFonts w:ascii="Calibri" w:eastAsia="Calibri" w:hAnsi="Calibri" w:cs="Calibri"/>
          <w:b/>
          <w:bCs/>
          <w:sz w:val="24"/>
          <w:szCs w:val="24"/>
        </w:rPr>
        <w:t>HOT AIR OVEN</w:t>
      </w: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373" w:lineRule="exact"/>
        <w:rPr>
          <w:sz w:val="20"/>
          <w:szCs w:val="20"/>
        </w:rPr>
      </w:pPr>
    </w:p>
    <w:p w:rsidR="001D39E6" w:rsidRDefault="009B386A">
      <w:pPr>
        <w:spacing w:line="239" w:lineRule="auto"/>
        <w:rPr>
          <w:sz w:val="20"/>
          <w:szCs w:val="20"/>
        </w:rPr>
      </w:pPr>
      <w:r>
        <w:rPr>
          <w:rFonts w:ascii="Calibri" w:eastAsia="Calibri" w:hAnsi="Calibri" w:cs="Calibri"/>
          <w:b/>
          <w:bCs/>
          <w:sz w:val="24"/>
          <w:szCs w:val="24"/>
        </w:rPr>
        <w:t>Certificates</w:t>
      </w:r>
    </w:p>
    <w:p w:rsidR="001D39E6" w:rsidRDefault="001D39E6">
      <w:pPr>
        <w:spacing w:line="1" w:lineRule="exact"/>
        <w:rPr>
          <w:sz w:val="20"/>
          <w:szCs w:val="20"/>
        </w:rPr>
      </w:pPr>
    </w:p>
    <w:p w:rsidR="001D39E6" w:rsidRDefault="009B386A">
      <w:pPr>
        <w:ind w:left="720"/>
        <w:rPr>
          <w:sz w:val="20"/>
          <w:szCs w:val="20"/>
        </w:rPr>
      </w:pPr>
      <w:r>
        <w:rPr>
          <w:rFonts w:ascii="Calibri" w:eastAsia="Calibri" w:hAnsi="Calibri" w:cs="Calibri"/>
          <w:sz w:val="24"/>
          <w:szCs w:val="24"/>
        </w:rPr>
        <w:t>Completion Certificate Issued by the company.</w:t>
      </w: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37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5320"/>
        <w:gridCol w:w="4420"/>
      </w:tblGrid>
      <w:tr w:rsidR="001D39E6">
        <w:trPr>
          <w:trHeight w:val="293"/>
        </w:trPr>
        <w:tc>
          <w:tcPr>
            <w:tcW w:w="5900" w:type="dxa"/>
            <w:gridSpan w:val="2"/>
            <w:vAlign w:val="bottom"/>
          </w:tcPr>
          <w:p w:rsidR="001D39E6" w:rsidRDefault="009B386A">
            <w:pPr>
              <w:rPr>
                <w:sz w:val="20"/>
                <w:szCs w:val="20"/>
              </w:rPr>
            </w:pPr>
            <w:r>
              <w:rPr>
                <w:rFonts w:ascii="Calibri" w:eastAsia="Calibri" w:hAnsi="Calibri" w:cs="Calibri"/>
                <w:b/>
                <w:bCs/>
                <w:sz w:val="24"/>
                <w:szCs w:val="24"/>
              </w:rPr>
              <w:t>Education</w:t>
            </w:r>
          </w:p>
        </w:tc>
        <w:tc>
          <w:tcPr>
            <w:tcW w:w="4420" w:type="dxa"/>
            <w:vAlign w:val="bottom"/>
          </w:tcPr>
          <w:p w:rsidR="001D39E6" w:rsidRDefault="001D39E6">
            <w:pPr>
              <w:rPr>
                <w:sz w:val="24"/>
                <w:szCs w:val="24"/>
              </w:rPr>
            </w:pPr>
          </w:p>
        </w:tc>
      </w:tr>
      <w:tr w:rsidR="001D39E6">
        <w:trPr>
          <w:trHeight w:val="305"/>
        </w:trPr>
        <w:tc>
          <w:tcPr>
            <w:tcW w:w="580" w:type="dxa"/>
            <w:vAlign w:val="bottom"/>
          </w:tcPr>
          <w:p w:rsidR="001D39E6" w:rsidRDefault="009B386A">
            <w:pPr>
              <w:ind w:left="360"/>
              <w:rPr>
                <w:sz w:val="20"/>
                <w:szCs w:val="20"/>
              </w:rPr>
            </w:pPr>
            <w:r>
              <w:rPr>
                <w:rFonts w:ascii="Symbol" w:eastAsia="Symbol" w:hAnsi="Symbol" w:cs="Symbol"/>
                <w:sz w:val="24"/>
                <w:szCs w:val="24"/>
              </w:rPr>
              <w:t></w:t>
            </w:r>
          </w:p>
        </w:tc>
        <w:tc>
          <w:tcPr>
            <w:tcW w:w="5320" w:type="dxa"/>
            <w:vAlign w:val="bottom"/>
          </w:tcPr>
          <w:p w:rsidR="001D39E6" w:rsidRDefault="009B386A">
            <w:pPr>
              <w:ind w:left="140"/>
              <w:rPr>
                <w:sz w:val="20"/>
                <w:szCs w:val="20"/>
              </w:rPr>
            </w:pPr>
            <w:r>
              <w:rPr>
                <w:rFonts w:ascii="Calibri" w:eastAsia="Calibri" w:hAnsi="Calibri" w:cs="Calibri"/>
                <w:sz w:val="24"/>
                <w:szCs w:val="24"/>
              </w:rPr>
              <w:t>B.Sc.Microbiology</w:t>
            </w:r>
          </w:p>
        </w:tc>
        <w:tc>
          <w:tcPr>
            <w:tcW w:w="4420" w:type="dxa"/>
            <w:vAlign w:val="bottom"/>
          </w:tcPr>
          <w:p w:rsidR="001D39E6" w:rsidRDefault="009B386A">
            <w:pPr>
              <w:ind w:left="740"/>
              <w:rPr>
                <w:sz w:val="20"/>
                <w:szCs w:val="20"/>
              </w:rPr>
            </w:pPr>
            <w:r>
              <w:rPr>
                <w:rFonts w:ascii="Calibri" w:eastAsia="Calibri" w:hAnsi="Calibri" w:cs="Calibri"/>
                <w:sz w:val="24"/>
                <w:szCs w:val="24"/>
              </w:rPr>
              <w:t>Kannur University(India)</w:t>
            </w:r>
          </w:p>
        </w:tc>
      </w:tr>
      <w:tr w:rsidR="001D39E6">
        <w:trPr>
          <w:trHeight w:val="307"/>
        </w:trPr>
        <w:tc>
          <w:tcPr>
            <w:tcW w:w="580" w:type="dxa"/>
            <w:vAlign w:val="bottom"/>
          </w:tcPr>
          <w:p w:rsidR="001D39E6" w:rsidRDefault="009B386A">
            <w:pPr>
              <w:ind w:left="360"/>
              <w:rPr>
                <w:sz w:val="20"/>
                <w:szCs w:val="20"/>
              </w:rPr>
            </w:pPr>
            <w:r>
              <w:rPr>
                <w:rFonts w:ascii="Symbol" w:eastAsia="Symbol" w:hAnsi="Symbol" w:cs="Symbol"/>
                <w:sz w:val="24"/>
                <w:szCs w:val="24"/>
              </w:rPr>
              <w:t></w:t>
            </w:r>
          </w:p>
        </w:tc>
        <w:tc>
          <w:tcPr>
            <w:tcW w:w="5320" w:type="dxa"/>
            <w:vAlign w:val="bottom"/>
          </w:tcPr>
          <w:p w:rsidR="001D39E6" w:rsidRDefault="009B386A">
            <w:pPr>
              <w:ind w:left="140"/>
              <w:rPr>
                <w:sz w:val="20"/>
                <w:szCs w:val="20"/>
              </w:rPr>
            </w:pPr>
            <w:r>
              <w:rPr>
                <w:rFonts w:ascii="Calibri" w:eastAsia="Calibri" w:hAnsi="Calibri" w:cs="Calibri"/>
                <w:sz w:val="24"/>
                <w:szCs w:val="24"/>
              </w:rPr>
              <w:t>HIGHER SECONDARY EDUCATION</w:t>
            </w:r>
          </w:p>
        </w:tc>
        <w:tc>
          <w:tcPr>
            <w:tcW w:w="4420" w:type="dxa"/>
            <w:vAlign w:val="bottom"/>
          </w:tcPr>
          <w:p w:rsidR="001D39E6" w:rsidRDefault="009B386A">
            <w:pPr>
              <w:ind w:left="580"/>
              <w:rPr>
                <w:sz w:val="20"/>
                <w:szCs w:val="20"/>
              </w:rPr>
            </w:pPr>
            <w:r>
              <w:rPr>
                <w:rFonts w:ascii="Calibri" w:eastAsia="Calibri" w:hAnsi="Calibri" w:cs="Calibri"/>
                <w:sz w:val="24"/>
                <w:szCs w:val="24"/>
              </w:rPr>
              <w:t>Bharatiya Vidya Bhavan. (Kerala)</w:t>
            </w:r>
          </w:p>
        </w:tc>
      </w:tr>
      <w:tr w:rsidR="001D39E6">
        <w:trPr>
          <w:trHeight w:val="305"/>
        </w:trPr>
        <w:tc>
          <w:tcPr>
            <w:tcW w:w="5900" w:type="dxa"/>
            <w:gridSpan w:val="2"/>
            <w:vAlign w:val="bottom"/>
          </w:tcPr>
          <w:p w:rsidR="001D39E6" w:rsidRDefault="009B386A">
            <w:pPr>
              <w:spacing w:line="304" w:lineRule="exact"/>
              <w:ind w:left="360"/>
              <w:rPr>
                <w:sz w:val="20"/>
                <w:szCs w:val="20"/>
              </w:rPr>
            </w:pPr>
            <w:r>
              <w:rPr>
                <w:rFonts w:ascii="Symbol" w:eastAsia="Symbol" w:hAnsi="Symbol" w:cs="Symbol"/>
                <w:sz w:val="24"/>
                <w:szCs w:val="24"/>
              </w:rPr>
              <w:t></w:t>
            </w:r>
            <w:r>
              <w:rPr>
                <w:rFonts w:ascii="Calibri" w:eastAsia="Calibri" w:hAnsi="Calibri" w:cs="Calibri"/>
                <w:sz w:val="24"/>
                <w:szCs w:val="24"/>
              </w:rPr>
              <w:t xml:space="preserve">  SECONDARY SCHOOL CERTIFICATE Examination</w:t>
            </w:r>
          </w:p>
        </w:tc>
        <w:tc>
          <w:tcPr>
            <w:tcW w:w="4420" w:type="dxa"/>
            <w:vAlign w:val="bottom"/>
          </w:tcPr>
          <w:p w:rsidR="001D39E6" w:rsidRDefault="009B386A">
            <w:pPr>
              <w:spacing w:line="292" w:lineRule="exact"/>
              <w:ind w:left="1300"/>
              <w:rPr>
                <w:sz w:val="20"/>
                <w:szCs w:val="20"/>
              </w:rPr>
            </w:pPr>
            <w:r>
              <w:rPr>
                <w:rFonts w:ascii="Calibri" w:eastAsia="Calibri" w:hAnsi="Calibri" w:cs="Calibri"/>
                <w:w w:val="99"/>
                <w:sz w:val="24"/>
                <w:szCs w:val="24"/>
              </w:rPr>
              <w:t>Bharatiya Vidya Bhavan.(Kerala)</w:t>
            </w:r>
          </w:p>
        </w:tc>
      </w:tr>
    </w:tbl>
    <w:p w:rsidR="001D39E6" w:rsidRDefault="009B386A">
      <w:pPr>
        <w:spacing w:line="20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-22860</wp:posOffset>
                </wp:positionH>
                <wp:positionV relativeFrom="paragraph">
                  <wp:posOffset>561975</wp:posOffset>
                </wp:positionV>
                <wp:extent cx="6609080" cy="2133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9080" cy="213360"/>
                        </a:xfrm>
                        <a:prstGeom prst="rect">
                          <a:avLst/>
                        </a:prstGeom>
                        <a:solidFill>
                          <a:srgbClr val="606060"/>
                        </a:solidFill>
                      </wps:spPr>
                      <wps:bodyPr/>
                    </wps:wsp>
                  </a:graphicData>
                </a:graphic>
              </wp:anchor>
            </w:drawing>
          </mc:Choice>
          <mc:Fallback>
            <w:pict>
              <v:rect id="Shape 12" o:spid="_x0000_s1037" style="position:absolute;margin-left:-1.7999pt;margin-top:44.25pt;width:520.4pt;height:16.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606060" stroked="f"/>
            </w:pict>
          </mc:Fallback>
        </mc:AlternateContent>
      </w: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281" w:lineRule="exact"/>
        <w:rPr>
          <w:sz w:val="20"/>
          <w:szCs w:val="20"/>
        </w:rPr>
      </w:pPr>
    </w:p>
    <w:p w:rsidR="001D39E6" w:rsidRDefault="009B386A">
      <w:pPr>
        <w:ind w:left="40"/>
        <w:rPr>
          <w:sz w:val="20"/>
          <w:szCs w:val="20"/>
        </w:rPr>
      </w:pPr>
      <w:r>
        <w:rPr>
          <w:rFonts w:ascii="Calibri" w:eastAsia="Calibri" w:hAnsi="Calibri" w:cs="Calibri"/>
          <w:b/>
          <w:bCs/>
          <w:color w:val="FFFFFF"/>
          <w:sz w:val="24"/>
          <w:szCs w:val="24"/>
          <w:shd w:val="clear" w:color="auto" w:fill="606060"/>
        </w:rPr>
        <w:t>STRENGTHS:</w:t>
      </w:r>
    </w:p>
    <w:p w:rsidR="001D39E6" w:rsidRDefault="001D39E6">
      <w:pPr>
        <w:sectPr w:rsidR="001D39E6">
          <w:pgSz w:w="11900" w:h="16838"/>
          <w:pgMar w:top="1440" w:right="720" w:bottom="888" w:left="860" w:header="0" w:footer="0" w:gutter="0"/>
          <w:cols w:space="720" w:equalWidth="0">
            <w:col w:w="10320"/>
          </w:cols>
        </w:sectPr>
      </w:pPr>
    </w:p>
    <w:p w:rsidR="001D39E6" w:rsidRDefault="001D39E6">
      <w:pPr>
        <w:spacing w:line="248" w:lineRule="exact"/>
        <w:rPr>
          <w:sz w:val="20"/>
          <w:szCs w:val="20"/>
        </w:rPr>
      </w:pPr>
      <w:bookmarkStart w:id="2" w:name="page4"/>
      <w:bookmarkEnd w:id="2"/>
    </w:p>
    <w:p w:rsidR="001D39E6" w:rsidRDefault="009B386A">
      <w:pPr>
        <w:numPr>
          <w:ilvl w:val="0"/>
          <w:numId w:val="4"/>
        </w:numPr>
        <w:tabs>
          <w:tab w:val="left" w:pos="428"/>
        </w:tabs>
        <w:ind w:left="428" w:hanging="428"/>
        <w:jc w:val="both"/>
        <w:rPr>
          <w:rFonts w:ascii="Wingdings" w:eastAsia="Wingdings" w:hAnsi="Wingdings" w:cs="Wingdings"/>
          <w:sz w:val="48"/>
          <w:szCs w:val="48"/>
          <w:vertAlign w:val="superscript"/>
        </w:rPr>
      </w:pPr>
      <w:r>
        <w:rPr>
          <w:rFonts w:ascii="Calibri" w:eastAsia="Calibri" w:hAnsi="Calibri" w:cs="Calibri"/>
          <w:sz w:val="24"/>
          <w:szCs w:val="24"/>
        </w:rPr>
        <w:t>Responsible and can adapt changing work pressure.</w:t>
      </w:r>
    </w:p>
    <w:p w:rsidR="001D39E6" w:rsidRDefault="001D39E6">
      <w:pPr>
        <w:spacing w:line="215" w:lineRule="exact"/>
        <w:rPr>
          <w:rFonts w:ascii="Wingdings" w:eastAsia="Wingdings" w:hAnsi="Wingdings" w:cs="Wingdings"/>
          <w:sz w:val="48"/>
          <w:szCs w:val="48"/>
          <w:vertAlign w:val="superscript"/>
        </w:rPr>
      </w:pPr>
    </w:p>
    <w:p w:rsidR="001D39E6" w:rsidRDefault="009B386A">
      <w:pPr>
        <w:numPr>
          <w:ilvl w:val="0"/>
          <w:numId w:val="4"/>
        </w:numPr>
        <w:tabs>
          <w:tab w:val="left" w:pos="428"/>
        </w:tabs>
        <w:spacing w:line="183" w:lineRule="auto"/>
        <w:ind w:left="428" w:hanging="428"/>
        <w:jc w:val="both"/>
        <w:rPr>
          <w:rFonts w:ascii="Wingdings" w:eastAsia="Wingdings" w:hAnsi="Wingdings" w:cs="Wingdings"/>
          <w:sz w:val="38"/>
          <w:szCs w:val="38"/>
          <w:vertAlign w:val="superscript"/>
        </w:rPr>
      </w:pPr>
      <w:r>
        <w:rPr>
          <w:rFonts w:ascii="Calibri" w:eastAsia="Calibri" w:hAnsi="Calibri" w:cs="Calibri"/>
          <w:sz w:val="21"/>
          <w:szCs w:val="21"/>
        </w:rPr>
        <w:t>Ability to organize and prioritize multiple tasks and responsibilities effectively.</w:t>
      </w:r>
    </w:p>
    <w:p w:rsidR="001D39E6" w:rsidRDefault="001D39E6">
      <w:pPr>
        <w:spacing w:line="216" w:lineRule="exact"/>
        <w:rPr>
          <w:rFonts w:ascii="Wingdings" w:eastAsia="Wingdings" w:hAnsi="Wingdings" w:cs="Wingdings"/>
          <w:sz w:val="38"/>
          <w:szCs w:val="38"/>
          <w:vertAlign w:val="superscript"/>
        </w:rPr>
      </w:pPr>
    </w:p>
    <w:p w:rsidR="001D39E6" w:rsidRDefault="009B386A">
      <w:pPr>
        <w:numPr>
          <w:ilvl w:val="0"/>
          <w:numId w:val="4"/>
        </w:numPr>
        <w:tabs>
          <w:tab w:val="left" w:pos="428"/>
        </w:tabs>
        <w:spacing w:line="181" w:lineRule="auto"/>
        <w:ind w:left="428" w:hanging="428"/>
        <w:jc w:val="both"/>
        <w:rPr>
          <w:rFonts w:ascii="Wingdings" w:eastAsia="Wingdings" w:hAnsi="Wingdings" w:cs="Wingdings"/>
          <w:sz w:val="44"/>
          <w:szCs w:val="44"/>
          <w:vertAlign w:val="superscript"/>
        </w:rPr>
      </w:pPr>
      <w:r>
        <w:rPr>
          <w:rFonts w:ascii="Calibri" w:eastAsia="Calibri" w:hAnsi="Calibri" w:cs="Calibri"/>
          <w:sz w:val="23"/>
          <w:szCs w:val="23"/>
        </w:rPr>
        <w:t>Good communication skill</w:t>
      </w:r>
    </w:p>
    <w:p w:rsidR="001D39E6" w:rsidRDefault="001D39E6">
      <w:pPr>
        <w:spacing w:line="217" w:lineRule="exact"/>
        <w:rPr>
          <w:rFonts w:ascii="Wingdings" w:eastAsia="Wingdings" w:hAnsi="Wingdings" w:cs="Wingdings"/>
          <w:sz w:val="44"/>
          <w:szCs w:val="44"/>
          <w:vertAlign w:val="superscript"/>
        </w:rPr>
      </w:pPr>
    </w:p>
    <w:p w:rsidR="001D39E6" w:rsidRDefault="009B386A">
      <w:pPr>
        <w:numPr>
          <w:ilvl w:val="0"/>
          <w:numId w:val="4"/>
        </w:numPr>
        <w:tabs>
          <w:tab w:val="left" w:pos="428"/>
        </w:tabs>
        <w:spacing w:line="183" w:lineRule="auto"/>
        <w:ind w:left="428" w:hanging="428"/>
        <w:jc w:val="both"/>
        <w:rPr>
          <w:rFonts w:ascii="Wingdings" w:eastAsia="Wingdings" w:hAnsi="Wingdings" w:cs="Wingdings"/>
          <w:sz w:val="38"/>
          <w:szCs w:val="38"/>
          <w:vertAlign w:val="superscript"/>
        </w:rPr>
      </w:pPr>
      <w:r>
        <w:rPr>
          <w:rFonts w:ascii="Calibri" w:eastAsia="Calibri" w:hAnsi="Calibri" w:cs="Calibri"/>
          <w:sz w:val="21"/>
          <w:szCs w:val="21"/>
        </w:rPr>
        <w:t>Sincere and assertive.</w:t>
      </w:r>
    </w:p>
    <w:p w:rsidR="001D39E6" w:rsidRDefault="001D39E6">
      <w:pPr>
        <w:spacing w:line="216" w:lineRule="exact"/>
        <w:rPr>
          <w:rFonts w:ascii="Wingdings" w:eastAsia="Wingdings" w:hAnsi="Wingdings" w:cs="Wingdings"/>
          <w:sz w:val="38"/>
          <w:szCs w:val="38"/>
          <w:vertAlign w:val="superscript"/>
        </w:rPr>
      </w:pPr>
    </w:p>
    <w:p w:rsidR="001D39E6" w:rsidRDefault="009B386A">
      <w:pPr>
        <w:numPr>
          <w:ilvl w:val="0"/>
          <w:numId w:val="4"/>
        </w:numPr>
        <w:tabs>
          <w:tab w:val="left" w:pos="428"/>
        </w:tabs>
        <w:spacing w:line="183" w:lineRule="auto"/>
        <w:ind w:left="428" w:hanging="428"/>
        <w:jc w:val="both"/>
        <w:rPr>
          <w:rFonts w:ascii="Wingdings" w:eastAsia="Wingdings" w:hAnsi="Wingdings" w:cs="Wingdings"/>
          <w:sz w:val="38"/>
          <w:szCs w:val="38"/>
          <w:vertAlign w:val="superscript"/>
        </w:rPr>
      </w:pPr>
      <w:r>
        <w:rPr>
          <w:rFonts w:ascii="Calibri" w:eastAsia="Calibri" w:hAnsi="Calibri" w:cs="Calibri"/>
          <w:sz w:val="21"/>
          <w:szCs w:val="21"/>
        </w:rPr>
        <w:t>Positive attitude.</w:t>
      </w:r>
    </w:p>
    <w:p w:rsidR="001D39E6" w:rsidRDefault="001D39E6">
      <w:pPr>
        <w:spacing w:line="216" w:lineRule="exact"/>
        <w:rPr>
          <w:rFonts w:ascii="Wingdings" w:eastAsia="Wingdings" w:hAnsi="Wingdings" w:cs="Wingdings"/>
          <w:sz w:val="38"/>
          <w:szCs w:val="38"/>
          <w:vertAlign w:val="superscript"/>
        </w:rPr>
      </w:pPr>
    </w:p>
    <w:p w:rsidR="001D39E6" w:rsidRDefault="009B386A">
      <w:pPr>
        <w:numPr>
          <w:ilvl w:val="0"/>
          <w:numId w:val="4"/>
        </w:numPr>
        <w:tabs>
          <w:tab w:val="left" w:pos="428"/>
        </w:tabs>
        <w:spacing w:line="181" w:lineRule="auto"/>
        <w:ind w:left="428" w:hanging="428"/>
        <w:jc w:val="both"/>
        <w:rPr>
          <w:rFonts w:ascii="Wingdings" w:eastAsia="Wingdings" w:hAnsi="Wingdings" w:cs="Wingdings"/>
          <w:sz w:val="38"/>
          <w:szCs w:val="38"/>
          <w:vertAlign w:val="superscript"/>
        </w:rPr>
      </w:pPr>
      <w:r>
        <w:rPr>
          <w:rFonts w:ascii="Calibri" w:eastAsia="Calibri" w:hAnsi="Calibri" w:cs="Calibri"/>
          <w:sz w:val="21"/>
          <w:szCs w:val="21"/>
        </w:rPr>
        <w:t>Inter-personal skills.</w:t>
      </w:r>
    </w:p>
    <w:p w:rsidR="001D39E6" w:rsidRDefault="001D39E6">
      <w:pPr>
        <w:spacing w:line="217" w:lineRule="exact"/>
        <w:rPr>
          <w:rFonts w:ascii="Wingdings" w:eastAsia="Wingdings" w:hAnsi="Wingdings" w:cs="Wingdings"/>
          <w:sz w:val="38"/>
          <w:szCs w:val="38"/>
          <w:vertAlign w:val="superscript"/>
        </w:rPr>
      </w:pPr>
    </w:p>
    <w:p w:rsidR="001D39E6" w:rsidRDefault="009B386A">
      <w:pPr>
        <w:numPr>
          <w:ilvl w:val="0"/>
          <w:numId w:val="4"/>
        </w:numPr>
        <w:tabs>
          <w:tab w:val="left" w:pos="428"/>
        </w:tabs>
        <w:spacing w:line="183" w:lineRule="auto"/>
        <w:ind w:left="428" w:hanging="428"/>
        <w:jc w:val="both"/>
        <w:rPr>
          <w:rFonts w:ascii="Wingdings" w:eastAsia="Wingdings" w:hAnsi="Wingdings" w:cs="Wingdings"/>
          <w:sz w:val="38"/>
          <w:szCs w:val="38"/>
          <w:vertAlign w:val="superscript"/>
        </w:rPr>
      </w:pPr>
      <w:r>
        <w:rPr>
          <w:rFonts w:ascii="Calibri" w:eastAsia="Calibri" w:hAnsi="Calibri" w:cs="Calibri"/>
          <w:sz w:val="21"/>
          <w:szCs w:val="21"/>
        </w:rPr>
        <w:t>Goal-oriented perspective.</w:t>
      </w:r>
    </w:p>
    <w:p w:rsidR="001D39E6" w:rsidRDefault="001D39E6">
      <w:pPr>
        <w:spacing w:line="216" w:lineRule="exact"/>
        <w:rPr>
          <w:rFonts w:ascii="Wingdings" w:eastAsia="Wingdings" w:hAnsi="Wingdings" w:cs="Wingdings"/>
          <w:sz w:val="38"/>
          <w:szCs w:val="38"/>
          <w:vertAlign w:val="superscript"/>
        </w:rPr>
      </w:pPr>
    </w:p>
    <w:p w:rsidR="001D39E6" w:rsidRDefault="009B386A">
      <w:pPr>
        <w:numPr>
          <w:ilvl w:val="0"/>
          <w:numId w:val="4"/>
        </w:numPr>
        <w:tabs>
          <w:tab w:val="left" w:pos="428"/>
        </w:tabs>
        <w:spacing w:line="183" w:lineRule="auto"/>
        <w:ind w:left="428" w:hanging="428"/>
        <w:jc w:val="both"/>
        <w:rPr>
          <w:rFonts w:ascii="Wingdings" w:eastAsia="Wingdings" w:hAnsi="Wingdings" w:cs="Wingdings"/>
          <w:sz w:val="38"/>
          <w:szCs w:val="38"/>
          <w:vertAlign w:val="superscript"/>
        </w:rPr>
      </w:pPr>
      <w:r>
        <w:rPr>
          <w:rFonts w:ascii="Calibri" w:eastAsia="Calibri" w:hAnsi="Calibri" w:cs="Calibri"/>
          <w:sz w:val="21"/>
          <w:szCs w:val="21"/>
        </w:rPr>
        <w:t>Good at public speaking.</w:t>
      </w:r>
    </w:p>
    <w:p w:rsidR="001D39E6" w:rsidRDefault="001D39E6">
      <w:pPr>
        <w:spacing w:line="200" w:lineRule="exact"/>
        <w:rPr>
          <w:sz w:val="20"/>
          <w:szCs w:val="20"/>
        </w:rPr>
      </w:pPr>
    </w:p>
    <w:p w:rsidR="001D39E6" w:rsidRDefault="001D39E6">
      <w:pPr>
        <w:spacing w:line="200" w:lineRule="exact"/>
        <w:rPr>
          <w:sz w:val="20"/>
          <w:szCs w:val="20"/>
        </w:rPr>
      </w:pPr>
    </w:p>
    <w:p w:rsidR="001D39E6" w:rsidRDefault="001D39E6">
      <w:pPr>
        <w:spacing w:line="380" w:lineRule="exact"/>
        <w:rPr>
          <w:sz w:val="20"/>
          <w:szCs w:val="20"/>
        </w:rPr>
      </w:pPr>
    </w:p>
    <w:p w:rsidR="001D39E6" w:rsidRDefault="009B386A">
      <w:pPr>
        <w:ind w:left="8"/>
        <w:rPr>
          <w:sz w:val="20"/>
          <w:szCs w:val="20"/>
        </w:rPr>
      </w:pPr>
      <w:bookmarkStart w:id="3" w:name="_GoBack"/>
      <w:bookmarkEnd w:id="3"/>
      <w:r>
        <w:rPr>
          <w:rFonts w:ascii="Calibri" w:eastAsia="Calibri" w:hAnsi="Calibri" w:cs="Calibri"/>
          <w:b/>
          <w:bCs/>
          <w:sz w:val="24"/>
          <w:szCs w:val="24"/>
        </w:rPr>
        <w:t>Declaration:</w:t>
      </w:r>
    </w:p>
    <w:p w:rsidR="001D39E6" w:rsidRDefault="001D39E6">
      <w:pPr>
        <w:spacing w:line="211" w:lineRule="exact"/>
        <w:rPr>
          <w:sz w:val="20"/>
          <w:szCs w:val="20"/>
        </w:rPr>
      </w:pPr>
    </w:p>
    <w:p w:rsidR="001D39E6" w:rsidRDefault="009B386A">
      <w:pPr>
        <w:spacing w:line="239" w:lineRule="auto"/>
        <w:ind w:left="8"/>
        <w:rPr>
          <w:sz w:val="20"/>
          <w:szCs w:val="20"/>
        </w:rPr>
      </w:pPr>
      <w:r>
        <w:rPr>
          <w:rFonts w:ascii="Calibri" w:eastAsia="Calibri" w:hAnsi="Calibri" w:cs="Calibri"/>
          <w:sz w:val="23"/>
          <w:szCs w:val="23"/>
        </w:rPr>
        <w:t>I hereby declare that the above men</w:t>
      </w:r>
      <w:r>
        <w:rPr>
          <w:rFonts w:ascii="Calibri" w:eastAsia="Calibri" w:hAnsi="Calibri" w:cs="Calibri"/>
          <w:sz w:val="23"/>
          <w:szCs w:val="23"/>
        </w:rPr>
        <w:t>tioned information is true and to the best fit of my knowledge.</w:t>
      </w:r>
    </w:p>
    <w:sectPr w:rsidR="001D39E6">
      <w:pgSz w:w="11900" w:h="16838"/>
      <w:pgMar w:top="1440" w:right="1400" w:bottom="1440" w:left="852" w:header="0" w:footer="0" w:gutter="0"/>
      <w:cols w:space="720" w:equalWidth="0">
        <w:col w:w="96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9D0A16AA"/>
    <w:lvl w:ilvl="0" w:tplc="DA44E852">
      <w:start w:val="1"/>
      <w:numFmt w:val="bullet"/>
      <w:lvlText w:val=""/>
      <w:lvlJc w:val="left"/>
    </w:lvl>
    <w:lvl w:ilvl="1" w:tplc="32A8A2B0">
      <w:numFmt w:val="decimal"/>
      <w:lvlText w:val=""/>
      <w:lvlJc w:val="left"/>
    </w:lvl>
    <w:lvl w:ilvl="2" w:tplc="DD72FE6C">
      <w:numFmt w:val="decimal"/>
      <w:lvlText w:val=""/>
      <w:lvlJc w:val="left"/>
    </w:lvl>
    <w:lvl w:ilvl="3" w:tplc="0C883380">
      <w:numFmt w:val="decimal"/>
      <w:lvlText w:val=""/>
      <w:lvlJc w:val="left"/>
    </w:lvl>
    <w:lvl w:ilvl="4" w:tplc="17022B36">
      <w:numFmt w:val="decimal"/>
      <w:lvlText w:val=""/>
      <w:lvlJc w:val="left"/>
    </w:lvl>
    <w:lvl w:ilvl="5" w:tplc="2F3C8AA0">
      <w:numFmt w:val="decimal"/>
      <w:lvlText w:val=""/>
      <w:lvlJc w:val="left"/>
    </w:lvl>
    <w:lvl w:ilvl="6" w:tplc="B908F5FA">
      <w:numFmt w:val="decimal"/>
      <w:lvlText w:val=""/>
      <w:lvlJc w:val="left"/>
    </w:lvl>
    <w:lvl w:ilvl="7" w:tplc="184A3F80">
      <w:numFmt w:val="decimal"/>
      <w:lvlText w:val=""/>
      <w:lvlJc w:val="left"/>
    </w:lvl>
    <w:lvl w:ilvl="8" w:tplc="80C691BA">
      <w:numFmt w:val="decimal"/>
      <w:lvlText w:val=""/>
      <w:lvlJc w:val="left"/>
    </w:lvl>
  </w:abstractNum>
  <w:abstractNum w:abstractNumId="1">
    <w:nsid w:val="2AE8944A"/>
    <w:multiLevelType w:val="hybridMultilevel"/>
    <w:tmpl w:val="28CA45C8"/>
    <w:lvl w:ilvl="0" w:tplc="8D5EB108">
      <w:start w:val="1"/>
      <w:numFmt w:val="bullet"/>
      <w:lvlText w:val=""/>
      <w:lvlJc w:val="left"/>
    </w:lvl>
    <w:lvl w:ilvl="1" w:tplc="ECE4752E">
      <w:numFmt w:val="decimal"/>
      <w:lvlText w:val=""/>
      <w:lvlJc w:val="left"/>
    </w:lvl>
    <w:lvl w:ilvl="2" w:tplc="061A669E">
      <w:numFmt w:val="decimal"/>
      <w:lvlText w:val=""/>
      <w:lvlJc w:val="left"/>
    </w:lvl>
    <w:lvl w:ilvl="3" w:tplc="54A839E2">
      <w:numFmt w:val="decimal"/>
      <w:lvlText w:val=""/>
      <w:lvlJc w:val="left"/>
    </w:lvl>
    <w:lvl w:ilvl="4" w:tplc="0368E792">
      <w:numFmt w:val="decimal"/>
      <w:lvlText w:val=""/>
      <w:lvlJc w:val="left"/>
    </w:lvl>
    <w:lvl w:ilvl="5" w:tplc="4C582FD2">
      <w:numFmt w:val="decimal"/>
      <w:lvlText w:val=""/>
      <w:lvlJc w:val="left"/>
    </w:lvl>
    <w:lvl w:ilvl="6" w:tplc="1194D466">
      <w:numFmt w:val="decimal"/>
      <w:lvlText w:val=""/>
      <w:lvlJc w:val="left"/>
    </w:lvl>
    <w:lvl w:ilvl="7" w:tplc="FE1ADBCA">
      <w:numFmt w:val="decimal"/>
      <w:lvlText w:val=""/>
      <w:lvlJc w:val="left"/>
    </w:lvl>
    <w:lvl w:ilvl="8" w:tplc="90B4C7FE">
      <w:numFmt w:val="decimal"/>
      <w:lvlText w:val=""/>
      <w:lvlJc w:val="left"/>
    </w:lvl>
  </w:abstractNum>
  <w:abstractNum w:abstractNumId="2">
    <w:nsid w:val="625558EC"/>
    <w:multiLevelType w:val="hybridMultilevel"/>
    <w:tmpl w:val="D516248A"/>
    <w:lvl w:ilvl="0" w:tplc="2384ECC6">
      <w:start w:val="1"/>
      <w:numFmt w:val="bullet"/>
      <w:lvlText w:val=""/>
      <w:lvlJc w:val="left"/>
    </w:lvl>
    <w:lvl w:ilvl="1" w:tplc="2202F750">
      <w:numFmt w:val="decimal"/>
      <w:lvlText w:val=""/>
      <w:lvlJc w:val="left"/>
    </w:lvl>
    <w:lvl w:ilvl="2" w:tplc="8034DD50">
      <w:numFmt w:val="decimal"/>
      <w:lvlText w:val=""/>
      <w:lvlJc w:val="left"/>
    </w:lvl>
    <w:lvl w:ilvl="3" w:tplc="D2F0C9B0">
      <w:numFmt w:val="decimal"/>
      <w:lvlText w:val=""/>
      <w:lvlJc w:val="left"/>
    </w:lvl>
    <w:lvl w:ilvl="4" w:tplc="FB4C322E">
      <w:numFmt w:val="decimal"/>
      <w:lvlText w:val=""/>
      <w:lvlJc w:val="left"/>
    </w:lvl>
    <w:lvl w:ilvl="5" w:tplc="88163022">
      <w:numFmt w:val="decimal"/>
      <w:lvlText w:val=""/>
      <w:lvlJc w:val="left"/>
    </w:lvl>
    <w:lvl w:ilvl="6" w:tplc="F75653B4">
      <w:numFmt w:val="decimal"/>
      <w:lvlText w:val=""/>
      <w:lvlJc w:val="left"/>
    </w:lvl>
    <w:lvl w:ilvl="7" w:tplc="92041114">
      <w:numFmt w:val="decimal"/>
      <w:lvlText w:val=""/>
      <w:lvlJc w:val="left"/>
    </w:lvl>
    <w:lvl w:ilvl="8" w:tplc="8924BD86">
      <w:numFmt w:val="decimal"/>
      <w:lvlText w:val=""/>
      <w:lvlJc w:val="left"/>
    </w:lvl>
  </w:abstractNum>
  <w:abstractNum w:abstractNumId="3">
    <w:nsid w:val="74B0DC51"/>
    <w:multiLevelType w:val="hybridMultilevel"/>
    <w:tmpl w:val="ED7A0728"/>
    <w:lvl w:ilvl="0" w:tplc="CBFC2412">
      <w:start w:val="1"/>
      <w:numFmt w:val="bullet"/>
      <w:lvlText w:val=""/>
      <w:lvlJc w:val="left"/>
    </w:lvl>
    <w:lvl w:ilvl="1" w:tplc="07FA4EB8">
      <w:numFmt w:val="decimal"/>
      <w:lvlText w:val=""/>
      <w:lvlJc w:val="left"/>
    </w:lvl>
    <w:lvl w:ilvl="2" w:tplc="79869F5A">
      <w:numFmt w:val="decimal"/>
      <w:lvlText w:val=""/>
      <w:lvlJc w:val="left"/>
    </w:lvl>
    <w:lvl w:ilvl="3" w:tplc="EAA45298">
      <w:numFmt w:val="decimal"/>
      <w:lvlText w:val=""/>
      <w:lvlJc w:val="left"/>
    </w:lvl>
    <w:lvl w:ilvl="4" w:tplc="F4BA06AE">
      <w:numFmt w:val="decimal"/>
      <w:lvlText w:val=""/>
      <w:lvlJc w:val="left"/>
    </w:lvl>
    <w:lvl w:ilvl="5" w:tplc="BC06B95A">
      <w:numFmt w:val="decimal"/>
      <w:lvlText w:val=""/>
      <w:lvlJc w:val="left"/>
    </w:lvl>
    <w:lvl w:ilvl="6" w:tplc="672A238A">
      <w:numFmt w:val="decimal"/>
      <w:lvlText w:val=""/>
      <w:lvlJc w:val="left"/>
    </w:lvl>
    <w:lvl w:ilvl="7" w:tplc="AC1ADCDA">
      <w:numFmt w:val="decimal"/>
      <w:lvlText w:val=""/>
      <w:lvlJc w:val="left"/>
    </w:lvl>
    <w:lvl w:ilvl="8" w:tplc="23FA8902">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E6"/>
    <w:rsid w:val="001D39E6"/>
    <w:rsid w:val="009B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8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NA.29965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2017-05-23T08:14:00Z</dcterms:created>
  <dcterms:modified xsi:type="dcterms:W3CDTF">2017-05-23T06:16:00Z</dcterms:modified>
</cp:coreProperties>
</file>