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934CA1" w:rsidTr="00973166">
        <w:tc>
          <w:tcPr>
            <w:tcW w:w="6678" w:type="dxa"/>
          </w:tcPr>
          <w:p w:rsidR="004B6CFF" w:rsidRPr="00C5437C" w:rsidRDefault="00286226" w:rsidP="004B6CFF">
            <w:pPr>
              <w:rPr>
                <w:b/>
                <w:bCs/>
                <w:color w:val="365F91" w:themeColor="accent1" w:themeShade="BF"/>
                <w:sz w:val="28"/>
                <w:szCs w:val="28"/>
              </w:rPr>
            </w:pPr>
            <w:r>
              <w:rPr>
                <w:b/>
                <w:bCs/>
                <w:color w:val="365F91" w:themeColor="accent1" w:themeShade="BF"/>
                <w:sz w:val="28"/>
                <w:szCs w:val="28"/>
              </w:rPr>
              <w:t>Athira PK</w:t>
            </w:r>
          </w:p>
          <w:p w:rsidR="00B915A3" w:rsidRPr="00C11D98" w:rsidRDefault="00B915A3" w:rsidP="00EA3551"/>
        </w:tc>
        <w:tc>
          <w:tcPr>
            <w:tcW w:w="2898" w:type="dxa"/>
          </w:tcPr>
          <w:p w:rsidR="00934CA1" w:rsidRPr="005F65DE" w:rsidRDefault="00934CA1" w:rsidP="00332EA1">
            <w:pPr>
              <w:jc w:val="right"/>
            </w:pPr>
          </w:p>
        </w:tc>
      </w:tr>
    </w:tbl>
    <w:p w:rsidR="00C20026" w:rsidRPr="00D63B42" w:rsidRDefault="00C20026" w:rsidP="003D6F85">
      <w:pPr>
        <w:spacing w:before="120" w:after="0"/>
        <w:ind w:left="-576"/>
        <w:rPr>
          <w:b/>
          <w:bCs/>
          <w:color w:val="365F91" w:themeColor="accent1" w:themeShade="BF"/>
          <w:sz w:val="24"/>
          <w:szCs w:val="24"/>
        </w:rPr>
      </w:pPr>
      <w:r w:rsidRPr="00D63B42">
        <w:rPr>
          <w:b/>
          <w:bCs/>
          <w:color w:val="365F91" w:themeColor="accent1" w:themeShade="BF"/>
          <w:sz w:val="24"/>
          <w:szCs w:val="24"/>
        </w:rPr>
        <w:t>C</w:t>
      </w:r>
      <w:r w:rsidR="00FA1280" w:rsidRPr="00D63B42">
        <w:rPr>
          <w:b/>
          <w:bCs/>
          <w:color w:val="365F91" w:themeColor="accent1" w:themeShade="BF"/>
          <w:sz w:val="24"/>
          <w:szCs w:val="24"/>
        </w:rPr>
        <w:t>AREER</w:t>
      </w:r>
      <w:r w:rsidRPr="00D63B42">
        <w:rPr>
          <w:b/>
          <w:bCs/>
          <w:color w:val="365F91" w:themeColor="accent1" w:themeShade="BF"/>
          <w:sz w:val="24"/>
          <w:szCs w:val="24"/>
        </w:rPr>
        <w:t xml:space="preserve"> S</w:t>
      </w:r>
      <w:r w:rsidR="00FA1280" w:rsidRPr="00D63B42">
        <w:rPr>
          <w:b/>
          <w:bCs/>
          <w:color w:val="365F91" w:themeColor="accent1" w:themeShade="BF"/>
          <w:sz w:val="24"/>
          <w:szCs w:val="24"/>
        </w:rPr>
        <w:t>NAPSHOT</w:t>
      </w:r>
    </w:p>
    <w:p w:rsidR="00632C2B" w:rsidRDefault="00CC53B2" w:rsidP="00CC53B2">
      <w:pPr>
        <w:pStyle w:val="ListParagraph"/>
        <w:numPr>
          <w:ilvl w:val="0"/>
          <w:numId w:val="2"/>
        </w:numPr>
        <w:spacing w:after="0" w:line="240" w:lineRule="auto"/>
        <w:ind w:left="-72"/>
        <w:jc w:val="both"/>
      </w:pPr>
      <w:r w:rsidRPr="00027805">
        <w:t xml:space="preserve">IT Professional with </w:t>
      </w:r>
      <w:r w:rsidR="00632C2B">
        <w:t>3</w:t>
      </w:r>
      <w:r w:rsidRPr="00027805">
        <w:t xml:space="preserve"> years experience in analyzing Business Requirements</w:t>
      </w:r>
      <w:r w:rsidR="00BC0629">
        <w:t>, Designing the system, coding,</w:t>
      </w:r>
      <w:r w:rsidRPr="00027805">
        <w:t xml:space="preserve"> testing and providing service implementation support to clients in </w:t>
      </w:r>
      <w:r w:rsidR="00632C2B" w:rsidRPr="00B874D2">
        <w:t xml:space="preserve">Banking Financial Services </w:t>
      </w:r>
      <w:r w:rsidR="00632C2B">
        <w:t>domain.</w:t>
      </w:r>
    </w:p>
    <w:p w:rsidR="00CC53B2" w:rsidRPr="00027805" w:rsidRDefault="00632C2B" w:rsidP="00CC53B2">
      <w:pPr>
        <w:pStyle w:val="ListParagraph"/>
        <w:numPr>
          <w:ilvl w:val="0"/>
          <w:numId w:val="2"/>
        </w:numPr>
        <w:spacing w:after="0" w:line="240" w:lineRule="auto"/>
        <w:ind w:left="-72"/>
        <w:jc w:val="both"/>
      </w:pPr>
      <w:r>
        <w:t>E</w:t>
      </w:r>
      <w:r w:rsidR="00CC53B2" w:rsidRPr="00027805">
        <w:t>xpertise in coding in</w:t>
      </w:r>
      <w:r w:rsidR="00547A23">
        <w:t xml:space="preserve"> software testing,</w:t>
      </w:r>
      <w:r w:rsidR="00CC53B2" w:rsidRPr="00027805">
        <w:t xml:space="preserve"> </w:t>
      </w:r>
      <w:r w:rsidR="008820EF">
        <w:t xml:space="preserve">Core </w:t>
      </w:r>
      <w:r w:rsidR="00CC53B2" w:rsidRPr="00B92CD2">
        <w:t xml:space="preserve">Java, </w:t>
      </w:r>
      <w:r w:rsidR="00B2712A">
        <w:t>HTML</w:t>
      </w:r>
      <w:r w:rsidR="00547A23">
        <w:t xml:space="preserve"> and xml.</w:t>
      </w:r>
    </w:p>
    <w:p w:rsidR="00CC53B2" w:rsidRPr="00027805" w:rsidRDefault="00CC53B2" w:rsidP="00F13B34">
      <w:pPr>
        <w:pStyle w:val="ListParagraph"/>
        <w:numPr>
          <w:ilvl w:val="0"/>
          <w:numId w:val="2"/>
        </w:numPr>
        <w:spacing w:after="0" w:line="240" w:lineRule="auto"/>
        <w:ind w:left="-72"/>
        <w:jc w:val="both"/>
      </w:pPr>
      <w:r w:rsidRPr="00027805">
        <w:t xml:space="preserve">Key areas of work have been on </w:t>
      </w:r>
      <w:r w:rsidR="00F13B34">
        <w:t>C</w:t>
      </w:r>
      <w:r w:rsidRPr="00027805">
        <w:t>ore Java</w:t>
      </w:r>
      <w:r w:rsidR="00BC0629">
        <w:t xml:space="preserve">, </w:t>
      </w:r>
      <w:r w:rsidR="00F13B34">
        <w:t>HTML</w:t>
      </w:r>
      <w:r w:rsidR="00BC0629">
        <w:t>,</w:t>
      </w:r>
      <w:r w:rsidRPr="00027805">
        <w:t xml:space="preserve"> Oracle 11g and </w:t>
      </w:r>
      <w:r w:rsidR="00D53C14" w:rsidRPr="00027805">
        <w:t>MySQL</w:t>
      </w:r>
      <w:r w:rsidRPr="00027805">
        <w:t>.</w:t>
      </w:r>
    </w:p>
    <w:p w:rsidR="00CC53B2" w:rsidRPr="00027805" w:rsidRDefault="00CC53B2" w:rsidP="00194B52">
      <w:pPr>
        <w:pStyle w:val="ListParagraph"/>
        <w:numPr>
          <w:ilvl w:val="0"/>
          <w:numId w:val="2"/>
        </w:numPr>
        <w:spacing w:after="0" w:line="240" w:lineRule="auto"/>
        <w:ind w:left="-72"/>
        <w:jc w:val="both"/>
      </w:pPr>
      <w:r w:rsidRPr="00027805">
        <w:t xml:space="preserve">Proficient </w:t>
      </w:r>
      <w:r w:rsidR="00B6630A">
        <w:t>in UNIX,</w:t>
      </w:r>
      <w:r w:rsidRPr="00027805">
        <w:t xml:space="preserve"> Version Control System (SVN), Eclipse</w:t>
      </w:r>
      <w:r w:rsidR="00632C2B">
        <w:t>,</w:t>
      </w:r>
      <w:r w:rsidR="00B6630A">
        <w:t xml:space="preserve"> </w:t>
      </w:r>
      <w:r w:rsidR="00632C2B">
        <w:t>maven,</w:t>
      </w:r>
      <w:r w:rsidR="00632C2B" w:rsidRPr="00632C2B">
        <w:rPr>
          <w:rFonts w:ascii="Calibri" w:hAnsi="Calibri"/>
        </w:rPr>
        <w:t xml:space="preserve"> </w:t>
      </w:r>
      <w:r w:rsidR="00632C2B" w:rsidRPr="00632C2B">
        <w:rPr>
          <w:rStyle w:val="Emphasis"/>
          <w:rFonts w:ascii="Calibri" w:hAnsi="Calibri"/>
          <w:i w:val="0"/>
        </w:rPr>
        <w:t>Continuum</w:t>
      </w:r>
      <w:r w:rsidR="00632C2B">
        <w:rPr>
          <w:rStyle w:val="Emphasis"/>
          <w:rFonts w:ascii="Calibri" w:hAnsi="Calibri"/>
        </w:rPr>
        <w:t>,</w:t>
      </w:r>
      <w:r w:rsidR="00B6630A">
        <w:rPr>
          <w:rStyle w:val="Emphasis"/>
          <w:rFonts w:ascii="Calibri" w:hAnsi="Calibri"/>
        </w:rPr>
        <w:t xml:space="preserve"> </w:t>
      </w:r>
      <w:r w:rsidR="00632C2B" w:rsidRPr="00632C2B">
        <w:rPr>
          <w:rStyle w:val="Emphasis"/>
          <w:rFonts w:ascii="Calibri" w:hAnsi="Calibri"/>
          <w:i w:val="0"/>
        </w:rPr>
        <w:t>InfoWeb</w:t>
      </w:r>
      <w:r w:rsidR="00632C2B">
        <w:rPr>
          <w:rStyle w:val="Emphasis"/>
          <w:rFonts w:ascii="Calibri" w:hAnsi="Calibri"/>
        </w:rPr>
        <w:t>,</w:t>
      </w:r>
      <w:r w:rsidR="00B6630A">
        <w:rPr>
          <w:rStyle w:val="Emphasis"/>
          <w:rFonts w:ascii="Calibri" w:hAnsi="Calibri"/>
        </w:rPr>
        <w:t xml:space="preserve"> </w:t>
      </w:r>
      <w:r w:rsidR="00632C2B" w:rsidRPr="00632C2B">
        <w:rPr>
          <w:rStyle w:val="Emphasis"/>
          <w:rFonts w:ascii="Calibri" w:hAnsi="Calibri"/>
          <w:i w:val="0"/>
        </w:rPr>
        <w:t>HPQuality</w:t>
      </w:r>
      <w:r w:rsidR="00632C2B">
        <w:rPr>
          <w:rStyle w:val="Emphasis"/>
          <w:rFonts w:ascii="Calibri" w:hAnsi="Calibri"/>
        </w:rPr>
        <w:t xml:space="preserve"> </w:t>
      </w:r>
      <w:r w:rsidR="00632C2B" w:rsidRPr="00286226">
        <w:rPr>
          <w:rStyle w:val="Emphasis"/>
          <w:rFonts w:ascii="Calibri" w:hAnsi="Calibri"/>
          <w:i w:val="0"/>
        </w:rPr>
        <w:t>Center</w:t>
      </w:r>
    </w:p>
    <w:p w:rsidR="00CC53B2" w:rsidRDefault="00CC53B2" w:rsidP="00CC53B2">
      <w:pPr>
        <w:pStyle w:val="ListParagraph"/>
        <w:numPr>
          <w:ilvl w:val="0"/>
          <w:numId w:val="2"/>
        </w:numPr>
        <w:spacing w:after="0" w:line="240" w:lineRule="auto"/>
        <w:ind w:left="-72"/>
        <w:jc w:val="both"/>
      </w:pPr>
      <w:r w:rsidRPr="00027805">
        <w:t>Proficient in project analysis, schedule and Handling, System designing (project Life Cycle) &amp; Object Oriented Design Patterns.</w:t>
      </w:r>
    </w:p>
    <w:p w:rsidR="00632C2B" w:rsidRPr="00027805" w:rsidRDefault="00632C2B" w:rsidP="00CC53B2">
      <w:pPr>
        <w:pStyle w:val="ListParagraph"/>
        <w:numPr>
          <w:ilvl w:val="0"/>
          <w:numId w:val="2"/>
        </w:numPr>
        <w:spacing w:after="0" w:line="240" w:lineRule="auto"/>
        <w:ind w:left="-72"/>
        <w:jc w:val="both"/>
      </w:pPr>
      <w:r w:rsidRPr="00B874D2">
        <w:rPr>
          <w:szCs w:val="18"/>
        </w:rPr>
        <w:t>A team player with strong inter-personal and communication skills with an analytical blend of mind and</w:t>
      </w:r>
    </w:p>
    <w:p w:rsidR="00632C2B" w:rsidRPr="00B874D2" w:rsidRDefault="002322F1" w:rsidP="00632C2B">
      <w:pPr>
        <w:widowControl w:val="0"/>
        <w:autoSpaceDE w:val="0"/>
        <w:autoSpaceDN w:val="0"/>
        <w:adjustRightInd w:val="0"/>
        <w:spacing w:after="60" w:line="360" w:lineRule="auto"/>
        <w:jc w:val="both"/>
        <w:rPr>
          <w:szCs w:val="18"/>
        </w:rPr>
      </w:pPr>
      <w:r>
        <w:rPr>
          <w:szCs w:val="18"/>
        </w:rPr>
        <w:t>Capability</w:t>
      </w:r>
      <w:r w:rsidR="00632C2B" w:rsidRPr="00B874D2">
        <w:rPr>
          <w:szCs w:val="18"/>
        </w:rPr>
        <w:t xml:space="preserve"> of performing to 100% even in high-pressure situations.</w:t>
      </w:r>
    </w:p>
    <w:p w:rsidR="00CC53B2" w:rsidRDefault="00CC53B2" w:rsidP="00CC53B2">
      <w:pPr>
        <w:pStyle w:val="ListParagraph"/>
        <w:numPr>
          <w:ilvl w:val="0"/>
          <w:numId w:val="3"/>
        </w:numPr>
        <w:spacing w:after="0" w:line="240" w:lineRule="auto"/>
        <w:ind w:left="-72"/>
        <w:jc w:val="both"/>
      </w:pPr>
      <w:r w:rsidRPr="00027805">
        <w:t>Interacted with the team members for the mutual benefits in the project while interacting with the customers/clients on their projects for better feedback.</w:t>
      </w:r>
    </w:p>
    <w:p w:rsidR="002322F1" w:rsidRDefault="00CC53B2" w:rsidP="00F33ECF">
      <w:pPr>
        <w:pStyle w:val="ListParagraph"/>
        <w:numPr>
          <w:ilvl w:val="0"/>
          <w:numId w:val="2"/>
        </w:numPr>
        <w:spacing w:afterLines="20" w:after="48" w:line="240" w:lineRule="auto"/>
        <w:ind w:left="-72"/>
        <w:jc w:val="both"/>
      </w:pPr>
      <w:r w:rsidRPr="00027805">
        <w:t>Provide guidance on the projects and its requirements to the clients over the technology, process and applications while updating them on the regular project related developments.</w:t>
      </w:r>
    </w:p>
    <w:p w:rsidR="002322F1" w:rsidRPr="002322F1" w:rsidRDefault="002322F1" w:rsidP="00F33ECF">
      <w:pPr>
        <w:pStyle w:val="ListParagraph"/>
        <w:numPr>
          <w:ilvl w:val="0"/>
          <w:numId w:val="2"/>
        </w:numPr>
        <w:spacing w:afterLines="20" w:after="48" w:line="240" w:lineRule="auto"/>
        <w:ind w:left="-72"/>
        <w:jc w:val="both"/>
      </w:pPr>
      <w:r w:rsidRPr="002322F1">
        <w:rPr>
          <w:rFonts w:cs="Arial"/>
        </w:rPr>
        <w:t>Both independent and team worker, as required.</w:t>
      </w:r>
    </w:p>
    <w:p w:rsidR="002322F1" w:rsidRPr="002322F1" w:rsidRDefault="002322F1" w:rsidP="00F33ECF">
      <w:pPr>
        <w:pStyle w:val="ListParagraph"/>
        <w:numPr>
          <w:ilvl w:val="0"/>
          <w:numId w:val="2"/>
        </w:numPr>
        <w:spacing w:afterLines="20" w:after="48" w:line="240" w:lineRule="auto"/>
        <w:ind w:left="-72"/>
        <w:jc w:val="both"/>
      </w:pPr>
      <w:r w:rsidRPr="002322F1">
        <w:rPr>
          <w:rFonts w:cs="Arial"/>
        </w:rPr>
        <w:t>Microsoft Office proficiency.</w:t>
      </w:r>
    </w:p>
    <w:p w:rsidR="002322F1" w:rsidRPr="002322F1" w:rsidRDefault="002322F1" w:rsidP="00F33ECF">
      <w:pPr>
        <w:pStyle w:val="ListParagraph"/>
        <w:numPr>
          <w:ilvl w:val="0"/>
          <w:numId w:val="2"/>
        </w:numPr>
        <w:spacing w:afterLines="20" w:after="48" w:line="240" w:lineRule="auto"/>
        <w:ind w:left="-72"/>
        <w:jc w:val="both"/>
      </w:pPr>
      <w:r w:rsidRPr="002322F1">
        <w:rPr>
          <w:rFonts w:cs="Arial"/>
        </w:rPr>
        <w:t>Ability to multi-task and prioritize effectively</w:t>
      </w:r>
    </w:p>
    <w:p w:rsidR="002322F1" w:rsidRPr="002322F1" w:rsidRDefault="002322F1" w:rsidP="00F33ECF">
      <w:pPr>
        <w:pStyle w:val="ListParagraph"/>
        <w:numPr>
          <w:ilvl w:val="0"/>
          <w:numId w:val="2"/>
        </w:numPr>
        <w:spacing w:afterLines="20" w:after="48" w:line="240" w:lineRule="auto"/>
        <w:ind w:left="-72"/>
        <w:jc w:val="both"/>
      </w:pPr>
      <w:r w:rsidRPr="002322F1">
        <w:rPr>
          <w:rFonts w:cs="Arial"/>
        </w:rPr>
        <w:t>Poised and patient when dealing with clients.</w:t>
      </w:r>
    </w:p>
    <w:p w:rsidR="002322F1" w:rsidRPr="00027805" w:rsidRDefault="002322F1" w:rsidP="00F33ECF">
      <w:pPr>
        <w:pStyle w:val="ListParagraph"/>
        <w:spacing w:afterLines="20" w:after="48" w:line="240" w:lineRule="auto"/>
        <w:ind w:left="-72"/>
        <w:jc w:val="both"/>
      </w:pPr>
    </w:p>
    <w:p w:rsidR="00B92CD2" w:rsidRPr="005508AB" w:rsidRDefault="00C20026" w:rsidP="003D6F85">
      <w:pPr>
        <w:spacing w:before="120" w:after="0"/>
        <w:ind w:left="-576"/>
        <w:rPr>
          <w:b/>
          <w:bCs/>
          <w:color w:val="365F91" w:themeColor="accent1" w:themeShade="BF"/>
          <w:sz w:val="24"/>
          <w:szCs w:val="24"/>
        </w:rPr>
      </w:pPr>
      <w:r w:rsidRPr="005508AB">
        <w:rPr>
          <w:b/>
          <w:bCs/>
          <w:color w:val="365F91" w:themeColor="accent1" w:themeShade="BF"/>
          <w:sz w:val="24"/>
          <w:szCs w:val="24"/>
        </w:rPr>
        <w:t>C</w:t>
      </w:r>
      <w:r w:rsidR="00FA1280" w:rsidRPr="005508AB">
        <w:rPr>
          <w:b/>
          <w:bCs/>
          <w:color w:val="365F91" w:themeColor="accent1" w:themeShade="BF"/>
          <w:sz w:val="24"/>
          <w:szCs w:val="24"/>
        </w:rPr>
        <w:t>ORE</w:t>
      </w:r>
      <w:r w:rsidRPr="005508AB">
        <w:rPr>
          <w:b/>
          <w:bCs/>
          <w:color w:val="365F91" w:themeColor="accent1" w:themeShade="BF"/>
          <w:sz w:val="24"/>
          <w:szCs w:val="24"/>
        </w:rPr>
        <w:t xml:space="preserve"> C</w:t>
      </w:r>
      <w:r w:rsidR="00FA1280" w:rsidRPr="005508AB">
        <w:rPr>
          <w:b/>
          <w:bCs/>
          <w:color w:val="365F91" w:themeColor="accent1" w:themeShade="BF"/>
          <w:sz w:val="24"/>
          <w:szCs w:val="24"/>
        </w:rPr>
        <w:t>OMPETENCIES</w:t>
      </w:r>
    </w:p>
    <w:p w:rsidR="00344784" w:rsidRPr="001D0C1A" w:rsidRDefault="00344784" w:rsidP="007A492D">
      <w:pPr>
        <w:spacing w:after="40" w:line="240" w:lineRule="auto"/>
        <w:jc w:val="both"/>
        <w:rPr>
          <w:b/>
          <w:bCs/>
          <w:color w:val="365F91" w:themeColor="accent1" w:themeShade="BF"/>
        </w:rPr>
      </w:pPr>
      <w:r w:rsidRPr="001D0C1A">
        <w:t xml:space="preserve">Requirement analysis, Design &amp; Documentation, </w:t>
      </w:r>
      <w:r w:rsidR="00547A23">
        <w:t>Testing</w:t>
      </w:r>
      <w:r w:rsidR="00943C27">
        <w:t xml:space="preserve"> </w:t>
      </w:r>
      <w:r w:rsidR="00547A23">
        <w:t>,</w:t>
      </w:r>
      <w:r w:rsidR="00943C27">
        <w:t xml:space="preserve"> </w:t>
      </w:r>
      <w:r w:rsidRPr="001D0C1A">
        <w:t>Core Java</w:t>
      </w:r>
      <w:r w:rsidR="00286226">
        <w:t>, html</w:t>
      </w:r>
      <w:r w:rsidRPr="001D0C1A">
        <w:t>, Object Oriented Design Patterns, SDLC</w:t>
      </w:r>
    </w:p>
    <w:p w:rsidR="00C20026" w:rsidRPr="005508AB" w:rsidRDefault="00C20026" w:rsidP="0090557D">
      <w:pPr>
        <w:spacing w:before="100" w:after="0" w:line="240" w:lineRule="auto"/>
        <w:ind w:left="-576"/>
        <w:rPr>
          <w:b/>
          <w:bCs/>
          <w:color w:val="365F91" w:themeColor="accent1" w:themeShade="BF"/>
          <w:sz w:val="24"/>
          <w:szCs w:val="24"/>
        </w:rPr>
      </w:pPr>
      <w:r w:rsidRPr="005508AB">
        <w:rPr>
          <w:b/>
          <w:bCs/>
          <w:color w:val="365F91" w:themeColor="accent1" w:themeShade="BF"/>
          <w:sz w:val="24"/>
          <w:szCs w:val="24"/>
        </w:rPr>
        <w:t>TECHNICAL COMPETENCIES</w:t>
      </w:r>
    </w:p>
    <w:p w:rsidR="00FE70C4" w:rsidRPr="001D0C1A" w:rsidRDefault="00EB3F6A" w:rsidP="00FE514D">
      <w:pPr>
        <w:spacing w:after="40" w:line="240" w:lineRule="auto"/>
        <w:jc w:val="both"/>
      </w:pPr>
      <w:r w:rsidRPr="00BE66B4">
        <w:rPr>
          <w:b/>
          <w:bCs/>
        </w:rPr>
        <w:t>Languages</w:t>
      </w:r>
      <w:r w:rsidR="00701EE0">
        <w:tab/>
      </w:r>
      <w:r w:rsidR="00632C2B" w:rsidRPr="001D0C1A">
        <w:t>: Java</w:t>
      </w:r>
      <w:r w:rsidR="00FE70C4" w:rsidRPr="001D0C1A">
        <w:t>,</w:t>
      </w:r>
      <w:r w:rsidR="0072181B">
        <w:t xml:space="preserve"> SQL, </w:t>
      </w:r>
      <w:r w:rsidR="00FE514D">
        <w:t>HTML 5, CSS, Java Script</w:t>
      </w:r>
      <w:r w:rsidR="00FE70C4" w:rsidRPr="001D0C1A">
        <w:t>.</w:t>
      </w:r>
    </w:p>
    <w:p w:rsidR="00FE70C4" w:rsidRDefault="00FE70C4" w:rsidP="0072354F">
      <w:pPr>
        <w:spacing w:after="40" w:line="240" w:lineRule="auto"/>
        <w:jc w:val="both"/>
      </w:pPr>
      <w:r w:rsidRPr="00BE66B4">
        <w:rPr>
          <w:b/>
          <w:bCs/>
        </w:rPr>
        <w:t>DBMS &amp; Tools</w:t>
      </w:r>
      <w:r w:rsidR="003455F1" w:rsidRPr="001D0C1A">
        <w:tab/>
      </w:r>
      <w:r w:rsidR="00632C2B" w:rsidRPr="001D0C1A">
        <w:t>: Oracle</w:t>
      </w:r>
      <w:r w:rsidRPr="001D0C1A">
        <w:t xml:space="preserve"> 11g, </w:t>
      </w:r>
      <w:r w:rsidR="00943C27" w:rsidRPr="001D0C1A">
        <w:t>MySQL.</w:t>
      </w:r>
    </w:p>
    <w:p w:rsidR="003658EC" w:rsidRPr="003658EC" w:rsidRDefault="003658EC" w:rsidP="0072354F">
      <w:pPr>
        <w:spacing w:after="40" w:line="240" w:lineRule="auto"/>
        <w:jc w:val="both"/>
        <w:rPr>
          <w:sz w:val="24"/>
          <w:szCs w:val="24"/>
        </w:rPr>
      </w:pPr>
      <w:r w:rsidRPr="00BE66B4">
        <w:rPr>
          <w:b/>
          <w:bCs/>
        </w:rPr>
        <w:t>OS</w:t>
      </w:r>
      <w:r>
        <w:tab/>
      </w:r>
      <w:r>
        <w:tab/>
      </w:r>
      <w:r w:rsidRPr="001D0C1A">
        <w:t>: Linux (Ubuntu</w:t>
      </w:r>
      <w:r>
        <w:t xml:space="preserve"> 14.0), Windows 7.</w:t>
      </w:r>
    </w:p>
    <w:p w:rsidR="00FE70C4" w:rsidRPr="001D0C1A" w:rsidRDefault="00FE70C4" w:rsidP="003658EC">
      <w:pPr>
        <w:spacing w:after="40" w:line="240" w:lineRule="auto"/>
        <w:ind w:left="1440" w:hanging="1440"/>
      </w:pPr>
      <w:r w:rsidRPr="00BE66B4">
        <w:rPr>
          <w:b/>
          <w:bCs/>
        </w:rPr>
        <w:t>Tool/</w:t>
      </w:r>
      <w:r w:rsidR="00EB3F6A" w:rsidRPr="00BE66B4">
        <w:rPr>
          <w:b/>
          <w:bCs/>
        </w:rPr>
        <w:t>Packages</w:t>
      </w:r>
      <w:r w:rsidR="003455F1" w:rsidRPr="001D0C1A">
        <w:tab/>
      </w:r>
      <w:r w:rsidR="003658EC">
        <w:t xml:space="preserve">: </w:t>
      </w:r>
      <w:r w:rsidR="00632C2B" w:rsidRPr="001D0C1A">
        <w:t>Maven</w:t>
      </w:r>
      <w:r w:rsidR="00705CAD" w:rsidRPr="001D0C1A">
        <w:t xml:space="preserve">, </w:t>
      </w:r>
      <w:r w:rsidR="00705CAD" w:rsidRPr="00705CAD">
        <w:t>TortoiseSVN</w:t>
      </w:r>
      <w:r w:rsidR="00705CAD">
        <w:t>,</w:t>
      </w:r>
      <w:r w:rsidRPr="001D0C1A">
        <w:t xml:space="preserve"> Bugzilla,</w:t>
      </w:r>
      <w:r w:rsidR="008820EF">
        <w:t xml:space="preserve"> </w:t>
      </w:r>
      <w:r w:rsidR="00D50CCD">
        <w:t>SOAP UI, Eclipse</w:t>
      </w:r>
      <w:r w:rsidR="0072354F">
        <w:t>,</w:t>
      </w:r>
      <w:r w:rsidR="00286226" w:rsidRPr="00286226">
        <w:rPr>
          <w:rFonts w:ascii="Calibri" w:hAnsi="Calibri"/>
          <w:i/>
        </w:rPr>
        <w:t xml:space="preserve"> </w:t>
      </w:r>
      <w:r w:rsidR="00286226" w:rsidRPr="00C66921">
        <w:rPr>
          <w:rStyle w:val="Emphasis"/>
          <w:rFonts w:ascii="Calibri" w:hAnsi="Calibri"/>
          <w:i w:val="0"/>
        </w:rPr>
        <w:t xml:space="preserve">Continuum, InfoWeb, HPQuality </w:t>
      </w:r>
      <w:r w:rsidR="003658EC">
        <w:rPr>
          <w:rStyle w:val="Emphasis"/>
          <w:rFonts w:ascii="Calibri" w:hAnsi="Calibri"/>
          <w:i w:val="0"/>
        </w:rPr>
        <w:t xml:space="preserve">  </w:t>
      </w:r>
      <w:r w:rsidR="00286226" w:rsidRPr="00C66921">
        <w:rPr>
          <w:rStyle w:val="Emphasis"/>
          <w:rFonts w:ascii="Calibri" w:hAnsi="Calibri"/>
          <w:i w:val="0"/>
        </w:rPr>
        <w:t>Center</w:t>
      </w:r>
      <w:r w:rsidR="00AD36F6">
        <w:t>.</w:t>
      </w:r>
    </w:p>
    <w:p w:rsidR="00173111" w:rsidRPr="00207331" w:rsidRDefault="000C68DB" w:rsidP="003D6F85">
      <w:pPr>
        <w:spacing w:before="120" w:after="0" w:line="240" w:lineRule="auto"/>
        <w:ind w:left="-576"/>
        <w:rPr>
          <w:b/>
          <w:bCs/>
          <w:color w:val="365F91" w:themeColor="accent1" w:themeShade="BF"/>
          <w:sz w:val="24"/>
          <w:szCs w:val="24"/>
        </w:rPr>
      </w:pPr>
      <w:r>
        <w:rPr>
          <w:b/>
          <w:bCs/>
          <w:color w:val="365F91" w:themeColor="accent1" w:themeShade="BF"/>
          <w:sz w:val="24"/>
          <w:szCs w:val="24"/>
        </w:rPr>
        <w:t>SUMMERY OF</w:t>
      </w:r>
      <w:r w:rsidR="00173111" w:rsidRPr="00207331">
        <w:rPr>
          <w:b/>
          <w:bCs/>
          <w:color w:val="365F91" w:themeColor="accent1" w:themeShade="BF"/>
          <w:sz w:val="24"/>
          <w:szCs w:val="24"/>
        </w:rPr>
        <w:t xml:space="preserve"> QUALIFICATION</w:t>
      </w:r>
    </w:p>
    <w:p w:rsidR="00173111" w:rsidRDefault="00286226" w:rsidP="00B81910">
      <w:pPr>
        <w:pStyle w:val="CommentText"/>
        <w:numPr>
          <w:ilvl w:val="0"/>
          <w:numId w:val="5"/>
        </w:numPr>
        <w:tabs>
          <w:tab w:val="left" w:pos="9"/>
        </w:tabs>
        <w:ind w:left="-72"/>
        <w:rPr>
          <w:rFonts w:ascii="Calibri" w:hAnsi="Calibri" w:cs="Calibri"/>
          <w:sz w:val="22"/>
          <w:szCs w:val="22"/>
        </w:rPr>
      </w:pPr>
      <w:r>
        <w:rPr>
          <w:rFonts w:ascii="Calibri" w:hAnsi="Calibri" w:cs="Calibri"/>
          <w:b/>
          <w:sz w:val="22"/>
          <w:szCs w:val="22"/>
        </w:rPr>
        <w:t>B.Tech</w:t>
      </w:r>
      <w:r w:rsidR="00173111">
        <w:rPr>
          <w:rFonts w:ascii="Calibri" w:hAnsi="Calibri" w:cs="Calibri"/>
          <w:b/>
          <w:sz w:val="22"/>
          <w:szCs w:val="22"/>
        </w:rPr>
        <w:t xml:space="preserve"> </w:t>
      </w:r>
      <w:r>
        <w:rPr>
          <w:rFonts w:ascii="Calibri" w:hAnsi="Calibri" w:cs="Calibri"/>
          <w:sz w:val="22"/>
          <w:szCs w:val="22"/>
        </w:rPr>
        <w:t xml:space="preserve">in </w:t>
      </w:r>
      <w:r w:rsidRPr="00286226">
        <w:rPr>
          <w:rFonts w:ascii="Calibri" w:hAnsi="Calibri" w:cs="Calibri"/>
          <w:b/>
          <w:sz w:val="22"/>
          <w:szCs w:val="22"/>
        </w:rPr>
        <w:t>INFORMATION TECHNOLOGY</w:t>
      </w:r>
      <w:r w:rsidR="00B81910">
        <w:rPr>
          <w:rFonts w:ascii="Calibri" w:hAnsi="Calibri" w:cs="Calibri"/>
          <w:sz w:val="22"/>
          <w:szCs w:val="22"/>
        </w:rPr>
        <w:t xml:space="preserve"> - </w:t>
      </w:r>
      <w:r>
        <w:rPr>
          <w:rFonts w:ascii="Calibri" w:hAnsi="Calibri" w:cs="Calibri"/>
          <w:sz w:val="22"/>
          <w:szCs w:val="22"/>
        </w:rPr>
        <w:t>2012</w:t>
      </w:r>
      <w:r w:rsidR="00173111">
        <w:rPr>
          <w:rFonts w:ascii="Calibri" w:hAnsi="Calibri" w:cs="Calibri"/>
          <w:sz w:val="22"/>
          <w:szCs w:val="22"/>
        </w:rPr>
        <w:t xml:space="preserve"> from </w:t>
      </w:r>
      <w:r>
        <w:rPr>
          <w:rFonts w:ascii="Calibri" w:hAnsi="Calibri" w:cs="Calibri"/>
          <w:sz w:val="22"/>
          <w:szCs w:val="22"/>
        </w:rPr>
        <w:t>Cochin University of Science And Technology</w:t>
      </w:r>
    </w:p>
    <w:p w:rsidR="00C47884" w:rsidRPr="00207331" w:rsidRDefault="008F7C95" w:rsidP="00E23BE2">
      <w:pPr>
        <w:spacing w:before="120" w:after="120" w:line="240" w:lineRule="auto"/>
        <w:ind w:left="-576"/>
        <w:rPr>
          <w:rFonts w:ascii="Calibri" w:hAnsi="Calibri" w:cs="Calibri"/>
          <w:color w:val="365F91" w:themeColor="accent1" w:themeShade="BF"/>
        </w:rPr>
      </w:pPr>
      <w:r w:rsidRPr="00207331">
        <w:rPr>
          <w:b/>
          <w:bCs/>
          <w:color w:val="365F91" w:themeColor="accent1" w:themeShade="BF"/>
          <w:sz w:val="24"/>
          <w:szCs w:val="24"/>
        </w:rPr>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38"/>
      </w:tblGrid>
      <w:tr w:rsidR="00C47884" w:rsidRPr="00C47884" w:rsidTr="00286226">
        <w:trPr>
          <w:trHeight w:val="309"/>
        </w:trPr>
        <w:tc>
          <w:tcPr>
            <w:tcW w:w="2430" w:type="dxa"/>
            <w:tcBorders>
              <w:top w:val="single" w:sz="4" w:space="0" w:color="auto"/>
              <w:left w:val="single" w:sz="4" w:space="0" w:color="auto"/>
              <w:bottom w:val="single" w:sz="4" w:space="0" w:color="auto"/>
              <w:right w:val="single" w:sz="4" w:space="0" w:color="auto"/>
            </w:tcBorders>
            <w:vAlign w:val="center"/>
          </w:tcPr>
          <w:p w:rsidR="00C47884" w:rsidRPr="00E23BE2" w:rsidRDefault="00C47884" w:rsidP="00324ABC">
            <w:pPr>
              <w:pStyle w:val="10"/>
              <w:jc w:val="center"/>
              <w:rPr>
                <w:rFonts w:asciiTheme="minorHAnsi" w:hAnsiTheme="minorHAnsi"/>
                <w:b/>
                <w:bCs/>
              </w:rPr>
            </w:pPr>
            <w:r w:rsidRPr="005508AB">
              <w:rPr>
                <w:rFonts w:asciiTheme="minorHAnsi" w:hAnsiTheme="minorHAnsi" w:cs="Arial"/>
                <w:b/>
                <w:bCs/>
                <w:color w:val="365F91" w:themeColor="accent1" w:themeShade="BF"/>
              </w:rPr>
              <w:t>Duration</w:t>
            </w:r>
          </w:p>
        </w:tc>
        <w:tc>
          <w:tcPr>
            <w:tcW w:w="7038" w:type="dxa"/>
            <w:tcBorders>
              <w:top w:val="single" w:sz="4" w:space="0" w:color="auto"/>
              <w:left w:val="single" w:sz="4" w:space="0" w:color="auto"/>
              <w:bottom w:val="single" w:sz="4" w:space="0" w:color="auto"/>
              <w:right w:val="single" w:sz="4" w:space="0" w:color="auto"/>
            </w:tcBorders>
            <w:vAlign w:val="center"/>
          </w:tcPr>
          <w:p w:rsidR="00C47884" w:rsidRPr="00E23BE2" w:rsidRDefault="00C47884" w:rsidP="00324ABC">
            <w:pPr>
              <w:pStyle w:val="10"/>
              <w:jc w:val="center"/>
              <w:rPr>
                <w:rFonts w:asciiTheme="minorHAnsi" w:hAnsiTheme="minorHAnsi"/>
                <w:b/>
                <w:bCs/>
              </w:rPr>
            </w:pPr>
            <w:r w:rsidRPr="005508AB">
              <w:rPr>
                <w:rFonts w:asciiTheme="minorHAnsi" w:hAnsiTheme="minorHAnsi" w:cs="Arial"/>
                <w:b/>
                <w:bCs/>
                <w:color w:val="365F91" w:themeColor="accent1" w:themeShade="BF"/>
              </w:rPr>
              <w:t>Company</w:t>
            </w:r>
          </w:p>
        </w:tc>
      </w:tr>
      <w:tr w:rsidR="00C47884" w:rsidRPr="00C47884" w:rsidTr="00286226">
        <w:trPr>
          <w:trHeight w:val="309"/>
        </w:trPr>
        <w:tc>
          <w:tcPr>
            <w:tcW w:w="2430" w:type="dxa"/>
            <w:tcBorders>
              <w:top w:val="single" w:sz="4" w:space="0" w:color="auto"/>
              <w:left w:val="single" w:sz="4" w:space="0" w:color="auto"/>
              <w:bottom w:val="single" w:sz="4" w:space="0" w:color="auto"/>
              <w:right w:val="single" w:sz="4" w:space="0" w:color="auto"/>
            </w:tcBorders>
            <w:vAlign w:val="center"/>
          </w:tcPr>
          <w:p w:rsidR="00C47884" w:rsidRPr="00E23BE2" w:rsidRDefault="00286226" w:rsidP="00286226">
            <w:pPr>
              <w:pStyle w:val="10"/>
              <w:rPr>
                <w:rFonts w:asciiTheme="minorHAnsi" w:hAnsiTheme="minorHAnsi"/>
              </w:rPr>
            </w:pPr>
            <w:r>
              <w:rPr>
                <w:rFonts w:asciiTheme="minorHAnsi" w:hAnsiTheme="minorHAnsi"/>
              </w:rPr>
              <w:t>July</w:t>
            </w:r>
            <w:r w:rsidR="00C47884" w:rsidRPr="00E23BE2">
              <w:rPr>
                <w:rFonts w:asciiTheme="minorHAnsi" w:hAnsiTheme="minorHAnsi"/>
              </w:rPr>
              <w:t xml:space="preserve"> 201</w:t>
            </w:r>
            <w:r>
              <w:rPr>
                <w:rFonts w:asciiTheme="minorHAnsi" w:hAnsiTheme="minorHAnsi"/>
              </w:rPr>
              <w:t>2</w:t>
            </w:r>
            <w:r w:rsidR="00C47884" w:rsidRPr="00E23BE2">
              <w:rPr>
                <w:rFonts w:asciiTheme="minorHAnsi" w:hAnsiTheme="minorHAnsi"/>
              </w:rPr>
              <w:t xml:space="preserve"> – </w:t>
            </w:r>
            <w:r>
              <w:rPr>
                <w:rFonts w:asciiTheme="minorHAnsi" w:hAnsiTheme="minorHAnsi"/>
              </w:rPr>
              <w:t>March 2015</w:t>
            </w:r>
          </w:p>
        </w:tc>
        <w:tc>
          <w:tcPr>
            <w:tcW w:w="7038" w:type="dxa"/>
            <w:tcBorders>
              <w:top w:val="single" w:sz="4" w:space="0" w:color="auto"/>
              <w:left w:val="single" w:sz="4" w:space="0" w:color="auto"/>
              <w:bottom w:val="single" w:sz="4" w:space="0" w:color="auto"/>
              <w:right w:val="single" w:sz="4" w:space="0" w:color="auto"/>
            </w:tcBorders>
            <w:vAlign w:val="center"/>
          </w:tcPr>
          <w:p w:rsidR="00C47884" w:rsidRPr="00E23BE2" w:rsidRDefault="00286226" w:rsidP="00F33ECF">
            <w:pPr>
              <w:pStyle w:val="10"/>
              <w:rPr>
                <w:rFonts w:asciiTheme="minorHAnsi" w:hAnsiTheme="minorHAnsi"/>
              </w:rPr>
            </w:pPr>
            <w:r>
              <w:rPr>
                <w:rFonts w:asciiTheme="minorHAnsi" w:hAnsiTheme="minorHAnsi"/>
              </w:rPr>
              <w:t xml:space="preserve">Tata Consultancy Services </w:t>
            </w:r>
            <w:r w:rsidR="00C47884" w:rsidRPr="00E23BE2">
              <w:rPr>
                <w:rFonts w:asciiTheme="minorHAnsi" w:hAnsiTheme="minorHAnsi"/>
              </w:rPr>
              <w:t xml:space="preserve"> </w:t>
            </w:r>
          </w:p>
        </w:tc>
      </w:tr>
    </w:tbl>
    <w:p w:rsidR="00F17442" w:rsidRDefault="00F17442" w:rsidP="00CC53B2">
      <w:pPr>
        <w:spacing w:before="100" w:after="0" w:line="240" w:lineRule="auto"/>
        <w:ind w:left="-576"/>
        <w:jc w:val="center"/>
        <w:rPr>
          <w:b/>
          <w:bCs/>
          <w:color w:val="17365D" w:themeColor="text2" w:themeShade="BF"/>
          <w:sz w:val="24"/>
          <w:szCs w:val="24"/>
        </w:rPr>
      </w:pPr>
    </w:p>
    <w:p w:rsidR="003A496B" w:rsidRDefault="003A496B" w:rsidP="006D52A8">
      <w:pPr>
        <w:spacing w:after="0" w:line="240" w:lineRule="auto"/>
        <w:ind w:left="-576"/>
        <w:jc w:val="center"/>
        <w:rPr>
          <w:b/>
          <w:bCs/>
          <w:color w:val="365F91" w:themeColor="accent1" w:themeShade="BF"/>
          <w:sz w:val="24"/>
          <w:szCs w:val="24"/>
        </w:rPr>
      </w:pPr>
    </w:p>
    <w:p w:rsidR="00F33ECF" w:rsidRDefault="00F33ECF" w:rsidP="006D52A8">
      <w:pPr>
        <w:spacing w:after="0" w:line="240" w:lineRule="auto"/>
        <w:ind w:left="-576"/>
        <w:jc w:val="center"/>
        <w:rPr>
          <w:b/>
          <w:bCs/>
          <w:color w:val="365F91" w:themeColor="accent1" w:themeShade="BF"/>
          <w:sz w:val="24"/>
          <w:szCs w:val="24"/>
        </w:rPr>
      </w:pPr>
    </w:p>
    <w:p w:rsidR="00F33ECF" w:rsidRDefault="00F33ECF" w:rsidP="006D52A8">
      <w:pPr>
        <w:spacing w:after="0" w:line="240" w:lineRule="auto"/>
        <w:ind w:left="-576"/>
        <w:jc w:val="center"/>
        <w:rPr>
          <w:b/>
          <w:bCs/>
          <w:color w:val="365F91" w:themeColor="accent1" w:themeShade="BF"/>
          <w:sz w:val="24"/>
          <w:szCs w:val="24"/>
        </w:rPr>
      </w:pPr>
    </w:p>
    <w:p w:rsidR="00F33ECF" w:rsidRDefault="00F33ECF" w:rsidP="006D52A8">
      <w:pPr>
        <w:spacing w:after="0" w:line="240" w:lineRule="auto"/>
        <w:ind w:left="-576"/>
        <w:jc w:val="center"/>
        <w:rPr>
          <w:b/>
          <w:bCs/>
          <w:color w:val="365F91" w:themeColor="accent1" w:themeShade="BF"/>
          <w:sz w:val="24"/>
          <w:szCs w:val="24"/>
        </w:rPr>
      </w:pPr>
    </w:p>
    <w:p w:rsidR="00F33ECF" w:rsidRDefault="00F33ECF" w:rsidP="006D52A8">
      <w:pPr>
        <w:spacing w:after="0" w:line="240" w:lineRule="auto"/>
        <w:ind w:left="-576"/>
        <w:jc w:val="center"/>
        <w:rPr>
          <w:b/>
          <w:bCs/>
          <w:color w:val="365F91" w:themeColor="accent1" w:themeShade="BF"/>
          <w:sz w:val="24"/>
          <w:szCs w:val="24"/>
        </w:rPr>
      </w:pPr>
    </w:p>
    <w:p w:rsidR="003A496B" w:rsidRDefault="003A496B" w:rsidP="006D52A8">
      <w:pPr>
        <w:spacing w:after="0" w:line="240" w:lineRule="auto"/>
        <w:ind w:left="-576"/>
        <w:jc w:val="center"/>
        <w:rPr>
          <w:b/>
          <w:bCs/>
          <w:color w:val="365F91" w:themeColor="accent1" w:themeShade="BF"/>
          <w:sz w:val="24"/>
          <w:szCs w:val="24"/>
        </w:rPr>
      </w:pPr>
    </w:p>
    <w:p w:rsidR="006B6991" w:rsidRDefault="006B6991" w:rsidP="006D52A8">
      <w:pPr>
        <w:spacing w:after="0" w:line="240" w:lineRule="auto"/>
        <w:ind w:left="-576"/>
        <w:jc w:val="center"/>
        <w:rPr>
          <w:b/>
          <w:bCs/>
          <w:color w:val="365F91" w:themeColor="accent1" w:themeShade="BF"/>
          <w:sz w:val="24"/>
          <w:szCs w:val="24"/>
        </w:rPr>
      </w:pPr>
    </w:p>
    <w:p w:rsidR="00162716" w:rsidRPr="006D52A8" w:rsidRDefault="00FC3017" w:rsidP="006D52A8">
      <w:pPr>
        <w:spacing w:after="0" w:line="240" w:lineRule="auto"/>
        <w:ind w:left="-576"/>
        <w:jc w:val="center"/>
        <w:rPr>
          <w:b/>
          <w:bCs/>
          <w:color w:val="365F91" w:themeColor="accent1" w:themeShade="BF"/>
          <w:sz w:val="24"/>
          <w:szCs w:val="24"/>
        </w:rPr>
      </w:pPr>
      <w:r w:rsidRPr="006D52A8">
        <w:rPr>
          <w:b/>
          <w:bCs/>
          <w:color w:val="365F91" w:themeColor="accent1" w:themeShade="BF"/>
          <w:sz w:val="24"/>
          <w:szCs w:val="24"/>
        </w:rPr>
        <w:lastRenderedPageBreak/>
        <w:t>PROFESSIONAL EXPERIENCES</w:t>
      </w:r>
    </w:p>
    <w:p w:rsidR="00CC53B2" w:rsidRDefault="00CC53B2" w:rsidP="00CC53B2">
      <w:pPr>
        <w:spacing w:before="100" w:after="0" w:line="240" w:lineRule="auto"/>
        <w:ind w:left="-576"/>
        <w:jc w:val="center"/>
        <w:rPr>
          <w:sz w:val="24"/>
          <w:szCs w:val="24"/>
        </w:rPr>
      </w:pPr>
    </w:p>
    <w:p w:rsidR="00517F01" w:rsidRPr="000C68DB" w:rsidRDefault="00286226" w:rsidP="007830FF">
      <w:pPr>
        <w:spacing w:after="0"/>
        <w:ind w:left="-576"/>
        <w:rPr>
          <w:b/>
          <w:bCs/>
          <w:color w:val="365F91" w:themeColor="accent1" w:themeShade="BF"/>
          <w:sz w:val="24"/>
          <w:szCs w:val="24"/>
        </w:rPr>
      </w:pPr>
      <w:proofErr w:type="gramStart"/>
      <w:r>
        <w:rPr>
          <w:b/>
          <w:bCs/>
          <w:color w:val="365F91" w:themeColor="accent1" w:themeShade="BF"/>
          <w:sz w:val="24"/>
          <w:szCs w:val="24"/>
        </w:rPr>
        <w:t>TCS(</w:t>
      </w:r>
      <w:proofErr w:type="gramEnd"/>
      <w:r>
        <w:rPr>
          <w:b/>
          <w:bCs/>
          <w:color w:val="365F91" w:themeColor="accent1" w:themeShade="BF"/>
          <w:sz w:val="24"/>
          <w:szCs w:val="24"/>
        </w:rPr>
        <w:t>July 2012-March 2015 , Location :Cochin)</w:t>
      </w:r>
    </w:p>
    <w:p w:rsidR="002322F1" w:rsidRPr="002322F1" w:rsidRDefault="00286226" w:rsidP="001701B7">
      <w:pPr>
        <w:spacing w:before="100" w:after="0"/>
        <w:jc w:val="both"/>
        <w:rPr>
          <w:rFonts w:ascii="Arial" w:hAnsi="Arial" w:cs="Arial"/>
          <w:color w:val="000000" w:themeColor="text1"/>
          <w:sz w:val="21"/>
          <w:szCs w:val="21"/>
          <w:shd w:val="clear" w:color="auto" w:fill="FFFFFF"/>
        </w:rPr>
      </w:pPr>
      <w:r w:rsidRPr="002322F1">
        <w:rPr>
          <w:rFonts w:ascii="Arial" w:hAnsi="Arial" w:cs="Arial"/>
          <w:b/>
          <w:bCs/>
          <w:color w:val="000000" w:themeColor="text1"/>
          <w:sz w:val="21"/>
          <w:szCs w:val="21"/>
          <w:shd w:val="clear" w:color="auto" w:fill="FFFFFF"/>
        </w:rPr>
        <w:t>Tata Consultancy Services Limited</w:t>
      </w:r>
      <w:r w:rsidRPr="002322F1">
        <w:rPr>
          <w:rStyle w:val="apple-converted-space"/>
          <w:rFonts w:ascii="Arial" w:hAnsi="Arial" w:cs="Arial"/>
          <w:color w:val="000000" w:themeColor="text1"/>
          <w:sz w:val="21"/>
          <w:szCs w:val="21"/>
          <w:shd w:val="clear" w:color="auto" w:fill="FFFFFF"/>
        </w:rPr>
        <w:t> </w:t>
      </w:r>
      <w:r w:rsidRPr="002322F1">
        <w:rPr>
          <w:rFonts w:ascii="Arial" w:hAnsi="Arial" w:cs="Arial"/>
          <w:color w:val="000000" w:themeColor="text1"/>
          <w:sz w:val="21"/>
          <w:szCs w:val="21"/>
          <w:shd w:val="clear" w:color="auto" w:fill="FFFFFF"/>
        </w:rPr>
        <w:t>(</w:t>
      </w:r>
      <w:r w:rsidRPr="002322F1">
        <w:rPr>
          <w:rFonts w:ascii="Arial" w:hAnsi="Arial" w:cs="Arial"/>
          <w:b/>
          <w:bCs/>
          <w:color w:val="000000" w:themeColor="text1"/>
          <w:sz w:val="21"/>
          <w:szCs w:val="21"/>
          <w:shd w:val="clear" w:color="auto" w:fill="FFFFFF"/>
        </w:rPr>
        <w:t>TCS</w:t>
      </w:r>
      <w:r w:rsidRPr="002322F1">
        <w:rPr>
          <w:rFonts w:ascii="Arial" w:hAnsi="Arial" w:cs="Arial"/>
          <w:color w:val="000000" w:themeColor="text1"/>
          <w:sz w:val="21"/>
          <w:szCs w:val="21"/>
          <w:shd w:val="clear" w:color="auto" w:fill="FFFFFF"/>
        </w:rPr>
        <w:t>) is an</w:t>
      </w:r>
      <w:r w:rsidRPr="002322F1">
        <w:rPr>
          <w:rStyle w:val="apple-converted-space"/>
          <w:rFonts w:ascii="Arial" w:hAnsi="Arial" w:cs="Arial"/>
          <w:color w:val="000000" w:themeColor="text1"/>
          <w:sz w:val="21"/>
          <w:szCs w:val="21"/>
          <w:shd w:val="clear" w:color="auto" w:fill="FFFFFF"/>
        </w:rPr>
        <w:t> </w:t>
      </w:r>
      <w:hyperlink r:id="rId7" w:tooltip="India" w:history="1">
        <w:r w:rsidRPr="002322F1">
          <w:rPr>
            <w:rStyle w:val="Hyperlink"/>
            <w:rFonts w:ascii="Arial" w:hAnsi="Arial" w:cs="Arial"/>
            <w:color w:val="000000" w:themeColor="text1"/>
            <w:sz w:val="21"/>
            <w:szCs w:val="21"/>
            <w:u w:val="none"/>
            <w:shd w:val="clear" w:color="auto" w:fill="FFFFFF"/>
          </w:rPr>
          <w:t>Indian</w:t>
        </w:r>
      </w:hyperlink>
      <w:r w:rsidRPr="002322F1">
        <w:rPr>
          <w:rStyle w:val="apple-converted-space"/>
          <w:rFonts w:ascii="Arial" w:hAnsi="Arial" w:cs="Arial"/>
          <w:color w:val="000000" w:themeColor="text1"/>
          <w:sz w:val="21"/>
          <w:szCs w:val="21"/>
          <w:shd w:val="clear" w:color="auto" w:fill="FFFFFF"/>
        </w:rPr>
        <w:t> </w:t>
      </w:r>
      <w:hyperlink r:id="rId8" w:tooltip="Multi corporation (page does not exist)" w:history="1">
        <w:r w:rsidRPr="002322F1">
          <w:rPr>
            <w:rStyle w:val="Hyperlink"/>
            <w:rFonts w:ascii="Arial" w:hAnsi="Arial" w:cs="Arial"/>
            <w:color w:val="000000" w:themeColor="text1"/>
            <w:sz w:val="21"/>
            <w:szCs w:val="21"/>
            <w:u w:val="none"/>
            <w:shd w:val="clear" w:color="auto" w:fill="FFFFFF"/>
          </w:rPr>
          <w:t>multinational</w:t>
        </w:r>
      </w:hyperlink>
      <w:r w:rsidRPr="002322F1">
        <w:rPr>
          <w:rStyle w:val="apple-converted-space"/>
          <w:rFonts w:ascii="Arial" w:hAnsi="Arial" w:cs="Arial"/>
          <w:color w:val="000000" w:themeColor="text1"/>
          <w:sz w:val="21"/>
          <w:szCs w:val="21"/>
          <w:shd w:val="clear" w:color="auto" w:fill="FFFFFF"/>
        </w:rPr>
        <w:t> </w:t>
      </w:r>
      <w:hyperlink r:id="rId9" w:tooltip="Information technology" w:history="1">
        <w:r w:rsidRPr="002322F1">
          <w:rPr>
            <w:rStyle w:val="Hyperlink"/>
            <w:rFonts w:ascii="Arial" w:hAnsi="Arial" w:cs="Arial"/>
            <w:color w:val="000000" w:themeColor="text1"/>
            <w:sz w:val="21"/>
            <w:szCs w:val="21"/>
            <w:u w:val="none"/>
            <w:shd w:val="clear" w:color="auto" w:fill="FFFFFF"/>
          </w:rPr>
          <w:t>information technology</w:t>
        </w:r>
      </w:hyperlink>
      <w:r w:rsidRPr="002322F1">
        <w:rPr>
          <w:rStyle w:val="apple-converted-space"/>
          <w:rFonts w:ascii="Arial" w:hAnsi="Arial" w:cs="Arial"/>
          <w:color w:val="000000" w:themeColor="text1"/>
          <w:sz w:val="21"/>
          <w:szCs w:val="21"/>
          <w:shd w:val="clear" w:color="auto" w:fill="FFFFFF"/>
        </w:rPr>
        <w:t> </w:t>
      </w:r>
      <w:r w:rsidRPr="002322F1">
        <w:rPr>
          <w:rFonts w:ascii="Arial" w:hAnsi="Arial" w:cs="Arial"/>
          <w:color w:val="000000" w:themeColor="text1"/>
          <w:sz w:val="21"/>
          <w:szCs w:val="21"/>
          <w:shd w:val="clear" w:color="auto" w:fill="FFFFFF"/>
        </w:rPr>
        <w:t>(IT)</w:t>
      </w:r>
      <w:r w:rsidRPr="002322F1">
        <w:rPr>
          <w:rStyle w:val="apple-converted-space"/>
          <w:rFonts w:ascii="Arial" w:hAnsi="Arial" w:cs="Arial"/>
          <w:color w:val="000000" w:themeColor="text1"/>
          <w:sz w:val="21"/>
          <w:szCs w:val="21"/>
          <w:shd w:val="clear" w:color="auto" w:fill="FFFFFF"/>
        </w:rPr>
        <w:t> </w:t>
      </w:r>
      <w:hyperlink r:id="rId10" w:tooltip="Service (economics)" w:history="1">
        <w:r w:rsidRPr="002322F1">
          <w:rPr>
            <w:rStyle w:val="Hyperlink"/>
            <w:rFonts w:ascii="Arial" w:hAnsi="Arial" w:cs="Arial"/>
            <w:color w:val="000000" w:themeColor="text1"/>
            <w:sz w:val="21"/>
            <w:szCs w:val="21"/>
            <w:u w:val="none"/>
            <w:shd w:val="clear" w:color="auto" w:fill="FFFFFF"/>
          </w:rPr>
          <w:t>service</w:t>
        </w:r>
      </w:hyperlink>
      <w:r w:rsidRPr="002322F1">
        <w:rPr>
          <w:rFonts w:ascii="Arial" w:hAnsi="Arial" w:cs="Arial"/>
          <w:color w:val="000000" w:themeColor="text1"/>
          <w:sz w:val="21"/>
          <w:szCs w:val="21"/>
          <w:shd w:val="clear" w:color="auto" w:fill="FFFFFF"/>
        </w:rPr>
        <w:t>,</w:t>
      </w:r>
      <w:r w:rsidRPr="002322F1">
        <w:rPr>
          <w:rStyle w:val="apple-converted-space"/>
          <w:rFonts w:ascii="Arial" w:hAnsi="Arial" w:cs="Arial"/>
          <w:color w:val="000000" w:themeColor="text1"/>
          <w:sz w:val="21"/>
          <w:szCs w:val="21"/>
          <w:shd w:val="clear" w:color="auto" w:fill="FFFFFF"/>
        </w:rPr>
        <w:t> </w:t>
      </w:r>
      <w:hyperlink r:id="rId11" w:tooltip="Information technology consulting" w:history="1">
        <w:r w:rsidRPr="002322F1">
          <w:rPr>
            <w:rStyle w:val="Hyperlink"/>
            <w:rFonts w:ascii="Arial" w:hAnsi="Arial" w:cs="Arial"/>
            <w:color w:val="000000" w:themeColor="text1"/>
            <w:sz w:val="21"/>
            <w:szCs w:val="21"/>
            <w:u w:val="none"/>
            <w:shd w:val="clear" w:color="auto" w:fill="FFFFFF"/>
          </w:rPr>
          <w:t>consulting</w:t>
        </w:r>
      </w:hyperlink>
      <w:r w:rsidRPr="002322F1">
        <w:rPr>
          <w:rStyle w:val="apple-converted-space"/>
          <w:rFonts w:ascii="Arial" w:hAnsi="Arial" w:cs="Arial"/>
          <w:color w:val="000000" w:themeColor="text1"/>
          <w:sz w:val="21"/>
          <w:szCs w:val="21"/>
          <w:shd w:val="clear" w:color="auto" w:fill="FFFFFF"/>
        </w:rPr>
        <w:t> </w:t>
      </w:r>
      <w:r w:rsidRPr="002322F1">
        <w:rPr>
          <w:rFonts w:ascii="Arial" w:hAnsi="Arial" w:cs="Arial"/>
          <w:color w:val="000000" w:themeColor="text1"/>
          <w:sz w:val="21"/>
          <w:szCs w:val="21"/>
          <w:shd w:val="clear" w:color="auto" w:fill="FFFFFF"/>
        </w:rPr>
        <w:t>and business solutions company headquartered in</w:t>
      </w:r>
      <w:r w:rsidRPr="002322F1">
        <w:rPr>
          <w:rStyle w:val="apple-converted-space"/>
          <w:rFonts w:ascii="Arial" w:hAnsi="Arial" w:cs="Arial"/>
          <w:color w:val="000000" w:themeColor="text1"/>
          <w:sz w:val="21"/>
          <w:szCs w:val="21"/>
          <w:shd w:val="clear" w:color="auto" w:fill="FFFFFF"/>
        </w:rPr>
        <w:t> </w:t>
      </w:r>
      <w:hyperlink r:id="rId12" w:tooltip="Mumbai" w:history="1">
        <w:r w:rsidRPr="002322F1">
          <w:rPr>
            <w:rStyle w:val="Hyperlink"/>
            <w:rFonts w:ascii="Arial" w:hAnsi="Arial" w:cs="Arial"/>
            <w:color w:val="000000" w:themeColor="text1"/>
            <w:sz w:val="21"/>
            <w:szCs w:val="21"/>
            <w:u w:val="none"/>
            <w:shd w:val="clear" w:color="auto" w:fill="FFFFFF"/>
          </w:rPr>
          <w:t>Mumbai</w:t>
        </w:r>
      </w:hyperlink>
      <w:r w:rsidRPr="002322F1">
        <w:rPr>
          <w:rFonts w:ascii="Arial" w:hAnsi="Arial" w:cs="Arial"/>
          <w:color w:val="000000" w:themeColor="text1"/>
          <w:sz w:val="21"/>
          <w:szCs w:val="21"/>
          <w:shd w:val="clear" w:color="auto" w:fill="FFFFFF"/>
        </w:rPr>
        <w:t>,</w:t>
      </w:r>
      <w:r w:rsidRPr="002322F1">
        <w:rPr>
          <w:rStyle w:val="apple-converted-space"/>
          <w:rFonts w:ascii="Arial" w:hAnsi="Arial" w:cs="Arial"/>
          <w:color w:val="000000" w:themeColor="text1"/>
          <w:sz w:val="21"/>
          <w:szCs w:val="21"/>
          <w:shd w:val="clear" w:color="auto" w:fill="FFFFFF"/>
        </w:rPr>
        <w:t> </w:t>
      </w:r>
      <w:hyperlink r:id="rId13" w:tooltip="Maharashtra" w:history="1">
        <w:r w:rsidRPr="002322F1">
          <w:rPr>
            <w:rStyle w:val="Hyperlink"/>
            <w:rFonts w:ascii="Arial" w:hAnsi="Arial" w:cs="Arial"/>
            <w:color w:val="000000" w:themeColor="text1"/>
            <w:sz w:val="21"/>
            <w:szCs w:val="21"/>
            <w:u w:val="none"/>
            <w:shd w:val="clear" w:color="auto" w:fill="FFFFFF"/>
          </w:rPr>
          <w:t>Maharashtra</w:t>
        </w:r>
      </w:hyperlink>
      <w:r w:rsidRPr="002322F1">
        <w:rPr>
          <w:rFonts w:ascii="Arial" w:hAnsi="Arial" w:cs="Arial"/>
          <w:color w:val="000000" w:themeColor="text1"/>
          <w:sz w:val="21"/>
          <w:szCs w:val="21"/>
          <w:shd w:val="clear" w:color="auto" w:fill="FFFFFF"/>
        </w:rPr>
        <w:t>.</w:t>
      </w:r>
      <w:r w:rsidRPr="002322F1">
        <w:rPr>
          <w:rStyle w:val="apple-converted-space"/>
          <w:rFonts w:ascii="Arial" w:hAnsi="Arial" w:cs="Arial"/>
          <w:color w:val="000000" w:themeColor="text1"/>
          <w:sz w:val="21"/>
          <w:szCs w:val="21"/>
          <w:shd w:val="clear" w:color="auto" w:fill="FFFFFF"/>
        </w:rPr>
        <w:t> </w:t>
      </w:r>
      <w:r w:rsidRPr="002322F1">
        <w:rPr>
          <w:rFonts w:ascii="Arial" w:hAnsi="Arial" w:cs="Arial"/>
          <w:color w:val="000000" w:themeColor="text1"/>
          <w:sz w:val="21"/>
          <w:szCs w:val="21"/>
          <w:shd w:val="clear" w:color="auto" w:fill="FFFFFF"/>
        </w:rPr>
        <w:t>TCS operates in 46 countries</w:t>
      </w:r>
    </w:p>
    <w:p w:rsidR="00517F01" w:rsidRPr="001701B7" w:rsidRDefault="0018516F" w:rsidP="001701B7">
      <w:pPr>
        <w:spacing w:before="100" w:after="0"/>
        <w:jc w:val="both"/>
        <w:rPr>
          <w:b/>
          <w:bCs/>
          <w:sz w:val="24"/>
          <w:szCs w:val="24"/>
        </w:rPr>
      </w:pPr>
      <w:r w:rsidRPr="001701B7">
        <w:rPr>
          <w:b/>
          <w:bCs/>
          <w:sz w:val="24"/>
          <w:szCs w:val="24"/>
        </w:rPr>
        <w:t>Projects Undertaken:</w:t>
      </w:r>
    </w:p>
    <w:p w:rsidR="0018516F" w:rsidRPr="000C68DB" w:rsidRDefault="0018516F" w:rsidP="00457AA7">
      <w:pPr>
        <w:spacing w:after="40" w:line="240" w:lineRule="auto"/>
        <w:jc w:val="both"/>
        <w:rPr>
          <w:b/>
          <w:bCs/>
          <w:color w:val="365F91" w:themeColor="accent1" w:themeShade="BF"/>
        </w:rPr>
      </w:pPr>
      <w:r w:rsidRPr="000C68DB">
        <w:rPr>
          <w:b/>
          <w:bCs/>
          <w:color w:val="365F91" w:themeColor="accent1" w:themeShade="BF"/>
        </w:rPr>
        <w:t>Project</w:t>
      </w:r>
      <w:r w:rsidR="00EC5595" w:rsidRPr="000C68DB">
        <w:rPr>
          <w:b/>
          <w:bCs/>
          <w:color w:val="365F91" w:themeColor="accent1" w:themeShade="BF"/>
        </w:rPr>
        <w:t xml:space="preserve"> Title</w:t>
      </w:r>
      <w:r w:rsidR="00AF4440" w:rsidRPr="000C68DB">
        <w:rPr>
          <w:b/>
          <w:bCs/>
          <w:color w:val="365F91" w:themeColor="accent1" w:themeShade="BF"/>
        </w:rPr>
        <w:tab/>
      </w:r>
      <w:r w:rsidR="002322F1">
        <w:rPr>
          <w:b/>
          <w:bCs/>
          <w:color w:val="365F91" w:themeColor="accent1" w:themeShade="BF"/>
        </w:rPr>
        <w:t>: MYCA Card Asset Utility and Card Services</w:t>
      </w:r>
    </w:p>
    <w:p w:rsidR="0018516F" w:rsidRPr="00AF4440" w:rsidRDefault="0018516F" w:rsidP="00457AA7">
      <w:pPr>
        <w:spacing w:after="40" w:line="240" w:lineRule="auto"/>
        <w:jc w:val="both"/>
      </w:pPr>
      <w:r w:rsidRPr="00AF4440">
        <w:rPr>
          <w:b/>
          <w:bCs/>
        </w:rPr>
        <w:t>Client</w:t>
      </w:r>
      <w:r w:rsidR="00B22ECA">
        <w:rPr>
          <w:b/>
          <w:bCs/>
        </w:rPr>
        <w:tab/>
      </w:r>
      <w:r w:rsidR="00AF4440" w:rsidRPr="00AF4440">
        <w:rPr>
          <w:b/>
          <w:bCs/>
        </w:rPr>
        <w:tab/>
      </w:r>
      <w:r w:rsidRPr="00AF4440">
        <w:rPr>
          <w:b/>
          <w:bCs/>
        </w:rPr>
        <w:t xml:space="preserve">: </w:t>
      </w:r>
      <w:r w:rsidR="002322F1">
        <w:t>AMERICAN EXPRESS (AMEX)</w:t>
      </w:r>
    </w:p>
    <w:p w:rsidR="00D46D94" w:rsidRDefault="00D46D94" w:rsidP="009F7A7D">
      <w:pPr>
        <w:spacing w:after="40" w:line="240" w:lineRule="auto"/>
        <w:jc w:val="both"/>
      </w:pPr>
      <w:r w:rsidRPr="00AF4440">
        <w:rPr>
          <w:b/>
          <w:bCs/>
        </w:rPr>
        <w:t>Duration</w:t>
      </w:r>
      <w:r w:rsidR="00AF4440" w:rsidRPr="00AF4440">
        <w:rPr>
          <w:b/>
          <w:bCs/>
        </w:rPr>
        <w:tab/>
      </w:r>
      <w:r w:rsidR="002322F1" w:rsidRPr="00AF4440">
        <w:rPr>
          <w:b/>
          <w:bCs/>
        </w:rPr>
        <w:t>:</w:t>
      </w:r>
      <w:r w:rsidR="002322F1">
        <w:t xml:space="preserve"> DEC-2012 _</w:t>
      </w:r>
      <w:r w:rsidR="006D7DA8">
        <w:t>Match</w:t>
      </w:r>
      <w:r w:rsidR="002322F1">
        <w:t>-</w:t>
      </w:r>
      <w:r w:rsidR="006D7DA8">
        <w:t>2015</w:t>
      </w:r>
      <w:r w:rsidRPr="00AF4440">
        <w:t>.</w:t>
      </w:r>
    </w:p>
    <w:p w:rsidR="005C6D1F" w:rsidRPr="00AF4440" w:rsidRDefault="005C6D1F" w:rsidP="00457AA7">
      <w:pPr>
        <w:spacing w:after="40" w:line="240" w:lineRule="auto"/>
        <w:jc w:val="both"/>
        <w:rPr>
          <w:b/>
          <w:bCs/>
        </w:rPr>
      </w:pPr>
      <w:r>
        <w:rPr>
          <w:b/>
          <w:bCs/>
        </w:rPr>
        <w:t>Team Size</w:t>
      </w:r>
      <w:r>
        <w:rPr>
          <w:b/>
          <w:bCs/>
        </w:rPr>
        <w:tab/>
        <w:t xml:space="preserve">: </w:t>
      </w:r>
      <w:r w:rsidR="002322F1">
        <w:t>5</w:t>
      </w:r>
    </w:p>
    <w:p w:rsidR="007808A5" w:rsidRPr="00AF4440" w:rsidRDefault="002322F1" w:rsidP="0039522C">
      <w:pPr>
        <w:spacing w:after="40" w:line="240" w:lineRule="auto"/>
        <w:jc w:val="both"/>
      </w:pPr>
      <w:r>
        <w:rPr>
          <w:b/>
          <w:bCs/>
        </w:rPr>
        <w:t>Tools</w:t>
      </w:r>
      <w:r w:rsidR="00D46D94" w:rsidRPr="00AF4440">
        <w:rPr>
          <w:b/>
          <w:bCs/>
        </w:rPr>
        <w:t xml:space="preserve">&amp;Technologies: </w:t>
      </w:r>
      <w:r w:rsidRPr="00AF4440">
        <w:t>Java</w:t>
      </w:r>
      <w:r>
        <w:t>,</w:t>
      </w:r>
      <w:r w:rsidRPr="00AF4440">
        <w:t xml:space="preserve"> Oracle</w:t>
      </w:r>
      <w:proofErr w:type="gramStart"/>
      <w:r w:rsidRPr="00AF4440">
        <w:t>,Eclipse,Maven,SVN,SOAPUI,HTML,CSS</w:t>
      </w:r>
      <w:proofErr w:type="gramEnd"/>
      <w:r>
        <w:t>,</w:t>
      </w:r>
      <w:r w:rsidRPr="002322F1">
        <w:rPr>
          <w:rFonts w:ascii="Calibri" w:hAnsi="Calibri"/>
          <w:i/>
        </w:rPr>
        <w:t xml:space="preserve"> </w:t>
      </w:r>
      <w:r w:rsidRPr="00C66921">
        <w:rPr>
          <w:rStyle w:val="Emphasis"/>
          <w:rFonts w:ascii="Calibri" w:hAnsi="Calibri"/>
          <w:i w:val="0"/>
        </w:rPr>
        <w:t>Continuum,InfoWeb,HPQuality Center</w:t>
      </w:r>
    </w:p>
    <w:p w:rsidR="007808A5" w:rsidRPr="002322F1" w:rsidRDefault="007808A5" w:rsidP="002322F1">
      <w:pPr>
        <w:numPr>
          <w:ilvl w:val="1"/>
          <w:numId w:val="0"/>
        </w:numPr>
        <w:tabs>
          <w:tab w:val="left" w:pos="360"/>
        </w:tabs>
        <w:jc w:val="both"/>
        <w:rPr>
          <w:rFonts w:cstheme="minorHAnsi"/>
          <w:iCs/>
        </w:rPr>
      </w:pPr>
      <w:r w:rsidRPr="00AF4440">
        <w:rPr>
          <w:b/>
          <w:bCs/>
        </w:rPr>
        <w:t xml:space="preserve">Synopsis: </w:t>
      </w:r>
      <w:r w:rsidR="002322F1" w:rsidRPr="002322F1">
        <w:rPr>
          <w:rStyle w:val="Emphasis"/>
          <w:rFonts w:cstheme="minorHAnsi"/>
          <w:i w:val="0"/>
        </w:rPr>
        <w:t>Card Asset Utility' and ‘Card Service’ are applications developed for American Express Banking Corporation which allows Amex account holders to view their bill, pay their bill and enroll in a number of  other self-servicing functions online. MYCA leverages the majority of utilities to facilitate this Self-Service Functionality. The application MYCA Card Service provides demographic details to client applications. The application talks to different backend systems like MQ, RDBMS to capture the card member data and consolidate and send it to the client application as a web service response.</w:t>
      </w:r>
    </w:p>
    <w:p w:rsidR="005416B5" w:rsidRPr="00AF4440" w:rsidRDefault="005416B5" w:rsidP="007849B8">
      <w:pPr>
        <w:spacing w:after="0"/>
        <w:jc w:val="both"/>
        <w:rPr>
          <w:b/>
          <w:bCs/>
        </w:rPr>
      </w:pPr>
      <w:r w:rsidRPr="00AF4440">
        <w:rPr>
          <w:b/>
          <w:bCs/>
        </w:rPr>
        <w:t xml:space="preserve">Responsibilities: </w:t>
      </w:r>
    </w:p>
    <w:p w:rsidR="002322F1" w:rsidRDefault="002322F1" w:rsidP="002322F1">
      <w:pPr>
        <w:pStyle w:val="CommentText"/>
        <w:framePr w:hSpace="180" w:wrap="around" w:vAnchor="text" w:hAnchor="margin" w:xAlign="center" w:y="25"/>
        <w:numPr>
          <w:ilvl w:val="0"/>
          <w:numId w:val="8"/>
        </w:numPr>
        <w:suppressAutoHyphens w:val="0"/>
        <w:rPr>
          <w:rFonts w:ascii="Calibri" w:hAnsi="Calibri" w:cs="Arial"/>
          <w:bCs/>
          <w:iCs/>
          <w:sz w:val="22"/>
          <w:szCs w:val="22"/>
        </w:rPr>
      </w:pPr>
      <w:r>
        <w:rPr>
          <w:rFonts w:ascii="Calibri" w:hAnsi="Calibri" w:cs="Arial"/>
          <w:bCs/>
          <w:iCs/>
          <w:sz w:val="22"/>
          <w:szCs w:val="22"/>
        </w:rPr>
        <w:t>Evaluate full-life cycle application of system development involving all phases like requirement gathering, design, development, training, testing, performance tuning and deployment.</w:t>
      </w:r>
    </w:p>
    <w:p w:rsidR="002322F1" w:rsidRDefault="002322F1" w:rsidP="002322F1">
      <w:pPr>
        <w:pStyle w:val="CommentText"/>
        <w:framePr w:hSpace="180" w:wrap="around" w:vAnchor="text" w:hAnchor="margin" w:xAlign="center" w:y="25"/>
        <w:numPr>
          <w:ilvl w:val="0"/>
          <w:numId w:val="8"/>
        </w:numPr>
        <w:suppressAutoHyphens w:val="0"/>
        <w:rPr>
          <w:rFonts w:ascii="Calibri" w:hAnsi="Calibri" w:cs="Arial"/>
          <w:bCs/>
          <w:iCs/>
          <w:sz w:val="22"/>
          <w:szCs w:val="22"/>
        </w:rPr>
      </w:pPr>
      <w:r>
        <w:rPr>
          <w:rFonts w:ascii="Calibri" w:hAnsi="Calibri" w:cs="Arial"/>
          <w:bCs/>
          <w:iCs/>
          <w:sz w:val="22"/>
          <w:szCs w:val="22"/>
        </w:rPr>
        <w:t>Coordinate with onsite and other team for the requirement clarification.</w:t>
      </w:r>
    </w:p>
    <w:p w:rsidR="002322F1" w:rsidRDefault="002322F1" w:rsidP="002322F1">
      <w:pPr>
        <w:pStyle w:val="CommentText"/>
        <w:framePr w:hSpace="180" w:wrap="around" w:vAnchor="text" w:hAnchor="margin" w:xAlign="center" w:y="25"/>
        <w:numPr>
          <w:ilvl w:val="0"/>
          <w:numId w:val="8"/>
        </w:numPr>
        <w:suppressAutoHyphens w:val="0"/>
        <w:rPr>
          <w:rFonts w:ascii="Calibri" w:hAnsi="Calibri" w:cs="Arial"/>
          <w:bCs/>
          <w:iCs/>
          <w:sz w:val="22"/>
          <w:szCs w:val="22"/>
        </w:rPr>
      </w:pPr>
      <w:r>
        <w:rPr>
          <w:rFonts w:ascii="Calibri" w:hAnsi="Calibri" w:cs="Arial"/>
          <w:bCs/>
          <w:iCs/>
          <w:sz w:val="22"/>
          <w:szCs w:val="22"/>
        </w:rPr>
        <w:t>Preparing test scenarios and documents</w:t>
      </w:r>
    </w:p>
    <w:p w:rsidR="002322F1" w:rsidRDefault="002322F1" w:rsidP="002322F1">
      <w:pPr>
        <w:pStyle w:val="CommentText"/>
        <w:framePr w:hSpace="180" w:wrap="around" w:vAnchor="text" w:hAnchor="margin" w:xAlign="center" w:y="25"/>
        <w:numPr>
          <w:ilvl w:val="0"/>
          <w:numId w:val="8"/>
        </w:numPr>
        <w:suppressAutoHyphens w:val="0"/>
        <w:rPr>
          <w:rFonts w:ascii="Calibri" w:hAnsi="Calibri" w:cs="Arial"/>
          <w:bCs/>
          <w:iCs/>
          <w:sz w:val="22"/>
          <w:szCs w:val="22"/>
        </w:rPr>
      </w:pPr>
      <w:r>
        <w:rPr>
          <w:rFonts w:ascii="Calibri" w:hAnsi="Calibri" w:cs="Arial"/>
          <w:bCs/>
          <w:iCs/>
          <w:sz w:val="22"/>
          <w:szCs w:val="22"/>
        </w:rPr>
        <w:t>Reviewing the deliverables for quality assurance.</w:t>
      </w:r>
    </w:p>
    <w:p w:rsidR="002322F1" w:rsidRDefault="002322F1" w:rsidP="002322F1">
      <w:pPr>
        <w:pStyle w:val="CommentText"/>
        <w:framePr w:hSpace="180" w:wrap="around" w:vAnchor="text" w:hAnchor="margin" w:xAlign="center" w:y="25"/>
        <w:numPr>
          <w:ilvl w:val="0"/>
          <w:numId w:val="8"/>
        </w:numPr>
        <w:suppressAutoHyphens w:val="0"/>
        <w:rPr>
          <w:rFonts w:ascii="Calibri" w:hAnsi="Calibri" w:cs="Arial"/>
          <w:bCs/>
          <w:iCs/>
          <w:sz w:val="22"/>
          <w:szCs w:val="22"/>
        </w:rPr>
      </w:pPr>
      <w:r>
        <w:rPr>
          <w:rFonts w:ascii="Calibri" w:hAnsi="Calibri" w:cs="Arial"/>
          <w:bCs/>
          <w:iCs/>
          <w:sz w:val="22"/>
          <w:szCs w:val="22"/>
        </w:rPr>
        <w:t>Mentoring junior members in the team</w:t>
      </w:r>
    </w:p>
    <w:p w:rsidR="002322F1" w:rsidRDefault="002322F1" w:rsidP="002322F1">
      <w:pPr>
        <w:pStyle w:val="CommentText"/>
        <w:framePr w:hSpace="180" w:wrap="around" w:vAnchor="text" w:hAnchor="margin" w:xAlign="center" w:y="25"/>
        <w:numPr>
          <w:ilvl w:val="0"/>
          <w:numId w:val="8"/>
        </w:numPr>
        <w:suppressAutoHyphens w:val="0"/>
        <w:rPr>
          <w:rFonts w:ascii="Calibri" w:hAnsi="Calibri" w:cs="Arial"/>
          <w:bCs/>
          <w:iCs/>
          <w:sz w:val="22"/>
          <w:szCs w:val="22"/>
        </w:rPr>
      </w:pPr>
      <w:r>
        <w:rPr>
          <w:rFonts w:ascii="Calibri" w:hAnsi="Calibri" w:cs="Arial"/>
          <w:bCs/>
          <w:iCs/>
          <w:sz w:val="22"/>
          <w:szCs w:val="22"/>
        </w:rPr>
        <w:t>Ensuring smooth delivery of the project</w:t>
      </w:r>
    </w:p>
    <w:p w:rsidR="002322F1" w:rsidRPr="00AF4440" w:rsidRDefault="002322F1" w:rsidP="002322F1">
      <w:pPr>
        <w:pStyle w:val="ListParagraph"/>
        <w:framePr w:hSpace="180" w:wrap="around" w:vAnchor="text" w:hAnchor="margin" w:xAlign="center" w:y="25"/>
        <w:numPr>
          <w:ilvl w:val="0"/>
          <w:numId w:val="8"/>
        </w:numPr>
        <w:spacing w:after="40" w:line="240" w:lineRule="auto"/>
        <w:jc w:val="both"/>
      </w:pPr>
      <w:r>
        <w:rPr>
          <w:rFonts w:ascii="Calibri" w:hAnsi="Calibri" w:cs="Arial"/>
          <w:bCs/>
          <w:iCs/>
        </w:rPr>
        <w:t xml:space="preserve"> Giving online as well as offline support for the project.</w:t>
      </w:r>
    </w:p>
    <w:p w:rsidR="002322F1" w:rsidRDefault="002322F1" w:rsidP="002322F1">
      <w:pPr>
        <w:pStyle w:val="CommentText"/>
        <w:framePr w:hSpace="180" w:wrap="around" w:vAnchor="text" w:hAnchor="margin" w:xAlign="center" w:y="25"/>
        <w:suppressAutoHyphens w:val="0"/>
        <w:ind w:left="720"/>
        <w:rPr>
          <w:rFonts w:ascii="Calibri" w:hAnsi="Calibri" w:cs="Arial"/>
          <w:bCs/>
          <w:iCs/>
          <w:sz w:val="22"/>
          <w:szCs w:val="22"/>
        </w:rPr>
      </w:pPr>
    </w:p>
    <w:p w:rsidR="0046686D" w:rsidRDefault="0046686D" w:rsidP="0046686D">
      <w:pPr>
        <w:spacing w:before="120" w:after="120" w:line="240" w:lineRule="auto"/>
        <w:ind w:left="-576"/>
        <w:rPr>
          <w:b/>
          <w:bCs/>
          <w:color w:val="365F91" w:themeColor="accent1" w:themeShade="BF"/>
          <w:sz w:val="24"/>
          <w:szCs w:val="24"/>
        </w:rPr>
      </w:pPr>
      <w:r>
        <w:rPr>
          <w:b/>
          <w:bCs/>
          <w:color w:val="365F91" w:themeColor="accent1" w:themeShade="BF"/>
          <w:sz w:val="24"/>
          <w:szCs w:val="24"/>
        </w:rPr>
        <w:t>PERSONAL DETAILS</w:t>
      </w:r>
    </w:p>
    <w:p w:rsidR="00FB1979" w:rsidRPr="00FB1979" w:rsidRDefault="00FB1979" w:rsidP="00FB1979">
      <w:pPr>
        <w:spacing w:after="40" w:line="240" w:lineRule="auto"/>
        <w:jc w:val="both"/>
      </w:pPr>
      <w:r w:rsidRPr="00FB1979">
        <w:rPr>
          <w:b/>
          <w:bCs/>
        </w:rPr>
        <w:t>Gender</w:t>
      </w:r>
      <w:r w:rsidR="00A7764C">
        <w:rPr>
          <w:b/>
          <w:bCs/>
        </w:rPr>
        <w:tab/>
      </w:r>
      <w:r>
        <w:tab/>
      </w:r>
      <w:r w:rsidRPr="00C7531B">
        <w:rPr>
          <w:b/>
          <w:bCs/>
        </w:rPr>
        <w:t>:</w:t>
      </w:r>
      <w:r w:rsidRPr="00FB1979">
        <w:t xml:space="preserve"> </w:t>
      </w:r>
      <w:r w:rsidR="00286226">
        <w:t>Female</w:t>
      </w:r>
    </w:p>
    <w:p w:rsidR="00FB1979" w:rsidRPr="00FB1979" w:rsidRDefault="00FB1979" w:rsidP="00FB1979">
      <w:pPr>
        <w:spacing w:after="40" w:line="240" w:lineRule="auto"/>
        <w:jc w:val="both"/>
      </w:pPr>
      <w:r w:rsidRPr="00FB1979">
        <w:rPr>
          <w:b/>
          <w:bCs/>
        </w:rPr>
        <w:t>Marital Status</w:t>
      </w:r>
      <w:r>
        <w:tab/>
      </w:r>
      <w:r w:rsidR="003F7682" w:rsidRPr="00C7531B">
        <w:rPr>
          <w:b/>
          <w:bCs/>
        </w:rPr>
        <w:t>:</w:t>
      </w:r>
      <w:r w:rsidR="003F7682">
        <w:t xml:space="preserve"> Married</w:t>
      </w:r>
    </w:p>
    <w:p w:rsidR="00FB1979" w:rsidRPr="00FB1979" w:rsidRDefault="00FB1979" w:rsidP="00FB1979">
      <w:pPr>
        <w:spacing w:after="40" w:line="240" w:lineRule="auto"/>
        <w:jc w:val="both"/>
      </w:pPr>
      <w:r w:rsidRPr="00C7531B">
        <w:rPr>
          <w:b/>
          <w:bCs/>
        </w:rPr>
        <w:t>Nationality</w:t>
      </w:r>
      <w:r>
        <w:tab/>
      </w:r>
      <w:r w:rsidRPr="00C7531B">
        <w:rPr>
          <w:b/>
          <w:bCs/>
        </w:rPr>
        <w:t>:</w:t>
      </w:r>
      <w:r w:rsidRPr="00FB1979">
        <w:t xml:space="preserve"> Indian</w:t>
      </w:r>
    </w:p>
    <w:p w:rsidR="00FB1979" w:rsidRPr="00FB1979" w:rsidRDefault="00FB1979" w:rsidP="00FB1979">
      <w:pPr>
        <w:spacing w:after="40" w:line="240" w:lineRule="auto"/>
        <w:jc w:val="both"/>
      </w:pPr>
      <w:r w:rsidRPr="00C7531B">
        <w:rPr>
          <w:b/>
          <w:bCs/>
        </w:rPr>
        <w:t>Age</w:t>
      </w:r>
      <w:r w:rsidR="004D77C7">
        <w:rPr>
          <w:b/>
          <w:bCs/>
        </w:rPr>
        <w:tab/>
      </w:r>
      <w:r>
        <w:tab/>
      </w:r>
      <w:r w:rsidRPr="00C7531B">
        <w:rPr>
          <w:b/>
          <w:bCs/>
        </w:rPr>
        <w:t>:</w:t>
      </w:r>
      <w:r w:rsidRPr="00FB1979">
        <w:t xml:space="preserve"> </w:t>
      </w:r>
      <w:r w:rsidR="004D77C7">
        <w:t>26</w:t>
      </w:r>
    </w:p>
    <w:p w:rsidR="00FB1979" w:rsidRDefault="00FB1979" w:rsidP="00FB1979">
      <w:pPr>
        <w:spacing w:after="40" w:line="240" w:lineRule="auto"/>
        <w:jc w:val="both"/>
      </w:pPr>
      <w:r w:rsidRPr="00C7531B">
        <w:rPr>
          <w:b/>
          <w:bCs/>
        </w:rPr>
        <w:t xml:space="preserve">Languages </w:t>
      </w:r>
      <w:r w:rsidR="00C7531B" w:rsidRPr="00C7531B">
        <w:rPr>
          <w:b/>
          <w:bCs/>
        </w:rPr>
        <w:t>Known:</w:t>
      </w:r>
      <w:r w:rsidR="006D7DA8">
        <w:t xml:space="preserve"> English, Hindi </w:t>
      </w:r>
      <w:r w:rsidR="006D7DA8" w:rsidRPr="00FB1979">
        <w:t>and Malayalam</w:t>
      </w:r>
    </w:p>
    <w:p w:rsidR="00F33ECF" w:rsidRDefault="00F33ECF" w:rsidP="00FB1979">
      <w:pPr>
        <w:spacing w:after="40" w:line="240" w:lineRule="auto"/>
        <w:jc w:val="both"/>
      </w:pPr>
    </w:p>
    <w:p w:rsidR="00F33ECF" w:rsidRPr="00634F20" w:rsidRDefault="00F33ECF" w:rsidP="00F33ECF">
      <w:pPr>
        <w:rPr>
          <w:b/>
        </w:rPr>
      </w:pPr>
      <w:r>
        <w:rPr>
          <w:b/>
        </w:rPr>
        <w:t xml:space="preserve">Job Seeker First Name / CV No: </w:t>
      </w:r>
      <w:r w:rsidRPr="00F33ECF">
        <w:rPr>
          <w:b/>
        </w:rPr>
        <w:t>1801056</w:t>
      </w:r>
      <w:bookmarkStart w:id="0" w:name="_GoBack"/>
      <w:bookmarkEnd w:id="0"/>
    </w:p>
    <w:p w:rsidR="00F33ECF" w:rsidRDefault="00F33ECF" w:rsidP="00F33ECF">
      <w:hyperlink r:id="rId14"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F33ECF" w:rsidRPr="00FB1979" w:rsidRDefault="00F33ECF" w:rsidP="00F33ECF">
      <w:pPr>
        <w:spacing w:after="40" w:line="240" w:lineRule="auto"/>
        <w:jc w:val="both"/>
      </w:pPr>
      <w:r>
        <w:t xml:space="preserve"> </w:t>
      </w:r>
      <w:r>
        <w:rPr>
          <w:noProof/>
          <w:lang w:val="en-IN" w:eastAsia="en-IN"/>
        </w:rPr>
        <w:drawing>
          <wp:inline distT="0" distB="0" distL="0" distR="0">
            <wp:extent cx="2600325" cy="58102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F33ECF" w:rsidRPr="00FB1979" w:rsidSect="00211411">
      <w:pgSz w:w="12240" w:h="15840"/>
      <w:pgMar w:top="1440" w:right="1440" w:bottom="576"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0A1208"/>
    <w:lvl w:ilvl="0" w:tplc="0409000B">
      <w:start w:val="1"/>
      <w:numFmt w:val="bullet"/>
      <w:lvlText w:val=""/>
      <w:lvlJc w:val="left"/>
      <w:pPr>
        <w:tabs>
          <w:tab w:val="left" w:pos="644"/>
        </w:tabs>
        <w:ind w:left="644" w:hanging="360"/>
      </w:pPr>
      <w:rPr>
        <w:rFonts w:ascii="Wingdings" w:hAnsi="Wingdings" w:hint="default"/>
      </w:rPr>
    </w:lvl>
    <w:lvl w:ilvl="1" w:tplc="55227E9A" w:tentative="1">
      <w:start w:val="1"/>
      <w:numFmt w:val="bullet"/>
      <w:lvlText w:val="o"/>
      <w:lvlJc w:val="left"/>
      <w:pPr>
        <w:tabs>
          <w:tab w:val="left" w:pos="1440"/>
        </w:tabs>
        <w:ind w:left="1440" w:hanging="360"/>
      </w:pPr>
      <w:rPr>
        <w:rFonts w:ascii="Courier New" w:hAnsi="Courier New" w:hint="default"/>
      </w:rPr>
    </w:lvl>
    <w:lvl w:ilvl="2" w:tplc="693A662A" w:tentative="1">
      <w:start w:val="1"/>
      <w:numFmt w:val="bullet"/>
      <w:lvlText w:val=""/>
      <w:lvlJc w:val="left"/>
      <w:pPr>
        <w:tabs>
          <w:tab w:val="left" w:pos="2160"/>
        </w:tabs>
        <w:ind w:left="2160" w:hanging="360"/>
      </w:pPr>
      <w:rPr>
        <w:rFonts w:ascii="Wingdings" w:hAnsi="Wingdings" w:hint="default"/>
      </w:rPr>
    </w:lvl>
    <w:lvl w:ilvl="3" w:tplc="E3E2F27C" w:tentative="1">
      <w:start w:val="1"/>
      <w:numFmt w:val="bullet"/>
      <w:lvlText w:val=""/>
      <w:lvlJc w:val="left"/>
      <w:pPr>
        <w:tabs>
          <w:tab w:val="left" w:pos="2880"/>
        </w:tabs>
        <w:ind w:left="2880" w:hanging="360"/>
      </w:pPr>
      <w:rPr>
        <w:rFonts w:ascii="Symbol" w:hAnsi="Symbol" w:hint="default"/>
      </w:rPr>
    </w:lvl>
    <w:lvl w:ilvl="4" w:tplc="14BE3A76" w:tentative="1">
      <w:start w:val="1"/>
      <w:numFmt w:val="bullet"/>
      <w:lvlText w:val="o"/>
      <w:lvlJc w:val="left"/>
      <w:pPr>
        <w:tabs>
          <w:tab w:val="left" w:pos="3600"/>
        </w:tabs>
        <w:ind w:left="3600" w:hanging="360"/>
      </w:pPr>
      <w:rPr>
        <w:rFonts w:ascii="Courier New" w:hAnsi="Courier New" w:hint="default"/>
      </w:rPr>
    </w:lvl>
    <w:lvl w:ilvl="5" w:tplc="2EF26CA6" w:tentative="1">
      <w:start w:val="1"/>
      <w:numFmt w:val="bullet"/>
      <w:lvlText w:val=""/>
      <w:lvlJc w:val="left"/>
      <w:pPr>
        <w:tabs>
          <w:tab w:val="left" w:pos="4320"/>
        </w:tabs>
        <w:ind w:left="4320" w:hanging="360"/>
      </w:pPr>
      <w:rPr>
        <w:rFonts w:ascii="Wingdings" w:hAnsi="Wingdings" w:hint="default"/>
      </w:rPr>
    </w:lvl>
    <w:lvl w:ilvl="6" w:tplc="81C4D9B2" w:tentative="1">
      <w:start w:val="1"/>
      <w:numFmt w:val="bullet"/>
      <w:lvlText w:val=""/>
      <w:lvlJc w:val="left"/>
      <w:pPr>
        <w:tabs>
          <w:tab w:val="left" w:pos="5040"/>
        </w:tabs>
        <w:ind w:left="5040" w:hanging="360"/>
      </w:pPr>
      <w:rPr>
        <w:rFonts w:ascii="Symbol" w:hAnsi="Symbol" w:hint="default"/>
      </w:rPr>
    </w:lvl>
    <w:lvl w:ilvl="7" w:tplc="122A4574" w:tentative="1">
      <w:start w:val="1"/>
      <w:numFmt w:val="bullet"/>
      <w:lvlText w:val="o"/>
      <w:lvlJc w:val="left"/>
      <w:pPr>
        <w:tabs>
          <w:tab w:val="left" w:pos="5760"/>
        </w:tabs>
        <w:ind w:left="5760" w:hanging="360"/>
      </w:pPr>
      <w:rPr>
        <w:rFonts w:ascii="Courier New" w:hAnsi="Courier New" w:hint="default"/>
      </w:rPr>
    </w:lvl>
    <w:lvl w:ilvl="8" w:tplc="CAFA5058"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30A0B86E"/>
    <w:lvl w:ilvl="0" w:tplc="0409000B">
      <w:start w:val="1"/>
      <w:numFmt w:val="bullet"/>
      <w:lvlText w:val=""/>
      <w:lvlJc w:val="left"/>
      <w:pPr>
        <w:tabs>
          <w:tab w:val="left" w:pos="630"/>
        </w:tabs>
        <w:ind w:left="630" w:hanging="360"/>
      </w:pPr>
      <w:rPr>
        <w:rFonts w:ascii="Wingdings" w:hAnsi="Wingdings" w:hint="default"/>
      </w:rPr>
    </w:lvl>
    <w:lvl w:ilvl="1" w:tplc="04090003" w:tentative="1">
      <w:start w:val="1"/>
      <w:numFmt w:val="bullet"/>
      <w:lvlText w:val="o"/>
      <w:lvlJc w:val="left"/>
      <w:pPr>
        <w:tabs>
          <w:tab w:val="left" w:pos="1350"/>
        </w:tabs>
        <w:ind w:left="1350" w:hanging="360"/>
      </w:pPr>
      <w:rPr>
        <w:rFonts w:ascii="Courier New" w:hAnsi="Courier New" w:hint="default"/>
      </w:rPr>
    </w:lvl>
    <w:lvl w:ilvl="2" w:tplc="04090005" w:tentative="1">
      <w:start w:val="1"/>
      <w:numFmt w:val="bullet"/>
      <w:lvlText w:val=""/>
      <w:lvlJc w:val="left"/>
      <w:pPr>
        <w:tabs>
          <w:tab w:val="left" w:pos="2070"/>
        </w:tabs>
        <w:ind w:left="2070" w:hanging="360"/>
      </w:pPr>
      <w:rPr>
        <w:rFonts w:ascii="Wingdings" w:hAnsi="Wingdings" w:hint="default"/>
      </w:rPr>
    </w:lvl>
    <w:lvl w:ilvl="3" w:tplc="04090001" w:tentative="1">
      <w:start w:val="1"/>
      <w:numFmt w:val="bullet"/>
      <w:lvlText w:val=""/>
      <w:lvlJc w:val="left"/>
      <w:pPr>
        <w:tabs>
          <w:tab w:val="left" w:pos="2790"/>
        </w:tabs>
        <w:ind w:left="2790" w:hanging="360"/>
      </w:pPr>
      <w:rPr>
        <w:rFonts w:ascii="Symbol" w:hAnsi="Symbol" w:hint="default"/>
      </w:rPr>
    </w:lvl>
    <w:lvl w:ilvl="4" w:tplc="04090003" w:tentative="1">
      <w:start w:val="1"/>
      <w:numFmt w:val="bullet"/>
      <w:lvlText w:val="o"/>
      <w:lvlJc w:val="left"/>
      <w:pPr>
        <w:tabs>
          <w:tab w:val="left" w:pos="3510"/>
        </w:tabs>
        <w:ind w:left="3510" w:hanging="360"/>
      </w:pPr>
      <w:rPr>
        <w:rFonts w:ascii="Courier New" w:hAnsi="Courier New" w:hint="default"/>
      </w:rPr>
    </w:lvl>
    <w:lvl w:ilvl="5" w:tplc="04090005" w:tentative="1">
      <w:start w:val="1"/>
      <w:numFmt w:val="bullet"/>
      <w:lvlText w:val=""/>
      <w:lvlJc w:val="left"/>
      <w:pPr>
        <w:tabs>
          <w:tab w:val="left" w:pos="4230"/>
        </w:tabs>
        <w:ind w:left="4230" w:hanging="360"/>
      </w:pPr>
      <w:rPr>
        <w:rFonts w:ascii="Wingdings" w:hAnsi="Wingdings" w:hint="default"/>
      </w:rPr>
    </w:lvl>
    <w:lvl w:ilvl="6" w:tplc="04090001" w:tentative="1">
      <w:start w:val="1"/>
      <w:numFmt w:val="bullet"/>
      <w:lvlText w:val=""/>
      <w:lvlJc w:val="left"/>
      <w:pPr>
        <w:tabs>
          <w:tab w:val="left" w:pos="4950"/>
        </w:tabs>
        <w:ind w:left="4950" w:hanging="360"/>
      </w:pPr>
      <w:rPr>
        <w:rFonts w:ascii="Symbol" w:hAnsi="Symbol" w:hint="default"/>
      </w:rPr>
    </w:lvl>
    <w:lvl w:ilvl="7" w:tplc="04090003" w:tentative="1">
      <w:start w:val="1"/>
      <w:numFmt w:val="bullet"/>
      <w:lvlText w:val="o"/>
      <w:lvlJc w:val="left"/>
      <w:pPr>
        <w:tabs>
          <w:tab w:val="left" w:pos="5670"/>
        </w:tabs>
        <w:ind w:left="5670" w:hanging="360"/>
      </w:pPr>
      <w:rPr>
        <w:rFonts w:ascii="Courier New" w:hAnsi="Courier New" w:hint="default"/>
      </w:rPr>
    </w:lvl>
    <w:lvl w:ilvl="8" w:tplc="04090005" w:tentative="1">
      <w:start w:val="1"/>
      <w:numFmt w:val="bullet"/>
      <w:lvlText w:val=""/>
      <w:lvlJc w:val="left"/>
      <w:pPr>
        <w:tabs>
          <w:tab w:val="left" w:pos="6390"/>
        </w:tabs>
        <w:ind w:left="6390" w:hanging="360"/>
      </w:pPr>
      <w:rPr>
        <w:rFonts w:ascii="Wingdings" w:hAnsi="Wingdings" w:hint="default"/>
      </w:rPr>
    </w:lvl>
  </w:abstractNum>
  <w:abstractNum w:abstractNumId="2">
    <w:nsid w:val="00000003"/>
    <w:multiLevelType w:val="hybridMultilevel"/>
    <w:tmpl w:val="2F1A5ABA"/>
    <w:lvl w:ilvl="0" w:tplc="0409000B">
      <w:start w:val="1"/>
      <w:numFmt w:val="bullet"/>
      <w:lvlText w:val=""/>
      <w:lvlJc w:val="left"/>
      <w:pPr>
        <w:tabs>
          <w:tab w:val="left" w:pos="360"/>
        </w:tabs>
        <w:ind w:left="360" w:hanging="360"/>
      </w:pPr>
      <w:rPr>
        <w:rFonts w:ascii="Wingdings" w:hAnsi="Wingdings" w:hint="default"/>
      </w:rPr>
    </w:lvl>
    <w:lvl w:ilvl="1" w:tplc="04090003" w:tentative="1">
      <w:start w:val="1"/>
      <w:numFmt w:val="bullet"/>
      <w:lvlText w:val="o"/>
      <w:lvlJc w:val="left"/>
      <w:pPr>
        <w:tabs>
          <w:tab w:val="left" w:pos="1080"/>
        </w:tabs>
        <w:ind w:left="1080" w:hanging="360"/>
      </w:pPr>
      <w:rPr>
        <w:rFonts w:ascii="Courier New" w:hAnsi="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3">
    <w:nsid w:val="00000013"/>
    <w:multiLevelType w:val="hybridMultilevel"/>
    <w:tmpl w:val="433A5614"/>
    <w:lvl w:ilvl="0" w:tplc="40090001">
      <w:start w:val="1"/>
      <w:numFmt w:val="bullet"/>
      <w:lvlText w:val=""/>
      <w:lvlJc w:val="left"/>
      <w:pPr>
        <w:tabs>
          <w:tab w:val="left" w:pos="720"/>
        </w:tabs>
        <w:ind w:left="720" w:hanging="360"/>
      </w:pPr>
      <w:rPr>
        <w:rFonts w:ascii="Symbol" w:hAnsi="Symbol" w:hint="default"/>
      </w:rPr>
    </w:lvl>
    <w:lvl w:ilvl="1" w:tplc="40090003">
      <w:start w:val="1"/>
      <w:numFmt w:val="bullet"/>
      <w:lvlText w:val="o"/>
      <w:lvlJc w:val="left"/>
      <w:pPr>
        <w:tabs>
          <w:tab w:val="left" w:pos="1440"/>
        </w:tabs>
        <w:ind w:left="1440" w:hanging="360"/>
      </w:pPr>
      <w:rPr>
        <w:rFonts w:ascii="Courier New" w:hAnsi="Courier New" w:hint="default"/>
      </w:rPr>
    </w:lvl>
    <w:lvl w:ilvl="2" w:tplc="40090005">
      <w:start w:val="1"/>
      <w:numFmt w:val="bullet"/>
      <w:lvlText w:val=""/>
      <w:lvlJc w:val="left"/>
      <w:pPr>
        <w:tabs>
          <w:tab w:val="left" w:pos="2160"/>
        </w:tabs>
        <w:ind w:left="2160" w:hanging="360"/>
      </w:pPr>
      <w:rPr>
        <w:rFonts w:ascii="Wingdings" w:hAnsi="Wingdings" w:hint="default"/>
      </w:rPr>
    </w:lvl>
    <w:lvl w:ilvl="3" w:tplc="40090001">
      <w:start w:val="1"/>
      <w:numFmt w:val="bullet"/>
      <w:lvlText w:val=""/>
      <w:lvlJc w:val="left"/>
      <w:pPr>
        <w:tabs>
          <w:tab w:val="left" w:pos="2880"/>
        </w:tabs>
        <w:ind w:left="2880" w:hanging="360"/>
      </w:pPr>
      <w:rPr>
        <w:rFonts w:ascii="Symbol" w:hAnsi="Symbol" w:hint="default"/>
      </w:rPr>
    </w:lvl>
    <w:lvl w:ilvl="4" w:tplc="40090003" w:tentative="1">
      <w:start w:val="1"/>
      <w:numFmt w:val="bullet"/>
      <w:lvlText w:val="o"/>
      <w:lvlJc w:val="left"/>
      <w:pPr>
        <w:tabs>
          <w:tab w:val="left" w:pos="3600"/>
        </w:tabs>
        <w:ind w:left="3600" w:hanging="360"/>
      </w:pPr>
      <w:rPr>
        <w:rFonts w:ascii="Courier New" w:hAnsi="Courier New" w:hint="default"/>
      </w:rPr>
    </w:lvl>
    <w:lvl w:ilvl="5" w:tplc="40090005" w:tentative="1">
      <w:start w:val="1"/>
      <w:numFmt w:val="bullet"/>
      <w:lvlText w:val=""/>
      <w:lvlJc w:val="left"/>
      <w:pPr>
        <w:tabs>
          <w:tab w:val="left" w:pos="4320"/>
        </w:tabs>
        <w:ind w:left="4320" w:hanging="360"/>
      </w:pPr>
      <w:rPr>
        <w:rFonts w:ascii="Wingdings" w:hAnsi="Wingdings" w:hint="default"/>
      </w:rPr>
    </w:lvl>
    <w:lvl w:ilvl="6" w:tplc="40090001" w:tentative="1">
      <w:start w:val="1"/>
      <w:numFmt w:val="bullet"/>
      <w:lvlText w:val=""/>
      <w:lvlJc w:val="left"/>
      <w:pPr>
        <w:tabs>
          <w:tab w:val="left" w:pos="5040"/>
        </w:tabs>
        <w:ind w:left="5040" w:hanging="360"/>
      </w:pPr>
      <w:rPr>
        <w:rFonts w:ascii="Symbol" w:hAnsi="Symbol" w:hint="default"/>
      </w:rPr>
    </w:lvl>
    <w:lvl w:ilvl="7" w:tplc="40090003" w:tentative="1">
      <w:start w:val="1"/>
      <w:numFmt w:val="bullet"/>
      <w:lvlText w:val="o"/>
      <w:lvlJc w:val="left"/>
      <w:pPr>
        <w:tabs>
          <w:tab w:val="left" w:pos="5760"/>
        </w:tabs>
        <w:ind w:left="5760" w:hanging="360"/>
      </w:pPr>
      <w:rPr>
        <w:rFonts w:ascii="Courier New" w:hAnsi="Courier New" w:hint="default"/>
      </w:rPr>
    </w:lvl>
    <w:lvl w:ilvl="8" w:tplc="40090005" w:tentative="1">
      <w:start w:val="1"/>
      <w:numFmt w:val="bullet"/>
      <w:lvlText w:val=""/>
      <w:lvlJc w:val="left"/>
      <w:pPr>
        <w:tabs>
          <w:tab w:val="left" w:pos="6480"/>
        </w:tabs>
        <w:ind w:left="6480" w:hanging="360"/>
      </w:pPr>
      <w:rPr>
        <w:rFonts w:ascii="Wingdings" w:hAnsi="Wingdings" w:hint="default"/>
      </w:rPr>
    </w:lvl>
  </w:abstractNum>
  <w:abstractNum w:abstractNumId="4">
    <w:nsid w:val="173031C3"/>
    <w:multiLevelType w:val="hybridMultilevel"/>
    <w:tmpl w:val="6E80B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0F4CBE"/>
    <w:multiLevelType w:val="hybridMultilevel"/>
    <w:tmpl w:val="C46C0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D50EF7"/>
    <w:multiLevelType w:val="hybridMultilevel"/>
    <w:tmpl w:val="AC3A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C255A"/>
    <w:multiLevelType w:val="hybridMultilevel"/>
    <w:tmpl w:val="73700D4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698262C8"/>
    <w:multiLevelType w:val="hybridMultilevel"/>
    <w:tmpl w:val="DBB0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5"/>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6E96"/>
    <w:rsid w:val="00027805"/>
    <w:rsid w:val="00035E5B"/>
    <w:rsid w:val="00036E96"/>
    <w:rsid w:val="00050D4B"/>
    <w:rsid w:val="00067E1C"/>
    <w:rsid w:val="00080DF5"/>
    <w:rsid w:val="0008510E"/>
    <w:rsid w:val="000A7055"/>
    <w:rsid w:val="000B109A"/>
    <w:rsid w:val="000C68DB"/>
    <w:rsid w:val="000F6B3A"/>
    <w:rsid w:val="001235F3"/>
    <w:rsid w:val="001367D9"/>
    <w:rsid w:val="00162716"/>
    <w:rsid w:val="001701B7"/>
    <w:rsid w:val="00173111"/>
    <w:rsid w:val="0017446C"/>
    <w:rsid w:val="0018516F"/>
    <w:rsid w:val="00194B52"/>
    <w:rsid w:val="001A7047"/>
    <w:rsid w:val="001B47CD"/>
    <w:rsid w:val="001D0ABA"/>
    <w:rsid w:val="001D0C1A"/>
    <w:rsid w:val="001D5940"/>
    <w:rsid w:val="001E03FB"/>
    <w:rsid w:val="001E27D0"/>
    <w:rsid w:val="0020363A"/>
    <w:rsid w:val="00207331"/>
    <w:rsid w:val="00211411"/>
    <w:rsid w:val="002322F1"/>
    <w:rsid w:val="00274479"/>
    <w:rsid w:val="00276225"/>
    <w:rsid w:val="00286226"/>
    <w:rsid w:val="002935A5"/>
    <w:rsid w:val="00294161"/>
    <w:rsid w:val="002B56EA"/>
    <w:rsid w:val="002D1922"/>
    <w:rsid w:val="002E5F03"/>
    <w:rsid w:val="002F09D9"/>
    <w:rsid w:val="003014B1"/>
    <w:rsid w:val="00313A5B"/>
    <w:rsid w:val="00332EA1"/>
    <w:rsid w:val="00344784"/>
    <w:rsid w:val="003455F1"/>
    <w:rsid w:val="00346F8C"/>
    <w:rsid w:val="003658EC"/>
    <w:rsid w:val="00383F94"/>
    <w:rsid w:val="00384720"/>
    <w:rsid w:val="0039522C"/>
    <w:rsid w:val="003A496B"/>
    <w:rsid w:val="003A4C72"/>
    <w:rsid w:val="003B41A5"/>
    <w:rsid w:val="003D1BC5"/>
    <w:rsid w:val="003D6F85"/>
    <w:rsid w:val="003F5BF1"/>
    <w:rsid w:val="003F7682"/>
    <w:rsid w:val="00405251"/>
    <w:rsid w:val="00407AC9"/>
    <w:rsid w:val="00457AA7"/>
    <w:rsid w:val="0046686D"/>
    <w:rsid w:val="004839F4"/>
    <w:rsid w:val="004A3763"/>
    <w:rsid w:val="004B6CFF"/>
    <w:rsid w:val="004D77C7"/>
    <w:rsid w:val="00517F01"/>
    <w:rsid w:val="005416B5"/>
    <w:rsid w:val="00544537"/>
    <w:rsid w:val="005448C0"/>
    <w:rsid w:val="00545404"/>
    <w:rsid w:val="00547A23"/>
    <w:rsid w:val="005508AB"/>
    <w:rsid w:val="005516C0"/>
    <w:rsid w:val="005828DB"/>
    <w:rsid w:val="005A7432"/>
    <w:rsid w:val="005C6D1F"/>
    <w:rsid w:val="005C712E"/>
    <w:rsid w:val="005F65DE"/>
    <w:rsid w:val="006076EB"/>
    <w:rsid w:val="00624105"/>
    <w:rsid w:val="00632C2B"/>
    <w:rsid w:val="006368D1"/>
    <w:rsid w:val="00663ED2"/>
    <w:rsid w:val="006814DD"/>
    <w:rsid w:val="006A0317"/>
    <w:rsid w:val="006B2033"/>
    <w:rsid w:val="006B6991"/>
    <w:rsid w:val="006D2065"/>
    <w:rsid w:val="006D52A8"/>
    <w:rsid w:val="006D7DA8"/>
    <w:rsid w:val="006E507A"/>
    <w:rsid w:val="00701EE0"/>
    <w:rsid w:val="00705CAD"/>
    <w:rsid w:val="0071156B"/>
    <w:rsid w:val="00712725"/>
    <w:rsid w:val="0072181B"/>
    <w:rsid w:val="0072354F"/>
    <w:rsid w:val="00724026"/>
    <w:rsid w:val="00740F35"/>
    <w:rsid w:val="00742498"/>
    <w:rsid w:val="00757A58"/>
    <w:rsid w:val="00764539"/>
    <w:rsid w:val="00772EBF"/>
    <w:rsid w:val="007808A5"/>
    <w:rsid w:val="007830FF"/>
    <w:rsid w:val="007849B8"/>
    <w:rsid w:val="007A492D"/>
    <w:rsid w:val="007F1AEF"/>
    <w:rsid w:val="00802124"/>
    <w:rsid w:val="00803317"/>
    <w:rsid w:val="00833DEB"/>
    <w:rsid w:val="00853EBB"/>
    <w:rsid w:val="00866B3D"/>
    <w:rsid w:val="008820EF"/>
    <w:rsid w:val="00887481"/>
    <w:rsid w:val="008917A8"/>
    <w:rsid w:val="008A0E97"/>
    <w:rsid w:val="008A5011"/>
    <w:rsid w:val="008C326B"/>
    <w:rsid w:val="008E0908"/>
    <w:rsid w:val="008E0B8A"/>
    <w:rsid w:val="008F7C95"/>
    <w:rsid w:val="009007C0"/>
    <w:rsid w:val="0090557D"/>
    <w:rsid w:val="00933320"/>
    <w:rsid w:val="00934CA1"/>
    <w:rsid w:val="009351E9"/>
    <w:rsid w:val="00943C27"/>
    <w:rsid w:val="00943E9B"/>
    <w:rsid w:val="00962A0B"/>
    <w:rsid w:val="00973166"/>
    <w:rsid w:val="0098757A"/>
    <w:rsid w:val="00993A01"/>
    <w:rsid w:val="009A407D"/>
    <w:rsid w:val="009A5F56"/>
    <w:rsid w:val="009B44BF"/>
    <w:rsid w:val="009F7A7D"/>
    <w:rsid w:val="00A04D3D"/>
    <w:rsid w:val="00A056AD"/>
    <w:rsid w:val="00A702B0"/>
    <w:rsid w:val="00A70CD0"/>
    <w:rsid w:val="00A76C68"/>
    <w:rsid w:val="00A7764C"/>
    <w:rsid w:val="00A973C7"/>
    <w:rsid w:val="00AD36F6"/>
    <w:rsid w:val="00AF1919"/>
    <w:rsid w:val="00AF4440"/>
    <w:rsid w:val="00AF7D49"/>
    <w:rsid w:val="00B0476A"/>
    <w:rsid w:val="00B139B9"/>
    <w:rsid w:val="00B22ECA"/>
    <w:rsid w:val="00B2712A"/>
    <w:rsid w:val="00B65770"/>
    <w:rsid w:val="00B6630A"/>
    <w:rsid w:val="00B81910"/>
    <w:rsid w:val="00B82AAD"/>
    <w:rsid w:val="00B91207"/>
    <w:rsid w:val="00B915A3"/>
    <w:rsid w:val="00B92CD2"/>
    <w:rsid w:val="00BA77E0"/>
    <w:rsid w:val="00BC0629"/>
    <w:rsid w:val="00BC173F"/>
    <w:rsid w:val="00BC2653"/>
    <w:rsid w:val="00BE66B4"/>
    <w:rsid w:val="00BF39E5"/>
    <w:rsid w:val="00C02106"/>
    <w:rsid w:val="00C067B1"/>
    <w:rsid w:val="00C1049C"/>
    <w:rsid w:val="00C11D98"/>
    <w:rsid w:val="00C20026"/>
    <w:rsid w:val="00C22EF5"/>
    <w:rsid w:val="00C23074"/>
    <w:rsid w:val="00C47884"/>
    <w:rsid w:val="00C5437C"/>
    <w:rsid w:val="00C7531B"/>
    <w:rsid w:val="00C76D51"/>
    <w:rsid w:val="00C82E2B"/>
    <w:rsid w:val="00CA101E"/>
    <w:rsid w:val="00CA2A64"/>
    <w:rsid w:val="00CC2CE8"/>
    <w:rsid w:val="00CC53B2"/>
    <w:rsid w:val="00CD5C46"/>
    <w:rsid w:val="00CE13E1"/>
    <w:rsid w:val="00D30FD7"/>
    <w:rsid w:val="00D314AC"/>
    <w:rsid w:val="00D369EF"/>
    <w:rsid w:val="00D46D94"/>
    <w:rsid w:val="00D50CCD"/>
    <w:rsid w:val="00D53C14"/>
    <w:rsid w:val="00D63B42"/>
    <w:rsid w:val="00D851A3"/>
    <w:rsid w:val="00D902FC"/>
    <w:rsid w:val="00DB171F"/>
    <w:rsid w:val="00DB445C"/>
    <w:rsid w:val="00DC33BC"/>
    <w:rsid w:val="00DC5920"/>
    <w:rsid w:val="00DE2675"/>
    <w:rsid w:val="00DF0B91"/>
    <w:rsid w:val="00DF4070"/>
    <w:rsid w:val="00DF72B5"/>
    <w:rsid w:val="00E20050"/>
    <w:rsid w:val="00E23BE2"/>
    <w:rsid w:val="00E24258"/>
    <w:rsid w:val="00E33D8D"/>
    <w:rsid w:val="00E36822"/>
    <w:rsid w:val="00E66222"/>
    <w:rsid w:val="00E67C01"/>
    <w:rsid w:val="00E67E1C"/>
    <w:rsid w:val="00E7525C"/>
    <w:rsid w:val="00EA3551"/>
    <w:rsid w:val="00EB3F6A"/>
    <w:rsid w:val="00EB47B9"/>
    <w:rsid w:val="00EC5595"/>
    <w:rsid w:val="00EC5669"/>
    <w:rsid w:val="00ED221D"/>
    <w:rsid w:val="00EE44E6"/>
    <w:rsid w:val="00F13B34"/>
    <w:rsid w:val="00F17442"/>
    <w:rsid w:val="00F24A0E"/>
    <w:rsid w:val="00F33EAA"/>
    <w:rsid w:val="00F33ECF"/>
    <w:rsid w:val="00F522CD"/>
    <w:rsid w:val="00F6717A"/>
    <w:rsid w:val="00F70717"/>
    <w:rsid w:val="00F71834"/>
    <w:rsid w:val="00F8036A"/>
    <w:rsid w:val="00F86D5B"/>
    <w:rsid w:val="00FA1280"/>
    <w:rsid w:val="00FA41B6"/>
    <w:rsid w:val="00FA617B"/>
    <w:rsid w:val="00FB1979"/>
    <w:rsid w:val="00FB53FB"/>
    <w:rsid w:val="00FC3017"/>
    <w:rsid w:val="00FD335C"/>
    <w:rsid w:val="00FD5DAB"/>
    <w:rsid w:val="00FE514D"/>
    <w:rsid w:val="00FE70C4"/>
    <w:rsid w:val="00FF00E0"/>
    <w:rsid w:val="00FF0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17"/>
  </w:style>
  <w:style w:type="paragraph" w:styleId="Heading3">
    <w:name w:val="heading 3"/>
    <w:basedOn w:val="Normal"/>
    <w:next w:val="Normal"/>
    <w:link w:val="Heading3Char"/>
    <w:uiPriority w:val="99"/>
    <w:qFormat/>
    <w:rsid w:val="002322F1"/>
    <w:pPr>
      <w:keepNext/>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15A3"/>
    <w:rPr>
      <w:color w:val="0000FF" w:themeColor="hyperlink"/>
      <w:u w:val="single"/>
    </w:rPr>
  </w:style>
  <w:style w:type="paragraph" w:styleId="ListParagraph">
    <w:name w:val="List Paragraph"/>
    <w:basedOn w:val="Normal"/>
    <w:uiPriority w:val="34"/>
    <w:qFormat/>
    <w:rsid w:val="00C20026"/>
    <w:pPr>
      <w:ind w:left="720"/>
      <w:contextualSpacing/>
    </w:pPr>
  </w:style>
  <w:style w:type="paragraph" w:styleId="CommentText">
    <w:name w:val="annotation text"/>
    <w:basedOn w:val="Normal"/>
    <w:link w:val="CommentTextChar"/>
    <w:uiPriority w:val="99"/>
    <w:rsid w:val="00173111"/>
    <w:pPr>
      <w:suppressAutoHyphens/>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rsid w:val="00173111"/>
    <w:rPr>
      <w:rFonts w:ascii="Times New Roman" w:eastAsia="SimSun" w:hAnsi="Times New Roman" w:cs="Times New Roman"/>
      <w:sz w:val="20"/>
      <w:szCs w:val="20"/>
      <w:lang w:eastAsia="zh-CN"/>
    </w:rPr>
  </w:style>
  <w:style w:type="paragraph" w:customStyle="1" w:styleId="10">
    <w:name w:val="10"/>
    <w:basedOn w:val="Normal"/>
    <w:rsid w:val="00C47884"/>
    <w:pPr>
      <w:spacing w:after="0" w:line="240" w:lineRule="auto"/>
    </w:pPr>
    <w:rPr>
      <w:rFonts w:ascii="Verdana" w:eastAsia="Times New Roman" w:hAnsi="Verdana" w:cs="Times New Roman"/>
    </w:rPr>
  </w:style>
  <w:style w:type="character" w:styleId="Emphasis">
    <w:name w:val="Emphasis"/>
    <w:basedOn w:val="DefaultParagraphFont"/>
    <w:uiPriority w:val="99"/>
    <w:qFormat/>
    <w:rsid w:val="00632C2B"/>
    <w:rPr>
      <w:rFonts w:cs="Times New Roman"/>
      <w:i/>
      <w:iCs/>
    </w:rPr>
  </w:style>
  <w:style w:type="paragraph" w:styleId="BalloonText">
    <w:name w:val="Balloon Text"/>
    <w:basedOn w:val="Normal"/>
    <w:link w:val="BalloonTextChar"/>
    <w:uiPriority w:val="99"/>
    <w:semiHidden/>
    <w:unhideWhenUsed/>
    <w:rsid w:val="0028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226"/>
    <w:rPr>
      <w:rFonts w:ascii="Tahoma" w:hAnsi="Tahoma" w:cs="Tahoma"/>
      <w:sz w:val="16"/>
      <w:szCs w:val="16"/>
    </w:rPr>
  </w:style>
  <w:style w:type="character" w:customStyle="1" w:styleId="apple-converted-space">
    <w:name w:val="apple-converted-space"/>
    <w:basedOn w:val="DefaultParagraphFont"/>
    <w:rsid w:val="00286226"/>
  </w:style>
  <w:style w:type="character" w:customStyle="1" w:styleId="Heading3Char">
    <w:name w:val="Heading 3 Char"/>
    <w:basedOn w:val="DefaultParagraphFont"/>
    <w:link w:val="Heading3"/>
    <w:uiPriority w:val="99"/>
    <w:rsid w:val="002322F1"/>
    <w:rPr>
      <w:rFonts w:ascii="Times New Roman" w:eastAsia="Times New Roman" w:hAnsi="Times New Roman" w:cs="Times New Roman"/>
      <w:b/>
      <w:sz w:val="24"/>
      <w:szCs w:val="20"/>
      <w:u w:val="single"/>
    </w:rPr>
  </w:style>
  <w:style w:type="paragraph" w:customStyle="1" w:styleId="Default">
    <w:name w:val="Default"/>
    <w:uiPriority w:val="99"/>
    <w:rsid w:val="002322F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Multi_corporation&amp;action=edit&amp;redlink=1" TargetMode="External"/><Relationship Id="rId13" Type="http://schemas.openxmlformats.org/officeDocument/2006/relationships/hyperlink" Target="https://en.wikipedia.org/wiki/Maharashtra" TargetMode="External"/><Relationship Id="rId3" Type="http://schemas.openxmlformats.org/officeDocument/2006/relationships/styles" Target="styles.xml"/><Relationship Id="rId7" Type="http://schemas.openxmlformats.org/officeDocument/2006/relationships/hyperlink" Target="https://en.wikipedia.org/wiki/India" TargetMode="External"/><Relationship Id="rId12" Type="http://schemas.openxmlformats.org/officeDocument/2006/relationships/hyperlink" Target="https://en.wikipedia.org/wiki/Mumb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nformation_technology_consulting"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en.wikipedia.org/wiki/Service_(economics)" TargetMode="External"/><Relationship Id="rId4" Type="http://schemas.microsoft.com/office/2007/relationships/stylesWithEffects" Target="stylesWithEffects.xml"/><Relationship Id="rId9" Type="http://schemas.openxmlformats.org/officeDocument/2006/relationships/hyperlink" Target="https://en.wikipedia.org/wiki/Information_technology" TargetMode="External"/><Relationship Id="rId14"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A913-A840-4EDE-A8D9-D0411D98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arunbal</dc:creator>
  <cp:lastModifiedBy>Pc3</cp:lastModifiedBy>
  <cp:revision>9</cp:revision>
  <cp:lastPrinted>2014-09-13T14:36:00Z</cp:lastPrinted>
  <dcterms:created xsi:type="dcterms:W3CDTF">2016-02-22T19:15:00Z</dcterms:created>
  <dcterms:modified xsi:type="dcterms:W3CDTF">2016-08-28T13:51:00Z</dcterms:modified>
</cp:coreProperties>
</file>