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1A" w:rsidRPr="00360FB0" w:rsidRDefault="00AA77BC" w:rsidP="00360FB0">
      <w:pPr>
        <w:spacing w:after="0" w:line="240" w:lineRule="auto"/>
        <w:jc w:val="center"/>
        <w:rPr>
          <w:rFonts w:ascii="Segoe UI" w:eastAsia="Calibri" w:hAnsi="Segoe UI" w:cs="Segoe UI"/>
          <w:b/>
          <w:sz w:val="20"/>
          <w:szCs w:val="20"/>
          <w:u w:val="single"/>
        </w:rPr>
      </w:pPr>
      <w:r>
        <w:rPr>
          <w:rFonts w:ascii="Segoe UI" w:eastAsia="Calibri" w:hAnsi="Segoe UI" w:cs="Segoe UI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E50E4BD" wp14:editId="2063D651">
            <wp:simplePos x="0" y="0"/>
            <wp:positionH relativeFrom="column">
              <wp:posOffset>4382135</wp:posOffset>
            </wp:positionH>
            <wp:positionV relativeFrom="paragraph">
              <wp:posOffset>-12383</wp:posOffset>
            </wp:positionV>
            <wp:extent cx="955675" cy="1353820"/>
            <wp:effectExtent l="0" t="0" r="0" b="0"/>
            <wp:wrapNone/>
            <wp:docPr id="2" name="Picture 1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11A" w:rsidRPr="00360FB0">
        <w:rPr>
          <w:rFonts w:ascii="Segoe UI" w:eastAsia="Calibri" w:hAnsi="Segoe UI" w:cs="Segoe UI"/>
          <w:b/>
          <w:sz w:val="20"/>
          <w:szCs w:val="20"/>
          <w:u w:val="single"/>
        </w:rPr>
        <w:t>Application for Customer Service</w:t>
      </w:r>
      <w:r w:rsidR="00914979" w:rsidRPr="00360FB0">
        <w:rPr>
          <w:rFonts w:ascii="Segoe UI" w:eastAsia="Calibri" w:hAnsi="Segoe UI" w:cs="Segoe UI"/>
          <w:b/>
          <w:sz w:val="20"/>
          <w:szCs w:val="20"/>
          <w:u w:val="single"/>
        </w:rPr>
        <w:t xml:space="preserve"> Coordinator</w:t>
      </w:r>
      <w:r w:rsidR="00A4711A" w:rsidRPr="00360FB0">
        <w:rPr>
          <w:rFonts w:ascii="Segoe UI" w:eastAsia="Calibri" w:hAnsi="Segoe UI" w:cs="Segoe UI"/>
          <w:b/>
          <w:sz w:val="20"/>
          <w:szCs w:val="20"/>
          <w:u w:val="single"/>
        </w:rPr>
        <w:t xml:space="preserve">/ Sales Admin/ SAP Basis/ SAP </w:t>
      </w:r>
      <w:r w:rsidR="00360FB0">
        <w:rPr>
          <w:rFonts w:ascii="Segoe UI" w:eastAsia="Calibri" w:hAnsi="Segoe UI" w:cs="Segoe UI"/>
          <w:b/>
          <w:sz w:val="20"/>
          <w:szCs w:val="20"/>
          <w:u w:val="single"/>
        </w:rPr>
        <w:t>Authorizat</w:t>
      </w:r>
      <w:bookmarkStart w:id="0" w:name="_GoBack"/>
      <w:bookmarkEnd w:id="0"/>
      <w:r w:rsidR="00360FB0">
        <w:rPr>
          <w:rFonts w:ascii="Segoe UI" w:eastAsia="Calibri" w:hAnsi="Segoe UI" w:cs="Segoe UI"/>
          <w:b/>
          <w:sz w:val="20"/>
          <w:szCs w:val="20"/>
          <w:u w:val="single"/>
        </w:rPr>
        <w:t>ion</w:t>
      </w:r>
    </w:p>
    <w:p w:rsidR="00793DDF" w:rsidRPr="00914979" w:rsidRDefault="00793DDF" w:rsidP="00914979">
      <w:pPr>
        <w:spacing w:after="0" w:line="240" w:lineRule="auto"/>
        <w:jc w:val="center"/>
        <w:rPr>
          <w:rFonts w:ascii="Segoe UI" w:eastAsia="Calibri" w:hAnsi="Segoe UI" w:cs="Segoe UI"/>
          <w:u w:val="single"/>
        </w:rPr>
      </w:pPr>
    </w:p>
    <w:p w:rsidR="00A4711A" w:rsidRPr="00A4711A" w:rsidRDefault="00A4711A" w:rsidP="00914979">
      <w:pPr>
        <w:spacing w:after="0" w:line="240" w:lineRule="auto"/>
        <w:jc w:val="both"/>
        <w:rPr>
          <w:rFonts w:ascii="Segoe UI" w:eastAsia="Calibri" w:hAnsi="Segoe UI" w:cs="Segoe UI"/>
          <w:sz w:val="28"/>
          <w:szCs w:val="28"/>
          <w:u w:val="single"/>
        </w:rPr>
      </w:pPr>
    </w:p>
    <w:p w:rsidR="00AA77BC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28"/>
          <w:szCs w:val="28"/>
        </w:rPr>
      </w:pPr>
      <w:r w:rsidRPr="00914979">
        <w:rPr>
          <w:rFonts w:ascii="Segoe UI" w:eastAsia="Calibri" w:hAnsi="Segoe UI" w:cs="Segoe UI"/>
          <w:b/>
          <w:sz w:val="28"/>
          <w:szCs w:val="28"/>
        </w:rPr>
        <w:t>Caroline</w:t>
      </w:r>
    </w:p>
    <w:p w:rsidR="00165C7B" w:rsidRPr="00360FB0" w:rsidRDefault="00AA77BC" w:rsidP="00914979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hyperlink r:id="rId8" w:history="1">
        <w:r w:rsidRPr="0085502B">
          <w:rPr>
            <w:rStyle w:val="Hyperlink"/>
            <w:rFonts w:ascii="Segoe UI" w:eastAsia="Calibri" w:hAnsi="Segoe UI" w:cs="Segoe UI"/>
            <w:b/>
            <w:sz w:val="28"/>
            <w:szCs w:val="28"/>
          </w:rPr>
          <w:t>Caroline.302122@2freemail.com</w:t>
        </w:r>
      </w:hyperlink>
      <w:r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="00B36E4E" w:rsidRPr="00914979">
        <w:rPr>
          <w:rFonts w:ascii="Segoe UI" w:eastAsia="Calibri" w:hAnsi="Segoe UI" w:cs="Segoe UI"/>
          <w:b/>
          <w:sz w:val="28"/>
          <w:szCs w:val="28"/>
        </w:rPr>
        <w:t xml:space="preserve"> 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B91E89" w:rsidRPr="00A4711A" w:rsidRDefault="00AA77BC" w:rsidP="00914979">
      <w:pPr>
        <w:spacing w:after="0" w:line="24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pt;margin-top:4.7pt;width:451pt;height:0;z-index:251659264" o:connectortype="straight" strokeweight="2.25pt"/>
        </w:pict>
      </w:r>
    </w:p>
    <w:p w:rsidR="00165C7B" w:rsidRPr="00793DDF" w:rsidRDefault="009425EE" w:rsidP="00914979">
      <w:pPr>
        <w:spacing w:after="0" w:line="240" w:lineRule="auto"/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</w:pPr>
      <w:r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  <w:t>CAREER OBJECTIVE</w:t>
      </w:r>
    </w:p>
    <w:p w:rsidR="00A4711A" w:rsidRPr="00A4711A" w:rsidRDefault="00A4711A" w:rsidP="00914979">
      <w:pPr>
        <w:spacing w:after="0" w:line="240" w:lineRule="auto"/>
        <w:jc w:val="both"/>
        <w:rPr>
          <w:rFonts w:ascii="Segoe UI" w:eastAsia="Calibri" w:hAnsi="Segoe UI" w:cs="Segoe UI"/>
          <w:b/>
          <w:shd w:val="clear" w:color="auto" w:fill="FFFFFF"/>
        </w:rPr>
      </w:pPr>
    </w:p>
    <w:p w:rsidR="00165C7B" w:rsidRDefault="009425EE" w:rsidP="009149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proofErr w:type="gramStart"/>
      <w:r w:rsidRPr="009425E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Looking for a position </w:t>
      </w:r>
      <w:r w:rsidR="00360FB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in the field of Customer Service and/or </w:t>
      </w:r>
      <w:r w:rsidRPr="009425E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SAP </w:t>
      </w:r>
      <w:r w:rsidR="00360FB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Administration </w:t>
      </w:r>
      <w:r w:rsidRPr="009425E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that requires high level of work ethics, combined with technical competence and effective interpersonal communication.</w:t>
      </w:r>
      <w:proofErr w:type="gramEnd"/>
    </w:p>
    <w:p w:rsidR="009425EE" w:rsidRPr="00A4711A" w:rsidRDefault="009425EE" w:rsidP="00914979">
      <w:pPr>
        <w:spacing w:after="0" w:line="240" w:lineRule="auto"/>
        <w:jc w:val="both"/>
        <w:rPr>
          <w:rFonts w:ascii="Segoe UI" w:eastAsia="Calibri" w:hAnsi="Segoe UI" w:cs="Segoe UI"/>
          <w:b/>
          <w:shd w:val="clear" w:color="auto" w:fill="FFFFFF"/>
        </w:rPr>
      </w:pPr>
    </w:p>
    <w:p w:rsidR="00165C7B" w:rsidRPr="00793DDF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</w:pPr>
      <w:r w:rsidRPr="00793DDF"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  <w:t>SUMMARY OF QUALIFICATIONS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165C7B" w:rsidRPr="009425EE" w:rsidRDefault="00F63EAC" w:rsidP="009425E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 xml:space="preserve">Have an extensive experience in SAP Security and </w:t>
      </w:r>
      <w:r w:rsidR="00B36E4E" w:rsidRPr="009425EE">
        <w:rPr>
          <w:rFonts w:ascii="Segoe UI" w:eastAsia="Calibri" w:hAnsi="Segoe UI" w:cs="Segoe UI"/>
          <w:sz w:val="18"/>
          <w:szCs w:val="18"/>
        </w:rPr>
        <w:t>Authorizations</w:t>
      </w:r>
      <w:r w:rsidR="0049379B" w:rsidRPr="009425EE">
        <w:rPr>
          <w:rFonts w:ascii="Segoe UI" w:eastAsia="Calibri" w:hAnsi="Segoe UI" w:cs="Segoe UI"/>
          <w:sz w:val="18"/>
          <w:szCs w:val="18"/>
        </w:rPr>
        <w:t>, and SAP Basis</w:t>
      </w:r>
      <w:r w:rsidR="00B36E4E" w:rsidRPr="009425EE">
        <w:rPr>
          <w:rFonts w:ascii="Segoe UI" w:eastAsia="Calibri" w:hAnsi="Segoe UI" w:cs="Segoe UI"/>
          <w:sz w:val="18"/>
          <w:szCs w:val="18"/>
        </w:rPr>
        <w:t xml:space="preserve"> </w:t>
      </w:r>
    </w:p>
    <w:p w:rsidR="00F638CD" w:rsidRPr="009425EE" w:rsidRDefault="00F638CD" w:rsidP="009425E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 xml:space="preserve">Appropriate background in Graphics Design, Installation, and Troubleshooting </w:t>
      </w:r>
    </w:p>
    <w:p w:rsidR="00165C7B" w:rsidRPr="009425EE" w:rsidRDefault="00B36E4E" w:rsidP="009425E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>Can work under pressure with minimal supervision, and multitasking</w:t>
      </w:r>
    </w:p>
    <w:p w:rsidR="00F63EAC" w:rsidRPr="009425EE" w:rsidRDefault="00F63EAC" w:rsidP="009425E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>Dedicated in finishing projects by or even before the set deadline</w:t>
      </w:r>
    </w:p>
    <w:p w:rsidR="00165C7B" w:rsidRPr="009425EE" w:rsidRDefault="00B36E4E" w:rsidP="009425E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>Hardworking, can easily adjust with the environment, willing to be trained</w:t>
      </w:r>
    </w:p>
    <w:p w:rsidR="0049379B" w:rsidRPr="009425EE" w:rsidRDefault="0049379B" w:rsidP="009425E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 xml:space="preserve">Skilled at handling </w:t>
      </w:r>
      <w:r w:rsidR="00303031" w:rsidRPr="009425EE">
        <w:rPr>
          <w:rFonts w:ascii="Segoe UI" w:eastAsia="Calibri" w:hAnsi="Segoe UI" w:cs="Segoe UI"/>
          <w:sz w:val="18"/>
          <w:szCs w:val="18"/>
        </w:rPr>
        <w:t xml:space="preserve">reports and </w:t>
      </w:r>
      <w:r w:rsidRPr="009425EE">
        <w:rPr>
          <w:rFonts w:ascii="Segoe UI" w:eastAsia="Calibri" w:hAnsi="Segoe UI" w:cs="Segoe UI"/>
          <w:sz w:val="18"/>
          <w:szCs w:val="18"/>
        </w:rPr>
        <w:t>documentation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color w:val="333333"/>
        </w:rPr>
      </w:pPr>
    </w:p>
    <w:p w:rsidR="00165C7B" w:rsidRPr="00793DDF" w:rsidRDefault="00B91E89" w:rsidP="00914979">
      <w:pPr>
        <w:spacing w:after="0" w:line="240" w:lineRule="auto"/>
        <w:jc w:val="both"/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</w:pPr>
      <w:r w:rsidRPr="00793DDF"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  <w:t>PROFESSIONAL</w:t>
      </w:r>
      <w:r w:rsidR="00B36E4E" w:rsidRPr="00793DDF"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  <w:t xml:space="preserve"> EXPERIENCE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Liberty Automobiles Co. LLC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  <w:u w:val="single"/>
        </w:rPr>
      </w:pPr>
      <w:r w:rsidRPr="009425EE">
        <w:rPr>
          <w:rFonts w:ascii="Segoe UI" w:eastAsia="Calibri" w:hAnsi="Segoe UI" w:cs="Segoe UI"/>
          <w:b/>
          <w:sz w:val="18"/>
          <w:szCs w:val="18"/>
          <w:u w:val="single"/>
        </w:rPr>
        <w:t>Customer Service Coordinator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(March 18, 2013 - Present)</w:t>
      </w: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b/>
          <w:i/>
          <w:sz w:val="18"/>
          <w:szCs w:val="18"/>
        </w:rPr>
        <w:t>Job Description</w:t>
      </w:r>
      <w:r w:rsidRPr="009425EE">
        <w:rPr>
          <w:rFonts w:ascii="Segoe UI" w:eastAsia="Calibri" w:hAnsi="Segoe UI" w:cs="Segoe UI"/>
          <w:i/>
          <w:sz w:val="18"/>
          <w:szCs w:val="18"/>
        </w:rPr>
        <w:t>:</w:t>
      </w:r>
    </w:p>
    <w:p w:rsidR="00165C7B" w:rsidRPr="009425EE" w:rsidRDefault="00B36E4E" w:rsidP="009425E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Approaches, greets and offers assistance or direction to any customer who enters the dealership showroom and determines the nature of their visit</w:t>
      </w:r>
    </w:p>
    <w:p w:rsidR="00165C7B" w:rsidRPr="009425EE" w:rsidRDefault="00B36E4E" w:rsidP="009425E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Hand outs brochures and handles queries of customers</w:t>
      </w:r>
    </w:p>
    <w:p w:rsidR="00165C7B" w:rsidRPr="009425EE" w:rsidRDefault="00B36E4E" w:rsidP="009425E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Answers basic customer inquiries and directs to the correct department</w:t>
      </w:r>
    </w:p>
    <w:p w:rsidR="00165C7B" w:rsidRPr="009425EE" w:rsidRDefault="00B36E4E" w:rsidP="009425E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Prepare</w:t>
      </w:r>
      <w:r w:rsidR="002C229B" w:rsidRPr="009425EE">
        <w:rPr>
          <w:rFonts w:ascii="Segoe UI" w:eastAsia="Calibri" w:hAnsi="Segoe UI" w:cs="Segoe UI"/>
          <w:i/>
          <w:sz w:val="18"/>
          <w:szCs w:val="18"/>
        </w:rPr>
        <w:t>s quotation</w:t>
      </w:r>
      <w:r w:rsidR="00001762" w:rsidRPr="009425EE">
        <w:rPr>
          <w:rFonts w:ascii="Segoe UI" w:eastAsia="Calibri" w:hAnsi="Segoe UI" w:cs="Segoe UI"/>
          <w:i/>
          <w:sz w:val="18"/>
          <w:szCs w:val="18"/>
        </w:rPr>
        <w:t xml:space="preserve"> for bank</w:t>
      </w:r>
      <w:r w:rsidR="002C229B" w:rsidRPr="009425EE">
        <w:rPr>
          <w:rFonts w:ascii="Segoe UI" w:eastAsia="Calibri" w:hAnsi="Segoe UI" w:cs="Segoe UI"/>
          <w:i/>
          <w:sz w:val="18"/>
          <w:szCs w:val="18"/>
        </w:rPr>
        <w:t>,</w:t>
      </w:r>
      <w:r w:rsidRPr="009425EE">
        <w:rPr>
          <w:rFonts w:ascii="Segoe UI" w:eastAsia="Calibri" w:hAnsi="Segoe UI" w:cs="Segoe UI"/>
          <w:i/>
          <w:sz w:val="18"/>
          <w:szCs w:val="18"/>
        </w:rPr>
        <w:t xml:space="preserve"> standard reports</w:t>
      </w:r>
      <w:r w:rsidR="00A45234">
        <w:rPr>
          <w:rFonts w:ascii="Segoe UI" w:eastAsia="Calibri" w:hAnsi="Segoe UI" w:cs="Segoe UI"/>
          <w:i/>
          <w:sz w:val="18"/>
          <w:szCs w:val="18"/>
        </w:rPr>
        <w:t>, deviation requests</w:t>
      </w:r>
      <w:r w:rsidRPr="009425EE">
        <w:rPr>
          <w:rFonts w:ascii="Segoe UI" w:eastAsia="Calibri" w:hAnsi="Segoe UI" w:cs="Segoe UI"/>
          <w:i/>
          <w:sz w:val="18"/>
          <w:szCs w:val="18"/>
        </w:rPr>
        <w:t xml:space="preserve"> and submit to competent authorities </w:t>
      </w:r>
    </w:p>
    <w:p w:rsidR="00165C7B" w:rsidRPr="009425EE" w:rsidRDefault="00B36E4E" w:rsidP="009425E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 xml:space="preserve">To arrange additional reports/information required by the management </w:t>
      </w:r>
    </w:p>
    <w:p w:rsidR="00165C7B" w:rsidRPr="009425EE" w:rsidRDefault="00B36E4E" w:rsidP="009425E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 xml:space="preserve">Obtains and records basic information about each customer using dealership sales control system </w:t>
      </w:r>
    </w:p>
    <w:p w:rsidR="00165C7B" w:rsidRPr="009425EE" w:rsidRDefault="00B36E4E" w:rsidP="009425E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 xml:space="preserve">Updating customer’s database in the </w:t>
      </w:r>
      <w:proofErr w:type="spellStart"/>
      <w:r w:rsidRPr="009425EE">
        <w:rPr>
          <w:rFonts w:ascii="Segoe UI" w:eastAsia="Calibri" w:hAnsi="Segoe UI" w:cs="Segoe UI"/>
          <w:i/>
          <w:sz w:val="18"/>
          <w:szCs w:val="18"/>
        </w:rPr>
        <w:t>Kerridge</w:t>
      </w:r>
      <w:proofErr w:type="spellEnd"/>
      <w:r w:rsidRPr="009425EE">
        <w:rPr>
          <w:rFonts w:ascii="Segoe UI" w:eastAsia="Calibri" w:hAnsi="Segoe UI" w:cs="Segoe UI"/>
          <w:i/>
          <w:sz w:val="18"/>
          <w:szCs w:val="18"/>
        </w:rPr>
        <w:t xml:space="preserve"> </w:t>
      </w:r>
      <w:proofErr w:type="spellStart"/>
      <w:r w:rsidR="00FA2647" w:rsidRPr="009425EE">
        <w:rPr>
          <w:rFonts w:ascii="Segoe UI" w:eastAsia="Calibri" w:hAnsi="Segoe UI" w:cs="Segoe UI"/>
          <w:i/>
          <w:sz w:val="18"/>
          <w:szCs w:val="18"/>
        </w:rPr>
        <w:t>Autoline</w:t>
      </w:r>
      <w:proofErr w:type="spellEnd"/>
      <w:r w:rsidR="00FA2647" w:rsidRPr="009425EE">
        <w:rPr>
          <w:rFonts w:ascii="Segoe UI" w:eastAsia="Calibri" w:hAnsi="Segoe UI" w:cs="Segoe UI"/>
          <w:i/>
          <w:sz w:val="18"/>
          <w:szCs w:val="18"/>
        </w:rPr>
        <w:t xml:space="preserve"> </w:t>
      </w:r>
      <w:r w:rsidRPr="009425EE">
        <w:rPr>
          <w:rFonts w:ascii="Segoe UI" w:eastAsia="Calibri" w:hAnsi="Segoe UI" w:cs="Segoe UI"/>
          <w:i/>
          <w:sz w:val="18"/>
          <w:szCs w:val="18"/>
        </w:rPr>
        <w:t>system</w:t>
      </w:r>
    </w:p>
    <w:p w:rsidR="00165C7B" w:rsidRPr="009425EE" w:rsidRDefault="00B36E4E" w:rsidP="009425E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 xml:space="preserve">Serves as the </w:t>
      </w:r>
      <w:r w:rsidR="008137EB" w:rsidRPr="009425EE">
        <w:rPr>
          <w:rFonts w:ascii="Segoe UI" w:eastAsia="Calibri" w:hAnsi="Segoe UI" w:cs="Segoe UI"/>
          <w:i/>
          <w:sz w:val="18"/>
          <w:szCs w:val="18"/>
        </w:rPr>
        <w:t>secretary/</w:t>
      </w:r>
      <w:r w:rsidRPr="009425EE">
        <w:rPr>
          <w:rFonts w:ascii="Segoe UI" w:eastAsia="Calibri" w:hAnsi="Segoe UI" w:cs="Segoe UI"/>
          <w:i/>
          <w:sz w:val="18"/>
          <w:szCs w:val="18"/>
        </w:rPr>
        <w:t>sales admin</w:t>
      </w:r>
      <w:r w:rsidR="00A4370F" w:rsidRPr="009425EE">
        <w:rPr>
          <w:rFonts w:ascii="Segoe UI" w:eastAsia="Calibri" w:hAnsi="Segoe UI" w:cs="Segoe UI"/>
          <w:i/>
          <w:sz w:val="18"/>
          <w:szCs w:val="18"/>
        </w:rPr>
        <w:t xml:space="preserve"> back up</w:t>
      </w:r>
      <w:r w:rsidRPr="009425EE">
        <w:rPr>
          <w:rFonts w:ascii="Segoe UI" w:eastAsia="Calibri" w:hAnsi="Segoe UI" w:cs="Segoe UI"/>
          <w:i/>
          <w:sz w:val="18"/>
          <w:szCs w:val="18"/>
        </w:rPr>
        <w:t xml:space="preserve"> in the showroom</w:t>
      </w: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 xml:space="preserve">Northgate </w:t>
      </w:r>
      <w:proofErr w:type="spellStart"/>
      <w:r w:rsidRPr="009425EE">
        <w:rPr>
          <w:rFonts w:ascii="Segoe UI" w:eastAsia="Calibri" w:hAnsi="Segoe UI" w:cs="Segoe UI"/>
          <w:b/>
          <w:sz w:val="18"/>
          <w:szCs w:val="18"/>
        </w:rPr>
        <w:t>Arinso</w:t>
      </w:r>
      <w:proofErr w:type="spellEnd"/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  <w:u w:val="single"/>
        </w:rPr>
      </w:pPr>
      <w:r w:rsidRPr="009425EE">
        <w:rPr>
          <w:rFonts w:ascii="Segoe UI" w:eastAsia="Calibri" w:hAnsi="Segoe UI" w:cs="Segoe UI"/>
          <w:b/>
          <w:sz w:val="18"/>
          <w:szCs w:val="18"/>
          <w:u w:val="single"/>
        </w:rPr>
        <w:t>SAP Basis Consultant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(February 14, 2011 – January 11, 2013)</w:t>
      </w: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9425EE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b/>
          <w:i/>
          <w:sz w:val="18"/>
          <w:szCs w:val="18"/>
        </w:rPr>
        <w:t>Job Description</w:t>
      </w:r>
      <w:r w:rsidRPr="009425EE">
        <w:rPr>
          <w:rFonts w:ascii="Segoe UI" w:eastAsia="Calibri" w:hAnsi="Segoe UI" w:cs="Segoe UI"/>
          <w:i/>
          <w:sz w:val="18"/>
          <w:szCs w:val="18"/>
        </w:rPr>
        <w:t>: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Ensure that tickets are acknowledged on time and delivered on agreed SLA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Role creation and maintenance via Profile Generator (PFCG)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Identify and provide root-cause analysis and issue recommendation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Perform spool monitoring of daily jobs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Provides authorization support during project implementation such as user ID creation, unlock/reset password of user.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Provides user and security maintenance via CUA, SU01 / SU10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Provides system support and coordinates closely with users to ensure that issues are resolved on time.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Provide developer / access keys to development teams via SAP marketplace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lastRenderedPageBreak/>
        <w:t>Monitoring released, active, finished and cancelled jobs via SM37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Manages transports (Via PFCG, SE01, SE10, STMS, REVTRAC Workbench)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Linking the end user’s employee/personnel number (PERNR) to their SAP User id using HR Master Data (via PA30)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System setup (Landscape configuration)</w:t>
      </w:r>
    </w:p>
    <w:p w:rsidR="00165C7B" w:rsidRPr="009425EE" w:rsidRDefault="00B36E4E" w:rsidP="009425EE">
      <w:pPr>
        <w:pStyle w:val="ListParagraph"/>
        <w:numPr>
          <w:ilvl w:val="0"/>
          <w:numId w:val="10"/>
        </w:numPr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  <w:shd w:val="clear" w:color="auto" w:fill="FFFFFF"/>
        </w:rPr>
        <w:t>Analyze and implement SAP notes for Basis related fixes.</w:t>
      </w: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Computer Professionals Inc</w:t>
      </w:r>
      <w:r w:rsidRPr="009425EE">
        <w:rPr>
          <w:rFonts w:ascii="Segoe UI" w:eastAsia="Calibri" w:hAnsi="Segoe UI" w:cs="Segoe UI"/>
          <w:i/>
          <w:sz w:val="18"/>
          <w:szCs w:val="18"/>
        </w:rPr>
        <w:t xml:space="preserve">. 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  <w:u w:val="single"/>
        </w:rPr>
      </w:pPr>
      <w:r w:rsidRPr="009425EE">
        <w:rPr>
          <w:rFonts w:ascii="Segoe UI" w:eastAsia="Calibri" w:hAnsi="Segoe UI" w:cs="Segoe UI"/>
          <w:b/>
          <w:sz w:val="18"/>
          <w:szCs w:val="18"/>
          <w:u w:val="single"/>
        </w:rPr>
        <w:t>Client SAP Security Contact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Procter &amp; Gamble Asia (February 2006 – October 15, 2010)</w:t>
      </w: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b/>
          <w:i/>
          <w:sz w:val="18"/>
          <w:szCs w:val="18"/>
        </w:rPr>
        <w:t>Job Description</w:t>
      </w:r>
      <w:r w:rsidRPr="009425EE">
        <w:rPr>
          <w:rFonts w:ascii="Segoe UI" w:eastAsia="Calibri" w:hAnsi="Segoe UI" w:cs="Segoe UI"/>
          <w:i/>
          <w:sz w:val="18"/>
          <w:szCs w:val="18"/>
        </w:rPr>
        <w:t>: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  <w:t>Process SAP Access Requests within Service Level Agreement and Business Priorities (Via Service Desk)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ID Creation and modification of User Master Record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Familiar in different modules such as Business warehouse, SRAP, GDC and BBP/ APO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System clean up and data monitoring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  <w:t>Determine missing Authorizations using SU53 reports from the users and interpret the details via SUIM.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Specific responsibilities include particular user and role assignments, creation and application maintenance. 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 xml:space="preserve">Responsible for distributing and consolidating work assignments/ Ion monitoring 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  <w:t>Maintain, Create, Modify Security Roles using Profile Generator (Via PFCG, ZSE16) in accordance to the needs of the users and organizational levels of the Parent Roles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  <w:t>Single and Mass Transport (Via PFCG, SE10, ZGTT)</w:t>
      </w:r>
    </w:p>
    <w:p w:rsidR="00165C7B" w:rsidRPr="009425EE" w:rsidRDefault="00B36E4E" w:rsidP="009425E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Generating reports using SAP Business Explorer Analyzer/ Checkmate</w:t>
      </w:r>
    </w:p>
    <w:p w:rsidR="00165C7B" w:rsidRPr="009425EE" w:rsidRDefault="00165C7B" w:rsidP="00914979">
      <w:pPr>
        <w:spacing w:after="0" w:line="240" w:lineRule="auto"/>
        <w:ind w:left="720"/>
        <w:jc w:val="both"/>
        <w:rPr>
          <w:rFonts w:ascii="Segoe UI" w:eastAsia="Calibri" w:hAnsi="Segoe UI" w:cs="Segoe UI"/>
          <w:i/>
          <w:sz w:val="18"/>
          <w:szCs w:val="18"/>
        </w:rPr>
      </w:pP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Software Ventures International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  <w:u w:val="single"/>
        </w:rPr>
      </w:pPr>
      <w:r w:rsidRPr="009425EE">
        <w:rPr>
          <w:rFonts w:ascii="Segoe UI" w:eastAsia="Calibri" w:hAnsi="Segoe UI" w:cs="Segoe UI"/>
          <w:b/>
          <w:sz w:val="18"/>
          <w:szCs w:val="18"/>
          <w:u w:val="single"/>
        </w:rPr>
        <w:t>Image Editor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i/>
          <w:sz w:val="18"/>
          <w:szCs w:val="18"/>
        </w:rPr>
        <w:t>September – November 2005</w:t>
      </w: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i/>
          <w:sz w:val="18"/>
          <w:szCs w:val="18"/>
        </w:rPr>
      </w:pPr>
      <w:r w:rsidRPr="009425EE">
        <w:rPr>
          <w:rFonts w:ascii="Segoe UI" w:eastAsia="Calibri" w:hAnsi="Segoe UI" w:cs="Segoe UI"/>
          <w:b/>
          <w:i/>
          <w:sz w:val="18"/>
          <w:szCs w:val="18"/>
        </w:rPr>
        <w:t>Job Description:</w:t>
      </w:r>
      <w:r w:rsidRPr="009425EE">
        <w:rPr>
          <w:rFonts w:ascii="Segoe UI" w:eastAsia="Calibri" w:hAnsi="Segoe UI" w:cs="Segoe UI"/>
          <w:b/>
          <w:i/>
          <w:sz w:val="18"/>
          <w:szCs w:val="18"/>
        </w:rPr>
        <w:tab/>
      </w:r>
    </w:p>
    <w:p w:rsidR="00165C7B" w:rsidRPr="009425EE" w:rsidRDefault="00B36E4E" w:rsidP="009425EE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</w:pPr>
      <w:r w:rsidRPr="009425EE"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  <w:t>Ensures the arrangement and labels of the image are properly encode, reviews layout and suggests improvements</w:t>
      </w:r>
    </w:p>
    <w:p w:rsidR="00165C7B" w:rsidRPr="009425EE" w:rsidRDefault="00B36E4E" w:rsidP="009425EE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</w:pPr>
      <w:r w:rsidRPr="009425EE"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  <w:t>Meet deadlines and quota on a daily basis</w:t>
      </w:r>
    </w:p>
    <w:p w:rsidR="00165C7B" w:rsidRPr="009425EE" w:rsidRDefault="00165C7B" w:rsidP="00914979">
      <w:pPr>
        <w:spacing w:after="0" w:line="240" w:lineRule="auto"/>
        <w:ind w:left="720"/>
        <w:jc w:val="both"/>
        <w:rPr>
          <w:rFonts w:ascii="Segoe UI" w:eastAsia="Calibri" w:hAnsi="Segoe UI" w:cs="Segoe UI"/>
          <w:i/>
          <w:color w:val="000000"/>
          <w:sz w:val="18"/>
          <w:szCs w:val="18"/>
          <w:shd w:val="clear" w:color="auto" w:fill="FFFFFF"/>
        </w:rPr>
      </w:pP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i/>
        </w:rPr>
      </w:pPr>
    </w:p>
    <w:p w:rsidR="00165C7B" w:rsidRPr="00793DDF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</w:pPr>
      <w:r w:rsidRPr="00793DDF">
        <w:rPr>
          <w:rFonts w:ascii="Segoe UI" w:eastAsia="Calibri" w:hAnsi="Segoe UI" w:cs="Segoe UI"/>
          <w:b/>
          <w:sz w:val="20"/>
          <w:szCs w:val="20"/>
          <w:shd w:val="clear" w:color="auto" w:fill="000000"/>
        </w:rPr>
        <w:t>TRAININGS AND SEMINARS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u w:val="single"/>
        </w:rPr>
      </w:pPr>
    </w:p>
    <w:p w:rsidR="006A19ED" w:rsidRPr="009425EE" w:rsidRDefault="006A19ED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  <w:u w:val="single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Customer Focused Skills Training</w:t>
      </w:r>
    </w:p>
    <w:p w:rsidR="006A19ED" w:rsidRPr="009425EE" w:rsidRDefault="006A19ED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 xml:space="preserve">Liberty Automobiles Co. LLC - </w:t>
      </w:r>
      <w:proofErr w:type="spellStart"/>
      <w:r w:rsidRPr="009425EE">
        <w:rPr>
          <w:rFonts w:ascii="Segoe UI" w:eastAsia="Calibri" w:hAnsi="Segoe UI" w:cs="Segoe UI"/>
          <w:sz w:val="18"/>
          <w:szCs w:val="18"/>
        </w:rPr>
        <w:t>Sharjah</w:t>
      </w:r>
      <w:proofErr w:type="spellEnd"/>
      <w:r w:rsidR="009425EE">
        <w:rPr>
          <w:rFonts w:ascii="Segoe UI" w:eastAsia="Calibri" w:hAnsi="Segoe UI" w:cs="Segoe UI"/>
          <w:sz w:val="18"/>
          <w:szCs w:val="18"/>
        </w:rPr>
        <w:t xml:space="preserve"> - </w:t>
      </w:r>
      <w:r w:rsidRPr="009425EE">
        <w:rPr>
          <w:rFonts w:ascii="Segoe UI" w:eastAsia="Calibri" w:hAnsi="Segoe UI" w:cs="Segoe UI"/>
          <w:i/>
          <w:sz w:val="18"/>
          <w:szCs w:val="18"/>
        </w:rPr>
        <w:t>May 26, 2014</w:t>
      </w:r>
    </w:p>
    <w:p w:rsidR="006A19ED" w:rsidRPr="00A4711A" w:rsidRDefault="006A19ED" w:rsidP="00914979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  <w:u w:val="single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SAP HR050 (Business Processes in HCM)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 xml:space="preserve">Northgate </w:t>
      </w:r>
      <w:proofErr w:type="spellStart"/>
      <w:r w:rsidRPr="009425EE">
        <w:rPr>
          <w:rFonts w:ascii="Segoe UI" w:eastAsia="Calibri" w:hAnsi="Segoe UI" w:cs="Segoe UI"/>
          <w:sz w:val="18"/>
          <w:szCs w:val="18"/>
        </w:rPr>
        <w:t>Arinso</w:t>
      </w:r>
      <w:proofErr w:type="spellEnd"/>
      <w:r w:rsidR="009425EE">
        <w:rPr>
          <w:rFonts w:ascii="Segoe UI" w:eastAsia="Calibri" w:hAnsi="Segoe UI" w:cs="Segoe UI"/>
          <w:sz w:val="18"/>
          <w:szCs w:val="18"/>
        </w:rPr>
        <w:t xml:space="preserve"> - </w:t>
      </w:r>
      <w:r w:rsidRPr="009425EE">
        <w:rPr>
          <w:rFonts w:ascii="Segoe UI" w:eastAsia="Calibri" w:hAnsi="Segoe UI" w:cs="Segoe UI"/>
          <w:i/>
          <w:sz w:val="18"/>
          <w:szCs w:val="18"/>
        </w:rPr>
        <w:t>June 2011</w:t>
      </w: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  <w:u w:val="single"/>
        </w:rPr>
      </w:pPr>
      <w:proofErr w:type="spellStart"/>
      <w:proofErr w:type="gramStart"/>
      <w:r w:rsidRPr="009425EE">
        <w:rPr>
          <w:rFonts w:ascii="Segoe UI" w:eastAsia="Calibri" w:hAnsi="Segoe UI" w:cs="Segoe UI"/>
          <w:b/>
          <w:sz w:val="18"/>
          <w:szCs w:val="18"/>
        </w:rPr>
        <w:t>iGDE</w:t>
      </w:r>
      <w:proofErr w:type="spellEnd"/>
      <w:proofErr w:type="gramEnd"/>
      <w:r w:rsidRPr="009425EE">
        <w:rPr>
          <w:rFonts w:ascii="Segoe UI" w:eastAsia="Calibri" w:hAnsi="Segoe UI" w:cs="Segoe UI"/>
          <w:b/>
          <w:sz w:val="18"/>
          <w:szCs w:val="18"/>
        </w:rPr>
        <w:t xml:space="preserve"> </w:t>
      </w:r>
      <w:r w:rsidRPr="009425EE">
        <w:rPr>
          <w:rFonts w:ascii="Segoe UI" w:eastAsia="Calibri" w:hAnsi="Segoe UI" w:cs="Segoe UI"/>
          <w:sz w:val="18"/>
          <w:szCs w:val="18"/>
        </w:rPr>
        <w:t>(Integrated Global Development Environment)</w:t>
      </w:r>
      <w:r w:rsidRPr="009425EE">
        <w:rPr>
          <w:rFonts w:ascii="Segoe UI" w:eastAsia="Calibri" w:hAnsi="Segoe UI" w:cs="Segoe UI"/>
          <w:b/>
          <w:sz w:val="18"/>
          <w:szCs w:val="18"/>
          <w:u w:val="single"/>
        </w:rPr>
        <w:t xml:space="preserve"> 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proofErr w:type="gramStart"/>
      <w:r w:rsidRPr="009425EE">
        <w:rPr>
          <w:rFonts w:ascii="Segoe UI" w:eastAsia="Calibri" w:hAnsi="Segoe UI" w:cs="Segoe UI"/>
          <w:sz w:val="18"/>
          <w:szCs w:val="18"/>
        </w:rPr>
        <w:t>Procter &amp; Gamble Asia Pte.</w:t>
      </w:r>
      <w:proofErr w:type="gramEnd"/>
      <w:r w:rsidRPr="009425EE">
        <w:rPr>
          <w:rFonts w:ascii="Segoe UI" w:eastAsia="Calibri" w:hAnsi="Segoe UI" w:cs="Segoe UI"/>
          <w:sz w:val="18"/>
          <w:szCs w:val="18"/>
        </w:rPr>
        <w:t xml:space="preserve"> Ltd.</w:t>
      </w:r>
      <w:r w:rsidR="009425EE">
        <w:rPr>
          <w:rFonts w:ascii="Segoe UI" w:eastAsia="Calibri" w:hAnsi="Segoe UI" w:cs="Segoe UI"/>
          <w:sz w:val="18"/>
          <w:szCs w:val="18"/>
        </w:rPr>
        <w:t xml:space="preserve"> - </w:t>
      </w:r>
      <w:r w:rsidRPr="009425EE">
        <w:rPr>
          <w:rFonts w:ascii="Segoe UI" w:eastAsia="Calibri" w:hAnsi="Segoe UI" w:cs="Segoe UI"/>
          <w:i/>
          <w:sz w:val="18"/>
          <w:szCs w:val="18"/>
        </w:rPr>
        <w:t xml:space="preserve">December 20, 2007 </w:t>
      </w:r>
    </w:p>
    <w:p w:rsidR="006A19ED" w:rsidRPr="009425EE" w:rsidRDefault="006A19ED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 xml:space="preserve">AutoCAD 2009 </w:t>
      </w:r>
      <w:r w:rsidRPr="009425EE">
        <w:rPr>
          <w:rFonts w:ascii="Segoe UI" w:eastAsia="Calibri" w:hAnsi="Segoe UI" w:cs="Segoe UI"/>
          <w:sz w:val="18"/>
          <w:szCs w:val="18"/>
        </w:rPr>
        <w:t>(Comprehensive AutoCAD 2009 with Color Rendering)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r w:rsidRPr="009425EE">
        <w:rPr>
          <w:rFonts w:ascii="Segoe UI" w:eastAsia="Calibri" w:hAnsi="Segoe UI" w:cs="Segoe UI"/>
          <w:sz w:val="18"/>
          <w:szCs w:val="18"/>
        </w:rPr>
        <w:t xml:space="preserve">MICROCADD Technologies, SM North </w:t>
      </w:r>
      <w:proofErr w:type="spellStart"/>
      <w:r w:rsidRPr="009425EE">
        <w:rPr>
          <w:rFonts w:ascii="Segoe UI" w:eastAsia="Calibri" w:hAnsi="Segoe UI" w:cs="Segoe UI"/>
          <w:sz w:val="18"/>
          <w:szCs w:val="18"/>
        </w:rPr>
        <w:t>Edsa</w:t>
      </w:r>
      <w:proofErr w:type="spellEnd"/>
      <w:r w:rsidRPr="009425EE">
        <w:rPr>
          <w:rFonts w:ascii="Segoe UI" w:eastAsia="Calibri" w:hAnsi="Segoe UI" w:cs="Segoe UI"/>
          <w:sz w:val="18"/>
          <w:szCs w:val="18"/>
        </w:rPr>
        <w:t xml:space="preserve"> </w:t>
      </w:r>
      <w:r w:rsidR="009425EE">
        <w:rPr>
          <w:rFonts w:ascii="Segoe UI" w:eastAsia="Calibri" w:hAnsi="Segoe UI" w:cs="Segoe UI"/>
          <w:sz w:val="18"/>
          <w:szCs w:val="18"/>
        </w:rPr>
        <w:t xml:space="preserve">- </w:t>
      </w:r>
      <w:r w:rsidRPr="009425EE">
        <w:rPr>
          <w:rFonts w:ascii="Segoe UI" w:eastAsia="Calibri" w:hAnsi="Segoe UI" w:cs="Segoe UI"/>
          <w:i/>
          <w:sz w:val="18"/>
          <w:szCs w:val="18"/>
        </w:rPr>
        <w:t>November 23, 2008 – January 25, 2009</w:t>
      </w:r>
    </w:p>
    <w:p w:rsidR="00165C7B" w:rsidRPr="009425EE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Siebel (Optima Access Provisioning)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  <w:proofErr w:type="gramStart"/>
      <w:r w:rsidRPr="009425EE">
        <w:rPr>
          <w:rFonts w:ascii="Segoe UI" w:eastAsia="Calibri" w:hAnsi="Segoe UI" w:cs="Segoe UI"/>
          <w:sz w:val="18"/>
          <w:szCs w:val="18"/>
        </w:rPr>
        <w:t>Procter &amp; Gamble Asia Pte.</w:t>
      </w:r>
      <w:proofErr w:type="gramEnd"/>
      <w:r w:rsidRPr="009425EE">
        <w:rPr>
          <w:rFonts w:ascii="Segoe UI" w:eastAsia="Calibri" w:hAnsi="Segoe UI" w:cs="Segoe UI"/>
          <w:sz w:val="18"/>
          <w:szCs w:val="18"/>
        </w:rPr>
        <w:t xml:space="preserve"> Ltd.</w:t>
      </w:r>
      <w:r w:rsidR="00360FB0">
        <w:rPr>
          <w:rFonts w:ascii="Segoe UI" w:eastAsia="Calibri" w:hAnsi="Segoe UI" w:cs="Segoe UI"/>
          <w:sz w:val="18"/>
          <w:szCs w:val="18"/>
        </w:rPr>
        <w:t xml:space="preserve"> - </w:t>
      </w:r>
      <w:r w:rsidRPr="009425EE">
        <w:rPr>
          <w:rFonts w:ascii="Segoe UI" w:eastAsia="Calibri" w:hAnsi="Segoe UI" w:cs="Segoe UI"/>
          <w:i/>
          <w:sz w:val="18"/>
          <w:szCs w:val="18"/>
        </w:rPr>
        <w:t>June 24, 2010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i/>
        </w:rPr>
      </w:pPr>
    </w:p>
    <w:p w:rsidR="00165C7B" w:rsidRPr="00793DDF" w:rsidRDefault="00793DDF" w:rsidP="00914979">
      <w:pPr>
        <w:spacing w:after="0" w:line="240" w:lineRule="auto"/>
        <w:jc w:val="both"/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</w:pPr>
      <w:r w:rsidRPr="00793DDF">
        <w:rPr>
          <w:rFonts w:ascii="Segoe UI" w:eastAsia="Calibri" w:hAnsi="Segoe UI" w:cs="Segoe UI"/>
          <w:b/>
          <w:sz w:val="20"/>
          <w:szCs w:val="20"/>
          <w:shd w:val="clear" w:color="auto" w:fill="000000"/>
        </w:rPr>
        <w:t>ACADEMIC BACKGROUND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  <w:u w:val="single"/>
        </w:rPr>
      </w:pPr>
    </w:p>
    <w:p w:rsidR="00793DDF" w:rsidRPr="00793DDF" w:rsidRDefault="00793DDF" w:rsidP="0079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5"/>
        </w:rPr>
      </w:pPr>
      <w:r w:rsidRPr="00793DDF">
        <w:rPr>
          <w:rFonts w:ascii="Segoe UI" w:eastAsia="Times New Roman" w:hAnsi="Segoe UI" w:cs="Segoe UI"/>
          <w:b/>
          <w:bCs/>
          <w:sz w:val="18"/>
          <w:szCs w:val="15"/>
        </w:rPr>
        <w:lastRenderedPageBreak/>
        <w:t>Highest Education Level</w:t>
      </w:r>
      <w:r w:rsidRPr="00793DDF">
        <w:rPr>
          <w:rFonts w:ascii="Segoe UI" w:eastAsia="Times New Roman" w:hAnsi="Segoe UI" w:cs="Segoe UI"/>
          <w:sz w:val="18"/>
          <w:szCs w:val="15"/>
        </w:rPr>
        <w:t xml:space="preserve">: Bachelor's Degree </w:t>
      </w:r>
    </w:p>
    <w:p w:rsidR="00793DDF" w:rsidRPr="00793DDF" w:rsidRDefault="00793DDF" w:rsidP="0079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5"/>
        </w:rPr>
      </w:pPr>
      <w:r w:rsidRPr="00793DDF">
        <w:rPr>
          <w:rFonts w:ascii="Segoe UI" w:eastAsia="Times New Roman" w:hAnsi="Segoe UI" w:cs="Segoe UI"/>
          <w:b/>
          <w:bCs/>
          <w:sz w:val="18"/>
          <w:szCs w:val="15"/>
        </w:rPr>
        <w:t>Major</w:t>
      </w:r>
      <w:r w:rsidRPr="00793DDF">
        <w:rPr>
          <w:rFonts w:ascii="Segoe UI" w:eastAsia="Times New Roman" w:hAnsi="Segoe UI" w:cs="Segoe UI"/>
          <w:sz w:val="18"/>
          <w:szCs w:val="15"/>
        </w:rPr>
        <w:t xml:space="preserve">: </w:t>
      </w:r>
      <w:r w:rsidRPr="00793DDF">
        <w:rPr>
          <w:rFonts w:ascii="Segoe UI" w:hAnsi="Segoe UI" w:cs="Segoe UI"/>
          <w:sz w:val="18"/>
          <w:szCs w:val="15"/>
        </w:rPr>
        <w:t>Information and Technology</w:t>
      </w:r>
      <w:r w:rsidRPr="00793DDF">
        <w:rPr>
          <w:rFonts w:ascii="Segoe UI" w:eastAsia="Times New Roman" w:hAnsi="Segoe UI" w:cs="Segoe UI"/>
          <w:sz w:val="18"/>
          <w:szCs w:val="15"/>
        </w:rPr>
        <w:t xml:space="preserve"> </w:t>
      </w:r>
    </w:p>
    <w:p w:rsidR="00793DDF" w:rsidRPr="00793DDF" w:rsidRDefault="00793DDF" w:rsidP="0079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5"/>
        </w:rPr>
      </w:pPr>
      <w:r w:rsidRPr="00793DDF">
        <w:rPr>
          <w:rFonts w:ascii="Segoe UI" w:eastAsia="Times New Roman" w:hAnsi="Segoe UI" w:cs="Segoe UI"/>
          <w:b/>
          <w:bCs/>
          <w:sz w:val="18"/>
          <w:szCs w:val="15"/>
        </w:rPr>
        <w:t>School</w:t>
      </w:r>
      <w:r w:rsidRPr="009425EE">
        <w:rPr>
          <w:rFonts w:ascii="Segoe UI" w:eastAsia="Times New Roman" w:hAnsi="Segoe UI" w:cs="Segoe UI"/>
          <w:bCs/>
          <w:sz w:val="18"/>
          <w:szCs w:val="15"/>
        </w:rPr>
        <w:t>:</w:t>
      </w:r>
      <w:r w:rsidRPr="00793DDF">
        <w:rPr>
          <w:rFonts w:ascii="Segoe UI" w:eastAsia="Times New Roman" w:hAnsi="Segoe UI" w:cs="Segoe UI"/>
          <w:b/>
          <w:bCs/>
          <w:sz w:val="18"/>
          <w:szCs w:val="15"/>
        </w:rPr>
        <w:t xml:space="preserve"> </w:t>
      </w:r>
      <w:r w:rsidRPr="00793DDF">
        <w:rPr>
          <w:rFonts w:ascii="Segoe UI" w:eastAsia="Times New Roman" w:hAnsi="Segoe UI" w:cs="Segoe UI"/>
          <w:sz w:val="18"/>
          <w:szCs w:val="15"/>
        </w:rPr>
        <w:t xml:space="preserve">University of </w:t>
      </w:r>
      <w:r w:rsidRPr="00793DDF">
        <w:rPr>
          <w:rFonts w:ascii="Segoe UI" w:hAnsi="Segoe UI" w:cs="Segoe UI"/>
          <w:sz w:val="18"/>
          <w:szCs w:val="15"/>
        </w:rPr>
        <w:t xml:space="preserve">the East </w:t>
      </w:r>
      <w:r w:rsidRPr="00793DDF">
        <w:rPr>
          <w:rFonts w:ascii="Segoe UI" w:eastAsia="Times New Roman" w:hAnsi="Segoe UI" w:cs="Segoe UI"/>
          <w:sz w:val="18"/>
          <w:szCs w:val="15"/>
        </w:rPr>
        <w:t>– Manila, Philippines</w:t>
      </w:r>
    </w:p>
    <w:p w:rsidR="00793DDF" w:rsidRPr="00793DDF" w:rsidRDefault="00793DDF" w:rsidP="0079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5"/>
        </w:rPr>
      </w:pPr>
      <w:r w:rsidRPr="00793DDF">
        <w:rPr>
          <w:rFonts w:ascii="Segoe UI" w:eastAsia="Times New Roman" w:hAnsi="Segoe UI" w:cs="Segoe UI"/>
          <w:b/>
          <w:bCs/>
          <w:sz w:val="18"/>
          <w:szCs w:val="15"/>
        </w:rPr>
        <w:t>Academic Year</w:t>
      </w:r>
      <w:r w:rsidRPr="00793DDF">
        <w:rPr>
          <w:rFonts w:ascii="Segoe UI" w:eastAsia="Times New Roman" w:hAnsi="Segoe UI" w:cs="Segoe UI"/>
          <w:sz w:val="18"/>
          <w:szCs w:val="15"/>
        </w:rPr>
        <w:t xml:space="preserve">: June </w:t>
      </w:r>
      <w:r w:rsidRPr="00793DDF">
        <w:rPr>
          <w:rFonts w:ascii="Segoe UI" w:hAnsi="Segoe UI" w:cs="Segoe UI"/>
          <w:sz w:val="18"/>
          <w:szCs w:val="15"/>
        </w:rPr>
        <w:t>2001 - April 2005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i/>
        </w:rPr>
      </w:pPr>
    </w:p>
    <w:p w:rsidR="00165C7B" w:rsidRPr="00793DDF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</w:pPr>
      <w:r w:rsidRPr="00793DDF"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  <w:t xml:space="preserve">PERSONAL </w:t>
      </w:r>
      <w:r w:rsidR="00703C37" w:rsidRPr="00793DDF">
        <w:rPr>
          <w:rFonts w:ascii="Segoe UI" w:eastAsia="Calibri" w:hAnsi="Segoe UI" w:cs="Segoe UI"/>
          <w:b/>
          <w:color w:val="FFFFFF"/>
          <w:sz w:val="20"/>
          <w:szCs w:val="20"/>
          <w:shd w:val="clear" w:color="auto" w:fill="000000"/>
        </w:rPr>
        <w:t>INFORMATION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p w:rsidR="00165C7B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Date of Birth</w:t>
      </w:r>
      <w:r w:rsidRPr="009425EE">
        <w:rPr>
          <w:rFonts w:ascii="Segoe UI" w:eastAsia="Calibri" w:hAnsi="Segoe UI" w:cs="Segoe UI"/>
          <w:sz w:val="18"/>
          <w:szCs w:val="18"/>
        </w:rPr>
        <w:t>:</w:t>
      </w:r>
      <w:r w:rsidR="009425EE">
        <w:rPr>
          <w:rFonts w:ascii="Segoe UI" w:eastAsia="Calibri" w:hAnsi="Segoe UI" w:cs="Segoe UI"/>
          <w:sz w:val="18"/>
          <w:szCs w:val="18"/>
        </w:rPr>
        <w:t xml:space="preserve"> 09 Sept</w:t>
      </w:r>
      <w:r w:rsidRPr="009425EE">
        <w:rPr>
          <w:rFonts w:ascii="Segoe UI" w:eastAsia="Calibri" w:hAnsi="Segoe UI" w:cs="Segoe UI"/>
          <w:sz w:val="18"/>
          <w:szCs w:val="18"/>
        </w:rPr>
        <w:t xml:space="preserve"> 1984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Civil status</w:t>
      </w:r>
      <w:r w:rsidRPr="009425EE">
        <w:rPr>
          <w:rFonts w:ascii="Segoe UI" w:eastAsia="Calibri" w:hAnsi="Segoe UI" w:cs="Segoe UI"/>
          <w:sz w:val="18"/>
          <w:szCs w:val="18"/>
        </w:rPr>
        <w:t>:</w:t>
      </w:r>
      <w:r w:rsidR="009425EE">
        <w:rPr>
          <w:rFonts w:ascii="Segoe UI" w:eastAsia="Calibri" w:hAnsi="Segoe UI" w:cs="Segoe UI"/>
          <w:sz w:val="18"/>
          <w:szCs w:val="18"/>
        </w:rPr>
        <w:t xml:space="preserve"> </w:t>
      </w:r>
      <w:r w:rsidRPr="009425EE">
        <w:rPr>
          <w:rFonts w:ascii="Segoe UI" w:eastAsia="Calibri" w:hAnsi="Segoe UI" w:cs="Segoe UI"/>
          <w:sz w:val="18"/>
          <w:szCs w:val="18"/>
        </w:rPr>
        <w:t>Single</w:t>
      </w:r>
    </w:p>
    <w:p w:rsidR="00165C7B" w:rsidRPr="009425EE" w:rsidRDefault="00B36E4E" w:rsidP="00914979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9425EE">
        <w:rPr>
          <w:rFonts w:ascii="Segoe UI" w:eastAsia="Calibri" w:hAnsi="Segoe UI" w:cs="Segoe UI"/>
          <w:b/>
          <w:sz w:val="18"/>
          <w:szCs w:val="18"/>
        </w:rPr>
        <w:t>Nationality</w:t>
      </w:r>
      <w:r w:rsidRPr="009425EE">
        <w:rPr>
          <w:rFonts w:ascii="Segoe UI" w:eastAsia="Calibri" w:hAnsi="Segoe UI" w:cs="Segoe UI"/>
          <w:sz w:val="18"/>
          <w:szCs w:val="18"/>
        </w:rPr>
        <w:t>:</w:t>
      </w:r>
      <w:r w:rsidR="009425EE">
        <w:rPr>
          <w:rFonts w:ascii="Segoe UI" w:eastAsia="Calibri" w:hAnsi="Segoe UI" w:cs="Segoe UI"/>
          <w:sz w:val="18"/>
          <w:szCs w:val="18"/>
        </w:rPr>
        <w:t xml:space="preserve"> </w:t>
      </w:r>
      <w:r w:rsidRPr="009425EE">
        <w:rPr>
          <w:rFonts w:ascii="Segoe UI" w:eastAsia="Calibri" w:hAnsi="Segoe UI" w:cs="Segoe UI"/>
          <w:sz w:val="18"/>
          <w:szCs w:val="18"/>
        </w:rPr>
        <w:t>Filipino</w:t>
      </w: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165C7B" w:rsidRPr="00A4711A" w:rsidRDefault="00165C7B" w:rsidP="00914979">
      <w:pPr>
        <w:spacing w:after="0" w:line="240" w:lineRule="auto"/>
        <w:jc w:val="both"/>
        <w:rPr>
          <w:rFonts w:ascii="Segoe UI" w:eastAsia="Calibri" w:hAnsi="Segoe UI" w:cs="Segoe UI"/>
          <w:b/>
        </w:rPr>
      </w:pPr>
    </w:p>
    <w:sectPr w:rsidR="00165C7B" w:rsidRPr="00A4711A" w:rsidSect="0091497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AC7"/>
    <w:multiLevelType w:val="multilevel"/>
    <w:tmpl w:val="CDDAD81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778CB"/>
    <w:multiLevelType w:val="multilevel"/>
    <w:tmpl w:val="CC9C0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719EA"/>
    <w:multiLevelType w:val="multilevel"/>
    <w:tmpl w:val="DBD4D2A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A334B"/>
    <w:multiLevelType w:val="hybridMultilevel"/>
    <w:tmpl w:val="0AFE0E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41E46"/>
    <w:multiLevelType w:val="multilevel"/>
    <w:tmpl w:val="312A7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65EC1"/>
    <w:multiLevelType w:val="multilevel"/>
    <w:tmpl w:val="DD24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929F4"/>
    <w:multiLevelType w:val="multilevel"/>
    <w:tmpl w:val="5B286F1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C0727F"/>
    <w:multiLevelType w:val="multilevel"/>
    <w:tmpl w:val="7CAC368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07FD1"/>
    <w:multiLevelType w:val="multilevel"/>
    <w:tmpl w:val="8E3C0BD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194670"/>
    <w:multiLevelType w:val="multilevel"/>
    <w:tmpl w:val="13BEC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83951"/>
    <w:multiLevelType w:val="hybridMultilevel"/>
    <w:tmpl w:val="4E800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64A"/>
    <w:multiLevelType w:val="multilevel"/>
    <w:tmpl w:val="E2626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C7B"/>
    <w:rsid w:val="00001762"/>
    <w:rsid w:val="00040BCC"/>
    <w:rsid w:val="00094CC4"/>
    <w:rsid w:val="00134B7C"/>
    <w:rsid w:val="00165C7B"/>
    <w:rsid w:val="001904A7"/>
    <w:rsid w:val="001A2093"/>
    <w:rsid w:val="002A6770"/>
    <w:rsid w:val="002B54A7"/>
    <w:rsid w:val="002C229B"/>
    <w:rsid w:val="00303031"/>
    <w:rsid w:val="00360FB0"/>
    <w:rsid w:val="003B10CC"/>
    <w:rsid w:val="003C14B9"/>
    <w:rsid w:val="003F03A5"/>
    <w:rsid w:val="004167B9"/>
    <w:rsid w:val="0049379B"/>
    <w:rsid w:val="00647481"/>
    <w:rsid w:val="006A1910"/>
    <w:rsid w:val="006A19ED"/>
    <w:rsid w:val="006E645A"/>
    <w:rsid w:val="006F18C6"/>
    <w:rsid w:val="00703C37"/>
    <w:rsid w:val="00724E6A"/>
    <w:rsid w:val="00735F9D"/>
    <w:rsid w:val="007400D1"/>
    <w:rsid w:val="00793DDF"/>
    <w:rsid w:val="00804ADA"/>
    <w:rsid w:val="00806927"/>
    <w:rsid w:val="008137EB"/>
    <w:rsid w:val="00817C70"/>
    <w:rsid w:val="0082404A"/>
    <w:rsid w:val="008355F3"/>
    <w:rsid w:val="00842254"/>
    <w:rsid w:val="00872F01"/>
    <w:rsid w:val="008D3E73"/>
    <w:rsid w:val="00914979"/>
    <w:rsid w:val="009425EE"/>
    <w:rsid w:val="009B7E56"/>
    <w:rsid w:val="00A4370F"/>
    <w:rsid w:val="00A45234"/>
    <w:rsid w:val="00A4711A"/>
    <w:rsid w:val="00AA68A9"/>
    <w:rsid w:val="00AA77BC"/>
    <w:rsid w:val="00AC191B"/>
    <w:rsid w:val="00AC5E7A"/>
    <w:rsid w:val="00B36E4E"/>
    <w:rsid w:val="00B432E6"/>
    <w:rsid w:val="00B717A5"/>
    <w:rsid w:val="00B71ADB"/>
    <w:rsid w:val="00B878F9"/>
    <w:rsid w:val="00B91E89"/>
    <w:rsid w:val="00BE3853"/>
    <w:rsid w:val="00BE6335"/>
    <w:rsid w:val="00C239A2"/>
    <w:rsid w:val="00CA5064"/>
    <w:rsid w:val="00CF65B0"/>
    <w:rsid w:val="00D11C15"/>
    <w:rsid w:val="00D44DAC"/>
    <w:rsid w:val="00D65C03"/>
    <w:rsid w:val="00D82ADD"/>
    <w:rsid w:val="00DA4BBC"/>
    <w:rsid w:val="00E17BC0"/>
    <w:rsid w:val="00EE42DE"/>
    <w:rsid w:val="00EF2148"/>
    <w:rsid w:val="00EF79FE"/>
    <w:rsid w:val="00F638CD"/>
    <w:rsid w:val="00F63EAC"/>
    <w:rsid w:val="00F64D4B"/>
    <w:rsid w:val="00F66B2D"/>
    <w:rsid w:val="00F743A0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3021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9662-61DA-406A-BA76-D92F455A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2016-04-13T16:13:00Z</dcterms:created>
  <dcterms:modified xsi:type="dcterms:W3CDTF">2017-07-24T09:09:00Z</dcterms:modified>
</cp:coreProperties>
</file>