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F" w:rsidRDefault="000A185F" w:rsidP="0079710C">
      <w:pPr>
        <w:spacing w:after="0" w:line="240" w:lineRule="auto"/>
        <w:jc w:val="center"/>
        <w:rPr>
          <w:rFonts w:ascii="Arial Black" w:hAnsi="Arial Black"/>
          <w:smallCaps/>
          <w:color w:val="365F91" w:themeColor="accent1" w:themeShade="BF"/>
          <w:sz w:val="32"/>
          <w:szCs w:val="32"/>
        </w:rPr>
      </w:pPr>
      <w:r>
        <w:rPr>
          <w:rFonts w:ascii="Arial Black" w:hAnsi="Arial Black"/>
          <w:smallCaps/>
          <w:color w:val="365F91" w:themeColor="accent1" w:themeShade="BF"/>
          <w:sz w:val="32"/>
          <w:szCs w:val="32"/>
        </w:rPr>
        <w:t xml:space="preserve">Vijay </w:t>
      </w:r>
    </w:p>
    <w:p w:rsidR="000A185F" w:rsidRDefault="000A185F" w:rsidP="0079710C">
      <w:pPr>
        <w:spacing w:after="0" w:line="240" w:lineRule="auto"/>
        <w:jc w:val="center"/>
        <w:rPr>
          <w:rFonts w:ascii="Arial Black" w:hAnsi="Arial Black"/>
          <w:smallCaps/>
          <w:color w:val="365F91" w:themeColor="accent1" w:themeShade="BF"/>
          <w:sz w:val="32"/>
          <w:szCs w:val="32"/>
        </w:rPr>
      </w:pPr>
      <w:hyperlink r:id="rId6" w:history="1">
        <w:r w:rsidRPr="006365A8">
          <w:rPr>
            <w:rStyle w:val="Hyperlink"/>
            <w:rFonts w:ascii="Arial Black" w:hAnsi="Arial Black"/>
            <w:smallCaps/>
            <w:sz w:val="32"/>
            <w:szCs w:val="32"/>
          </w:rPr>
          <w:t>Vijay.305497@2freemail.com</w:t>
        </w:r>
      </w:hyperlink>
      <w:r>
        <w:rPr>
          <w:rFonts w:ascii="Arial Black" w:hAnsi="Arial Black"/>
          <w:smallCaps/>
          <w:color w:val="365F91" w:themeColor="accent1" w:themeShade="BF"/>
          <w:sz w:val="32"/>
          <w:szCs w:val="32"/>
        </w:rPr>
        <w:t xml:space="preserve"> </w:t>
      </w:r>
      <w:r>
        <w:rPr>
          <w:rFonts w:ascii="Arial Black" w:hAnsi="Arial Black"/>
          <w:smallCaps/>
          <w:color w:val="365F91" w:themeColor="accent1" w:themeShade="BF"/>
          <w:sz w:val="32"/>
          <w:szCs w:val="32"/>
        </w:rPr>
        <w:t xml:space="preserve"> </w:t>
      </w:r>
    </w:p>
    <w:p w:rsidR="0079710C" w:rsidRDefault="000A185F" w:rsidP="0079710C">
      <w:pPr>
        <w:spacing w:after="0" w:line="240" w:lineRule="auto"/>
        <w:jc w:val="center"/>
        <w:rPr>
          <w:noProof/>
          <w:color w:val="000000"/>
          <w:sz w:val="4"/>
          <w:szCs w:val="4"/>
        </w:rPr>
      </w:pPr>
      <w:r>
        <w:rPr>
          <w:rFonts w:ascii="Arial" w:hAnsi="Arial" w:cs="Arial"/>
        </w:rPr>
        <w:pict>
          <v:rect id="_x0000_i1025" style="width:494.65pt;height:1.5pt" o:hralign="center" o:hrstd="t" o:hrnoshade="t" o:hr="t" fillcolor="black [3213]" stroked="f"/>
        </w:pict>
      </w:r>
    </w:p>
    <w:p w:rsidR="009A6453" w:rsidRDefault="009A6453" w:rsidP="009A6453">
      <w:pPr>
        <w:spacing w:after="0" w:line="240" w:lineRule="auto"/>
        <w:rPr>
          <w:rFonts w:ascii="Segoe UI" w:hAnsi="Segoe UI" w:cs="Segoe UI"/>
          <w:b/>
          <w:smallCaps/>
          <w:color w:val="632423" w:themeColor="accent2" w:themeShade="80"/>
          <w:sz w:val="16"/>
          <w:szCs w:val="16"/>
        </w:rPr>
      </w:pPr>
    </w:p>
    <w:p w:rsidR="009A6453" w:rsidRDefault="009A6453" w:rsidP="00835682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A6453">
        <w:rPr>
          <w:rFonts w:ascii="Segoe UI" w:hAnsi="Segoe UI" w:cs="Segoe UI"/>
          <w:b/>
          <w:sz w:val="20"/>
          <w:szCs w:val="20"/>
        </w:rPr>
        <w:t>Senior level professional</w:t>
      </w:r>
      <w:r>
        <w:rPr>
          <w:rFonts w:ascii="Segoe UI" w:hAnsi="Segoe UI" w:cs="Segoe UI"/>
          <w:b/>
          <w:sz w:val="20"/>
          <w:szCs w:val="20"/>
        </w:rPr>
        <w:t xml:space="preserve"> in MEP contracting business and HVAC specialty with background experience in MEP</w:t>
      </w:r>
      <w:r w:rsidR="007C7F8A">
        <w:rPr>
          <w:rFonts w:ascii="Segoe UI" w:hAnsi="Segoe UI" w:cs="Segoe UI"/>
          <w:b/>
          <w:sz w:val="20"/>
          <w:szCs w:val="20"/>
        </w:rPr>
        <w:t xml:space="preserve"> (HVAC) project management,</w:t>
      </w:r>
      <w:r>
        <w:rPr>
          <w:rFonts w:ascii="Segoe UI" w:hAnsi="Segoe UI" w:cs="Segoe UI"/>
          <w:b/>
          <w:sz w:val="20"/>
          <w:szCs w:val="20"/>
        </w:rPr>
        <w:t xml:space="preserve"> production, seeking assignment as</w:t>
      </w:r>
      <w:r w:rsidR="00835682">
        <w:rPr>
          <w:rFonts w:ascii="Segoe UI" w:hAnsi="Segoe UI" w:cs="Segoe UI"/>
          <w:b/>
          <w:sz w:val="20"/>
          <w:szCs w:val="20"/>
        </w:rPr>
        <w:t xml:space="preserve"> General Manager</w:t>
      </w:r>
    </w:p>
    <w:p w:rsidR="009A6453" w:rsidRPr="00EA09FD" w:rsidRDefault="009A6453" w:rsidP="009A6453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9A6453" w:rsidRPr="009A6453" w:rsidRDefault="009A6453" w:rsidP="009A6453">
      <w:pPr>
        <w:pBdr>
          <w:bottom w:val="single" w:sz="8" w:space="1" w:color="808080" w:themeColor="background1" w:themeShade="80"/>
        </w:pBdr>
        <w:spacing w:after="0" w:line="240" w:lineRule="auto"/>
        <w:jc w:val="center"/>
        <w:rPr>
          <w:rFonts w:ascii="Arial Black" w:hAnsi="Arial Black" w:cs="Segoe UI"/>
          <w:color w:val="632423" w:themeColor="accent2" w:themeShade="80"/>
        </w:rPr>
      </w:pPr>
      <w:r w:rsidRPr="009A6453">
        <w:rPr>
          <w:rFonts w:ascii="Arial Black" w:hAnsi="Arial Black" w:cs="Segoe UI"/>
          <w:color w:val="632423" w:themeColor="accent2" w:themeShade="80"/>
        </w:rPr>
        <w:t xml:space="preserve">General Manager </w:t>
      </w:r>
    </w:p>
    <w:p w:rsidR="009A6453" w:rsidRPr="0049165E" w:rsidRDefault="009A6453" w:rsidP="009A6453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  <w:r>
        <w:rPr>
          <w:rFonts w:ascii="Segoe UI" w:hAnsi="Segoe UI" w:cs="Segoe UI"/>
          <w:b/>
          <w:sz w:val="18"/>
          <w:szCs w:val="18"/>
        </w:rPr>
        <w:t>Over 30</w:t>
      </w:r>
      <w:r w:rsidRPr="000F6699">
        <w:rPr>
          <w:rFonts w:ascii="Segoe UI" w:hAnsi="Segoe UI" w:cs="Segoe UI"/>
          <w:b/>
          <w:sz w:val="18"/>
          <w:szCs w:val="18"/>
        </w:rPr>
        <w:t xml:space="preserve"> years’</w:t>
      </w:r>
      <w:r w:rsidR="00FD5E51">
        <w:rPr>
          <w:rFonts w:ascii="Segoe UI" w:hAnsi="Segoe UI" w:cs="Segoe UI"/>
          <w:sz w:val="18"/>
          <w:szCs w:val="18"/>
        </w:rPr>
        <w:t xml:space="preserve"> rich experience mainly with contracting companies, OEMs, and engineering companies, including 17 years in the Gulf. 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 xml:space="preserve">Expertise in </w:t>
      </w:r>
      <w:r w:rsidR="00FD5E51">
        <w:rPr>
          <w:rFonts w:ascii="Segoe UI" w:hAnsi="Segoe UI" w:cs="Segoe UI"/>
          <w:sz w:val="18"/>
          <w:szCs w:val="18"/>
        </w:rPr>
        <w:t xml:space="preserve">business development, </w:t>
      </w:r>
      <w:r>
        <w:rPr>
          <w:rFonts w:ascii="Segoe UI" w:hAnsi="Segoe UI" w:cs="Segoe UI"/>
          <w:sz w:val="18"/>
          <w:szCs w:val="18"/>
        </w:rPr>
        <w:t>pre &amp; post cont</w:t>
      </w:r>
      <w:r w:rsidR="00FD5E51">
        <w:rPr>
          <w:rFonts w:ascii="Segoe UI" w:hAnsi="Segoe UI" w:cs="Segoe UI"/>
          <w:sz w:val="18"/>
          <w:szCs w:val="18"/>
        </w:rPr>
        <w:t>ract</w:t>
      </w:r>
      <w:r>
        <w:rPr>
          <w:rFonts w:ascii="Segoe UI" w:hAnsi="Segoe UI" w:cs="Segoe UI"/>
          <w:sz w:val="18"/>
          <w:szCs w:val="18"/>
        </w:rPr>
        <w:t xml:space="preserve"> project management; and ability to manage end-to-end operations of multiple concurrent projects at geographically divergent locations.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r w:rsidR="00FD5E51">
        <w:rPr>
          <w:rFonts w:ascii="Segoe UI" w:hAnsi="Segoe UI" w:cs="Segoe UI"/>
          <w:sz w:val="18"/>
          <w:szCs w:val="18"/>
        </w:rPr>
        <w:t xml:space="preserve">Strong business acumen, commercial awareness and in-eth understanding of HVAC system design (including but not limited to district cooling systems, VRV systems, package ACs, Split ACs, etc.). </w:t>
      </w:r>
      <w:proofErr w:type="gramStart"/>
      <w:r w:rsidR="00FD5E51">
        <w:rPr>
          <w:rFonts w:ascii="Segoe UI" w:hAnsi="Segoe UI" w:cs="Segoe UI"/>
          <w:sz w:val="18"/>
          <w:szCs w:val="18"/>
        </w:rPr>
        <w:t xml:space="preserve">Proven ability to </w:t>
      </w:r>
      <w:r>
        <w:rPr>
          <w:rFonts w:ascii="Segoe UI" w:hAnsi="Segoe UI" w:cs="Segoe UI"/>
          <w:sz w:val="18"/>
          <w:szCs w:val="18"/>
        </w:rPr>
        <w:t xml:space="preserve">lead </w:t>
      </w:r>
      <w:r w:rsidR="00FD5E51">
        <w:rPr>
          <w:rFonts w:ascii="Segoe UI" w:hAnsi="Segoe UI" w:cs="Segoe UI"/>
          <w:sz w:val="18"/>
          <w:szCs w:val="18"/>
        </w:rPr>
        <w:t>operations of MEP contracting business</w:t>
      </w:r>
      <w:r>
        <w:rPr>
          <w:rFonts w:ascii="Segoe UI" w:hAnsi="Segoe UI" w:cs="Segoe UI"/>
          <w:sz w:val="18"/>
          <w:szCs w:val="18"/>
        </w:rPr>
        <w:t xml:space="preserve"> and project delivery services with sole </w:t>
      </w:r>
      <w:r w:rsidR="00EA09FD">
        <w:rPr>
          <w:rFonts w:ascii="Segoe UI" w:hAnsi="Segoe UI" w:cs="Segoe UI"/>
          <w:sz w:val="18"/>
          <w:szCs w:val="18"/>
        </w:rPr>
        <w:t xml:space="preserve">technical &amp; commercial responsibility and </w:t>
      </w:r>
      <w:r>
        <w:rPr>
          <w:rFonts w:ascii="Segoe UI" w:hAnsi="Segoe UI" w:cs="Segoe UI"/>
          <w:sz w:val="18"/>
          <w:szCs w:val="18"/>
        </w:rPr>
        <w:t>P&amp;L accountability.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EA09FD">
        <w:rPr>
          <w:rFonts w:ascii="Segoe UI" w:hAnsi="Segoe UI" w:cs="Segoe UI"/>
          <w:sz w:val="18"/>
          <w:szCs w:val="18"/>
        </w:rPr>
        <w:t xml:space="preserve">Working with </w:t>
      </w:r>
      <w:proofErr w:type="spellStart"/>
      <w:r w:rsidR="00EA09FD" w:rsidRPr="00EA09FD">
        <w:rPr>
          <w:rFonts w:ascii="Segoe UI" w:hAnsi="Segoe UI" w:cs="Segoe UI"/>
          <w:b/>
          <w:sz w:val="18"/>
          <w:szCs w:val="18"/>
        </w:rPr>
        <w:t>Shamel</w:t>
      </w:r>
      <w:proofErr w:type="spellEnd"/>
      <w:r w:rsidR="00EA09FD" w:rsidRPr="00EA09FD">
        <w:rPr>
          <w:rFonts w:ascii="Segoe UI" w:hAnsi="Segoe UI" w:cs="Segoe UI"/>
          <w:b/>
          <w:sz w:val="18"/>
          <w:szCs w:val="18"/>
        </w:rPr>
        <w:t xml:space="preserve"> International – Muscat, Oman,</w:t>
      </w:r>
      <w:r w:rsidR="00EA09FD">
        <w:rPr>
          <w:rFonts w:ascii="Segoe UI" w:hAnsi="Segoe UI" w:cs="Segoe UI"/>
          <w:sz w:val="18"/>
          <w:szCs w:val="18"/>
        </w:rPr>
        <w:t xml:space="preserve"> since October 2001, as </w:t>
      </w:r>
      <w:r w:rsidR="00EA09FD" w:rsidRPr="00EA09FD">
        <w:rPr>
          <w:rFonts w:ascii="Segoe UI" w:hAnsi="Segoe UI" w:cs="Segoe UI"/>
          <w:b/>
          <w:sz w:val="18"/>
          <w:szCs w:val="18"/>
        </w:rPr>
        <w:t>Divisional Manager.</w:t>
      </w:r>
      <w:proofErr w:type="gramEnd"/>
    </w:p>
    <w:p w:rsidR="0079710C" w:rsidRPr="007C7F8A" w:rsidRDefault="0079710C" w:rsidP="009A6453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EA09FD" w:rsidRPr="00F849CF" w:rsidRDefault="00EA09FD" w:rsidP="00EA09FD">
      <w:pPr>
        <w:shd w:val="clear" w:color="auto" w:fill="FFFFFF" w:themeFill="background1"/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F849CF">
        <w:rPr>
          <w:rFonts w:ascii="Segoe UI" w:hAnsi="Segoe UI" w:cs="Segoe UI"/>
          <w:b/>
          <w:sz w:val="18"/>
          <w:szCs w:val="18"/>
        </w:rPr>
        <w:t>Areas of Expertise</w:t>
      </w:r>
    </w:p>
    <w:p w:rsidR="00EA09FD" w:rsidRPr="007C7F8A" w:rsidRDefault="00EA09FD" w:rsidP="007C7F8A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F849CF" w:rsidRDefault="00F849CF" w:rsidP="00EA09FD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18"/>
          <w:szCs w:val="18"/>
        </w:rPr>
        <w:sectPr w:rsidR="00F849CF" w:rsidSect="0079710C">
          <w:pgSz w:w="11907" w:h="16839" w:code="9"/>
          <w:pgMar w:top="547" w:right="547" w:bottom="547" w:left="547" w:header="720" w:footer="720" w:gutter="0"/>
          <w:cols w:space="720"/>
          <w:docGrid w:linePitch="360"/>
        </w:sectPr>
      </w:pP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lastRenderedPageBreak/>
        <w:t>Business Planning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Marketing Management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Bidding &amp; Negotiations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 xml:space="preserve">Project Delivery </w:t>
      </w:r>
      <w:proofErr w:type="spellStart"/>
      <w:r w:rsidRPr="00F849CF">
        <w:rPr>
          <w:rFonts w:ascii="Segoe UI" w:hAnsi="Segoe UI" w:cs="Segoe UI"/>
          <w:sz w:val="18"/>
          <w:szCs w:val="18"/>
        </w:rPr>
        <w:t>Mgmt</w:t>
      </w:r>
      <w:proofErr w:type="spellEnd"/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Operations Management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lastRenderedPageBreak/>
        <w:t>Design/</w:t>
      </w:r>
      <w:proofErr w:type="spellStart"/>
      <w:r w:rsidRPr="00F849CF">
        <w:rPr>
          <w:rFonts w:ascii="Segoe UI" w:hAnsi="Segoe UI" w:cs="Segoe UI"/>
          <w:sz w:val="18"/>
          <w:szCs w:val="18"/>
        </w:rPr>
        <w:t>Engg</w:t>
      </w:r>
      <w:proofErr w:type="spellEnd"/>
      <w:r w:rsidRPr="00F849CF">
        <w:rPr>
          <w:rFonts w:ascii="Segoe UI" w:hAnsi="Segoe UI" w:cs="Segoe UI"/>
          <w:sz w:val="18"/>
          <w:szCs w:val="18"/>
        </w:rPr>
        <w:t>. Coordination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Resources Management</w:t>
      </w:r>
    </w:p>
    <w:p w:rsidR="00EA09FD" w:rsidRPr="00F849CF" w:rsidRDefault="00EA09FD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 xml:space="preserve">Contracts &amp; Claims </w:t>
      </w:r>
      <w:proofErr w:type="spellStart"/>
      <w:r w:rsidRPr="00F849CF">
        <w:rPr>
          <w:rFonts w:ascii="Segoe UI" w:hAnsi="Segoe UI" w:cs="Segoe UI"/>
          <w:sz w:val="18"/>
          <w:szCs w:val="18"/>
        </w:rPr>
        <w:t>Mgmt</w:t>
      </w:r>
      <w:proofErr w:type="spellEnd"/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Mechanical Manufacturing</w:t>
      </w:r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 xml:space="preserve">Risk &amp; Opportunities </w:t>
      </w:r>
      <w:proofErr w:type="spellStart"/>
      <w:r w:rsidRPr="00F849CF">
        <w:rPr>
          <w:rFonts w:ascii="Segoe UI" w:hAnsi="Segoe UI" w:cs="Segoe UI"/>
          <w:sz w:val="18"/>
          <w:szCs w:val="18"/>
        </w:rPr>
        <w:t>Mgmt</w:t>
      </w:r>
      <w:proofErr w:type="spellEnd"/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lastRenderedPageBreak/>
        <w:t>Budgeting &amp; Cost Control</w:t>
      </w:r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Profit &amp; Loss Management</w:t>
      </w:r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Quality &amp; HSE Management</w:t>
      </w:r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Performance Management</w:t>
      </w:r>
    </w:p>
    <w:p w:rsidR="007C7F8A" w:rsidRPr="00F849CF" w:rsidRDefault="007C7F8A" w:rsidP="00F849C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sz w:val="18"/>
          <w:szCs w:val="18"/>
        </w:rPr>
        <w:t>Team Building &amp; Leadership</w:t>
      </w:r>
    </w:p>
    <w:p w:rsidR="00F849CF" w:rsidRDefault="00F849CF" w:rsidP="00EA09FD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18"/>
          <w:szCs w:val="18"/>
        </w:rPr>
        <w:sectPr w:rsidR="00F849CF" w:rsidSect="00F849CF">
          <w:type w:val="continuous"/>
          <w:pgSz w:w="11907" w:h="16839" w:code="9"/>
          <w:pgMar w:top="547" w:right="547" w:bottom="547" w:left="547" w:header="720" w:footer="720" w:gutter="0"/>
          <w:cols w:num="3" w:space="720"/>
          <w:docGrid w:linePitch="360"/>
        </w:sectPr>
      </w:pPr>
    </w:p>
    <w:p w:rsidR="00EA09FD" w:rsidRDefault="00EA09FD" w:rsidP="00EA09FD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C7F8A" w:rsidRPr="00F849CF" w:rsidRDefault="006C5A9B" w:rsidP="006C5A9B">
      <w:pPr>
        <w:pBdr>
          <w:bottom w:val="single" w:sz="12" w:space="1" w:color="808080" w:themeColor="background1" w:themeShade="80"/>
        </w:pBdr>
        <w:tabs>
          <w:tab w:val="left" w:pos="4035"/>
        </w:tabs>
        <w:spacing w:after="0" w:line="240" w:lineRule="auto"/>
        <w:jc w:val="center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Executive</w:t>
      </w:r>
      <w:r w:rsidR="00F849CF">
        <w:rPr>
          <w:rFonts w:ascii="Arial Black" w:hAnsi="Arial Black"/>
          <w:smallCaps/>
        </w:rPr>
        <w:t xml:space="preserve"> Synopsis</w:t>
      </w:r>
    </w:p>
    <w:p w:rsidR="007C7F8A" w:rsidRDefault="007C7F8A" w:rsidP="007C7F8A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7C7F8A" w:rsidRPr="007C7F8A" w:rsidRDefault="007C7F8A" w:rsidP="007C7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7F8A">
        <w:rPr>
          <w:rFonts w:ascii="Segoe UI" w:hAnsi="Segoe UI" w:cs="Segoe UI"/>
          <w:b/>
          <w:sz w:val="18"/>
          <w:szCs w:val="18"/>
        </w:rPr>
        <w:t xml:space="preserve">Operations Management: </w:t>
      </w:r>
      <w:r w:rsidRPr="007C7F8A">
        <w:rPr>
          <w:rFonts w:ascii="Segoe UI" w:hAnsi="Segoe UI" w:cs="Segoe UI"/>
          <w:sz w:val="18"/>
          <w:szCs w:val="18"/>
        </w:rPr>
        <w:t>Due diligence for business acquisition, proposal management &amp; techno-commercial negotiations, setting out project budget &amp; project management plan, procurement &amp; supply chain planning,  manpower &amp; resources planning and</w:t>
      </w:r>
      <w:r w:rsidR="00F849CF">
        <w:rPr>
          <w:rFonts w:ascii="Segoe UI" w:hAnsi="Segoe UI" w:cs="Segoe UI"/>
          <w:sz w:val="18"/>
          <w:szCs w:val="18"/>
        </w:rPr>
        <w:t xml:space="preserve"> engagement, </w:t>
      </w:r>
      <w:r w:rsidRPr="007C7F8A">
        <w:rPr>
          <w:rFonts w:ascii="Segoe UI" w:hAnsi="Segoe UI" w:cs="Segoe UI"/>
          <w:sz w:val="18"/>
          <w:szCs w:val="18"/>
        </w:rPr>
        <w:t>communicating project objectives &amp; milestones, budgets/contracts administration &amp; cash flow management, project physical progress</w:t>
      </w:r>
      <w:r w:rsidR="006C5A9B">
        <w:rPr>
          <w:rFonts w:ascii="Segoe UI" w:hAnsi="Segoe UI" w:cs="Segoe UI"/>
          <w:sz w:val="18"/>
          <w:szCs w:val="18"/>
        </w:rPr>
        <w:t xml:space="preserve"> review, conflicts resolution, </w:t>
      </w:r>
      <w:r w:rsidRPr="007C7F8A">
        <w:rPr>
          <w:rFonts w:ascii="Segoe UI" w:hAnsi="Segoe UI" w:cs="Segoe UI"/>
          <w:sz w:val="18"/>
          <w:szCs w:val="18"/>
        </w:rPr>
        <w:t>process troubleshooting</w:t>
      </w:r>
      <w:r w:rsidR="006C5A9B">
        <w:rPr>
          <w:rFonts w:ascii="Segoe UI" w:hAnsi="Segoe UI" w:cs="Segoe UI"/>
          <w:sz w:val="18"/>
          <w:szCs w:val="18"/>
        </w:rPr>
        <w:t>, manufacturing</w:t>
      </w:r>
    </w:p>
    <w:p w:rsidR="007C7F8A" w:rsidRPr="007C7F8A" w:rsidRDefault="007C7F8A" w:rsidP="007C7F8A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7C7F8A" w:rsidRPr="007C7F8A" w:rsidRDefault="007C7F8A" w:rsidP="007C7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7F8A">
        <w:rPr>
          <w:rFonts w:ascii="Segoe UI" w:hAnsi="Segoe UI" w:cs="Segoe UI"/>
          <w:b/>
          <w:sz w:val="18"/>
          <w:szCs w:val="18"/>
        </w:rPr>
        <w:t>Project Management:</w:t>
      </w:r>
      <w:r w:rsidRPr="007C7F8A">
        <w:rPr>
          <w:rFonts w:ascii="Segoe UI" w:hAnsi="Segoe UI" w:cs="Segoe UI"/>
          <w:sz w:val="18"/>
          <w:szCs w:val="18"/>
        </w:rPr>
        <w:t xml:space="preserve"> Finalization of project execution plan with Client/Consultant/EPC contractor, site mobilization, team building and task assignments, following up timely delivery of materials/equipment at site, site activity scheduling, subcontractors’ program delivery, project coordination, monitoring &amp; control of progress/expenditure/ productivity, change management, approval process management, corrective and preventive action for closing of performance gaps, invoicing</w:t>
      </w:r>
    </w:p>
    <w:p w:rsidR="007C7F8A" w:rsidRPr="007C7F8A" w:rsidRDefault="007C7F8A" w:rsidP="007C7F8A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7C7F8A" w:rsidRPr="007C7F8A" w:rsidRDefault="007C7F8A" w:rsidP="007C7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7C7F8A">
        <w:rPr>
          <w:rFonts w:ascii="Segoe UI" w:hAnsi="Segoe UI" w:cs="Segoe UI"/>
          <w:b/>
          <w:sz w:val="18"/>
          <w:szCs w:val="18"/>
        </w:rPr>
        <w:t>Pre-Contract Engineering:</w:t>
      </w:r>
      <w:r w:rsidRPr="007C7F8A">
        <w:rPr>
          <w:rFonts w:ascii="Segoe UI" w:hAnsi="Segoe UI" w:cs="Segoe UI"/>
          <w:sz w:val="18"/>
          <w:szCs w:val="18"/>
        </w:rPr>
        <w:t xml:space="preserve"> Proposal engineering, design &amp; engineering of systems/solutions, specs and material/equipment selection, preparation of technical documents, technical negotiations</w:t>
      </w:r>
    </w:p>
    <w:p w:rsidR="007C7F8A" w:rsidRPr="007C7F8A" w:rsidRDefault="007C7F8A" w:rsidP="007C7F8A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7C7F8A" w:rsidRPr="007C7F8A" w:rsidRDefault="007C7F8A" w:rsidP="007C7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7F8A">
        <w:rPr>
          <w:rFonts w:ascii="Segoe UI" w:hAnsi="Segoe UI" w:cs="Segoe UI"/>
          <w:b/>
          <w:sz w:val="18"/>
          <w:szCs w:val="18"/>
        </w:rPr>
        <w:t>Post-Contract Engineering:</w:t>
      </w:r>
      <w:r w:rsidRPr="007C7F8A">
        <w:rPr>
          <w:rFonts w:ascii="Segoe UI" w:hAnsi="Segoe UI" w:cs="Segoe UI"/>
          <w:sz w:val="18"/>
          <w:szCs w:val="18"/>
        </w:rPr>
        <w:t xml:space="preserve"> Preparation of project submittals, review/validation of technical submittals, securing submittals’ approvals, inspection &amp; testing of material/equipment, installation planning/technical support/ supervision, pre-commissioning checks and commissioning, handover documentation, operational troubleshooting, etc.</w:t>
      </w:r>
    </w:p>
    <w:p w:rsidR="007C7F8A" w:rsidRPr="007C7F8A" w:rsidRDefault="007C7F8A" w:rsidP="007C7F8A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EA09FD" w:rsidRDefault="007C7F8A" w:rsidP="00F849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7F8A">
        <w:rPr>
          <w:rFonts w:ascii="Segoe UI" w:hAnsi="Segoe UI" w:cs="Segoe UI"/>
          <w:b/>
          <w:sz w:val="18"/>
          <w:szCs w:val="18"/>
        </w:rPr>
        <w:t xml:space="preserve">Relationship Management: </w:t>
      </w:r>
      <w:r w:rsidRPr="007C7F8A">
        <w:rPr>
          <w:rFonts w:ascii="Segoe UI" w:hAnsi="Segoe UI" w:cs="Segoe UI"/>
          <w:sz w:val="18"/>
          <w:szCs w:val="18"/>
        </w:rPr>
        <w:t>Liaison, networking and communication with client/consultant/OEM/Vendors/EPC contractor for respective deliverables at pre &amp; post contract stages of projects; and fostering sustainable relationships</w:t>
      </w:r>
    </w:p>
    <w:p w:rsidR="00F849CF" w:rsidRPr="00F849CF" w:rsidRDefault="00F849CF" w:rsidP="00F849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849CF">
        <w:rPr>
          <w:rFonts w:ascii="Segoe UI" w:hAnsi="Segoe UI" w:cs="Segoe UI"/>
          <w:b/>
          <w:sz w:val="18"/>
          <w:szCs w:val="18"/>
        </w:rPr>
        <w:t xml:space="preserve">Team Management: </w:t>
      </w:r>
      <w:r>
        <w:rPr>
          <w:rFonts w:ascii="Segoe UI" w:hAnsi="Segoe UI" w:cs="Segoe UI"/>
          <w:sz w:val="18"/>
          <w:szCs w:val="18"/>
        </w:rPr>
        <w:t>R</w:t>
      </w:r>
      <w:r w:rsidRPr="00F849CF">
        <w:rPr>
          <w:rFonts w:ascii="Segoe UI" w:hAnsi="Segoe UI" w:cs="Segoe UI"/>
          <w:sz w:val="18"/>
          <w:szCs w:val="18"/>
        </w:rPr>
        <w:t xml:space="preserve">ecruiting, developing and </w:t>
      </w:r>
      <w:r>
        <w:rPr>
          <w:rFonts w:ascii="Segoe UI" w:hAnsi="Segoe UI" w:cs="Segoe UI"/>
          <w:sz w:val="18"/>
          <w:szCs w:val="18"/>
        </w:rPr>
        <w:t>building teams; motivating and directing team to achieve individual and business goals, nurturing and retaining talents, managing team performance through coaching/mentoring/problem</w:t>
      </w:r>
      <w:r w:rsidR="006C5A9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solving</w:t>
      </w:r>
    </w:p>
    <w:p w:rsidR="00F849CF" w:rsidRDefault="00F849CF" w:rsidP="00F849CF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6C5A9B" w:rsidRPr="00F849CF" w:rsidRDefault="006C5A9B" w:rsidP="006C5A9B">
      <w:pPr>
        <w:pBdr>
          <w:bottom w:val="single" w:sz="12" w:space="1" w:color="808080" w:themeColor="background1" w:themeShade="80"/>
        </w:pBdr>
        <w:tabs>
          <w:tab w:val="left" w:pos="4035"/>
        </w:tabs>
        <w:spacing w:after="0" w:line="240" w:lineRule="auto"/>
        <w:jc w:val="center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Professional Experience</w:t>
      </w:r>
    </w:p>
    <w:p w:rsidR="006C5A9B" w:rsidRPr="006C5A9B" w:rsidRDefault="006C5A9B" w:rsidP="00F849CF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F849CF" w:rsidRPr="006C5A9B" w:rsidRDefault="006C5A9B" w:rsidP="00F849CF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C5A9B">
        <w:rPr>
          <w:rFonts w:ascii="Segoe UI" w:hAnsi="Segoe UI" w:cs="Segoe UI"/>
          <w:b/>
          <w:color w:val="632423" w:themeColor="accent2" w:themeShade="80"/>
          <w:sz w:val="20"/>
          <w:szCs w:val="20"/>
        </w:rPr>
        <w:t>Divisional Manager</w:t>
      </w:r>
      <w:r w:rsidRPr="006C5A9B">
        <w:rPr>
          <w:rFonts w:ascii="Segoe UI" w:hAnsi="Segoe UI" w:cs="Segoe UI"/>
          <w:b/>
          <w:sz w:val="20"/>
          <w:szCs w:val="20"/>
        </w:rPr>
        <w:t xml:space="preserve"> | </w:t>
      </w:r>
      <w:proofErr w:type="spellStart"/>
      <w:r w:rsidRPr="006C5A9B">
        <w:rPr>
          <w:rFonts w:ascii="Segoe UI" w:hAnsi="Segoe UI" w:cs="Segoe UI"/>
          <w:b/>
          <w:sz w:val="20"/>
          <w:szCs w:val="20"/>
        </w:rPr>
        <w:t>Shamel</w:t>
      </w:r>
      <w:proofErr w:type="spellEnd"/>
      <w:r w:rsidRPr="006C5A9B">
        <w:rPr>
          <w:rFonts w:ascii="Segoe UI" w:hAnsi="Segoe UI" w:cs="Segoe UI"/>
          <w:b/>
          <w:sz w:val="20"/>
          <w:szCs w:val="20"/>
        </w:rPr>
        <w:t xml:space="preserve"> International – Muscat, Oman</w:t>
      </w:r>
      <w:r w:rsidRPr="006C5A9B">
        <w:rPr>
          <w:rFonts w:ascii="Segoe UI" w:hAnsi="Segoe UI" w:cs="Segoe UI"/>
          <w:b/>
          <w:sz w:val="20"/>
          <w:szCs w:val="20"/>
        </w:rPr>
        <w:tab/>
      </w:r>
      <w:r w:rsidRPr="006C5A9B">
        <w:rPr>
          <w:rFonts w:ascii="Segoe UI" w:hAnsi="Segoe UI" w:cs="Segoe UI"/>
          <w:b/>
          <w:sz w:val="20"/>
          <w:szCs w:val="20"/>
        </w:rPr>
        <w:tab/>
      </w:r>
      <w:r w:rsidRPr="006C5A9B">
        <w:rPr>
          <w:rFonts w:ascii="Segoe UI" w:hAnsi="Segoe UI" w:cs="Segoe UI"/>
          <w:b/>
          <w:sz w:val="20"/>
          <w:szCs w:val="20"/>
        </w:rPr>
        <w:tab/>
      </w:r>
      <w:r w:rsidRPr="006C5A9B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     </w:t>
      </w:r>
      <w:r w:rsidRPr="006C5A9B">
        <w:rPr>
          <w:rFonts w:ascii="Segoe UI" w:hAnsi="Segoe UI" w:cs="Segoe UI"/>
          <w:b/>
          <w:sz w:val="20"/>
          <w:szCs w:val="20"/>
        </w:rPr>
        <w:t>Oct 2001 onwards</w:t>
      </w:r>
    </w:p>
    <w:p w:rsidR="006C5A9B" w:rsidRPr="006C5A9B" w:rsidRDefault="006C5A9B" w:rsidP="00F849CF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6C5A9B" w:rsidRPr="006C5A9B" w:rsidRDefault="006C5A9B" w:rsidP="00F849CF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6C5A9B">
        <w:rPr>
          <w:rFonts w:ascii="Segoe UI" w:hAnsi="Segoe UI" w:cs="Segoe UI"/>
          <w:sz w:val="18"/>
          <w:szCs w:val="18"/>
          <w:u w:val="single"/>
        </w:rPr>
        <w:t>Responsibilities</w:t>
      </w:r>
    </w:p>
    <w:p w:rsidR="00F66EED" w:rsidRDefault="00F66EED" w:rsidP="006C5A9B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jc w:val="both"/>
        <w:rPr>
          <w:rFonts w:ascii="Segoe UI" w:hAnsi="Segoe UI" w:cs="Segoe UI"/>
          <w:bCs/>
          <w:sz w:val="18"/>
          <w:szCs w:val="18"/>
        </w:rPr>
      </w:pPr>
      <w:r w:rsidRPr="00F66EED">
        <w:rPr>
          <w:rFonts w:ascii="Segoe UI" w:hAnsi="Segoe UI" w:cs="Segoe UI"/>
          <w:bCs/>
          <w:sz w:val="18"/>
          <w:szCs w:val="18"/>
        </w:rPr>
        <w:t>Develop and deliver marketi</w:t>
      </w:r>
      <w:r w:rsidR="006C672A">
        <w:rPr>
          <w:rFonts w:ascii="Segoe UI" w:hAnsi="Segoe UI" w:cs="Segoe UI"/>
          <w:bCs/>
          <w:sz w:val="18"/>
          <w:szCs w:val="18"/>
        </w:rPr>
        <w:t>ng strategy to promote company's</w:t>
      </w:r>
      <w:r w:rsidRPr="00F66EED">
        <w:rPr>
          <w:rFonts w:ascii="Segoe UI" w:hAnsi="Segoe UI" w:cs="Segoe UI"/>
          <w:bCs/>
          <w:sz w:val="18"/>
          <w:szCs w:val="18"/>
        </w:rPr>
        <w:t xml:space="preserve"> business capability and target opportunities</w:t>
      </w:r>
    </w:p>
    <w:p w:rsidR="00F66EED" w:rsidRPr="00F66EED" w:rsidRDefault="00F66EED" w:rsidP="00F66EED">
      <w:pPr>
        <w:pStyle w:val="ListParagraph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B751C1">
        <w:rPr>
          <w:rFonts w:ascii="Segoe UI" w:hAnsi="Segoe UI" w:cs="Segoe UI"/>
          <w:bCs/>
          <w:color w:val="000000"/>
          <w:sz w:val="18"/>
          <w:szCs w:val="18"/>
        </w:rPr>
        <w:t>Establish and maintain strong and effective Client’s relations</w:t>
      </w:r>
      <w:r w:rsidRPr="00B751C1">
        <w:rPr>
          <w:rFonts w:ascii="Segoe UI" w:hAnsi="Segoe UI" w:cs="Segoe UI"/>
          <w:color w:val="000000"/>
          <w:sz w:val="18"/>
          <w:szCs w:val="18"/>
        </w:rPr>
        <w:t>;</w:t>
      </w:r>
      <w:r w:rsidRPr="006D0AFE">
        <w:rPr>
          <w:rFonts w:ascii="Segoe UI" w:hAnsi="Segoe UI" w:cs="Segoe UI"/>
          <w:color w:val="000000"/>
          <w:sz w:val="18"/>
          <w:szCs w:val="18"/>
        </w:rPr>
        <w:t xml:space="preserve"> t</w:t>
      </w:r>
      <w:r>
        <w:rPr>
          <w:rFonts w:ascii="Segoe UI" w:hAnsi="Segoe UI" w:cs="Segoe UI"/>
          <w:color w:val="000000"/>
          <w:sz w:val="18"/>
          <w:szCs w:val="18"/>
        </w:rPr>
        <w:t>o continually innovate, improve</w:t>
      </w:r>
      <w:r w:rsidRPr="006D0AFE">
        <w:rPr>
          <w:rFonts w:ascii="Segoe UI" w:hAnsi="Segoe UI" w:cs="Segoe UI"/>
          <w:color w:val="000000"/>
          <w:sz w:val="18"/>
          <w:szCs w:val="18"/>
        </w:rPr>
        <w:t>, advocate, and maximize the Firm’s b</w:t>
      </w:r>
      <w:r>
        <w:rPr>
          <w:rFonts w:ascii="Segoe UI" w:hAnsi="Segoe UI" w:cs="Segoe UI"/>
          <w:color w:val="000000"/>
          <w:sz w:val="18"/>
          <w:szCs w:val="18"/>
        </w:rPr>
        <w:t>usiness in the targeted regions</w:t>
      </w:r>
      <w:r w:rsidRPr="006D0AF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F66EED" w:rsidRDefault="00F66EED" w:rsidP="00F66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Plan bid response strategy and work with bid technical and costing  team in development and submission of bids</w:t>
      </w:r>
    </w:p>
    <w:p w:rsidR="00F66EED" w:rsidRDefault="00F66EED" w:rsidP="00F66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510F7">
        <w:rPr>
          <w:rFonts w:ascii="Segoe UI" w:hAnsi="Segoe UI" w:cs="Segoe UI"/>
          <w:sz w:val="18"/>
          <w:szCs w:val="18"/>
        </w:rPr>
        <w:t xml:space="preserve">Develop post contract construction budgets and cash flow projection  based on project scope and the associated costs </w:t>
      </w:r>
    </w:p>
    <w:p w:rsidR="006C5A9B" w:rsidRPr="00F66EED" w:rsidRDefault="006C5A9B" w:rsidP="00F66EED">
      <w:pPr>
        <w:pStyle w:val="ListParagraph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360"/>
        <w:rPr>
          <w:rFonts w:ascii="Segoe UI" w:hAnsi="Segoe UI" w:cs="Segoe UI"/>
          <w:b/>
          <w:bCs/>
          <w:sz w:val="18"/>
          <w:szCs w:val="18"/>
        </w:rPr>
      </w:pPr>
      <w:r w:rsidRPr="00F66EED">
        <w:rPr>
          <w:rFonts w:ascii="Segoe UI" w:hAnsi="Segoe UI" w:cs="Segoe UI"/>
          <w:sz w:val="18"/>
          <w:szCs w:val="18"/>
        </w:rPr>
        <w:t>Coordinate all project strategies and procedures, as well as allocation of required resources</w:t>
      </w:r>
    </w:p>
    <w:p w:rsidR="006C5A9B" w:rsidRDefault="006C5A9B" w:rsidP="006C5A9B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3451A">
        <w:rPr>
          <w:rFonts w:ascii="Segoe UI" w:hAnsi="Segoe UI" w:cs="Segoe UI"/>
          <w:bCs/>
          <w:sz w:val="18"/>
          <w:szCs w:val="18"/>
        </w:rPr>
        <w:t>Review, approve  and direct the planning and development of the project execution</w:t>
      </w:r>
      <w:r w:rsidRPr="0093451A">
        <w:rPr>
          <w:rFonts w:ascii="Segoe UI" w:hAnsi="Segoe UI" w:cs="Segoe UI"/>
          <w:sz w:val="18"/>
          <w:szCs w:val="18"/>
        </w:rPr>
        <w:t xml:space="preserve"> plans including trend programs, project cost estimates, scope definition, project procedures, budgets and project schedules</w:t>
      </w:r>
      <w:r>
        <w:rPr>
          <w:rFonts w:ascii="Segoe UI" w:hAnsi="Segoe UI" w:cs="Segoe UI"/>
          <w:sz w:val="18"/>
          <w:szCs w:val="18"/>
        </w:rPr>
        <w:t xml:space="preserve">; and  </w:t>
      </w:r>
      <w:r w:rsidRPr="0093451A">
        <w:rPr>
          <w:rFonts w:ascii="Segoe UI" w:hAnsi="Segoe UI" w:cs="Segoe UI"/>
          <w:sz w:val="18"/>
          <w:szCs w:val="18"/>
        </w:rPr>
        <w:t>ensures acceptance by t</w:t>
      </w:r>
      <w:r>
        <w:rPr>
          <w:rFonts w:ascii="Segoe UI" w:hAnsi="Segoe UI" w:cs="Segoe UI"/>
          <w:sz w:val="18"/>
          <w:szCs w:val="18"/>
        </w:rPr>
        <w:t>he client, members of the</w:t>
      </w:r>
      <w:r w:rsidRPr="0093451A">
        <w:rPr>
          <w:rFonts w:ascii="Segoe UI" w:hAnsi="Segoe UI" w:cs="Segoe UI"/>
          <w:sz w:val="18"/>
          <w:szCs w:val="18"/>
        </w:rPr>
        <w:t xml:space="preserve"> project </w:t>
      </w:r>
      <w:r>
        <w:rPr>
          <w:rFonts w:ascii="Segoe UI" w:hAnsi="Segoe UI" w:cs="Segoe UI"/>
          <w:sz w:val="18"/>
          <w:szCs w:val="18"/>
        </w:rPr>
        <w:t>teams and functional management</w:t>
      </w:r>
    </w:p>
    <w:p w:rsidR="00A849C2" w:rsidRPr="00A849C2" w:rsidRDefault="00A849C2" w:rsidP="00A84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527E6A">
        <w:rPr>
          <w:rFonts w:ascii="Segoe UI" w:hAnsi="Segoe UI" w:cs="Segoe UI"/>
          <w:sz w:val="18"/>
          <w:szCs w:val="18"/>
        </w:rPr>
        <w:t xml:space="preserve">Develop </w:t>
      </w:r>
      <w:r>
        <w:rPr>
          <w:rFonts w:ascii="Segoe UI" w:hAnsi="Segoe UI" w:cs="Segoe UI"/>
          <w:sz w:val="18"/>
          <w:szCs w:val="18"/>
        </w:rPr>
        <w:t xml:space="preserve">and accomplish </w:t>
      </w:r>
      <w:r w:rsidRPr="00527E6A">
        <w:rPr>
          <w:rFonts w:ascii="Segoe UI" w:hAnsi="Segoe UI" w:cs="Segoe UI"/>
          <w:sz w:val="18"/>
          <w:szCs w:val="18"/>
        </w:rPr>
        <w:t>detail</w:t>
      </w:r>
      <w:r w:rsidR="001129A0">
        <w:rPr>
          <w:rFonts w:ascii="Segoe UI" w:hAnsi="Segoe UI" w:cs="Segoe UI"/>
          <w:sz w:val="18"/>
          <w:szCs w:val="18"/>
        </w:rPr>
        <w:t>ed</w:t>
      </w:r>
      <w:r w:rsidRPr="00527E6A">
        <w:rPr>
          <w:rFonts w:ascii="Segoe UI" w:hAnsi="Segoe UI" w:cs="Segoe UI"/>
          <w:sz w:val="18"/>
          <w:szCs w:val="18"/>
        </w:rPr>
        <w:t xml:space="preserve"> engineering &amp; construction programs, work plans</w:t>
      </w:r>
      <w:r>
        <w:rPr>
          <w:rFonts w:ascii="Segoe UI" w:hAnsi="Segoe UI" w:cs="Segoe UI"/>
          <w:sz w:val="18"/>
          <w:szCs w:val="18"/>
        </w:rPr>
        <w:t>,</w:t>
      </w:r>
      <w:r w:rsidRPr="00527E6A">
        <w:rPr>
          <w:rFonts w:ascii="Segoe UI" w:hAnsi="Segoe UI" w:cs="Segoe UI"/>
          <w:sz w:val="18"/>
          <w:szCs w:val="18"/>
        </w:rPr>
        <w:t xml:space="preserve"> procurement plans</w:t>
      </w:r>
      <w:r>
        <w:rPr>
          <w:rFonts w:ascii="Segoe UI" w:hAnsi="Segoe UI" w:cs="Segoe UI"/>
          <w:sz w:val="18"/>
          <w:szCs w:val="18"/>
        </w:rPr>
        <w:t xml:space="preserve">, and schedule milestones </w:t>
      </w:r>
      <w:r w:rsidRPr="00527E6A">
        <w:rPr>
          <w:rFonts w:ascii="Segoe UI" w:hAnsi="Segoe UI" w:cs="Segoe UI"/>
          <w:sz w:val="18"/>
          <w:szCs w:val="18"/>
        </w:rPr>
        <w:t xml:space="preserve"> </w:t>
      </w:r>
    </w:p>
    <w:p w:rsidR="006C5A9B" w:rsidRDefault="006C5A9B" w:rsidP="006C5A9B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 w:rsidRPr="0093451A">
        <w:rPr>
          <w:rFonts w:ascii="Segoe UI" w:hAnsi="Segoe UI" w:cs="Segoe UI"/>
          <w:bCs/>
          <w:sz w:val="18"/>
          <w:szCs w:val="18"/>
        </w:rPr>
        <w:t>Periodically review change order controls</w:t>
      </w:r>
      <w:r w:rsidRPr="006D0AFE">
        <w:rPr>
          <w:rFonts w:ascii="Segoe UI" w:hAnsi="Segoe UI" w:cs="Segoe UI"/>
          <w:sz w:val="18"/>
          <w:szCs w:val="18"/>
        </w:rPr>
        <w:t xml:space="preserve"> to assure all cha</w:t>
      </w:r>
      <w:r>
        <w:rPr>
          <w:rFonts w:ascii="Segoe UI" w:hAnsi="Segoe UI" w:cs="Segoe UI"/>
          <w:sz w:val="18"/>
          <w:szCs w:val="18"/>
        </w:rPr>
        <w:t>nges are being handled properly</w:t>
      </w:r>
    </w:p>
    <w:p w:rsidR="00A849C2" w:rsidRPr="00A849C2" w:rsidRDefault="00A849C2" w:rsidP="00962A2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Develop and manage</w:t>
      </w:r>
      <w:r w:rsidRPr="00A849C2">
        <w:rPr>
          <w:rFonts w:ascii="Segoe UI" w:hAnsi="Segoe UI" w:cs="Segoe UI"/>
          <w:sz w:val="18"/>
          <w:szCs w:val="18"/>
        </w:rPr>
        <w:t xml:space="preserve"> KPI’s to drive improvements and deliver performance</w:t>
      </w:r>
    </w:p>
    <w:p w:rsidR="006C5A9B" w:rsidRPr="00A849C2" w:rsidRDefault="00F66EED" w:rsidP="00962A27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 w:rsidRPr="00A849C2">
        <w:rPr>
          <w:rFonts w:ascii="Segoe UI" w:hAnsi="Segoe UI" w:cs="Segoe UI"/>
          <w:bCs/>
          <w:sz w:val="18"/>
          <w:szCs w:val="18"/>
        </w:rPr>
        <w:t>Obtain</w:t>
      </w:r>
      <w:r w:rsidR="006C5A9B" w:rsidRPr="00A849C2">
        <w:rPr>
          <w:rFonts w:ascii="Segoe UI" w:hAnsi="Segoe UI" w:cs="Segoe UI"/>
          <w:bCs/>
          <w:sz w:val="18"/>
          <w:szCs w:val="18"/>
        </w:rPr>
        <w:t xml:space="preserve"> Client’s acceptance of the work and document all turnover activities</w:t>
      </w:r>
      <w:r w:rsidR="006C5A9B" w:rsidRPr="00A849C2">
        <w:rPr>
          <w:rFonts w:ascii="Segoe UI" w:hAnsi="Segoe UI" w:cs="Segoe UI"/>
          <w:sz w:val="18"/>
          <w:szCs w:val="18"/>
        </w:rPr>
        <w:t>, including the preparation and submission of the progress reports, and the final project report</w:t>
      </w:r>
    </w:p>
    <w:p w:rsidR="006C5A9B" w:rsidRPr="00A849C2" w:rsidRDefault="006C5A9B" w:rsidP="006C5A9B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Work closely with project participants &amp; other members of core Project Management team for achievement of common goals</w:t>
      </w:r>
    </w:p>
    <w:p w:rsidR="006C5A9B" w:rsidRPr="00A849C2" w:rsidRDefault="006C5A9B" w:rsidP="00A849C2">
      <w:pPr>
        <w:numPr>
          <w:ilvl w:val="0"/>
          <w:numId w:val="5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Segoe UI" w:hAnsi="Segoe UI" w:cs="Segoe UI"/>
          <w:bCs/>
          <w:sz w:val="18"/>
          <w:szCs w:val="18"/>
        </w:rPr>
      </w:pPr>
      <w:r w:rsidRPr="00A849C2">
        <w:rPr>
          <w:rFonts w:ascii="Segoe UI" w:hAnsi="Segoe UI" w:cs="Segoe UI"/>
          <w:sz w:val="18"/>
          <w:szCs w:val="18"/>
        </w:rPr>
        <w:t>Ensure assigned projects are completed within budgets and schedules while meeting client needs, and business objectives</w:t>
      </w:r>
    </w:p>
    <w:p w:rsidR="006C5A9B" w:rsidRDefault="006C5A9B" w:rsidP="006C5A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</w:t>
      </w:r>
      <w:r w:rsidRPr="00003F29">
        <w:rPr>
          <w:rFonts w:ascii="Segoe UI" w:hAnsi="Segoe UI" w:cs="Segoe UI"/>
          <w:sz w:val="18"/>
          <w:szCs w:val="18"/>
        </w:rPr>
        <w:t xml:space="preserve"> progress</w:t>
      </w:r>
      <w:r>
        <w:rPr>
          <w:rFonts w:ascii="Segoe UI" w:hAnsi="Segoe UI" w:cs="Segoe UI"/>
          <w:sz w:val="18"/>
          <w:szCs w:val="18"/>
        </w:rPr>
        <w:t xml:space="preserve"> against plan &amp; budget, provide</w:t>
      </w:r>
      <w:r w:rsidRPr="00003F29">
        <w:rPr>
          <w:rFonts w:ascii="Segoe UI" w:hAnsi="Segoe UI" w:cs="Segoe UI"/>
          <w:sz w:val="18"/>
          <w:szCs w:val="18"/>
        </w:rPr>
        <w:t xml:space="preserve"> financial control</w:t>
      </w:r>
      <w:r>
        <w:rPr>
          <w:rFonts w:ascii="Segoe UI" w:hAnsi="Segoe UI" w:cs="Segoe UI"/>
          <w:sz w:val="18"/>
          <w:szCs w:val="18"/>
        </w:rPr>
        <w:t>, and ensure quality and contractual compliance</w:t>
      </w:r>
    </w:p>
    <w:p w:rsidR="006C5A9B" w:rsidRPr="00003F29" w:rsidRDefault="006C5A9B" w:rsidP="006C5A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Track and monitor project manpower and resources for optimum utilization to raise bar of resources productivity and efficiency</w:t>
      </w:r>
    </w:p>
    <w:p w:rsidR="006C5A9B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510F7">
        <w:rPr>
          <w:rFonts w:ascii="Segoe UI" w:hAnsi="Segoe UI" w:cs="Segoe UI"/>
          <w:sz w:val="18"/>
          <w:szCs w:val="18"/>
        </w:rPr>
        <w:t xml:space="preserve">Liaise with external authorities and regulatory agencies as required to ensure that projects comply with all applicable </w:t>
      </w:r>
      <w:r>
        <w:rPr>
          <w:rFonts w:ascii="Segoe UI" w:hAnsi="Segoe UI" w:cs="Segoe UI"/>
          <w:sz w:val="18"/>
          <w:szCs w:val="18"/>
        </w:rPr>
        <w:t>regulations</w:t>
      </w:r>
    </w:p>
    <w:p w:rsidR="006C5A9B" w:rsidRPr="00527E6A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</w:t>
      </w:r>
      <w:r w:rsidRPr="00527E6A">
        <w:rPr>
          <w:rFonts w:ascii="Segoe UI" w:hAnsi="Segoe UI" w:cs="Segoe UI"/>
          <w:sz w:val="18"/>
          <w:szCs w:val="18"/>
        </w:rPr>
        <w:t xml:space="preserve"> </w:t>
      </w:r>
      <w:r w:rsidR="00A849C2">
        <w:rPr>
          <w:rFonts w:ascii="Segoe UI" w:hAnsi="Segoe UI" w:cs="Segoe UI"/>
          <w:sz w:val="18"/>
          <w:szCs w:val="18"/>
        </w:rPr>
        <w:t>sub</w:t>
      </w:r>
      <w:r w:rsidRPr="00527E6A">
        <w:rPr>
          <w:rFonts w:ascii="Segoe UI" w:hAnsi="Segoe UI" w:cs="Segoe UI"/>
          <w:sz w:val="18"/>
          <w:szCs w:val="18"/>
        </w:rPr>
        <w:t>contractors’ work for compliance with sch</w:t>
      </w:r>
      <w:r>
        <w:rPr>
          <w:rFonts w:ascii="Segoe UI" w:hAnsi="Segoe UI" w:cs="Segoe UI"/>
          <w:sz w:val="18"/>
          <w:szCs w:val="18"/>
        </w:rPr>
        <w:t>edule, budget, quality, safety,</w:t>
      </w:r>
      <w:r w:rsidRPr="00527E6A">
        <w:rPr>
          <w:rFonts w:ascii="Segoe UI" w:hAnsi="Segoe UI" w:cs="Segoe UI"/>
          <w:sz w:val="18"/>
          <w:szCs w:val="18"/>
        </w:rPr>
        <w:t xml:space="preserve"> con</w:t>
      </w:r>
      <w:r>
        <w:rPr>
          <w:rFonts w:ascii="Segoe UI" w:hAnsi="Segoe UI" w:cs="Segoe UI"/>
          <w:sz w:val="18"/>
          <w:szCs w:val="18"/>
        </w:rPr>
        <w:t>tract agreement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Review</w:t>
      </w:r>
      <w:r w:rsidRPr="00003F29">
        <w:rPr>
          <w:rFonts w:ascii="Segoe UI" w:hAnsi="Segoe UI" w:cs="Segoe UI"/>
          <w:sz w:val="18"/>
          <w:szCs w:val="18"/>
        </w:rPr>
        <w:t xml:space="preserve"> contract documents and assists with procurement, pre-bid conferences, and evaluations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Resolve</w:t>
      </w:r>
      <w:r w:rsidRPr="00003F29">
        <w:rPr>
          <w:rFonts w:ascii="Segoe UI" w:hAnsi="Segoe UI" w:cs="Segoe UI"/>
          <w:sz w:val="18"/>
          <w:szCs w:val="18"/>
        </w:rPr>
        <w:t xml:space="preserve"> field construction problems in coordination with engineering staff, third parties, </w:t>
      </w:r>
      <w:r>
        <w:rPr>
          <w:rFonts w:ascii="Segoe UI" w:hAnsi="Segoe UI" w:cs="Segoe UI"/>
          <w:sz w:val="18"/>
          <w:szCs w:val="18"/>
        </w:rPr>
        <w:t>and other agencies as necessary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Coordinate with client/stakeholders, attend</w:t>
      </w:r>
      <w:r w:rsidRPr="00003F29">
        <w:rPr>
          <w:rFonts w:ascii="Segoe UI" w:hAnsi="Segoe UI" w:cs="Segoe UI"/>
          <w:sz w:val="18"/>
          <w:szCs w:val="18"/>
        </w:rPr>
        <w:t xml:space="preserve"> progress meetings, devel</w:t>
      </w:r>
      <w:r>
        <w:rPr>
          <w:rFonts w:ascii="Segoe UI" w:hAnsi="Segoe UI" w:cs="Segoe UI"/>
          <w:sz w:val="18"/>
          <w:szCs w:val="18"/>
        </w:rPr>
        <w:t>ops status reports, and deliver</w:t>
      </w:r>
      <w:r w:rsidRPr="00003F29">
        <w:rPr>
          <w:rFonts w:ascii="Segoe UI" w:hAnsi="Segoe UI" w:cs="Segoe UI"/>
          <w:sz w:val="18"/>
          <w:szCs w:val="18"/>
        </w:rPr>
        <w:t xml:space="preserve"> presentations as required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Implement project policies and procedures, and recommend</w:t>
      </w:r>
      <w:r w:rsidRPr="00003F29">
        <w:rPr>
          <w:rFonts w:ascii="Segoe UI" w:hAnsi="Segoe UI" w:cs="Segoe UI"/>
          <w:sz w:val="18"/>
          <w:szCs w:val="18"/>
        </w:rPr>
        <w:t xml:space="preserve"> policy and procedure improvements</w:t>
      </w:r>
      <w:r>
        <w:rPr>
          <w:rFonts w:ascii="Segoe UI" w:hAnsi="Segoe UI" w:cs="Segoe UI"/>
          <w:sz w:val="18"/>
          <w:szCs w:val="18"/>
        </w:rPr>
        <w:t xml:space="preserve"> whenever required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Monitor </w:t>
      </w:r>
      <w:r w:rsidRPr="00003F29">
        <w:rPr>
          <w:rFonts w:ascii="Segoe UI" w:hAnsi="Segoe UI" w:cs="Segoe UI"/>
          <w:sz w:val="18"/>
          <w:szCs w:val="18"/>
        </w:rPr>
        <w:t xml:space="preserve">claims, suggests ways to mitigate </w:t>
      </w:r>
      <w:r>
        <w:rPr>
          <w:rFonts w:ascii="Segoe UI" w:hAnsi="Segoe UI" w:cs="Segoe UI"/>
          <w:sz w:val="18"/>
          <w:szCs w:val="18"/>
        </w:rPr>
        <w:t xml:space="preserve">cost and time </w:t>
      </w:r>
      <w:r w:rsidRPr="00003F29">
        <w:rPr>
          <w:rFonts w:ascii="Segoe UI" w:hAnsi="Segoe UI" w:cs="Segoe UI"/>
          <w:sz w:val="18"/>
          <w:szCs w:val="18"/>
        </w:rPr>
        <w:t>impac</w:t>
      </w:r>
      <w:r>
        <w:rPr>
          <w:rFonts w:ascii="Segoe UI" w:hAnsi="Segoe UI" w:cs="Segoe UI"/>
          <w:sz w:val="18"/>
          <w:szCs w:val="18"/>
        </w:rPr>
        <w:t>ts, and assist in catch up scheduling in case of delays</w:t>
      </w:r>
    </w:p>
    <w:p w:rsidR="006C5A9B" w:rsidRPr="00003F29" w:rsidRDefault="006C5A9B" w:rsidP="006C5A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Support</w:t>
      </w:r>
      <w:r w:rsidRPr="00003F29">
        <w:rPr>
          <w:rFonts w:ascii="Segoe UI" w:hAnsi="Segoe UI" w:cs="Segoe UI"/>
          <w:sz w:val="18"/>
          <w:szCs w:val="18"/>
        </w:rPr>
        <w:t xml:space="preserve"> </w:t>
      </w:r>
      <w:r w:rsidR="00A849C2">
        <w:rPr>
          <w:rFonts w:ascii="Segoe UI" w:hAnsi="Segoe UI" w:cs="Segoe UI"/>
          <w:sz w:val="18"/>
          <w:szCs w:val="18"/>
        </w:rPr>
        <w:t xml:space="preserve">quality &amp; </w:t>
      </w:r>
      <w:r w:rsidRPr="00003F29">
        <w:rPr>
          <w:rFonts w:ascii="Segoe UI" w:hAnsi="Segoe UI" w:cs="Segoe UI"/>
          <w:sz w:val="18"/>
          <w:szCs w:val="18"/>
        </w:rPr>
        <w:t xml:space="preserve">safety vision </w:t>
      </w:r>
      <w:r>
        <w:rPr>
          <w:rFonts w:ascii="Segoe UI" w:hAnsi="Segoe UI" w:cs="Segoe UI"/>
          <w:sz w:val="18"/>
          <w:szCs w:val="18"/>
        </w:rPr>
        <w:t xml:space="preserve">of the company and own </w:t>
      </w:r>
      <w:r w:rsidRPr="00003F29">
        <w:rPr>
          <w:rFonts w:ascii="Segoe UI" w:hAnsi="Segoe UI" w:cs="Segoe UI"/>
          <w:sz w:val="18"/>
          <w:szCs w:val="18"/>
        </w:rPr>
        <w:t xml:space="preserve">accountability for </w:t>
      </w:r>
      <w:r>
        <w:rPr>
          <w:rFonts w:ascii="Segoe UI" w:hAnsi="Segoe UI" w:cs="Segoe UI"/>
          <w:sz w:val="18"/>
          <w:szCs w:val="18"/>
        </w:rPr>
        <w:t xml:space="preserve">overall </w:t>
      </w:r>
      <w:r w:rsidR="00A849C2">
        <w:rPr>
          <w:rFonts w:ascii="Segoe UI" w:hAnsi="Segoe UI" w:cs="Segoe UI"/>
          <w:sz w:val="18"/>
          <w:szCs w:val="18"/>
        </w:rPr>
        <w:t xml:space="preserve">quality &amp; </w:t>
      </w:r>
      <w:r w:rsidRPr="00003F29">
        <w:rPr>
          <w:rFonts w:ascii="Segoe UI" w:hAnsi="Segoe UI" w:cs="Segoe UI"/>
          <w:sz w:val="18"/>
          <w:szCs w:val="18"/>
        </w:rPr>
        <w:t>safety perf</w:t>
      </w:r>
      <w:r>
        <w:rPr>
          <w:rFonts w:ascii="Segoe UI" w:hAnsi="Segoe UI" w:cs="Segoe UI"/>
          <w:sz w:val="18"/>
          <w:szCs w:val="18"/>
        </w:rPr>
        <w:t>ormance of the project</w:t>
      </w:r>
      <w:r w:rsidR="00A849C2">
        <w:rPr>
          <w:rFonts w:ascii="Segoe UI" w:hAnsi="Segoe UI" w:cs="Segoe UI"/>
          <w:sz w:val="18"/>
          <w:szCs w:val="18"/>
        </w:rPr>
        <w:t>s</w:t>
      </w:r>
    </w:p>
    <w:p w:rsidR="006C5A9B" w:rsidRPr="00A849C2" w:rsidRDefault="006C5A9B" w:rsidP="006C5A9B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A849C2" w:rsidRPr="00A849C2" w:rsidRDefault="00A849C2" w:rsidP="006C5A9B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A849C2">
        <w:rPr>
          <w:rFonts w:ascii="Segoe UI" w:hAnsi="Segoe UI" w:cs="Segoe UI"/>
          <w:sz w:val="18"/>
          <w:szCs w:val="18"/>
          <w:u w:val="single"/>
        </w:rPr>
        <w:t>Achievement</w:t>
      </w:r>
    </w:p>
    <w:p w:rsidR="00A849C2" w:rsidRPr="00962A27" w:rsidRDefault="00A849C2" w:rsidP="00962A27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Achieved 20% profit in all the projects as against industry standards of 10 to 12% margin</w:t>
      </w:r>
    </w:p>
    <w:p w:rsidR="00A849C2" w:rsidRPr="00A849C2" w:rsidRDefault="00A849C2" w:rsidP="00A849C2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A849C2" w:rsidRPr="00A849C2" w:rsidRDefault="00A13219" w:rsidP="00A849C2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" w:hAnsi="Segoe UI" w:cs="Segoe UI"/>
          <w:sz w:val="18"/>
          <w:szCs w:val="18"/>
          <w:u w:val="single"/>
        </w:rPr>
        <w:t>Key Projects Delivered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A13219">
        <w:rPr>
          <w:rFonts w:ascii="Segoe UI" w:hAnsi="Segoe UI" w:cs="Segoe UI"/>
          <w:sz w:val="18"/>
          <w:szCs w:val="18"/>
        </w:rPr>
        <w:t>Shaza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Muscat Hotel - 5 Star Hotel Construction with 276 Guest Rooms, 30 Apartments, Tennis Court &amp; Ball Room Facilities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Jasmine Complex, Mixed use Development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Commercial Building - </w:t>
      </w:r>
      <w:r w:rsidRPr="00A13219">
        <w:rPr>
          <w:rFonts w:ascii="Segoe UI" w:hAnsi="Segoe UI" w:cs="Segoe UI"/>
          <w:sz w:val="18"/>
          <w:szCs w:val="18"/>
        </w:rPr>
        <w:t>Panorama Mall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Military Technical College-MOD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Military Commercial Complex-MOD</w:t>
      </w:r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A13219">
        <w:rPr>
          <w:rFonts w:ascii="Segoe UI" w:hAnsi="Segoe UI" w:cs="Segoe UI"/>
          <w:sz w:val="18"/>
          <w:szCs w:val="18"/>
        </w:rPr>
        <w:t>Anantara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Hotel &amp; Resort at </w:t>
      </w:r>
      <w:proofErr w:type="spellStart"/>
      <w:r w:rsidRPr="00A13219">
        <w:rPr>
          <w:rFonts w:ascii="Segoe UI" w:hAnsi="Segoe UI" w:cs="Segoe UI"/>
          <w:sz w:val="18"/>
          <w:szCs w:val="18"/>
        </w:rPr>
        <w:t>Jabal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Al </w:t>
      </w:r>
      <w:proofErr w:type="spellStart"/>
      <w:r w:rsidRPr="00A13219">
        <w:rPr>
          <w:rFonts w:ascii="Segoe UI" w:hAnsi="Segoe UI" w:cs="Segoe UI"/>
          <w:sz w:val="18"/>
          <w:szCs w:val="18"/>
        </w:rPr>
        <w:t>Akhdar</w:t>
      </w:r>
      <w:proofErr w:type="spellEnd"/>
    </w:p>
    <w:p w:rsidR="00A13219" w:rsidRPr="00A13219" w:rsidRDefault="00A13219" w:rsidP="00A13219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 xml:space="preserve">STF complex at </w:t>
      </w:r>
      <w:proofErr w:type="spellStart"/>
      <w:r w:rsidRPr="00A13219">
        <w:rPr>
          <w:rFonts w:ascii="Segoe UI" w:hAnsi="Segoe UI" w:cs="Segoe UI"/>
          <w:sz w:val="18"/>
          <w:szCs w:val="18"/>
        </w:rPr>
        <w:t>Nizwa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13219">
        <w:rPr>
          <w:rFonts w:ascii="Segoe UI" w:hAnsi="Segoe UI" w:cs="Segoe UI"/>
          <w:sz w:val="18"/>
          <w:szCs w:val="18"/>
        </w:rPr>
        <w:t>Buraimi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&amp; </w:t>
      </w:r>
      <w:proofErr w:type="spellStart"/>
      <w:r w:rsidRPr="00A13219">
        <w:rPr>
          <w:rFonts w:ascii="Segoe UI" w:hAnsi="Segoe UI" w:cs="Segoe UI"/>
          <w:sz w:val="18"/>
          <w:szCs w:val="18"/>
        </w:rPr>
        <w:t>Salalah</w:t>
      </w:r>
      <w:proofErr w:type="spellEnd"/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Ministry of Defense - Headquarter building, Oman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Ministry of Defense - Forces Ordinance School - Oman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Ministry o</w:t>
      </w:r>
      <w:r w:rsidRPr="00A13219">
        <w:rPr>
          <w:rFonts w:ascii="Segoe UI" w:hAnsi="Segoe UI" w:cs="Segoe UI"/>
          <w:sz w:val="18"/>
          <w:szCs w:val="18"/>
        </w:rPr>
        <w:t xml:space="preserve">f </w:t>
      </w:r>
      <w:proofErr w:type="spellStart"/>
      <w:r w:rsidRPr="00A13219">
        <w:rPr>
          <w:rFonts w:ascii="Segoe UI" w:hAnsi="Segoe UI" w:cs="Segoe UI"/>
          <w:sz w:val="18"/>
          <w:szCs w:val="18"/>
        </w:rPr>
        <w:t>Aqwaf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- Residential &amp; commercial building.                                                      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Muscat Oasis - 20 nos.</w:t>
      </w:r>
      <w:r w:rsidRPr="00A13219">
        <w:rPr>
          <w:rFonts w:ascii="Segoe UI" w:hAnsi="Segoe UI" w:cs="Segoe UI"/>
          <w:sz w:val="18"/>
          <w:szCs w:val="18"/>
        </w:rPr>
        <w:t xml:space="preserve"> residential and commercial building (6 </w:t>
      </w:r>
      <w:proofErr w:type="spellStart"/>
      <w:r w:rsidRPr="00A13219">
        <w:rPr>
          <w:rFonts w:ascii="Segoe UI" w:hAnsi="Segoe UI" w:cs="Segoe UI"/>
          <w:sz w:val="18"/>
          <w:szCs w:val="18"/>
        </w:rPr>
        <w:t>storeys</w:t>
      </w:r>
      <w:proofErr w:type="spellEnd"/>
      <w:r>
        <w:rPr>
          <w:rFonts w:ascii="Segoe UI" w:hAnsi="Segoe UI" w:cs="Segoe UI"/>
          <w:sz w:val="18"/>
          <w:szCs w:val="18"/>
        </w:rPr>
        <w:t xml:space="preserve"> each)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M</w:t>
      </w:r>
      <w:r>
        <w:rPr>
          <w:rFonts w:ascii="Segoe UI" w:hAnsi="Segoe UI" w:cs="Segoe UI"/>
          <w:sz w:val="18"/>
          <w:szCs w:val="18"/>
        </w:rPr>
        <w:t xml:space="preserve">inistry of Defense - </w:t>
      </w:r>
      <w:r w:rsidRPr="00A13219">
        <w:rPr>
          <w:rFonts w:ascii="Segoe UI" w:hAnsi="Segoe UI" w:cs="Segoe UI"/>
          <w:sz w:val="18"/>
          <w:szCs w:val="18"/>
        </w:rPr>
        <w:t>Mission Trainer and Hel</w:t>
      </w:r>
      <w:r>
        <w:rPr>
          <w:rFonts w:ascii="Segoe UI" w:hAnsi="Segoe UI" w:cs="Segoe UI"/>
          <w:sz w:val="18"/>
          <w:szCs w:val="18"/>
        </w:rPr>
        <w:t xml:space="preserve">icopter Hanger at </w:t>
      </w:r>
      <w:proofErr w:type="spellStart"/>
      <w:r>
        <w:rPr>
          <w:rFonts w:ascii="Segoe UI" w:hAnsi="Segoe UI" w:cs="Segoe UI"/>
          <w:sz w:val="18"/>
          <w:szCs w:val="18"/>
        </w:rPr>
        <w:t>Salalah</w:t>
      </w:r>
      <w:proofErr w:type="spellEnd"/>
      <w:r>
        <w:rPr>
          <w:rFonts w:ascii="Segoe UI" w:hAnsi="Segoe UI" w:cs="Segoe UI"/>
          <w:sz w:val="18"/>
          <w:szCs w:val="18"/>
        </w:rPr>
        <w:t>, Oman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Warehouse for Lulu sho</w:t>
      </w:r>
      <w:r>
        <w:rPr>
          <w:rFonts w:ascii="Segoe UI" w:hAnsi="Segoe UI" w:cs="Segoe UI"/>
          <w:sz w:val="18"/>
          <w:szCs w:val="18"/>
        </w:rPr>
        <w:t xml:space="preserve">pping center - </w:t>
      </w:r>
      <w:r w:rsidRPr="00A13219">
        <w:rPr>
          <w:rFonts w:ascii="Segoe UI" w:hAnsi="Segoe UI" w:cs="Segoe UI"/>
          <w:sz w:val="18"/>
          <w:szCs w:val="18"/>
        </w:rPr>
        <w:t xml:space="preserve">Oman. 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 xml:space="preserve">Al </w:t>
      </w:r>
      <w:proofErr w:type="spellStart"/>
      <w:r w:rsidRPr="00A13219">
        <w:rPr>
          <w:rFonts w:ascii="Segoe UI" w:hAnsi="Segoe UI" w:cs="Segoe UI"/>
          <w:sz w:val="18"/>
          <w:szCs w:val="18"/>
        </w:rPr>
        <w:t>Bustan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A4</w:t>
      </w:r>
      <w:r>
        <w:rPr>
          <w:rFonts w:ascii="Segoe UI" w:hAnsi="Segoe UI" w:cs="Segoe UI"/>
          <w:sz w:val="18"/>
          <w:szCs w:val="18"/>
        </w:rPr>
        <w:t xml:space="preserve"> Package Chilled water system - Oman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 xml:space="preserve">The Wave Town </w:t>
      </w:r>
      <w:r>
        <w:rPr>
          <w:rFonts w:ascii="Segoe UI" w:hAnsi="Segoe UI" w:cs="Segoe UI"/>
          <w:sz w:val="18"/>
          <w:szCs w:val="18"/>
        </w:rPr>
        <w:t xml:space="preserve">houses (Ducted split system) - </w:t>
      </w:r>
      <w:r w:rsidR="005020D1">
        <w:rPr>
          <w:rFonts w:ascii="Segoe UI" w:hAnsi="Segoe UI" w:cs="Segoe UI"/>
          <w:sz w:val="18"/>
          <w:szCs w:val="18"/>
        </w:rPr>
        <w:t>Oman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A13219">
        <w:rPr>
          <w:rFonts w:ascii="Segoe UI" w:hAnsi="Segoe UI" w:cs="Segoe UI"/>
          <w:sz w:val="18"/>
          <w:szCs w:val="18"/>
        </w:rPr>
        <w:t>Mussanah</w:t>
      </w:r>
      <w:proofErr w:type="spellEnd"/>
      <w:r w:rsidRPr="00A13219">
        <w:rPr>
          <w:rFonts w:ascii="Segoe UI" w:hAnsi="Segoe UI" w:cs="Segoe UI"/>
          <w:sz w:val="18"/>
          <w:szCs w:val="18"/>
        </w:rPr>
        <w:t xml:space="preserve"> Explosive Facilities (MOD) Chilled water networking &amp; </w:t>
      </w:r>
    </w:p>
    <w:p w:rsidR="00A13219" w:rsidRP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Installation &amp; com</w:t>
      </w:r>
      <w:r>
        <w:rPr>
          <w:rFonts w:ascii="Segoe UI" w:hAnsi="Segoe UI" w:cs="Segoe UI"/>
          <w:sz w:val="18"/>
          <w:szCs w:val="18"/>
        </w:rPr>
        <w:t>missioning of chillers &amp; AHUs - Oman</w:t>
      </w:r>
    </w:p>
    <w:p w:rsidR="00A13219" w:rsidRDefault="00A13219" w:rsidP="00A13219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A13219">
        <w:rPr>
          <w:rFonts w:ascii="Segoe UI" w:hAnsi="Segoe UI" w:cs="Segoe UI"/>
          <w:sz w:val="18"/>
          <w:szCs w:val="18"/>
        </w:rPr>
        <w:t>New Family Clinic at Ma</w:t>
      </w:r>
      <w:r>
        <w:rPr>
          <w:rFonts w:ascii="Segoe UI" w:hAnsi="Segoe UI" w:cs="Segoe UI"/>
          <w:sz w:val="18"/>
          <w:szCs w:val="18"/>
        </w:rPr>
        <w:t xml:space="preserve">m (MOD) – Oman </w:t>
      </w:r>
    </w:p>
    <w:p w:rsidR="00A13219" w:rsidRDefault="00A13219" w:rsidP="00A13219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13219" w:rsidRPr="00F849CF" w:rsidRDefault="00A13219" w:rsidP="00A13219">
      <w:pPr>
        <w:pBdr>
          <w:bottom w:val="single" w:sz="12" w:space="1" w:color="808080" w:themeColor="background1" w:themeShade="80"/>
        </w:pBdr>
        <w:tabs>
          <w:tab w:val="left" w:pos="4035"/>
        </w:tabs>
        <w:spacing w:after="0" w:line="240" w:lineRule="auto"/>
        <w:jc w:val="center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Previous Experience</w:t>
      </w:r>
    </w:p>
    <w:p w:rsidR="00A13219" w:rsidRPr="00A13219" w:rsidRDefault="00A13219" w:rsidP="00A1321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A13219" w:rsidRDefault="00A13219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A13219">
        <w:rPr>
          <w:rFonts w:ascii="Segoe UI" w:hAnsi="Segoe UI" w:cs="Segoe UI"/>
          <w:b/>
          <w:sz w:val="18"/>
          <w:szCs w:val="18"/>
        </w:rPr>
        <w:t>2000 – 2001</w:t>
      </w:r>
      <w:r w:rsidRPr="00A13219">
        <w:rPr>
          <w:rFonts w:ascii="Segoe UI" w:hAnsi="Segoe UI" w:cs="Segoe UI"/>
          <w:b/>
          <w:sz w:val="18"/>
          <w:szCs w:val="18"/>
        </w:rPr>
        <w:tab/>
      </w:r>
      <w:r w:rsidRPr="00A13219"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Marketing Manager – Carrier AC Products</w:t>
      </w:r>
      <w:r w:rsidRPr="00A13219">
        <w:rPr>
          <w:rFonts w:ascii="Segoe UI" w:hAnsi="Segoe UI" w:cs="Segoe UI"/>
          <w:b/>
          <w:sz w:val="18"/>
          <w:szCs w:val="18"/>
        </w:rPr>
        <w:t xml:space="preserve"> </w:t>
      </w:r>
      <w:r w:rsidRPr="00A13219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             </w:t>
      </w:r>
      <w:r w:rsidRPr="00A13219">
        <w:rPr>
          <w:rFonts w:ascii="Segoe UI" w:hAnsi="Segoe UI" w:cs="Segoe UI"/>
          <w:b/>
          <w:sz w:val="18"/>
          <w:szCs w:val="18"/>
        </w:rPr>
        <w:t>AIRFAB Engineers Pvt. Ltd. – Mumbai, India</w:t>
      </w:r>
    </w:p>
    <w:p w:rsidR="00A13219" w:rsidRPr="00A13219" w:rsidRDefault="00A13219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1996 – 2000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Marketing &amp; Execution Manager (HVAC Systems)</w:t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     </w:t>
      </w:r>
      <w:r w:rsidRPr="00A13219">
        <w:rPr>
          <w:rFonts w:ascii="Segoe UI" w:hAnsi="Segoe UI" w:cs="Segoe UI"/>
          <w:b/>
          <w:sz w:val="18"/>
          <w:szCs w:val="18"/>
        </w:rPr>
        <w:t>Multipurpose Systems Pvt. Ltd. – Mumbai, India</w:t>
      </w:r>
      <w:r w:rsidRPr="00A13219">
        <w:rPr>
          <w:rFonts w:ascii="Segoe UI" w:hAnsi="Segoe UI" w:cs="Segoe UI"/>
          <w:sz w:val="18"/>
          <w:szCs w:val="18"/>
        </w:rPr>
        <w:t xml:space="preserve"> </w:t>
      </w:r>
    </w:p>
    <w:p w:rsidR="00A13219" w:rsidRDefault="00A13219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A13219">
        <w:rPr>
          <w:rFonts w:ascii="Segoe UI" w:hAnsi="Segoe UI" w:cs="Segoe UI"/>
          <w:b/>
          <w:sz w:val="18"/>
          <w:szCs w:val="18"/>
        </w:rPr>
        <w:t>1994 – 1996</w:t>
      </w:r>
      <w:r w:rsidRPr="00A13219">
        <w:rPr>
          <w:rFonts w:ascii="Segoe UI" w:hAnsi="Segoe UI" w:cs="Segoe UI"/>
          <w:b/>
          <w:sz w:val="18"/>
          <w:szCs w:val="18"/>
        </w:rPr>
        <w:tab/>
      </w:r>
      <w:r w:rsidRPr="00A13219"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Production Manager</w:t>
      </w:r>
      <w:r w:rsidRPr="00A13219">
        <w:rPr>
          <w:rFonts w:ascii="Segoe UI" w:hAnsi="Segoe UI" w:cs="Segoe UI"/>
          <w:b/>
          <w:sz w:val="18"/>
          <w:szCs w:val="18"/>
        </w:rPr>
        <w:tab/>
      </w:r>
      <w:r w:rsidRPr="00A13219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    </w:t>
      </w:r>
      <w:r w:rsidRPr="00A13219">
        <w:rPr>
          <w:rFonts w:ascii="Segoe UI" w:hAnsi="Segoe UI" w:cs="Segoe UI"/>
          <w:b/>
          <w:sz w:val="18"/>
          <w:szCs w:val="18"/>
        </w:rPr>
        <w:t>AWAL Gulf Manufacturing Co. – Bahrain</w:t>
      </w:r>
    </w:p>
    <w:p w:rsidR="00D03B3A" w:rsidRDefault="00A13219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1992 – 1994</w:t>
      </w:r>
      <w:r>
        <w:rPr>
          <w:rFonts w:ascii="Segoe UI" w:hAnsi="Segoe UI" w:cs="Segoe UI"/>
          <w:b/>
          <w:sz w:val="18"/>
          <w:szCs w:val="18"/>
        </w:rPr>
        <w:tab/>
      </w:r>
      <w:r w:rsidR="00D03B3A">
        <w:rPr>
          <w:rFonts w:ascii="Segoe UI" w:hAnsi="Segoe UI" w:cs="Segoe UI"/>
          <w:b/>
          <w:sz w:val="18"/>
          <w:szCs w:val="18"/>
        </w:rPr>
        <w:tab/>
      </w:r>
      <w:r w:rsidR="00D03B3A"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Sr. Production Engineer (Split Units)</w:t>
      </w:r>
      <w:r w:rsidR="00D03B3A">
        <w:rPr>
          <w:rFonts w:ascii="Segoe UI" w:hAnsi="Segoe UI" w:cs="Segoe UI"/>
          <w:b/>
          <w:sz w:val="18"/>
          <w:szCs w:val="18"/>
        </w:rPr>
        <w:tab/>
      </w:r>
      <w:r w:rsidR="00D03B3A">
        <w:rPr>
          <w:rFonts w:ascii="Segoe UI" w:hAnsi="Segoe UI" w:cs="Segoe UI"/>
          <w:b/>
          <w:sz w:val="18"/>
          <w:szCs w:val="18"/>
        </w:rPr>
        <w:tab/>
      </w:r>
      <w:r w:rsidR="00D03B3A">
        <w:rPr>
          <w:rFonts w:ascii="Segoe UI" w:hAnsi="Segoe UI" w:cs="Segoe UI"/>
          <w:b/>
          <w:sz w:val="18"/>
          <w:szCs w:val="18"/>
        </w:rPr>
        <w:tab/>
      </w:r>
      <w:r w:rsidR="00D03B3A">
        <w:rPr>
          <w:rFonts w:ascii="Segoe UI" w:hAnsi="Segoe UI" w:cs="Segoe UI"/>
          <w:b/>
          <w:sz w:val="18"/>
          <w:szCs w:val="18"/>
        </w:rPr>
        <w:tab/>
        <w:t xml:space="preserve">    </w:t>
      </w:r>
      <w:r w:rsidRPr="00A13219">
        <w:rPr>
          <w:rFonts w:ascii="Segoe UI" w:hAnsi="Segoe UI" w:cs="Segoe UI"/>
          <w:b/>
          <w:sz w:val="18"/>
          <w:szCs w:val="18"/>
        </w:rPr>
        <w:t xml:space="preserve"> </w:t>
      </w:r>
      <w:r w:rsidR="00D03B3A" w:rsidRPr="00D03B3A">
        <w:rPr>
          <w:rFonts w:ascii="Segoe UI" w:hAnsi="Segoe UI" w:cs="Segoe UI"/>
          <w:b/>
          <w:sz w:val="18"/>
          <w:szCs w:val="18"/>
        </w:rPr>
        <w:t>Voltas Limited – Mumbai, India</w:t>
      </w:r>
    </w:p>
    <w:p w:rsidR="00A13219" w:rsidRDefault="00D03B3A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1991 – 1992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Works Manager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         </w:t>
      </w:r>
      <w:r w:rsidR="00A13219" w:rsidRPr="00D03B3A">
        <w:rPr>
          <w:rFonts w:ascii="Segoe UI" w:hAnsi="Segoe UI" w:cs="Segoe UI"/>
          <w:b/>
          <w:sz w:val="18"/>
          <w:szCs w:val="18"/>
        </w:rPr>
        <w:t>PRABHA</w:t>
      </w:r>
      <w:r w:rsidRPr="00D03B3A">
        <w:rPr>
          <w:rFonts w:ascii="Segoe UI" w:hAnsi="Segoe UI" w:cs="Segoe UI"/>
          <w:b/>
          <w:sz w:val="18"/>
          <w:szCs w:val="18"/>
        </w:rPr>
        <w:t>T Industries – Mumbai, India</w:t>
      </w:r>
    </w:p>
    <w:p w:rsidR="00A13219" w:rsidRDefault="00D03B3A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1989 – 1991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 xml:space="preserve">Production and Maintenance Engineer  </w:t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sz w:val="18"/>
          <w:szCs w:val="18"/>
        </w:rPr>
        <w:t>BOMBAY Wire Ropes L</w:t>
      </w:r>
      <w:r w:rsidR="00A13219" w:rsidRPr="00D03B3A">
        <w:rPr>
          <w:rFonts w:ascii="Segoe UI" w:hAnsi="Segoe UI" w:cs="Segoe UI"/>
          <w:b/>
          <w:sz w:val="18"/>
          <w:szCs w:val="18"/>
        </w:rPr>
        <w:t>td</w:t>
      </w:r>
      <w:r w:rsidRPr="00D03B3A">
        <w:rPr>
          <w:rFonts w:ascii="Segoe UI" w:hAnsi="Segoe UI" w:cs="Segoe UI"/>
          <w:b/>
          <w:sz w:val="18"/>
          <w:szCs w:val="18"/>
        </w:rPr>
        <w:t>.</w:t>
      </w:r>
      <w:r w:rsidR="00A13219" w:rsidRPr="00D03B3A">
        <w:rPr>
          <w:rFonts w:ascii="Segoe UI" w:hAnsi="Segoe UI" w:cs="Segoe UI"/>
          <w:b/>
          <w:sz w:val="18"/>
          <w:szCs w:val="18"/>
        </w:rPr>
        <w:t xml:space="preserve"> – Mumbai, India </w:t>
      </w:r>
    </w:p>
    <w:p w:rsidR="00D03B3A" w:rsidRDefault="00D03B3A" w:rsidP="00D03B3A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1987 – 1989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Production Engineer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           </w:t>
      </w:r>
      <w:r w:rsidR="00A13219" w:rsidRPr="00D03B3A">
        <w:rPr>
          <w:rFonts w:ascii="Segoe UI" w:hAnsi="Segoe UI" w:cs="Segoe UI"/>
          <w:b/>
          <w:sz w:val="18"/>
          <w:szCs w:val="18"/>
        </w:rPr>
        <w:t>GOETZE India Ltd – Bangalore, India</w:t>
      </w:r>
    </w:p>
    <w:p w:rsidR="00A13219" w:rsidRPr="00D03B3A" w:rsidRDefault="00D03B3A" w:rsidP="006D23EF">
      <w:pPr>
        <w:numPr>
          <w:ilvl w:val="0"/>
          <w:numId w:val="9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1984 – 1987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="006D23EF" w:rsidRPr="00D03B3A">
        <w:rPr>
          <w:rFonts w:ascii="Segoe UI" w:hAnsi="Segoe UI" w:cs="Segoe UI"/>
          <w:b/>
          <w:color w:val="632423" w:themeColor="accent2" w:themeShade="80"/>
          <w:sz w:val="18"/>
          <w:szCs w:val="18"/>
        </w:rPr>
        <w:t>Production Engineer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            </w:t>
      </w:r>
      <w:r w:rsidRPr="00D03B3A">
        <w:rPr>
          <w:rFonts w:ascii="Segoe UI" w:hAnsi="Segoe UI" w:cs="Segoe UI"/>
          <w:b/>
          <w:sz w:val="18"/>
          <w:szCs w:val="18"/>
        </w:rPr>
        <w:t>VIJAYDEEP foundries P</w:t>
      </w:r>
      <w:r w:rsidR="00A13219" w:rsidRPr="00D03B3A">
        <w:rPr>
          <w:rFonts w:ascii="Segoe UI" w:hAnsi="Segoe UI" w:cs="Segoe UI"/>
          <w:b/>
          <w:sz w:val="18"/>
          <w:szCs w:val="18"/>
        </w:rPr>
        <w:t>vt</w:t>
      </w:r>
      <w:r w:rsidRPr="00D03B3A">
        <w:rPr>
          <w:rFonts w:ascii="Segoe UI" w:hAnsi="Segoe UI" w:cs="Segoe UI"/>
          <w:b/>
          <w:sz w:val="18"/>
          <w:szCs w:val="18"/>
        </w:rPr>
        <w:t>.</w:t>
      </w:r>
      <w:r w:rsidR="00A13219" w:rsidRPr="00D03B3A">
        <w:rPr>
          <w:rFonts w:ascii="Segoe UI" w:hAnsi="Segoe UI" w:cs="Segoe UI"/>
          <w:b/>
          <w:sz w:val="18"/>
          <w:szCs w:val="18"/>
        </w:rPr>
        <w:t xml:space="preserve"> </w:t>
      </w:r>
      <w:r w:rsidRPr="00D03B3A">
        <w:rPr>
          <w:rFonts w:ascii="Segoe UI" w:hAnsi="Segoe UI" w:cs="Segoe UI"/>
          <w:b/>
          <w:sz w:val="18"/>
          <w:szCs w:val="18"/>
        </w:rPr>
        <w:t xml:space="preserve">Ltd. – </w:t>
      </w:r>
      <w:proofErr w:type="spellStart"/>
      <w:r w:rsidRPr="00D03B3A">
        <w:rPr>
          <w:rFonts w:ascii="Segoe UI" w:hAnsi="Segoe UI" w:cs="Segoe UI"/>
          <w:b/>
          <w:sz w:val="18"/>
          <w:szCs w:val="18"/>
        </w:rPr>
        <w:t>Hubli</w:t>
      </w:r>
      <w:proofErr w:type="spellEnd"/>
      <w:r w:rsidRPr="00D03B3A">
        <w:rPr>
          <w:rFonts w:ascii="Segoe UI" w:hAnsi="Segoe UI" w:cs="Segoe UI"/>
          <w:b/>
          <w:sz w:val="18"/>
          <w:szCs w:val="18"/>
        </w:rPr>
        <w:t>, India</w:t>
      </w:r>
      <w:r w:rsidR="00A13219" w:rsidRPr="00D03B3A">
        <w:rPr>
          <w:rFonts w:ascii="Segoe UI" w:hAnsi="Segoe UI" w:cs="Segoe UI"/>
          <w:b/>
          <w:sz w:val="18"/>
          <w:szCs w:val="18"/>
        </w:rPr>
        <w:t xml:space="preserve"> </w:t>
      </w:r>
    </w:p>
    <w:p w:rsidR="00A849C2" w:rsidRDefault="00A849C2" w:rsidP="00A13219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D03B3A" w:rsidRPr="00F849CF" w:rsidRDefault="00D03B3A" w:rsidP="00D03B3A">
      <w:pPr>
        <w:pBdr>
          <w:bottom w:val="single" w:sz="12" w:space="1" w:color="808080" w:themeColor="background1" w:themeShade="80"/>
        </w:pBdr>
        <w:tabs>
          <w:tab w:val="left" w:pos="4035"/>
        </w:tabs>
        <w:spacing w:after="0" w:line="240" w:lineRule="auto"/>
        <w:jc w:val="center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Credentials</w:t>
      </w:r>
    </w:p>
    <w:p w:rsidR="00D03B3A" w:rsidRPr="00D03B3A" w:rsidRDefault="00D03B3A" w:rsidP="00A13219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D03B3A" w:rsidRPr="00D03B3A" w:rsidRDefault="00D03B3A" w:rsidP="00A13219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D03B3A">
        <w:rPr>
          <w:rFonts w:ascii="Segoe UI" w:hAnsi="Segoe UI" w:cs="Segoe UI"/>
          <w:b/>
          <w:sz w:val="18"/>
          <w:szCs w:val="18"/>
          <w:u w:val="single"/>
        </w:rPr>
        <w:t>Education</w:t>
      </w:r>
    </w:p>
    <w:p w:rsidR="00D03B3A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b/>
          <w:sz w:val="18"/>
          <w:szCs w:val="18"/>
        </w:rPr>
        <w:t>B.E. (Mechanical),</w:t>
      </w:r>
      <w:r w:rsidRPr="00962A27">
        <w:rPr>
          <w:rFonts w:ascii="Segoe UI" w:hAnsi="Segoe UI" w:cs="Segoe UI"/>
          <w:sz w:val="18"/>
          <w:szCs w:val="18"/>
        </w:rPr>
        <w:t xml:space="preserve"> First Class with Distinction, BVB College - </w:t>
      </w:r>
      <w:proofErr w:type="spellStart"/>
      <w:r w:rsidRPr="00962A27">
        <w:rPr>
          <w:rFonts w:ascii="Segoe UI" w:hAnsi="Segoe UI" w:cs="Segoe UI"/>
          <w:sz w:val="18"/>
          <w:szCs w:val="18"/>
        </w:rPr>
        <w:t>Hubli</w:t>
      </w:r>
      <w:proofErr w:type="spellEnd"/>
      <w:r w:rsidRPr="00962A27">
        <w:rPr>
          <w:rFonts w:ascii="Segoe UI" w:hAnsi="Segoe UI" w:cs="Segoe UI"/>
          <w:sz w:val="18"/>
          <w:szCs w:val="18"/>
        </w:rPr>
        <w:t>, 1983</w:t>
      </w:r>
    </w:p>
    <w:p w:rsidR="00962A27" w:rsidRPr="00962A27" w:rsidRDefault="00962A27" w:rsidP="00962A27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962A27" w:rsidRPr="00962A27" w:rsidRDefault="00962A27" w:rsidP="00962A27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962A27">
        <w:rPr>
          <w:rFonts w:ascii="Segoe UI" w:hAnsi="Segoe UI" w:cs="Segoe UI"/>
          <w:b/>
          <w:sz w:val="18"/>
          <w:szCs w:val="18"/>
          <w:u w:val="single"/>
        </w:rPr>
        <w:t>Professional Development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Air cooled chiller performance training in Trane factory at France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VRV system performance at Trane factoty in China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Seminar at Trane China Factory for VRV system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Seminar at KSB pump manufacturing plant in Melbourne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noProof/>
          <w:color w:val="000000"/>
          <w:sz w:val="18"/>
          <w:szCs w:val="18"/>
        </w:rPr>
        <w:t>Seminar at Logstor under ground pipes in Denmark</w:t>
      </w:r>
    </w:p>
    <w:p w:rsidR="00962A27" w:rsidRPr="00962A27" w:rsidRDefault="00962A27" w:rsidP="00962A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62A27">
        <w:rPr>
          <w:rFonts w:ascii="Segoe UI" w:hAnsi="Segoe UI" w:cs="Segoe UI"/>
          <w:sz w:val="18"/>
          <w:szCs w:val="18"/>
        </w:rPr>
        <w:t>Diploma awarded by Carrier Air-con limited for having completed the requirement of carrier systems design course for packaged air conditioning equipment (Mar-2001)</w:t>
      </w:r>
    </w:p>
    <w:p w:rsidR="00962A27" w:rsidRPr="00962A27" w:rsidRDefault="00962A27" w:rsidP="00962A27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D03B3A" w:rsidRDefault="00D03B3A" w:rsidP="00A13219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D03B3A" w:rsidSect="00F849CF">
      <w:type w:val="continuous"/>
      <w:pgSz w:w="11907" w:h="16839" w:code="9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38C1678"/>
    <w:multiLevelType w:val="hybridMultilevel"/>
    <w:tmpl w:val="51DA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72A7D"/>
    <w:multiLevelType w:val="hybridMultilevel"/>
    <w:tmpl w:val="9C1C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96ADC"/>
    <w:multiLevelType w:val="hybridMultilevel"/>
    <w:tmpl w:val="71A8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70D1E"/>
    <w:multiLevelType w:val="hybridMultilevel"/>
    <w:tmpl w:val="D30A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308C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3FEB5024"/>
    <w:multiLevelType w:val="hybridMultilevel"/>
    <w:tmpl w:val="5946608A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427CC"/>
    <w:multiLevelType w:val="hybridMultilevel"/>
    <w:tmpl w:val="E432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0690B"/>
    <w:multiLevelType w:val="hybridMultilevel"/>
    <w:tmpl w:val="4718D9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F523EF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710C"/>
    <w:rsid w:val="000A185F"/>
    <w:rsid w:val="001129A0"/>
    <w:rsid w:val="001460DB"/>
    <w:rsid w:val="00215C73"/>
    <w:rsid w:val="003B47BB"/>
    <w:rsid w:val="003C68AA"/>
    <w:rsid w:val="00440311"/>
    <w:rsid w:val="004E0184"/>
    <w:rsid w:val="005020D1"/>
    <w:rsid w:val="00556A53"/>
    <w:rsid w:val="00642545"/>
    <w:rsid w:val="006C5A9B"/>
    <w:rsid w:val="006C672A"/>
    <w:rsid w:val="006D23EF"/>
    <w:rsid w:val="0079710C"/>
    <w:rsid w:val="007C7F8A"/>
    <w:rsid w:val="007F3E73"/>
    <w:rsid w:val="00817DC1"/>
    <w:rsid w:val="008276F8"/>
    <w:rsid w:val="00835682"/>
    <w:rsid w:val="00837950"/>
    <w:rsid w:val="008720AC"/>
    <w:rsid w:val="00962A27"/>
    <w:rsid w:val="009A1BF8"/>
    <w:rsid w:val="009A6453"/>
    <w:rsid w:val="00A03A95"/>
    <w:rsid w:val="00A13219"/>
    <w:rsid w:val="00A849C2"/>
    <w:rsid w:val="00A9358F"/>
    <w:rsid w:val="00A953AC"/>
    <w:rsid w:val="00B106B5"/>
    <w:rsid w:val="00B74460"/>
    <w:rsid w:val="00C269DB"/>
    <w:rsid w:val="00D03B3A"/>
    <w:rsid w:val="00E507CF"/>
    <w:rsid w:val="00E575D7"/>
    <w:rsid w:val="00EA09FD"/>
    <w:rsid w:val="00EB02E3"/>
    <w:rsid w:val="00F66EED"/>
    <w:rsid w:val="00F849CF"/>
    <w:rsid w:val="00FD1145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3054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Shamel02</dc:creator>
  <cp:keywords/>
  <dc:description/>
  <cp:lastModifiedBy>602HRDESK</cp:lastModifiedBy>
  <cp:revision>16</cp:revision>
  <cp:lastPrinted>2016-07-10T13:31:00Z</cp:lastPrinted>
  <dcterms:created xsi:type="dcterms:W3CDTF">2016-06-02T06:12:00Z</dcterms:created>
  <dcterms:modified xsi:type="dcterms:W3CDTF">2017-05-24T12:15:00Z</dcterms:modified>
</cp:coreProperties>
</file>