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E75396" w:rsidTr="00987077">
        <w:trPr>
          <w:trHeight w:val="1577"/>
        </w:trPr>
        <w:tc>
          <w:tcPr>
            <w:tcW w:w="8506" w:type="dxa"/>
            <w:shd w:val="clear" w:color="auto" w:fill="FFFF00"/>
          </w:tcPr>
          <w:p w:rsidR="00E75396" w:rsidRPr="0036415F" w:rsidRDefault="00E75396" w:rsidP="00987077">
            <w:pPr>
              <w:jc w:val="center"/>
              <w:rPr>
                <w:b/>
                <w:noProof/>
                <w:sz w:val="28"/>
                <w:lang w:eastAsia="en-IN"/>
              </w:rPr>
            </w:pPr>
            <w:r>
              <w:rPr>
                <w:b/>
                <w:noProof/>
                <w:sz w:val="28"/>
                <w:lang w:eastAsia="en-IN"/>
              </w:rPr>
              <w:t>Melly Rose Belgica Banggolay</w:t>
            </w:r>
            <w:r>
              <w:rPr>
                <w:b/>
                <w:noProof/>
                <w:sz w:val="28"/>
                <w:lang w:eastAsia="en-IN"/>
              </w:rPr>
              <w:t xml:space="preserve"> – </w:t>
            </w:r>
            <w:r w:rsidRPr="00E75396">
              <w:rPr>
                <w:b/>
                <w:noProof/>
                <w:sz w:val="28"/>
                <w:lang w:eastAsia="en-IN"/>
              </w:rPr>
              <w:t>1851114</w:t>
            </w:r>
          </w:p>
          <w:p w:rsidR="00E75396" w:rsidRDefault="00E75396"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6" w:history="1">
              <w:r w:rsidRPr="00482121">
                <w:rPr>
                  <w:rStyle w:val="Hyperlink"/>
                  <w:noProof/>
                  <w:lang w:eastAsia="en-IN"/>
                </w:rPr>
                <w:t>http://www.gulfjobseeker.com/employer/cvdatabasepaid.php</w:t>
              </w:r>
            </w:hyperlink>
            <w:r>
              <w:rPr>
                <w:noProof/>
                <w:lang w:eastAsia="en-IN"/>
              </w:rPr>
              <w:t xml:space="preserve"> </w:t>
            </w:r>
          </w:p>
          <w:p w:rsidR="00E75396" w:rsidRDefault="00E75396" w:rsidP="00987077">
            <w:pPr>
              <w:jc w:val="center"/>
              <w:rPr>
                <w:noProof/>
                <w:lang w:eastAsia="en-IN"/>
              </w:rPr>
            </w:pPr>
            <w:r>
              <w:rPr>
                <w:noProof/>
                <w:lang w:eastAsia="en-IN"/>
              </w:rPr>
              <w:t xml:space="preserve">addressing to HR Consultant on email: </w:t>
            </w:r>
            <w:hyperlink r:id="rId7" w:history="1">
              <w:r w:rsidRPr="00194F42">
                <w:rPr>
                  <w:rStyle w:val="Hyperlink"/>
                  <w:noProof/>
                  <w:lang w:eastAsia="en-IN"/>
                </w:rPr>
                <w:t>cvcontacts@gulfjobseekers.com</w:t>
              </w:r>
            </w:hyperlink>
          </w:p>
          <w:p w:rsidR="00E75396" w:rsidRDefault="00E75396"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E75396" w:rsidRDefault="00E75396" w:rsidP="00987077">
            <w:pPr>
              <w:spacing w:after="0"/>
              <w:jc w:val="center"/>
              <w:rPr>
                <w:noProof/>
                <w:lang w:eastAsia="en-IN"/>
              </w:rPr>
            </w:pPr>
            <w:r>
              <w:rPr>
                <w:noProof/>
                <w:lang w:eastAsia="en-IN"/>
              </w:rPr>
              <w:t xml:space="preserve">and send you the quotation for our HR Consulting Fees. </w:t>
            </w:r>
          </w:p>
        </w:tc>
      </w:tr>
    </w:tbl>
    <w:p w:rsidR="00EE6942" w:rsidRPr="003E5531" w:rsidRDefault="00E75396" w:rsidP="000C558A">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4419600</wp:posOffset>
            </wp:positionH>
            <wp:positionV relativeFrom="paragraph">
              <wp:posOffset>37465</wp:posOffset>
            </wp:positionV>
            <wp:extent cx="1219200" cy="1038225"/>
            <wp:effectExtent l="19050" t="0" r="0" b="0"/>
            <wp:wrapTight wrapText="bothSides">
              <wp:wrapPolygon edited="0">
                <wp:start x="-338" y="0"/>
                <wp:lineTo x="-338" y="21402"/>
                <wp:lineTo x="21600" y="21402"/>
                <wp:lineTo x="21600" y="0"/>
                <wp:lineTo x="-338" y="0"/>
              </wp:wrapPolygon>
            </wp:wrapTight>
            <wp:docPr id="3" name="Picture 3" descr="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038225"/>
                    </a:xfrm>
                    <a:prstGeom prst="rect">
                      <a:avLst/>
                    </a:prstGeom>
                    <a:noFill/>
                  </pic:spPr>
                </pic:pic>
              </a:graphicData>
            </a:graphic>
          </wp:anchor>
        </w:drawing>
      </w:r>
    </w:p>
    <w:p w:rsidR="002E7B64" w:rsidRPr="003E5531" w:rsidRDefault="002E7B64" w:rsidP="00CD1247">
      <w:pPr>
        <w:spacing w:after="0"/>
        <w:jc w:val="center"/>
        <w:rPr>
          <w:rFonts w:ascii="Times New Roman" w:hAnsi="Times New Roman" w:cs="Times New Roman"/>
          <w:b/>
          <w:sz w:val="24"/>
          <w:szCs w:val="24"/>
        </w:rPr>
      </w:pPr>
    </w:p>
    <w:p w:rsidR="00E96A7F" w:rsidRPr="003E5531" w:rsidRDefault="00E96A7F" w:rsidP="00CD1247">
      <w:pPr>
        <w:spacing w:after="0"/>
        <w:jc w:val="center"/>
        <w:rPr>
          <w:rFonts w:ascii="Times New Roman" w:hAnsi="Times New Roman" w:cs="Times New Roman"/>
          <w:sz w:val="24"/>
          <w:szCs w:val="24"/>
        </w:rPr>
      </w:pPr>
    </w:p>
    <w:p w:rsidR="003D4526" w:rsidRDefault="003D4526" w:rsidP="00CD1247">
      <w:pPr>
        <w:spacing w:after="0"/>
        <w:jc w:val="center"/>
        <w:rPr>
          <w:rFonts w:ascii="Times New Roman" w:hAnsi="Times New Roman" w:cs="Times New Roman"/>
          <w:sz w:val="24"/>
          <w:szCs w:val="24"/>
        </w:rPr>
      </w:pPr>
    </w:p>
    <w:p w:rsidR="00E75396" w:rsidRDefault="00E75396" w:rsidP="00CD1247">
      <w:pPr>
        <w:spacing w:after="0"/>
        <w:jc w:val="center"/>
        <w:rPr>
          <w:rFonts w:ascii="Times New Roman" w:hAnsi="Times New Roman" w:cs="Times New Roman"/>
          <w:sz w:val="24"/>
          <w:szCs w:val="24"/>
        </w:rPr>
      </w:pPr>
    </w:p>
    <w:p w:rsidR="00E75396" w:rsidRDefault="00E75396" w:rsidP="00CD1247">
      <w:pPr>
        <w:spacing w:after="0"/>
        <w:jc w:val="center"/>
        <w:rPr>
          <w:rFonts w:ascii="Times New Roman" w:hAnsi="Times New Roman" w:cs="Times New Roman"/>
          <w:sz w:val="24"/>
          <w:szCs w:val="24"/>
        </w:rPr>
      </w:pPr>
    </w:p>
    <w:p w:rsidR="00E96A7F" w:rsidRPr="003E5531" w:rsidRDefault="002E7AE7" w:rsidP="000C558A">
      <w:pPr>
        <w:spacing w:after="0"/>
        <w:jc w:val="both"/>
        <w:rPr>
          <w:rFonts w:ascii="Times New Roman" w:hAnsi="Times New Roman" w:cs="Times New Roman"/>
          <w:sz w:val="24"/>
          <w:szCs w:val="24"/>
        </w:rPr>
      </w:pPr>
      <w:r w:rsidRPr="002E7AE7">
        <w:rPr>
          <w:rFonts w:ascii="Times New Roman" w:hAnsi="Times New Roman" w:cs="Times New Roman"/>
          <w:noProof/>
          <w:sz w:val="24"/>
          <w:szCs w:val="24"/>
          <w:lang w:val="en-GB" w:eastAsia="en-GB"/>
        </w:rPr>
        <w:pict>
          <v:shapetype id="_x0000_t32" coordsize="21600,21600" o:spt="32" o:oned="t" path="m,l21600,21600e" filled="f">
            <v:path arrowok="t" fillok="f" o:connecttype="none"/>
            <o:lock v:ext="edit" shapetype="t"/>
          </v:shapetype>
          <v:shape id="AutoShape 3" o:spid="_x0000_s1026" type="#_x0000_t32" style="position:absolute;left:0;text-align:left;margin-left:.75pt;margin-top:7.15pt;width:452.25pt;height:.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" strokecolor="black [3200]" strokeweight="2.5pt">
            <v:shadow color="#868686"/>
          </v:shape>
        </w:pict>
      </w:r>
    </w:p>
    <w:p w:rsidR="00716AA4" w:rsidRPr="003E5531" w:rsidRDefault="00716AA4" w:rsidP="000C558A">
      <w:pPr>
        <w:spacing w:after="0"/>
        <w:jc w:val="both"/>
        <w:rPr>
          <w:rFonts w:ascii="Times New Roman" w:hAnsi="Times New Roman" w:cs="Times New Roman"/>
          <w:b/>
          <w:sz w:val="24"/>
          <w:szCs w:val="24"/>
        </w:rPr>
      </w:pPr>
    </w:p>
    <w:p w:rsidR="00716AA4" w:rsidRPr="00E75396" w:rsidRDefault="00716AA4" w:rsidP="000C558A">
      <w:pPr>
        <w:spacing w:after="0"/>
        <w:jc w:val="both"/>
        <w:rPr>
          <w:rFonts w:ascii="Times New Roman" w:hAnsi="Times New Roman" w:cs="Times New Roman"/>
          <w:b/>
          <w:sz w:val="20"/>
          <w:szCs w:val="20"/>
        </w:rPr>
      </w:pPr>
      <w:r w:rsidRPr="00E75396">
        <w:rPr>
          <w:rFonts w:ascii="Times New Roman" w:hAnsi="Times New Roman" w:cs="Times New Roman"/>
          <w:sz w:val="20"/>
          <w:szCs w:val="20"/>
        </w:rPr>
        <w:t>A</w:t>
      </w:r>
      <w:r w:rsidRPr="00E75396">
        <w:rPr>
          <w:rFonts w:ascii="Times New Roman" w:hAnsi="Times New Roman" w:cs="Times New Roman"/>
          <w:b/>
          <w:sz w:val="20"/>
          <w:szCs w:val="20"/>
        </w:rPr>
        <w:t xml:space="preserve">  HAAD </w:t>
      </w:r>
      <w:r w:rsidRPr="00E75396">
        <w:rPr>
          <w:rFonts w:ascii="Times New Roman" w:hAnsi="Times New Roman" w:cs="Times New Roman"/>
          <w:sz w:val="20"/>
          <w:szCs w:val="20"/>
        </w:rPr>
        <w:t xml:space="preserve">registered nurse with 6 years experience in different field of nursing rendering care to different kinds of patient with different nationalities, traditions and personalities in different levels of health and who is eager to work in any nursing field to implement health, promote nursing care according to professional practice through utilization  of my skills, knowledge and attitude in the field of nursing and integrating values to the workplace such as integrity, dedication to work, competency and honesty. </w:t>
      </w:r>
    </w:p>
    <w:p w:rsidR="00E96A7F" w:rsidRPr="00E75396" w:rsidRDefault="00E96A7F" w:rsidP="000C558A">
      <w:pPr>
        <w:spacing w:after="0"/>
        <w:jc w:val="both"/>
        <w:rPr>
          <w:rFonts w:ascii="Times New Roman" w:hAnsi="Times New Roman" w:cs="Times New Roman"/>
          <w:b/>
          <w:sz w:val="20"/>
          <w:szCs w:val="20"/>
        </w:rPr>
      </w:pPr>
      <w:r w:rsidRPr="00E75396">
        <w:rPr>
          <w:rFonts w:ascii="Times New Roman" w:hAnsi="Times New Roman" w:cs="Times New Roman"/>
          <w:b/>
          <w:sz w:val="20"/>
          <w:szCs w:val="20"/>
        </w:rPr>
        <w:t>PERSONAL DATA</w:t>
      </w:r>
      <w:r w:rsidR="003D4526" w:rsidRPr="00E75396">
        <w:rPr>
          <w:rFonts w:ascii="Times New Roman" w:hAnsi="Times New Roman" w:cs="Times New Roman"/>
          <w:b/>
          <w:sz w:val="20"/>
          <w:szCs w:val="20"/>
        </w:rPr>
        <w:t>:</w:t>
      </w:r>
    </w:p>
    <w:p w:rsidR="002E7B64" w:rsidRPr="00E75396" w:rsidRDefault="00CF73B4"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t xml:space="preserve">Age: </w:t>
      </w: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r w:rsidR="002D24C5" w:rsidRPr="00E75396">
        <w:rPr>
          <w:rFonts w:ascii="Times New Roman" w:hAnsi="Times New Roman" w:cs="Times New Roman"/>
          <w:sz w:val="20"/>
          <w:szCs w:val="20"/>
        </w:rPr>
        <w:t>27</w:t>
      </w:r>
      <w:r w:rsidR="00E96A7F" w:rsidRPr="00E75396">
        <w:rPr>
          <w:rFonts w:ascii="Times New Roman" w:hAnsi="Times New Roman" w:cs="Times New Roman"/>
          <w:sz w:val="20"/>
          <w:szCs w:val="20"/>
        </w:rPr>
        <w:t xml:space="preserve"> years old</w:t>
      </w:r>
    </w:p>
    <w:p w:rsidR="00E96A7F" w:rsidRPr="00E75396" w:rsidRDefault="00E96A7F"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t xml:space="preserve">Height: </w:t>
      </w:r>
      <w:r w:rsidRPr="00E75396">
        <w:rPr>
          <w:rFonts w:ascii="Times New Roman" w:hAnsi="Times New Roman" w:cs="Times New Roman"/>
          <w:sz w:val="20"/>
          <w:szCs w:val="20"/>
        </w:rPr>
        <w:tab/>
      </w:r>
      <w:r w:rsidRPr="00E75396">
        <w:rPr>
          <w:rFonts w:ascii="Times New Roman" w:hAnsi="Times New Roman" w:cs="Times New Roman"/>
          <w:sz w:val="20"/>
          <w:szCs w:val="20"/>
        </w:rPr>
        <w:tab/>
      </w:r>
      <w:r w:rsidR="00CA5CA5" w:rsidRPr="00E75396">
        <w:rPr>
          <w:rFonts w:ascii="Times New Roman" w:hAnsi="Times New Roman" w:cs="Times New Roman"/>
          <w:sz w:val="20"/>
          <w:szCs w:val="20"/>
        </w:rPr>
        <w:tab/>
      </w:r>
      <w:r w:rsidRPr="00E75396">
        <w:rPr>
          <w:rFonts w:ascii="Times New Roman" w:hAnsi="Times New Roman" w:cs="Times New Roman"/>
          <w:sz w:val="20"/>
          <w:szCs w:val="20"/>
        </w:rPr>
        <w:t>5’2”</w:t>
      </w:r>
    </w:p>
    <w:p w:rsidR="00CA5CA5" w:rsidRPr="00E75396" w:rsidRDefault="002D24C5"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t>Weight:</w:t>
      </w: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t>50</w:t>
      </w:r>
      <w:r w:rsidR="00CA5CA5" w:rsidRPr="00E75396">
        <w:rPr>
          <w:rFonts w:ascii="Times New Roman" w:hAnsi="Times New Roman" w:cs="Times New Roman"/>
          <w:sz w:val="20"/>
          <w:szCs w:val="20"/>
        </w:rPr>
        <w:t xml:space="preserve"> kilograms</w:t>
      </w:r>
    </w:p>
    <w:p w:rsidR="00E96A7F" w:rsidRPr="00E75396" w:rsidRDefault="00E96A7F"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t>Gender:</w:t>
      </w:r>
      <w:r w:rsidRPr="00E75396">
        <w:rPr>
          <w:rFonts w:ascii="Times New Roman" w:hAnsi="Times New Roman" w:cs="Times New Roman"/>
          <w:sz w:val="20"/>
          <w:szCs w:val="20"/>
        </w:rPr>
        <w:tab/>
      </w:r>
      <w:r w:rsidRPr="00E75396">
        <w:rPr>
          <w:rFonts w:ascii="Times New Roman" w:hAnsi="Times New Roman" w:cs="Times New Roman"/>
          <w:sz w:val="20"/>
          <w:szCs w:val="20"/>
        </w:rPr>
        <w:tab/>
      </w:r>
      <w:r w:rsidR="00CA5CA5" w:rsidRPr="00E75396">
        <w:rPr>
          <w:rFonts w:ascii="Times New Roman" w:hAnsi="Times New Roman" w:cs="Times New Roman"/>
          <w:sz w:val="20"/>
          <w:szCs w:val="20"/>
        </w:rPr>
        <w:tab/>
      </w:r>
      <w:r w:rsidRPr="00E75396">
        <w:rPr>
          <w:rFonts w:ascii="Times New Roman" w:hAnsi="Times New Roman" w:cs="Times New Roman"/>
          <w:sz w:val="20"/>
          <w:szCs w:val="20"/>
        </w:rPr>
        <w:t xml:space="preserve"> Female</w:t>
      </w:r>
    </w:p>
    <w:p w:rsidR="00E96A7F" w:rsidRPr="00E75396" w:rsidRDefault="00E96A7F"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t xml:space="preserve">Date of Birth: </w:t>
      </w:r>
      <w:r w:rsidRPr="00E75396">
        <w:rPr>
          <w:rFonts w:ascii="Times New Roman" w:hAnsi="Times New Roman" w:cs="Times New Roman"/>
          <w:sz w:val="20"/>
          <w:szCs w:val="20"/>
        </w:rPr>
        <w:tab/>
      </w:r>
      <w:r w:rsidRPr="00E75396">
        <w:rPr>
          <w:rFonts w:ascii="Times New Roman" w:hAnsi="Times New Roman" w:cs="Times New Roman"/>
          <w:sz w:val="20"/>
          <w:szCs w:val="20"/>
        </w:rPr>
        <w:tab/>
        <w:t xml:space="preserve"> January 21, 1989</w:t>
      </w:r>
    </w:p>
    <w:p w:rsidR="00E96A7F" w:rsidRPr="00E75396" w:rsidRDefault="00E96A7F"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t xml:space="preserve">Civil status: </w:t>
      </w:r>
      <w:r w:rsidRPr="00E75396">
        <w:rPr>
          <w:rFonts w:ascii="Times New Roman" w:hAnsi="Times New Roman" w:cs="Times New Roman"/>
          <w:sz w:val="20"/>
          <w:szCs w:val="20"/>
        </w:rPr>
        <w:tab/>
      </w:r>
      <w:r w:rsidRPr="00E75396">
        <w:rPr>
          <w:rFonts w:ascii="Times New Roman" w:hAnsi="Times New Roman" w:cs="Times New Roman"/>
          <w:sz w:val="20"/>
          <w:szCs w:val="20"/>
        </w:rPr>
        <w:tab/>
        <w:t xml:space="preserve"> Single</w:t>
      </w:r>
    </w:p>
    <w:p w:rsidR="00E96A7F" w:rsidRPr="00E75396" w:rsidRDefault="00E96A7F" w:rsidP="000C558A">
      <w:pPr>
        <w:spacing w:after="0"/>
        <w:ind w:firstLine="720"/>
        <w:jc w:val="both"/>
        <w:rPr>
          <w:rFonts w:ascii="Times New Roman" w:hAnsi="Times New Roman" w:cs="Times New Roman"/>
          <w:sz w:val="20"/>
          <w:szCs w:val="20"/>
        </w:rPr>
      </w:pPr>
      <w:r w:rsidRPr="00E75396">
        <w:rPr>
          <w:rFonts w:ascii="Times New Roman" w:hAnsi="Times New Roman" w:cs="Times New Roman"/>
          <w:sz w:val="20"/>
          <w:szCs w:val="20"/>
        </w:rPr>
        <w:t xml:space="preserve">Religion: </w:t>
      </w:r>
      <w:r w:rsidRPr="00E75396">
        <w:rPr>
          <w:rFonts w:ascii="Times New Roman" w:hAnsi="Times New Roman" w:cs="Times New Roman"/>
          <w:sz w:val="20"/>
          <w:szCs w:val="20"/>
        </w:rPr>
        <w:tab/>
      </w:r>
      <w:r w:rsidRPr="00E75396">
        <w:rPr>
          <w:rFonts w:ascii="Times New Roman" w:hAnsi="Times New Roman" w:cs="Times New Roman"/>
          <w:sz w:val="20"/>
          <w:szCs w:val="20"/>
        </w:rPr>
        <w:tab/>
        <w:t xml:space="preserve"> </w:t>
      </w:r>
      <w:proofErr w:type="gramStart"/>
      <w:r w:rsidRPr="00E75396">
        <w:rPr>
          <w:rFonts w:ascii="Times New Roman" w:hAnsi="Times New Roman" w:cs="Times New Roman"/>
          <w:sz w:val="20"/>
          <w:szCs w:val="20"/>
        </w:rPr>
        <w:t>Roman catholic</w:t>
      </w:r>
      <w:proofErr w:type="gramEnd"/>
    </w:p>
    <w:p w:rsidR="00CA5CA5" w:rsidRPr="00E75396" w:rsidRDefault="009A3011" w:rsidP="000C558A">
      <w:pPr>
        <w:spacing w:after="0"/>
        <w:ind w:firstLine="720"/>
        <w:jc w:val="both"/>
        <w:rPr>
          <w:rFonts w:ascii="Times New Roman" w:hAnsi="Times New Roman" w:cs="Times New Roman"/>
          <w:sz w:val="20"/>
          <w:szCs w:val="20"/>
        </w:rPr>
      </w:pPr>
      <w:r w:rsidRPr="00E75396">
        <w:rPr>
          <w:rFonts w:ascii="Times New Roman" w:hAnsi="Times New Roman" w:cs="Times New Roman"/>
          <w:sz w:val="20"/>
          <w:szCs w:val="20"/>
        </w:rPr>
        <w:t>Language</w:t>
      </w:r>
      <w:r w:rsidR="00CA5CA5" w:rsidRPr="00E75396">
        <w:rPr>
          <w:rFonts w:ascii="Times New Roman" w:hAnsi="Times New Roman" w:cs="Times New Roman"/>
          <w:sz w:val="20"/>
          <w:szCs w:val="20"/>
        </w:rPr>
        <w:t xml:space="preserve"> Spoken:</w:t>
      </w:r>
      <w:r w:rsidR="00CA5CA5" w:rsidRPr="00E75396">
        <w:rPr>
          <w:rFonts w:ascii="Times New Roman" w:hAnsi="Times New Roman" w:cs="Times New Roman"/>
          <w:sz w:val="20"/>
          <w:szCs w:val="20"/>
        </w:rPr>
        <w:tab/>
        <w:t xml:space="preserve">English, Arabic,  </w:t>
      </w:r>
    </w:p>
    <w:p w:rsidR="00E96A7F" w:rsidRPr="00E75396" w:rsidRDefault="00E96A7F" w:rsidP="000C558A">
      <w:pPr>
        <w:spacing w:after="0"/>
        <w:jc w:val="both"/>
        <w:rPr>
          <w:rFonts w:ascii="Times New Roman" w:hAnsi="Times New Roman" w:cs="Times New Roman"/>
          <w:sz w:val="20"/>
          <w:szCs w:val="20"/>
        </w:rPr>
      </w:pPr>
    </w:p>
    <w:p w:rsidR="00D66E1C" w:rsidRPr="00E75396" w:rsidRDefault="00D66E1C" w:rsidP="000C558A">
      <w:pPr>
        <w:spacing w:after="0"/>
        <w:jc w:val="both"/>
        <w:rPr>
          <w:rFonts w:ascii="Times New Roman" w:hAnsi="Times New Roman" w:cs="Times New Roman"/>
          <w:b/>
          <w:sz w:val="20"/>
          <w:szCs w:val="20"/>
        </w:rPr>
      </w:pPr>
      <w:r w:rsidRPr="00E75396">
        <w:rPr>
          <w:rFonts w:ascii="Times New Roman" w:hAnsi="Times New Roman" w:cs="Times New Roman"/>
          <w:b/>
          <w:sz w:val="20"/>
          <w:szCs w:val="20"/>
        </w:rPr>
        <w:t>QUALIFICATIONS:</w:t>
      </w:r>
    </w:p>
    <w:p w:rsidR="00D66E1C" w:rsidRPr="00E75396" w:rsidRDefault="00D66E1C" w:rsidP="000C558A">
      <w:pPr>
        <w:pStyle w:val="ListParagraph"/>
        <w:numPr>
          <w:ilvl w:val="0"/>
          <w:numId w:val="5"/>
        </w:numPr>
        <w:spacing w:after="0"/>
        <w:jc w:val="both"/>
        <w:rPr>
          <w:rFonts w:ascii="Times New Roman" w:hAnsi="Times New Roman" w:cs="Times New Roman"/>
          <w:sz w:val="20"/>
          <w:szCs w:val="20"/>
        </w:rPr>
      </w:pPr>
      <w:r w:rsidRPr="00E75396">
        <w:rPr>
          <w:rFonts w:ascii="Times New Roman" w:hAnsi="Times New Roman" w:cs="Times New Roman"/>
          <w:sz w:val="20"/>
          <w:szCs w:val="20"/>
        </w:rPr>
        <w:t>PHILIPPINE  NATIONAL LICENSURE EXAMINATION FOR NURSES</w:t>
      </w:r>
    </w:p>
    <w:p w:rsidR="00D66E1C" w:rsidRPr="00E75396" w:rsidRDefault="00D66E1C" w:rsidP="000C558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License Number: 0613487</w:t>
      </w:r>
    </w:p>
    <w:p w:rsidR="00EE6942" w:rsidRPr="00E75396" w:rsidRDefault="00EE6942" w:rsidP="000C558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Validity: 1-21-2017</w:t>
      </w:r>
    </w:p>
    <w:p w:rsidR="00DA145A" w:rsidRPr="00E75396" w:rsidRDefault="00DA145A" w:rsidP="00DA145A">
      <w:pPr>
        <w:pStyle w:val="ListParagraph"/>
        <w:spacing w:after="0"/>
        <w:rPr>
          <w:rFonts w:ascii="Times New Roman" w:hAnsi="Times New Roman" w:cs="Times New Roman"/>
          <w:b/>
          <w:sz w:val="20"/>
          <w:szCs w:val="20"/>
        </w:rPr>
      </w:pPr>
    </w:p>
    <w:p w:rsidR="00D66E1C" w:rsidRPr="00E75396" w:rsidRDefault="005710CF" w:rsidP="005710CF">
      <w:pPr>
        <w:pStyle w:val="ListParagraph"/>
        <w:numPr>
          <w:ilvl w:val="0"/>
          <w:numId w:val="5"/>
        </w:numPr>
        <w:spacing w:after="0"/>
        <w:jc w:val="both"/>
        <w:rPr>
          <w:rFonts w:ascii="Times New Roman" w:hAnsi="Times New Roman" w:cs="Times New Roman"/>
          <w:sz w:val="20"/>
          <w:szCs w:val="20"/>
        </w:rPr>
      </w:pPr>
      <w:r w:rsidRPr="00E75396">
        <w:rPr>
          <w:rFonts w:ascii="Times New Roman" w:hAnsi="Times New Roman" w:cs="Times New Roman"/>
          <w:sz w:val="20"/>
          <w:szCs w:val="20"/>
        </w:rPr>
        <w:t>HAAD REGISTERED NURSE</w:t>
      </w:r>
    </w:p>
    <w:p w:rsidR="005710CF" w:rsidRPr="00E75396" w:rsidRDefault="005710CF" w:rsidP="005710CF">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License number: GN22381</w:t>
      </w:r>
    </w:p>
    <w:p w:rsidR="005710CF" w:rsidRPr="00E75396" w:rsidRDefault="005710CF" w:rsidP="005710CF">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Validity: March 2017</w:t>
      </w:r>
    </w:p>
    <w:p w:rsidR="002D24C5" w:rsidRPr="00E75396" w:rsidRDefault="006D086C" w:rsidP="000C558A">
      <w:pPr>
        <w:spacing w:after="0"/>
        <w:jc w:val="both"/>
        <w:rPr>
          <w:rFonts w:ascii="Times New Roman" w:hAnsi="Times New Roman" w:cs="Times New Roman"/>
          <w:b/>
          <w:sz w:val="20"/>
          <w:szCs w:val="20"/>
        </w:rPr>
      </w:pPr>
      <w:r w:rsidRPr="00E75396">
        <w:rPr>
          <w:rFonts w:ascii="Times New Roman" w:hAnsi="Times New Roman" w:cs="Times New Roman"/>
          <w:b/>
          <w:sz w:val="20"/>
          <w:szCs w:val="20"/>
        </w:rPr>
        <w:t>EDUCATIONAL BACKGOUND:</w:t>
      </w:r>
    </w:p>
    <w:p w:rsidR="005A3506" w:rsidRPr="00E75396" w:rsidRDefault="005A3506" w:rsidP="000C558A">
      <w:pPr>
        <w:spacing w:after="0"/>
        <w:jc w:val="both"/>
        <w:rPr>
          <w:rFonts w:ascii="Times New Roman" w:hAnsi="Times New Roman" w:cs="Times New Roman"/>
          <w:b/>
          <w:sz w:val="20"/>
          <w:szCs w:val="20"/>
        </w:rPr>
      </w:pPr>
      <w:r w:rsidRPr="00E75396">
        <w:rPr>
          <w:rFonts w:ascii="Times New Roman" w:hAnsi="Times New Roman" w:cs="Times New Roman"/>
          <w:b/>
          <w:sz w:val="20"/>
          <w:szCs w:val="20"/>
        </w:rPr>
        <w:t>Tertiary:</w:t>
      </w:r>
      <w:r w:rsidRPr="00E75396">
        <w:rPr>
          <w:rFonts w:ascii="Times New Roman" w:hAnsi="Times New Roman" w:cs="Times New Roman"/>
          <w:b/>
          <w:sz w:val="20"/>
          <w:szCs w:val="20"/>
        </w:rPr>
        <w:tab/>
      </w:r>
      <w:r w:rsidRPr="00E75396">
        <w:rPr>
          <w:rFonts w:ascii="Times New Roman" w:hAnsi="Times New Roman" w:cs="Times New Roman"/>
          <w:b/>
          <w:sz w:val="20"/>
          <w:szCs w:val="20"/>
        </w:rPr>
        <w:tab/>
        <w:t>Medical Colleges of Northern Philippines</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b/>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proofErr w:type="spellStart"/>
      <w:r w:rsidRPr="00E75396">
        <w:rPr>
          <w:rFonts w:ascii="Times New Roman" w:hAnsi="Times New Roman" w:cs="Times New Roman"/>
          <w:sz w:val="20"/>
          <w:szCs w:val="20"/>
        </w:rPr>
        <w:t>Alimannao</w:t>
      </w:r>
      <w:proofErr w:type="spellEnd"/>
      <w:r w:rsidRPr="00E75396">
        <w:rPr>
          <w:rFonts w:ascii="Times New Roman" w:hAnsi="Times New Roman" w:cs="Times New Roman"/>
          <w:sz w:val="20"/>
          <w:szCs w:val="20"/>
        </w:rPr>
        <w:t xml:space="preserve"> Hills, </w:t>
      </w:r>
      <w:proofErr w:type="spellStart"/>
      <w:r w:rsidRPr="00E75396">
        <w:rPr>
          <w:rFonts w:ascii="Times New Roman" w:hAnsi="Times New Roman" w:cs="Times New Roman"/>
          <w:sz w:val="20"/>
          <w:szCs w:val="20"/>
        </w:rPr>
        <w:t>Penablanca</w:t>
      </w:r>
      <w:proofErr w:type="spellEnd"/>
      <w:r w:rsidRPr="00E75396">
        <w:rPr>
          <w:rFonts w:ascii="Times New Roman" w:hAnsi="Times New Roman" w:cs="Times New Roman"/>
          <w:sz w:val="20"/>
          <w:szCs w:val="20"/>
        </w:rPr>
        <w:t>, Cagayan</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t>Bachelor of Science in Nursing</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t>2008-2009</w:t>
      </w:r>
    </w:p>
    <w:p w:rsidR="005A3506" w:rsidRPr="00E75396" w:rsidRDefault="005A3506" w:rsidP="00E75396">
      <w:pPr>
        <w:spacing w:after="0"/>
        <w:jc w:val="both"/>
        <w:rPr>
          <w:rFonts w:ascii="Times New Roman" w:hAnsi="Times New Roman" w:cs="Times New Roman"/>
          <w:b/>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b/>
          <w:sz w:val="20"/>
          <w:szCs w:val="20"/>
        </w:rPr>
        <w:t>St. Paul University Philippines</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proofErr w:type="spellStart"/>
      <w:r w:rsidRPr="00E75396">
        <w:rPr>
          <w:rFonts w:ascii="Times New Roman" w:hAnsi="Times New Roman" w:cs="Times New Roman"/>
          <w:sz w:val="20"/>
          <w:szCs w:val="20"/>
        </w:rPr>
        <w:t>Mabini</w:t>
      </w:r>
      <w:proofErr w:type="spellEnd"/>
      <w:r w:rsidRPr="00E75396">
        <w:rPr>
          <w:rFonts w:ascii="Times New Roman" w:hAnsi="Times New Roman" w:cs="Times New Roman"/>
          <w:sz w:val="20"/>
          <w:szCs w:val="20"/>
        </w:rPr>
        <w:t xml:space="preserve"> St., </w:t>
      </w:r>
      <w:proofErr w:type="spellStart"/>
      <w:r w:rsidRPr="00E75396">
        <w:rPr>
          <w:rFonts w:ascii="Times New Roman" w:hAnsi="Times New Roman" w:cs="Times New Roman"/>
          <w:sz w:val="20"/>
          <w:szCs w:val="20"/>
        </w:rPr>
        <w:t>Tuguegarao</w:t>
      </w:r>
      <w:proofErr w:type="spellEnd"/>
      <w:r w:rsidRPr="00E75396">
        <w:rPr>
          <w:rFonts w:ascii="Times New Roman" w:hAnsi="Times New Roman" w:cs="Times New Roman"/>
          <w:sz w:val="20"/>
          <w:szCs w:val="20"/>
        </w:rPr>
        <w:t xml:space="preserve"> City, Cagayan</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t>Bachelor of Science in Nursing</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t>2005-2008</w:t>
      </w:r>
    </w:p>
    <w:p w:rsidR="005A3506" w:rsidRPr="00E75396" w:rsidRDefault="005A3506" w:rsidP="000C558A">
      <w:pPr>
        <w:spacing w:after="0"/>
        <w:jc w:val="both"/>
        <w:rPr>
          <w:rFonts w:ascii="Times New Roman" w:hAnsi="Times New Roman" w:cs="Times New Roman"/>
          <w:sz w:val="20"/>
          <w:szCs w:val="20"/>
        </w:rPr>
      </w:pPr>
    </w:p>
    <w:p w:rsidR="005A3506" w:rsidRPr="00E75396" w:rsidRDefault="005A3506" w:rsidP="000C558A">
      <w:pPr>
        <w:spacing w:after="0"/>
        <w:jc w:val="both"/>
        <w:rPr>
          <w:rFonts w:ascii="Times New Roman" w:hAnsi="Times New Roman" w:cs="Times New Roman"/>
          <w:b/>
          <w:sz w:val="20"/>
          <w:szCs w:val="20"/>
        </w:rPr>
      </w:pPr>
      <w:r w:rsidRPr="00E75396">
        <w:rPr>
          <w:rFonts w:ascii="Times New Roman" w:hAnsi="Times New Roman" w:cs="Times New Roman"/>
          <w:b/>
          <w:sz w:val="20"/>
          <w:szCs w:val="20"/>
        </w:rPr>
        <w:t>Secondary:</w:t>
      </w:r>
      <w:r w:rsidRPr="00E75396">
        <w:rPr>
          <w:rFonts w:ascii="Times New Roman" w:hAnsi="Times New Roman" w:cs="Times New Roman"/>
          <w:b/>
          <w:sz w:val="20"/>
          <w:szCs w:val="20"/>
        </w:rPr>
        <w:tab/>
      </w:r>
      <w:r w:rsidRPr="00E75396">
        <w:rPr>
          <w:rFonts w:ascii="Times New Roman" w:hAnsi="Times New Roman" w:cs="Times New Roman"/>
          <w:b/>
          <w:sz w:val="20"/>
          <w:szCs w:val="20"/>
        </w:rPr>
        <w:tab/>
      </w:r>
      <w:proofErr w:type="spellStart"/>
      <w:r w:rsidRPr="00E75396">
        <w:rPr>
          <w:rFonts w:ascii="Times New Roman" w:hAnsi="Times New Roman" w:cs="Times New Roman"/>
          <w:b/>
          <w:sz w:val="20"/>
          <w:szCs w:val="20"/>
        </w:rPr>
        <w:t>Tabuk</w:t>
      </w:r>
      <w:proofErr w:type="spellEnd"/>
      <w:r w:rsidRPr="00E75396">
        <w:rPr>
          <w:rFonts w:ascii="Times New Roman" w:hAnsi="Times New Roman" w:cs="Times New Roman"/>
          <w:b/>
          <w:sz w:val="20"/>
          <w:szCs w:val="20"/>
        </w:rPr>
        <w:t xml:space="preserve"> National High School</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proofErr w:type="spellStart"/>
      <w:r w:rsidRPr="00E75396">
        <w:rPr>
          <w:rFonts w:ascii="Times New Roman" w:hAnsi="Times New Roman" w:cs="Times New Roman"/>
          <w:sz w:val="20"/>
          <w:szCs w:val="20"/>
        </w:rPr>
        <w:t>Dagupan</w:t>
      </w:r>
      <w:proofErr w:type="spellEnd"/>
      <w:r w:rsidRPr="00E75396">
        <w:rPr>
          <w:rFonts w:ascii="Times New Roman" w:hAnsi="Times New Roman" w:cs="Times New Roman"/>
          <w:sz w:val="20"/>
          <w:szCs w:val="20"/>
        </w:rPr>
        <w:t xml:space="preserve"> Centro, </w:t>
      </w:r>
      <w:proofErr w:type="spellStart"/>
      <w:r w:rsidRPr="00E75396">
        <w:rPr>
          <w:rFonts w:ascii="Times New Roman" w:hAnsi="Times New Roman" w:cs="Times New Roman"/>
          <w:sz w:val="20"/>
          <w:szCs w:val="20"/>
        </w:rPr>
        <w:t>Tabuk</w:t>
      </w:r>
      <w:proofErr w:type="spellEnd"/>
      <w:r w:rsidRPr="00E75396">
        <w:rPr>
          <w:rFonts w:ascii="Times New Roman" w:hAnsi="Times New Roman" w:cs="Times New Roman"/>
          <w:sz w:val="20"/>
          <w:szCs w:val="20"/>
        </w:rPr>
        <w:t xml:space="preserve">, </w:t>
      </w:r>
      <w:proofErr w:type="spellStart"/>
      <w:r w:rsidRPr="00E75396">
        <w:rPr>
          <w:rFonts w:ascii="Times New Roman" w:hAnsi="Times New Roman" w:cs="Times New Roman"/>
          <w:sz w:val="20"/>
          <w:szCs w:val="20"/>
        </w:rPr>
        <w:t>Kalinga</w:t>
      </w:r>
      <w:proofErr w:type="spellEnd"/>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t>2001-2005</w:t>
      </w:r>
    </w:p>
    <w:p w:rsidR="005A3506" w:rsidRPr="00E75396" w:rsidRDefault="005A3506" w:rsidP="000C558A">
      <w:pPr>
        <w:spacing w:after="0"/>
        <w:jc w:val="both"/>
        <w:rPr>
          <w:rFonts w:ascii="Times New Roman" w:hAnsi="Times New Roman" w:cs="Times New Roman"/>
          <w:b/>
          <w:sz w:val="20"/>
          <w:szCs w:val="20"/>
        </w:rPr>
      </w:pPr>
      <w:r w:rsidRPr="00E75396">
        <w:rPr>
          <w:rFonts w:ascii="Times New Roman" w:hAnsi="Times New Roman" w:cs="Times New Roman"/>
          <w:b/>
          <w:sz w:val="20"/>
          <w:szCs w:val="20"/>
        </w:rPr>
        <w:t>Primary:</w:t>
      </w:r>
      <w:r w:rsidRPr="00E75396">
        <w:rPr>
          <w:rFonts w:ascii="Times New Roman" w:hAnsi="Times New Roman" w:cs="Times New Roman"/>
          <w:b/>
          <w:sz w:val="20"/>
          <w:szCs w:val="20"/>
        </w:rPr>
        <w:tab/>
      </w:r>
      <w:r w:rsidRPr="00E75396">
        <w:rPr>
          <w:rFonts w:ascii="Times New Roman" w:hAnsi="Times New Roman" w:cs="Times New Roman"/>
          <w:b/>
          <w:sz w:val="20"/>
          <w:szCs w:val="20"/>
        </w:rPr>
        <w:tab/>
      </w:r>
      <w:proofErr w:type="spellStart"/>
      <w:r w:rsidRPr="00E75396">
        <w:rPr>
          <w:rFonts w:ascii="Times New Roman" w:hAnsi="Times New Roman" w:cs="Times New Roman"/>
          <w:b/>
          <w:sz w:val="20"/>
          <w:szCs w:val="20"/>
        </w:rPr>
        <w:t>Tabuk</w:t>
      </w:r>
      <w:proofErr w:type="spellEnd"/>
      <w:r w:rsidRPr="00E75396">
        <w:rPr>
          <w:rFonts w:ascii="Times New Roman" w:hAnsi="Times New Roman" w:cs="Times New Roman"/>
          <w:b/>
          <w:sz w:val="20"/>
          <w:szCs w:val="20"/>
        </w:rPr>
        <w:t xml:space="preserve"> Central School</w:t>
      </w:r>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lastRenderedPageBreak/>
        <w:tab/>
      </w:r>
      <w:r w:rsidRPr="00E75396">
        <w:rPr>
          <w:rFonts w:ascii="Times New Roman" w:hAnsi="Times New Roman" w:cs="Times New Roman"/>
          <w:sz w:val="20"/>
          <w:szCs w:val="20"/>
        </w:rPr>
        <w:tab/>
      </w:r>
      <w:r w:rsidRPr="00E75396">
        <w:rPr>
          <w:rFonts w:ascii="Times New Roman" w:hAnsi="Times New Roman" w:cs="Times New Roman"/>
          <w:sz w:val="20"/>
          <w:szCs w:val="20"/>
        </w:rPr>
        <w:tab/>
      </w:r>
      <w:proofErr w:type="spellStart"/>
      <w:r w:rsidRPr="00E75396">
        <w:rPr>
          <w:rFonts w:ascii="Times New Roman" w:hAnsi="Times New Roman" w:cs="Times New Roman"/>
          <w:sz w:val="20"/>
          <w:szCs w:val="20"/>
        </w:rPr>
        <w:t>Dagupan</w:t>
      </w:r>
      <w:proofErr w:type="spellEnd"/>
      <w:r w:rsidRPr="00E75396">
        <w:rPr>
          <w:rFonts w:ascii="Times New Roman" w:hAnsi="Times New Roman" w:cs="Times New Roman"/>
          <w:sz w:val="20"/>
          <w:szCs w:val="20"/>
        </w:rPr>
        <w:t xml:space="preserve"> Centro, </w:t>
      </w:r>
      <w:proofErr w:type="spellStart"/>
      <w:r w:rsidRPr="00E75396">
        <w:rPr>
          <w:rFonts w:ascii="Times New Roman" w:hAnsi="Times New Roman" w:cs="Times New Roman"/>
          <w:sz w:val="20"/>
          <w:szCs w:val="20"/>
        </w:rPr>
        <w:t>Tabuk</w:t>
      </w:r>
      <w:proofErr w:type="spellEnd"/>
      <w:r w:rsidRPr="00E75396">
        <w:rPr>
          <w:rFonts w:ascii="Times New Roman" w:hAnsi="Times New Roman" w:cs="Times New Roman"/>
          <w:sz w:val="20"/>
          <w:szCs w:val="20"/>
        </w:rPr>
        <w:t xml:space="preserve">, </w:t>
      </w:r>
      <w:proofErr w:type="spellStart"/>
      <w:r w:rsidRPr="00E75396">
        <w:rPr>
          <w:rFonts w:ascii="Times New Roman" w:hAnsi="Times New Roman" w:cs="Times New Roman"/>
          <w:sz w:val="20"/>
          <w:szCs w:val="20"/>
        </w:rPr>
        <w:t>Kalinga</w:t>
      </w:r>
      <w:proofErr w:type="spellEnd"/>
    </w:p>
    <w:p w:rsidR="005A3506" w:rsidRPr="00E75396" w:rsidRDefault="005A3506"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t>1996-2001</w:t>
      </w:r>
    </w:p>
    <w:p w:rsidR="00455A9C" w:rsidRPr="00E75396" w:rsidRDefault="0089783F" w:rsidP="000C558A">
      <w:pPr>
        <w:spacing w:after="0"/>
        <w:jc w:val="both"/>
        <w:rPr>
          <w:rFonts w:ascii="Times New Roman" w:hAnsi="Times New Roman" w:cs="Times New Roman"/>
          <w:sz w:val="20"/>
          <w:szCs w:val="20"/>
        </w:rPr>
      </w:pPr>
      <w:r w:rsidRPr="00E75396">
        <w:rPr>
          <w:rFonts w:ascii="Times New Roman" w:hAnsi="Times New Roman" w:cs="Times New Roman"/>
          <w:b/>
          <w:sz w:val="20"/>
          <w:szCs w:val="20"/>
        </w:rPr>
        <w:t>WORK</w:t>
      </w:r>
      <w:r w:rsidR="00540365" w:rsidRPr="00E75396">
        <w:rPr>
          <w:rFonts w:ascii="Times New Roman" w:hAnsi="Times New Roman" w:cs="Times New Roman"/>
          <w:b/>
          <w:sz w:val="20"/>
          <w:szCs w:val="20"/>
        </w:rPr>
        <w:t xml:space="preserve"> EXPERI</w:t>
      </w:r>
      <w:r w:rsidR="006D086C" w:rsidRPr="00E75396">
        <w:rPr>
          <w:rFonts w:ascii="Times New Roman" w:hAnsi="Times New Roman" w:cs="Times New Roman"/>
          <w:b/>
          <w:sz w:val="20"/>
          <w:szCs w:val="20"/>
        </w:rPr>
        <w:t>E</w:t>
      </w:r>
      <w:r w:rsidR="00540365" w:rsidRPr="00E75396">
        <w:rPr>
          <w:rFonts w:ascii="Times New Roman" w:hAnsi="Times New Roman" w:cs="Times New Roman"/>
          <w:b/>
          <w:sz w:val="20"/>
          <w:szCs w:val="20"/>
        </w:rPr>
        <w:t>N</w:t>
      </w:r>
      <w:r w:rsidR="006D086C" w:rsidRPr="00E75396">
        <w:rPr>
          <w:rFonts w:ascii="Times New Roman" w:hAnsi="Times New Roman" w:cs="Times New Roman"/>
          <w:b/>
          <w:sz w:val="20"/>
          <w:szCs w:val="20"/>
        </w:rPr>
        <w:t>CE</w:t>
      </w:r>
      <w:r w:rsidRPr="00E75396">
        <w:rPr>
          <w:rFonts w:ascii="Times New Roman" w:hAnsi="Times New Roman" w:cs="Times New Roman"/>
          <w:b/>
          <w:sz w:val="20"/>
          <w:szCs w:val="20"/>
        </w:rPr>
        <w:t>S</w:t>
      </w:r>
      <w:r w:rsidR="006D086C" w:rsidRPr="00E75396">
        <w:rPr>
          <w:rFonts w:ascii="Times New Roman" w:hAnsi="Times New Roman" w:cs="Times New Roman"/>
          <w:sz w:val="20"/>
          <w:szCs w:val="20"/>
        </w:rPr>
        <w:t>:</w:t>
      </w:r>
    </w:p>
    <w:p w:rsidR="005710CF" w:rsidRPr="00E75396" w:rsidRDefault="005710CF" w:rsidP="005710CF">
      <w:pPr>
        <w:pStyle w:val="ListParagraph"/>
        <w:spacing w:after="0"/>
        <w:jc w:val="both"/>
        <w:rPr>
          <w:rFonts w:ascii="Times New Roman" w:hAnsi="Times New Roman" w:cs="Times New Roman"/>
          <w:b/>
          <w:sz w:val="20"/>
          <w:szCs w:val="20"/>
        </w:rPr>
      </w:pPr>
      <w:r w:rsidRPr="00E75396">
        <w:rPr>
          <w:rFonts w:ascii="Times New Roman" w:hAnsi="Times New Roman" w:cs="Times New Roman"/>
          <w:b/>
          <w:sz w:val="20"/>
          <w:szCs w:val="20"/>
        </w:rPr>
        <w:t>Registered General Nurse</w:t>
      </w:r>
      <w:r w:rsidR="002A53F4" w:rsidRPr="00E75396">
        <w:rPr>
          <w:rFonts w:ascii="Times New Roman" w:hAnsi="Times New Roman" w:cs="Times New Roman"/>
          <w:b/>
          <w:sz w:val="20"/>
          <w:szCs w:val="20"/>
        </w:rPr>
        <w:t>/ Homecare Nurse</w:t>
      </w:r>
    </w:p>
    <w:p w:rsidR="005710CF" w:rsidRPr="00E75396" w:rsidRDefault="002D24C5" w:rsidP="005710CF">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Al </w:t>
      </w:r>
      <w:proofErr w:type="spellStart"/>
      <w:r w:rsidRPr="00E75396">
        <w:rPr>
          <w:rFonts w:ascii="Times New Roman" w:hAnsi="Times New Roman" w:cs="Times New Roman"/>
          <w:sz w:val="20"/>
          <w:szCs w:val="20"/>
        </w:rPr>
        <w:t>Ain</w:t>
      </w:r>
      <w:proofErr w:type="spellEnd"/>
      <w:r w:rsidRPr="00E75396">
        <w:rPr>
          <w:rFonts w:ascii="Times New Roman" w:hAnsi="Times New Roman" w:cs="Times New Roman"/>
          <w:sz w:val="20"/>
          <w:szCs w:val="20"/>
        </w:rPr>
        <w:t xml:space="preserve"> City, Abu Dhabi</w:t>
      </w:r>
    </w:p>
    <w:p w:rsidR="002D24C5" w:rsidRPr="00E75396" w:rsidRDefault="002D24C5" w:rsidP="005710CF">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May 2015 up to present</w:t>
      </w:r>
    </w:p>
    <w:p w:rsidR="009A3011" w:rsidRPr="00E75396" w:rsidRDefault="009A3011" w:rsidP="005710CF">
      <w:pPr>
        <w:pStyle w:val="ListParagraph"/>
        <w:spacing w:after="0"/>
        <w:jc w:val="both"/>
        <w:rPr>
          <w:rFonts w:ascii="Times New Roman" w:hAnsi="Times New Roman" w:cs="Times New Roman"/>
          <w:b/>
          <w:sz w:val="20"/>
          <w:szCs w:val="20"/>
        </w:rPr>
      </w:pPr>
      <w:r w:rsidRPr="00E75396">
        <w:rPr>
          <w:rFonts w:ascii="Times New Roman" w:hAnsi="Times New Roman" w:cs="Times New Roman"/>
          <w:b/>
          <w:sz w:val="20"/>
          <w:szCs w:val="20"/>
        </w:rPr>
        <w:t>Job Description:</w:t>
      </w:r>
    </w:p>
    <w:p w:rsidR="005F36E5" w:rsidRPr="00E75396" w:rsidRDefault="005F36E5" w:rsidP="005F36E5">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sz w:val="20"/>
          <w:szCs w:val="20"/>
        </w:rPr>
        <w:t xml:space="preserve">Contributes to care planning, involving clients, and demonstrates an understanding of clients’ rights to make informed decisions </w:t>
      </w:r>
    </w:p>
    <w:p w:rsidR="005F36E5" w:rsidRPr="00E75396" w:rsidRDefault="005F36E5" w:rsidP="005F36E5">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sz w:val="20"/>
          <w:szCs w:val="20"/>
        </w:rPr>
        <w:t>Ensures the client as well as family members is provided with appropriate information to make informed decisions relating to treatment, and care reflects clients preferences</w:t>
      </w:r>
    </w:p>
    <w:p w:rsidR="00825350" w:rsidRPr="00E75396" w:rsidRDefault="00825350" w:rsidP="00825350">
      <w:pPr>
        <w:pStyle w:val="ListParagraph"/>
        <w:numPr>
          <w:ilvl w:val="1"/>
          <w:numId w:val="3"/>
        </w:numPr>
        <w:spacing w:after="0"/>
        <w:jc w:val="both"/>
        <w:rPr>
          <w:rFonts w:ascii="Times New Roman" w:hAnsi="Times New Roman" w:cs="Times New Roman"/>
          <w:sz w:val="20"/>
          <w:szCs w:val="20"/>
        </w:rPr>
      </w:pPr>
      <w:r w:rsidRPr="00E75396">
        <w:rPr>
          <w:rStyle w:val="apple-converted-space"/>
          <w:rFonts w:ascii="Times New Roman" w:hAnsi="Times New Roman" w:cs="Times New Roman"/>
          <w:color w:val="000000"/>
          <w:sz w:val="20"/>
          <w:szCs w:val="20"/>
          <w:shd w:val="clear" w:color="auto" w:fill="FFFFFF"/>
        </w:rPr>
        <w:t> P</w:t>
      </w:r>
      <w:r w:rsidRPr="00E75396">
        <w:rPr>
          <w:rFonts w:ascii="Times New Roman" w:hAnsi="Times New Roman" w:cs="Times New Roman"/>
          <w:color w:val="000000"/>
          <w:sz w:val="20"/>
          <w:szCs w:val="20"/>
          <w:shd w:val="clear" w:color="auto" w:fill="FFFFFF"/>
        </w:rPr>
        <w:t>rovide medical and personal care to individuals who are chronically ill, disabled or suffering from any unusual health conditions</w:t>
      </w:r>
      <w:r w:rsidR="003701A5" w:rsidRPr="00E75396">
        <w:rPr>
          <w:rFonts w:ascii="Times New Roman" w:hAnsi="Times New Roman" w:cs="Times New Roman"/>
          <w:color w:val="000000"/>
          <w:sz w:val="20"/>
          <w:szCs w:val="20"/>
          <w:shd w:val="clear" w:color="auto" w:fill="FFFFFF"/>
        </w:rPr>
        <w:t>.</w:t>
      </w:r>
    </w:p>
    <w:p w:rsidR="001A0C37" w:rsidRPr="00E75396" w:rsidRDefault="001A0C37" w:rsidP="001A0C37">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color w:val="000000"/>
          <w:sz w:val="20"/>
          <w:szCs w:val="20"/>
          <w:shd w:val="clear" w:color="auto" w:fill="FFFFFF"/>
        </w:rPr>
        <w:t>Observes and assess the health of clients. M</w:t>
      </w:r>
      <w:r w:rsidR="0089783F" w:rsidRPr="00E75396">
        <w:rPr>
          <w:rFonts w:ascii="Times New Roman" w:hAnsi="Times New Roman" w:cs="Times New Roman"/>
          <w:color w:val="000000"/>
          <w:sz w:val="20"/>
          <w:szCs w:val="20"/>
          <w:shd w:val="clear" w:color="auto" w:fill="FFFFFF"/>
        </w:rPr>
        <w:t>onitor vital signs</w:t>
      </w:r>
      <w:r w:rsidRPr="00E75396">
        <w:rPr>
          <w:rFonts w:ascii="Times New Roman" w:hAnsi="Times New Roman" w:cs="Times New Roman"/>
          <w:color w:val="000000"/>
          <w:sz w:val="20"/>
          <w:szCs w:val="20"/>
          <w:shd w:val="clear" w:color="auto" w:fill="FFFFFF"/>
        </w:rPr>
        <w:t xml:space="preserve"> and reactions to medications and look for changes in behavior and condition. </w:t>
      </w:r>
    </w:p>
    <w:p w:rsidR="001A0C37" w:rsidRPr="00E75396" w:rsidRDefault="001A0C37" w:rsidP="001A0C37">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color w:val="000000"/>
          <w:sz w:val="20"/>
          <w:szCs w:val="20"/>
          <w:shd w:val="clear" w:color="auto" w:fill="FFFFFF"/>
        </w:rPr>
        <w:t>Reports directly to the client’s physician and family</w:t>
      </w:r>
      <w:r w:rsidR="0089783F" w:rsidRPr="00E75396">
        <w:rPr>
          <w:rFonts w:ascii="Times New Roman" w:hAnsi="Times New Roman" w:cs="Times New Roman"/>
          <w:color w:val="000000"/>
          <w:sz w:val="20"/>
          <w:szCs w:val="20"/>
          <w:shd w:val="clear" w:color="auto" w:fill="FFFFFF"/>
        </w:rPr>
        <w:t xml:space="preserve"> member</w:t>
      </w:r>
      <w:r w:rsidRPr="00E75396">
        <w:rPr>
          <w:rFonts w:ascii="Times New Roman" w:hAnsi="Times New Roman" w:cs="Times New Roman"/>
          <w:color w:val="000000"/>
          <w:sz w:val="20"/>
          <w:szCs w:val="20"/>
          <w:shd w:val="clear" w:color="auto" w:fill="FFFFFF"/>
        </w:rPr>
        <w:t xml:space="preserve">, especially regarding concerns for new medical conditions or worsening health. </w:t>
      </w:r>
    </w:p>
    <w:p w:rsidR="001A0C37" w:rsidRPr="00E75396" w:rsidRDefault="001A0C37" w:rsidP="001A0C37">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color w:val="000000"/>
          <w:sz w:val="20"/>
          <w:szCs w:val="20"/>
          <w:shd w:val="clear" w:color="auto" w:fill="FFFFFF"/>
        </w:rPr>
        <w:t>Implementing physician’s orders, giving medications with proper drug administration an</w:t>
      </w:r>
      <w:r w:rsidR="00C7140F" w:rsidRPr="00E75396">
        <w:rPr>
          <w:rFonts w:ascii="Times New Roman" w:hAnsi="Times New Roman" w:cs="Times New Roman"/>
          <w:color w:val="000000"/>
          <w:sz w:val="20"/>
          <w:szCs w:val="20"/>
          <w:shd w:val="clear" w:color="auto" w:fill="FFFFFF"/>
        </w:rPr>
        <w:t>d</w:t>
      </w:r>
      <w:r w:rsidRPr="00E75396">
        <w:rPr>
          <w:rFonts w:ascii="Times New Roman" w:hAnsi="Times New Roman" w:cs="Times New Roman"/>
          <w:color w:val="000000"/>
          <w:sz w:val="20"/>
          <w:szCs w:val="20"/>
          <w:shd w:val="clear" w:color="auto" w:fill="FFFFFF"/>
        </w:rPr>
        <w:t xml:space="preserve"> proper health teaching. </w:t>
      </w:r>
    </w:p>
    <w:p w:rsidR="001A0C37" w:rsidRPr="00E75396" w:rsidRDefault="0089783F" w:rsidP="001A0C37">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color w:val="000000"/>
          <w:sz w:val="20"/>
          <w:szCs w:val="20"/>
          <w:shd w:val="clear" w:color="auto" w:fill="FFFFFF"/>
        </w:rPr>
        <w:t>Assisting</w:t>
      </w:r>
      <w:r w:rsidR="001A0C37" w:rsidRPr="00E75396">
        <w:rPr>
          <w:rFonts w:ascii="Times New Roman" w:hAnsi="Times New Roman" w:cs="Times New Roman"/>
          <w:color w:val="000000"/>
          <w:sz w:val="20"/>
          <w:szCs w:val="20"/>
          <w:shd w:val="clear" w:color="auto" w:fill="FFFFFF"/>
        </w:rPr>
        <w:t xml:space="preserve"> patients on ADL’s, ensuring patient’s safety and comfort.</w:t>
      </w:r>
    </w:p>
    <w:p w:rsidR="001A0C37" w:rsidRPr="00E75396" w:rsidRDefault="001A0C37" w:rsidP="001A0C37">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color w:val="000000"/>
          <w:sz w:val="20"/>
          <w:szCs w:val="20"/>
          <w:shd w:val="clear" w:color="auto" w:fill="FFFFFF"/>
        </w:rPr>
        <w:t>Promoting patient’s independence under supervised nursing care.</w:t>
      </w:r>
    </w:p>
    <w:p w:rsidR="00330185" w:rsidRPr="00E75396" w:rsidRDefault="00330185" w:rsidP="001A0C37">
      <w:pPr>
        <w:pStyle w:val="ListParagraph"/>
        <w:numPr>
          <w:ilvl w:val="1"/>
          <w:numId w:val="3"/>
        </w:numPr>
        <w:spacing w:after="0"/>
        <w:jc w:val="both"/>
        <w:rPr>
          <w:rFonts w:ascii="Times New Roman" w:hAnsi="Times New Roman" w:cs="Times New Roman"/>
          <w:b/>
          <w:color w:val="000000" w:themeColor="text1"/>
          <w:sz w:val="20"/>
          <w:szCs w:val="20"/>
        </w:rPr>
      </w:pPr>
      <w:r w:rsidRPr="00E75396">
        <w:rPr>
          <w:rStyle w:val="apple-converted-space"/>
          <w:rFonts w:ascii="Times New Roman" w:hAnsi="Times New Roman" w:cs="Times New Roman"/>
          <w:color w:val="676767"/>
          <w:sz w:val="20"/>
          <w:szCs w:val="20"/>
          <w:shd w:val="clear" w:color="auto" w:fill="FFFFFF"/>
        </w:rPr>
        <w:t> </w:t>
      </w:r>
      <w:r w:rsidRPr="00E75396">
        <w:rPr>
          <w:rFonts w:ascii="Times New Roman" w:hAnsi="Times New Roman" w:cs="Times New Roman"/>
          <w:color w:val="000000" w:themeColor="text1"/>
          <w:sz w:val="20"/>
          <w:szCs w:val="20"/>
          <w:shd w:val="clear" w:color="auto" w:fill="FFFFFF"/>
        </w:rPr>
        <w:t>Directs patient in good health habits.</w:t>
      </w:r>
    </w:p>
    <w:p w:rsidR="009B06DA" w:rsidRPr="00E75396" w:rsidRDefault="002A53F4" w:rsidP="009B06DA">
      <w:pPr>
        <w:pStyle w:val="ListParagraph"/>
        <w:numPr>
          <w:ilvl w:val="0"/>
          <w:numId w:val="3"/>
        </w:numPr>
        <w:spacing w:after="0"/>
        <w:jc w:val="both"/>
        <w:rPr>
          <w:rFonts w:ascii="Times New Roman" w:hAnsi="Times New Roman" w:cs="Times New Roman"/>
          <w:b/>
          <w:sz w:val="20"/>
          <w:szCs w:val="20"/>
        </w:rPr>
      </w:pPr>
      <w:r w:rsidRPr="00E75396">
        <w:rPr>
          <w:rFonts w:ascii="Times New Roman" w:hAnsi="Times New Roman" w:cs="Times New Roman"/>
          <w:b/>
          <w:sz w:val="20"/>
          <w:szCs w:val="20"/>
        </w:rPr>
        <w:t xml:space="preserve">CARELINK </w:t>
      </w:r>
      <w:r w:rsidR="002D24C5" w:rsidRPr="00E75396">
        <w:rPr>
          <w:rFonts w:ascii="Times New Roman" w:hAnsi="Times New Roman" w:cs="Times New Roman"/>
          <w:b/>
          <w:sz w:val="20"/>
          <w:szCs w:val="20"/>
        </w:rPr>
        <w:t>HEALTH CARE SERVICES</w:t>
      </w:r>
    </w:p>
    <w:p w:rsidR="009B06DA" w:rsidRPr="00E75396" w:rsidRDefault="009B06DA" w:rsidP="009B06DA">
      <w:pPr>
        <w:pStyle w:val="ListParagraph"/>
        <w:spacing w:after="0"/>
        <w:jc w:val="both"/>
        <w:rPr>
          <w:rFonts w:ascii="Times New Roman" w:hAnsi="Times New Roman" w:cs="Times New Roman"/>
          <w:b/>
          <w:sz w:val="20"/>
          <w:szCs w:val="20"/>
        </w:rPr>
      </w:pPr>
      <w:r w:rsidRPr="00E75396">
        <w:rPr>
          <w:rFonts w:ascii="Times New Roman" w:hAnsi="Times New Roman" w:cs="Times New Roman"/>
          <w:b/>
          <w:sz w:val="20"/>
          <w:szCs w:val="20"/>
        </w:rPr>
        <w:t>Private Duty Nurse</w:t>
      </w:r>
    </w:p>
    <w:p w:rsidR="009B06DA" w:rsidRPr="00E75396" w:rsidRDefault="009B06DA" w:rsidP="009B06D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Upper largo,</w:t>
      </w:r>
      <w:r w:rsidR="00DC17DD" w:rsidRPr="00E75396">
        <w:rPr>
          <w:rFonts w:ascii="Times New Roman" w:hAnsi="Times New Roman" w:cs="Times New Roman"/>
          <w:sz w:val="20"/>
          <w:szCs w:val="20"/>
        </w:rPr>
        <w:t xml:space="preserve"> </w:t>
      </w:r>
      <w:proofErr w:type="spellStart"/>
      <w:r w:rsidR="00DC17DD" w:rsidRPr="00E75396">
        <w:rPr>
          <w:rFonts w:ascii="Times New Roman" w:hAnsi="Times New Roman" w:cs="Times New Roman"/>
          <w:sz w:val="20"/>
          <w:szCs w:val="20"/>
        </w:rPr>
        <w:t>Novaliches</w:t>
      </w:r>
      <w:proofErr w:type="spellEnd"/>
      <w:r w:rsidR="00DC17DD" w:rsidRPr="00E75396">
        <w:rPr>
          <w:rFonts w:ascii="Times New Roman" w:hAnsi="Times New Roman" w:cs="Times New Roman"/>
          <w:sz w:val="20"/>
          <w:szCs w:val="20"/>
        </w:rPr>
        <w:t>,</w:t>
      </w:r>
      <w:r w:rsidRPr="00E75396">
        <w:rPr>
          <w:rFonts w:ascii="Times New Roman" w:hAnsi="Times New Roman" w:cs="Times New Roman"/>
          <w:sz w:val="20"/>
          <w:szCs w:val="20"/>
        </w:rPr>
        <w:t xml:space="preserve"> Quezon City, Metro Manila, Philippines</w:t>
      </w:r>
    </w:p>
    <w:p w:rsidR="009B06DA" w:rsidRPr="00E75396" w:rsidRDefault="003701A5" w:rsidP="009B06D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May </w:t>
      </w:r>
      <w:r w:rsidR="005710CF" w:rsidRPr="00E75396">
        <w:rPr>
          <w:rFonts w:ascii="Times New Roman" w:hAnsi="Times New Roman" w:cs="Times New Roman"/>
          <w:sz w:val="20"/>
          <w:szCs w:val="20"/>
        </w:rPr>
        <w:t>2014 to May 2015</w:t>
      </w:r>
    </w:p>
    <w:p w:rsidR="009A3011" w:rsidRPr="00E75396" w:rsidRDefault="009A3011" w:rsidP="009B06DA">
      <w:pPr>
        <w:pStyle w:val="ListParagraph"/>
        <w:spacing w:after="0"/>
        <w:jc w:val="both"/>
        <w:rPr>
          <w:rFonts w:ascii="Times New Roman" w:hAnsi="Times New Roman" w:cs="Times New Roman"/>
          <w:b/>
          <w:sz w:val="20"/>
          <w:szCs w:val="20"/>
        </w:rPr>
      </w:pPr>
      <w:r w:rsidRPr="00E75396">
        <w:rPr>
          <w:rFonts w:ascii="Times New Roman" w:hAnsi="Times New Roman" w:cs="Times New Roman"/>
          <w:b/>
          <w:sz w:val="20"/>
          <w:szCs w:val="20"/>
        </w:rPr>
        <w:t>Job Description:</w:t>
      </w:r>
    </w:p>
    <w:p w:rsidR="00330185" w:rsidRPr="00E75396" w:rsidRDefault="00330185" w:rsidP="00330185">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Contracts independently to render nursing care to one patient, in hospital or private home: Administers medications, treatments, dressings, and other nursing services, according to physician's instructions and condition of patient.</w:t>
      </w:r>
    </w:p>
    <w:p w:rsidR="00330185" w:rsidRPr="00E75396" w:rsidRDefault="00330185" w:rsidP="00330185">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Observes, evaluates, and records symptoms.</w:t>
      </w:r>
    </w:p>
    <w:p w:rsidR="00330185" w:rsidRPr="00E75396" w:rsidRDefault="00330185" w:rsidP="00330185">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Applies independent emergency measures to counteract adverse developments and notifies physician of patient's condition.</w:t>
      </w:r>
    </w:p>
    <w:p w:rsidR="002A6731" w:rsidRPr="00E75396" w:rsidRDefault="00330185" w:rsidP="00330185">
      <w:pPr>
        <w:pStyle w:val="ListParagraph"/>
        <w:numPr>
          <w:ilvl w:val="1"/>
          <w:numId w:val="3"/>
        </w:numPr>
        <w:spacing w:after="0"/>
        <w:jc w:val="both"/>
        <w:rPr>
          <w:rFonts w:ascii="Times New Roman" w:hAnsi="Times New Roman" w:cs="Times New Roman"/>
          <w:color w:val="000000" w:themeColor="text1"/>
          <w:sz w:val="20"/>
          <w:szCs w:val="20"/>
          <w:shd w:val="clear" w:color="auto" w:fill="FFFFFF"/>
        </w:rPr>
      </w:pPr>
      <w:r w:rsidRPr="00E75396">
        <w:rPr>
          <w:rFonts w:ascii="Times New Roman" w:hAnsi="Times New Roman" w:cs="Times New Roman"/>
          <w:color w:val="000000" w:themeColor="text1"/>
          <w:sz w:val="20"/>
          <w:szCs w:val="20"/>
          <w:shd w:val="clear" w:color="auto" w:fill="FFFFFF"/>
        </w:rPr>
        <w:t>Maintains equipment and supplies (mechanical ventilator, suction machine, nebulizer, )</w:t>
      </w:r>
    </w:p>
    <w:p w:rsidR="00FE28E6" w:rsidRPr="00E75396" w:rsidRDefault="00FE28E6" w:rsidP="00330185">
      <w:pPr>
        <w:pStyle w:val="ListParagraph"/>
        <w:numPr>
          <w:ilvl w:val="1"/>
          <w:numId w:val="3"/>
        </w:numPr>
        <w:spacing w:after="0"/>
        <w:jc w:val="both"/>
        <w:rPr>
          <w:rFonts w:ascii="Times New Roman" w:hAnsi="Times New Roman" w:cs="Times New Roman"/>
          <w:color w:val="000000" w:themeColor="text1"/>
          <w:sz w:val="20"/>
          <w:szCs w:val="20"/>
          <w:shd w:val="clear" w:color="auto" w:fill="FFFFFF"/>
        </w:rPr>
      </w:pPr>
      <w:r w:rsidRPr="00E75396">
        <w:rPr>
          <w:rFonts w:ascii="Times New Roman" w:hAnsi="Times New Roman" w:cs="Times New Roman"/>
          <w:color w:val="000000" w:themeColor="text1"/>
          <w:sz w:val="20"/>
          <w:szCs w:val="20"/>
          <w:shd w:val="clear" w:color="auto" w:fill="FFFFFF"/>
        </w:rPr>
        <w:t>Ensuring proper ventilation on patients with respiratory support (</w:t>
      </w:r>
      <w:proofErr w:type="spellStart"/>
      <w:r w:rsidRPr="00E75396">
        <w:rPr>
          <w:rFonts w:ascii="Times New Roman" w:hAnsi="Times New Roman" w:cs="Times New Roman"/>
          <w:color w:val="000000" w:themeColor="text1"/>
          <w:sz w:val="20"/>
          <w:szCs w:val="20"/>
          <w:shd w:val="clear" w:color="auto" w:fill="FFFFFF"/>
        </w:rPr>
        <w:t>tracheostomy</w:t>
      </w:r>
      <w:proofErr w:type="spellEnd"/>
      <w:r w:rsidRPr="00E75396">
        <w:rPr>
          <w:rFonts w:ascii="Times New Roman" w:hAnsi="Times New Roman" w:cs="Times New Roman"/>
          <w:color w:val="000000" w:themeColor="text1"/>
          <w:sz w:val="20"/>
          <w:szCs w:val="20"/>
          <w:shd w:val="clear" w:color="auto" w:fill="FFFFFF"/>
        </w:rPr>
        <w:t xml:space="preserve"> and </w:t>
      </w:r>
      <w:proofErr w:type="spellStart"/>
      <w:r w:rsidRPr="00E75396">
        <w:rPr>
          <w:rFonts w:ascii="Times New Roman" w:hAnsi="Times New Roman" w:cs="Times New Roman"/>
          <w:color w:val="000000" w:themeColor="text1"/>
          <w:sz w:val="20"/>
          <w:szCs w:val="20"/>
          <w:shd w:val="clear" w:color="auto" w:fill="FFFFFF"/>
        </w:rPr>
        <w:t>endotracheal</w:t>
      </w:r>
      <w:proofErr w:type="spellEnd"/>
      <w:r w:rsidRPr="00E75396">
        <w:rPr>
          <w:rFonts w:ascii="Times New Roman" w:hAnsi="Times New Roman" w:cs="Times New Roman"/>
          <w:color w:val="000000" w:themeColor="text1"/>
          <w:sz w:val="20"/>
          <w:szCs w:val="20"/>
          <w:shd w:val="clear" w:color="auto" w:fill="FFFFFF"/>
        </w:rPr>
        <w:t xml:space="preserve"> tube)</w:t>
      </w:r>
    </w:p>
    <w:p w:rsidR="00FE28E6" w:rsidRPr="00E75396" w:rsidRDefault="00FE28E6" w:rsidP="00330185">
      <w:pPr>
        <w:pStyle w:val="ListParagraph"/>
        <w:numPr>
          <w:ilvl w:val="1"/>
          <w:numId w:val="3"/>
        </w:numPr>
        <w:spacing w:after="0"/>
        <w:jc w:val="both"/>
        <w:rPr>
          <w:rFonts w:ascii="Times New Roman" w:hAnsi="Times New Roman" w:cs="Times New Roman"/>
          <w:color w:val="000000" w:themeColor="text1"/>
          <w:sz w:val="20"/>
          <w:szCs w:val="20"/>
          <w:shd w:val="clear" w:color="auto" w:fill="FFFFFF"/>
        </w:rPr>
      </w:pPr>
      <w:r w:rsidRPr="00E75396">
        <w:rPr>
          <w:rFonts w:ascii="Times New Roman" w:hAnsi="Times New Roman" w:cs="Times New Roman"/>
          <w:color w:val="000000" w:themeColor="text1"/>
          <w:sz w:val="20"/>
          <w:szCs w:val="20"/>
          <w:shd w:val="clear" w:color="auto" w:fill="FFFFFF"/>
        </w:rPr>
        <w:t xml:space="preserve">Assisting patient during feeding (orally, NGT, PEG) and ensuring no risk for aspiration. </w:t>
      </w:r>
    </w:p>
    <w:p w:rsidR="009B06DA" w:rsidRPr="00E75396" w:rsidRDefault="002D24C5" w:rsidP="002D24C5">
      <w:pPr>
        <w:pStyle w:val="ListParagraph"/>
        <w:numPr>
          <w:ilvl w:val="0"/>
          <w:numId w:val="3"/>
        </w:numPr>
        <w:spacing w:after="0"/>
        <w:jc w:val="both"/>
        <w:rPr>
          <w:rFonts w:ascii="Times New Roman" w:hAnsi="Times New Roman" w:cs="Times New Roman"/>
          <w:b/>
          <w:sz w:val="20"/>
          <w:szCs w:val="20"/>
        </w:rPr>
      </w:pPr>
      <w:r w:rsidRPr="00E75396">
        <w:rPr>
          <w:rFonts w:ascii="Times New Roman" w:hAnsi="Times New Roman" w:cs="Times New Roman"/>
          <w:b/>
          <w:sz w:val="20"/>
          <w:szCs w:val="20"/>
        </w:rPr>
        <w:t>AL AMEEN HOSPITAL</w:t>
      </w:r>
    </w:p>
    <w:p w:rsidR="009B06DA" w:rsidRPr="00E75396" w:rsidRDefault="009B06DA" w:rsidP="009B06DA">
      <w:pPr>
        <w:pStyle w:val="ListParagraph"/>
        <w:spacing w:after="0"/>
        <w:jc w:val="both"/>
        <w:rPr>
          <w:rFonts w:ascii="Times New Roman" w:hAnsi="Times New Roman" w:cs="Times New Roman"/>
          <w:b/>
          <w:sz w:val="20"/>
          <w:szCs w:val="20"/>
        </w:rPr>
      </w:pPr>
      <w:r w:rsidRPr="00E75396">
        <w:rPr>
          <w:rFonts w:ascii="Times New Roman" w:hAnsi="Times New Roman" w:cs="Times New Roman"/>
          <w:b/>
          <w:sz w:val="20"/>
          <w:szCs w:val="20"/>
        </w:rPr>
        <w:t>Intensive Care Unit</w:t>
      </w:r>
      <w:r w:rsidR="00DE01E5" w:rsidRPr="00E75396">
        <w:rPr>
          <w:rFonts w:ascii="Times New Roman" w:hAnsi="Times New Roman" w:cs="Times New Roman"/>
          <w:b/>
          <w:sz w:val="20"/>
          <w:szCs w:val="20"/>
        </w:rPr>
        <w:t xml:space="preserve"> (ICU)</w:t>
      </w:r>
      <w:r w:rsidRPr="00E75396">
        <w:rPr>
          <w:rFonts w:ascii="Times New Roman" w:hAnsi="Times New Roman" w:cs="Times New Roman"/>
          <w:b/>
          <w:sz w:val="20"/>
          <w:szCs w:val="20"/>
        </w:rPr>
        <w:t xml:space="preserve"> and Cardiac care unit</w:t>
      </w:r>
      <w:r w:rsidR="00DE01E5" w:rsidRPr="00E75396">
        <w:rPr>
          <w:rFonts w:ascii="Times New Roman" w:hAnsi="Times New Roman" w:cs="Times New Roman"/>
          <w:b/>
          <w:sz w:val="20"/>
          <w:szCs w:val="20"/>
        </w:rPr>
        <w:t xml:space="preserve"> (CCU)</w:t>
      </w:r>
      <w:r w:rsidRPr="00E75396">
        <w:rPr>
          <w:rFonts w:ascii="Times New Roman" w:hAnsi="Times New Roman" w:cs="Times New Roman"/>
          <w:b/>
          <w:sz w:val="20"/>
          <w:szCs w:val="20"/>
        </w:rPr>
        <w:t xml:space="preserve"> Staff Nurse</w:t>
      </w:r>
    </w:p>
    <w:p w:rsidR="009B06DA" w:rsidRPr="00E75396" w:rsidRDefault="009B06DA" w:rsidP="009B06D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King Street, Al </w:t>
      </w:r>
      <w:proofErr w:type="spellStart"/>
      <w:r w:rsidRPr="00E75396">
        <w:rPr>
          <w:rFonts w:ascii="Times New Roman" w:hAnsi="Times New Roman" w:cs="Times New Roman"/>
          <w:sz w:val="20"/>
          <w:szCs w:val="20"/>
        </w:rPr>
        <w:t>Salama</w:t>
      </w:r>
      <w:proofErr w:type="spellEnd"/>
      <w:r w:rsidRPr="00E75396">
        <w:rPr>
          <w:rFonts w:ascii="Times New Roman" w:hAnsi="Times New Roman" w:cs="Times New Roman"/>
          <w:sz w:val="20"/>
          <w:szCs w:val="20"/>
        </w:rPr>
        <w:t xml:space="preserve"> District</w:t>
      </w:r>
    </w:p>
    <w:p w:rsidR="009B06DA" w:rsidRPr="00E75396" w:rsidRDefault="009B06DA" w:rsidP="009B06DA">
      <w:pPr>
        <w:pStyle w:val="ListParagraph"/>
        <w:spacing w:after="0"/>
        <w:jc w:val="both"/>
        <w:rPr>
          <w:rFonts w:ascii="Times New Roman" w:hAnsi="Times New Roman" w:cs="Times New Roman"/>
          <w:sz w:val="20"/>
          <w:szCs w:val="20"/>
        </w:rPr>
      </w:pPr>
      <w:proofErr w:type="spellStart"/>
      <w:r w:rsidRPr="00E75396">
        <w:rPr>
          <w:rFonts w:ascii="Times New Roman" w:hAnsi="Times New Roman" w:cs="Times New Roman"/>
          <w:sz w:val="20"/>
          <w:szCs w:val="20"/>
        </w:rPr>
        <w:t>Taif</w:t>
      </w:r>
      <w:proofErr w:type="spellEnd"/>
      <w:r w:rsidRPr="00E75396">
        <w:rPr>
          <w:rFonts w:ascii="Times New Roman" w:hAnsi="Times New Roman" w:cs="Times New Roman"/>
          <w:sz w:val="20"/>
          <w:szCs w:val="20"/>
        </w:rPr>
        <w:t xml:space="preserve"> City, Kingdom of Saudi Arabia</w:t>
      </w:r>
    </w:p>
    <w:p w:rsidR="009B06DA" w:rsidRPr="00E75396" w:rsidRDefault="009B06DA" w:rsidP="009B06D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November 25, 2011 up to January 11, 2014</w:t>
      </w:r>
    </w:p>
    <w:p w:rsidR="009A3011" w:rsidRPr="00E75396" w:rsidRDefault="009A3011" w:rsidP="009B06DA">
      <w:pPr>
        <w:pStyle w:val="ListParagraph"/>
        <w:spacing w:after="0"/>
        <w:jc w:val="both"/>
        <w:rPr>
          <w:rFonts w:ascii="Times New Roman" w:hAnsi="Times New Roman" w:cs="Times New Roman"/>
          <w:sz w:val="20"/>
          <w:szCs w:val="20"/>
        </w:rPr>
      </w:pPr>
      <w:r w:rsidRPr="00E75396">
        <w:rPr>
          <w:rFonts w:ascii="Times New Roman" w:hAnsi="Times New Roman" w:cs="Times New Roman"/>
          <w:b/>
          <w:sz w:val="20"/>
          <w:szCs w:val="20"/>
        </w:rPr>
        <w:t>Job Description</w:t>
      </w:r>
      <w:r w:rsidRPr="00E75396">
        <w:rPr>
          <w:rFonts w:ascii="Times New Roman" w:hAnsi="Times New Roman" w:cs="Times New Roman"/>
          <w:sz w:val="20"/>
          <w:szCs w:val="20"/>
        </w:rPr>
        <w:t>:</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To provide safe and careful assessment and monitoring of patient’s progress in order to watch sudden changes in patient’s medical condition that might require emergency intervention</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To provide care to patients who are critically ill and at high risk for life-threatening health problems</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To provide complete and complex assessment to patients and identify and implement patient care plans</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Responding to life threatening situations, such as providing cardio-pulmonary resuscitation and administering emergency medications</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Assisting physician in performing invasive procedures such as CVP insertion, intubation, CTT insertion, aspiration of body fluids and maintaining  aseptic technique in order to prevent the spread or development of any microorganism that might cause contamination</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Insertion of Indwelling Foley catheter, </w:t>
      </w:r>
      <w:proofErr w:type="spellStart"/>
      <w:r w:rsidRPr="00E75396">
        <w:rPr>
          <w:rFonts w:ascii="Times New Roman" w:hAnsi="Times New Roman" w:cs="Times New Roman"/>
          <w:sz w:val="20"/>
          <w:szCs w:val="20"/>
        </w:rPr>
        <w:t>nasogastric</w:t>
      </w:r>
      <w:proofErr w:type="spellEnd"/>
      <w:r w:rsidRPr="00E75396">
        <w:rPr>
          <w:rFonts w:ascii="Times New Roman" w:hAnsi="Times New Roman" w:cs="Times New Roman"/>
          <w:sz w:val="20"/>
          <w:szCs w:val="20"/>
        </w:rPr>
        <w:t xml:space="preserve"> tube, intravenous </w:t>
      </w:r>
      <w:proofErr w:type="spellStart"/>
      <w:r w:rsidRPr="00E75396">
        <w:rPr>
          <w:rFonts w:ascii="Times New Roman" w:hAnsi="Times New Roman" w:cs="Times New Roman"/>
          <w:sz w:val="20"/>
          <w:szCs w:val="20"/>
        </w:rPr>
        <w:t>cannula</w:t>
      </w:r>
      <w:proofErr w:type="spellEnd"/>
      <w:r w:rsidRPr="00E75396">
        <w:rPr>
          <w:rFonts w:ascii="Times New Roman" w:hAnsi="Times New Roman" w:cs="Times New Roman"/>
          <w:sz w:val="20"/>
          <w:szCs w:val="20"/>
        </w:rPr>
        <w:t xml:space="preserve"> using total aseptic technique.</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Medication administration such as oral, intravenous, intramuscular, subcutaneous, </w:t>
      </w:r>
      <w:proofErr w:type="spellStart"/>
      <w:r w:rsidRPr="00E75396">
        <w:rPr>
          <w:rFonts w:ascii="Times New Roman" w:hAnsi="Times New Roman" w:cs="Times New Roman"/>
          <w:sz w:val="20"/>
          <w:szCs w:val="20"/>
        </w:rPr>
        <w:t>intradermal</w:t>
      </w:r>
      <w:proofErr w:type="spellEnd"/>
      <w:r w:rsidRPr="00E75396">
        <w:rPr>
          <w:rFonts w:ascii="Times New Roman" w:hAnsi="Times New Roman" w:cs="Times New Roman"/>
          <w:sz w:val="20"/>
          <w:szCs w:val="20"/>
        </w:rPr>
        <w:t xml:space="preserve">, and </w:t>
      </w:r>
      <w:proofErr w:type="spellStart"/>
      <w:r w:rsidRPr="00E75396">
        <w:rPr>
          <w:rFonts w:ascii="Times New Roman" w:hAnsi="Times New Roman" w:cs="Times New Roman"/>
          <w:sz w:val="20"/>
          <w:szCs w:val="20"/>
        </w:rPr>
        <w:t>parenteral</w:t>
      </w:r>
      <w:proofErr w:type="spellEnd"/>
      <w:r w:rsidRPr="00E75396">
        <w:rPr>
          <w:rFonts w:ascii="Times New Roman" w:hAnsi="Times New Roman" w:cs="Times New Roman"/>
          <w:sz w:val="20"/>
          <w:szCs w:val="20"/>
        </w:rPr>
        <w:t xml:space="preserve"> route.</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Assisting and ensuring patients safely during MRI, CT, UTZ and other diagnostic procedures.</w:t>
      </w:r>
    </w:p>
    <w:p w:rsidR="00825350" w:rsidRPr="00E75396" w:rsidRDefault="00825350" w:rsidP="00825350">
      <w:pPr>
        <w:pStyle w:val="ListParagraph"/>
        <w:numPr>
          <w:ilvl w:val="1"/>
          <w:numId w:val="4"/>
        </w:numPr>
        <w:spacing w:after="0"/>
        <w:jc w:val="both"/>
        <w:rPr>
          <w:rFonts w:ascii="Times New Roman" w:hAnsi="Times New Roman" w:cs="Times New Roman"/>
          <w:sz w:val="20"/>
          <w:szCs w:val="20"/>
        </w:rPr>
      </w:pPr>
      <w:r w:rsidRPr="00E75396">
        <w:rPr>
          <w:rFonts w:ascii="Times New Roman" w:hAnsi="Times New Roman" w:cs="Times New Roman"/>
          <w:color w:val="000000" w:themeColor="text1"/>
          <w:sz w:val="20"/>
          <w:szCs w:val="20"/>
        </w:rPr>
        <w:t xml:space="preserve"> health teachings to patients as well as his/her relatives during hospitalization and upon </w:t>
      </w:r>
      <w:r w:rsidRPr="00E75396">
        <w:rPr>
          <w:rFonts w:ascii="Times New Roman" w:hAnsi="Times New Roman" w:cs="Times New Roman"/>
          <w:sz w:val="20"/>
          <w:szCs w:val="20"/>
        </w:rPr>
        <w:t>discharge</w:t>
      </w:r>
    </w:p>
    <w:p w:rsidR="003E5531" w:rsidRPr="00E75396" w:rsidRDefault="00041D04" w:rsidP="003E5531">
      <w:pPr>
        <w:pStyle w:val="ListParagraph"/>
        <w:numPr>
          <w:ilvl w:val="1"/>
          <w:numId w:val="3"/>
        </w:numPr>
        <w:spacing w:after="0"/>
        <w:jc w:val="both"/>
        <w:rPr>
          <w:rFonts w:ascii="Times New Roman" w:hAnsi="Times New Roman" w:cs="Times New Roman"/>
          <w:b/>
          <w:sz w:val="20"/>
          <w:szCs w:val="20"/>
        </w:rPr>
      </w:pPr>
      <w:r w:rsidRPr="00E75396">
        <w:rPr>
          <w:rFonts w:ascii="Times New Roman" w:hAnsi="Times New Roman" w:cs="Times New Roman"/>
          <w:sz w:val="20"/>
          <w:szCs w:val="20"/>
        </w:rPr>
        <w:lastRenderedPageBreak/>
        <w:t>Provide safe, effective client care using professional knowledge and skills in accordance with</w:t>
      </w:r>
      <w:r w:rsidR="003E5531" w:rsidRPr="00E75396">
        <w:rPr>
          <w:rFonts w:ascii="Times New Roman" w:hAnsi="Times New Roman" w:cs="Times New Roman"/>
          <w:sz w:val="20"/>
          <w:szCs w:val="20"/>
        </w:rPr>
        <w:t xml:space="preserve"> </w:t>
      </w:r>
      <w:proofErr w:type="gramStart"/>
      <w:r w:rsidR="003E5531" w:rsidRPr="00E75396">
        <w:rPr>
          <w:rFonts w:ascii="Times New Roman" w:hAnsi="Times New Roman" w:cs="Times New Roman"/>
          <w:sz w:val="20"/>
          <w:szCs w:val="20"/>
        </w:rPr>
        <w:t>agency  policies</w:t>
      </w:r>
      <w:proofErr w:type="gramEnd"/>
      <w:r w:rsidR="003E5531" w:rsidRPr="00E75396">
        <w:rPr>
          <w:rFonts w:ascii="Times New Roman" w:hAnsi="Times New Roman" w:cs="Times New Roman"/>
          <w:sz w:val="20"/>
          <w:szCs w:val="20"/>
        </w:rPr>
        <w:t>,</w:t>
      </w:r>
      <w:r w:rsidRPr="00E75396">
        <w:rPr>
          <w:rFonts w:ascii="Times New Roman" w:hAnsi="Times New Roman" w:cs="Times New Roman"/>
          <w:sz w:val="20"/>
          <w:szCs w:val="20"/>
        </w:rPr>
        <w:t xml:space="preserve"> protocols</w:t>
      </w:r>
      <w:r w:rsidR="003E5531" w:rsidRPr="00E75396">
        <w:rPr>
          <w:rFonts w:ascii="Times New Roman" w:hAnsi="Times New Roman" w:cs="Times New Roman"/>
          <w:sz w:val="20"/>
          <w:szCs w:val="20"/>
        </w:rPr>
        <w:t xml:space="preserve"> and the</w:t>
      </w:r>
      <w:r w:rsidRPr="00E75396">
        <w:rPr>
          <w:rFonts w:ascii="Times New Roman" w:hAnsi="Times New Roman" w:cs="Times New Roman"/>
          <w:sz w:val="20"/>
          <w:szCs w:val="20"/>
        </w:rPr>
        <w:t xml:space="preserve"> Registered Nurse</w:t>
      </w:r>
      <w:r w:rsidR="003E5531" w:rsidRPr="00E75396">
        <w:rPr>
          <w:rFonts w:ascii="Times New Roman" w:hAnsi="Times New Roman" w:cs="Times New Roman"/>
          <w:sz w:val="20"/>
          <w:szCs w:val="20"/>
        </w:rPr>
        <w:t>s Scope of</w:t>
      </w:r>
      <w:r w:rsidRPr="00E75396">
        <w:rPr>
          <w:rFonts w:ascii="Times New Roman" w:hAnsi="Times New Roman" w:cs="Times New Roman"/>
          <w:sz w:val="20"/>
          <w:szCs w:val="20"/>
        </w:rPr>
        <w:t xml:space="preserve"> Nursing Practice</w:t>
      </w:r>
      <w:r w:rsidR="003E5531" w:rsidRPr="00E75396">
        <w:rPr>
          <w:rFonts w:ascii="Times New Roman" w:hAnsi="Times New Roman" w:cs="Times New Roman"/>
          <w:sz w:val="20"/>
          <w:szCs w:val="20"/>
        </w:rPr>
        <w:t>.</w:t>
      </w:r>
      <w:r w:rsidRPr="00E75396">
        <w:rPr>
          <w:rFonts w:ascii="Times New Roman" w:hAnsi="Times New Roman" w:cs="Times New Roman"/>
          <w:sz w:val="20"/>
          <w:szCs w:val="20"/>
        </w:rPr>
        <w:t>) Provide appropriate delegation and direction to</w:t>
      </w:r>
      <w:r w:rsidR="003E5531" w:rsidRPr="00E75396">
        <w:rPr>
          <w:rFonts w:ascii="Times New Roman" w:hAnsi="Times New Roman" w:cs="Times New Roman"/>
          <w:sz w:val="20"/>
          <w:szCs w:val="20"/>
        </w:rPr>
        <w:t xml:space="preserve"> other</w:t>
      </w:r>
      <w:r w:rsidRPr="00E75396">
        <w:rPr>
          <w:rFonts w:ascii="Times New Roman" w:hAnsi="Times New Roman" w:cs="Times New Roman"/>
          <w:sz w:val="20"/>
          <w:szCs w:val="20"/>
        </w:rPr>
        <w:t xml:space="preserve"> Nurses and to Health Care Assistants working within the department</w:t>
      </w:r>
      <w:r w:rsidR="003E5531" w:rsidRPr="00E75396">
        <w:rPr>
          <w:rFonts w:ascii="Times New Roman" w:hAnsi="Times New Roman" w:cs="Times New Roman"/>
          <w:sz w:val="20"/>
          <w:szCs w:val="20"/>
        </w:rPr>
        <w:t>.</w:t>
      </w:r>
    </w:p>
    <w:p w:rsidR="00540365" w:rsidRPr="00E75396" w:rsidRDefault="003E5531" w:rsidP="002D24C5">
      <w:pPr>
        <w:pStyle w:val="ListParagraph"/>
        <w:numPr>
          <w:ilvl w:val="0"/>
          <w:numId w:val="3"/>
        </w:numPr>
        <w:spacing w:after="0"/>
        <w:jc w:val="both"/>
        <w:rPr>
          <w:rFonts w:ascii="Times New Roman" w:hAnsi="Times New Roman" w:cs="Times New Roman"/>
          <w:b/>
          <w:sz w:val="20"/>
          <w:szCs w:val="20"/>
        </w:rPr>
      </w:pPr>
      <w:r w:rsidRPr="00E75396">
        <w:rPr>
          <w:rFonts w:ascii="Times New Roman" w:hAnsi="Times New Roman" w:cs="Times New Roman"/>
          <w:b/>
          <w:sz w:val="20"/>
          <w:szCs w:val="20"/>
        </w:rPr>
        <w:t>TU</w:t>
      </w:r>
      <w:r w:rsidR="002D24C5" w:rsidRPr="00E75396">
        <w:rPr>
          <w:rFonts w:ascii="Times New Roman" w:hAnsi="Times New Roman" w:cs="Times New Roman"/>
          <w:b/>
          <w:sz w:val="20"/>
          <w:szCs w:val="20"/>
        </w:rPr>
        <w:t>GUEGARAO CITY PEOPLE’S GENERAL HOSPITAL</w:t>
      </w:r>
    </w:p>
    <w:p w:rsidR="00540365" w:rsidRPr="00E75396" w:rsidRDefault="00540365" w:rsidP="000C558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General staff nurse </w:t>
      </w:r>
      <w:proofErr w:type="gramStart"/>
      <w:r w:rsidRPr="00E75396">
        <w:rPr>
          <w:rFonts w:ascii="Times New Roman" w:hAnsi="Times New Roman" w:cs="Times New Roman"/>
          <w:sz w:val="20"/>
          <w:szCs w:val="20"/>
        </w:rPr>
        <w:t>( Medical</w:t>
      </w:r>
      <w:proofErr w:type="gramEnd"/>
      <w:r w:rsidRPr="00E75396">
        <w:rPr>
          <w:rFonts w:ascii="Times New Roman" w:hAnsi="Times New Roman" w:cs="Times New Roman"/>
          <w:sz w:val="20"/>
          <w:szCs w:val="20"/>
        </w:rPr>
        <w:t xml:space="preserve"> ward, Pediatric ward, OB-</w:t>
      </w:r>
      <w:proofErr w:type="spellStart"/>
      <w:r w:rsidRPr="00E75396">
        <w:rPr>
          <w:rFonts w:ascii="Times New Roman" w:hAnsi="Times New Roman" w:cs="Times New Roman"/>
          <w:sz w:val="20"/>
          <w:szCs w:val="20"/>
        </w:rPr>
        <w:t>gyne</w:t>
      </w:r>
      <w:proofErr w:type="spellEnd"/>
      <w:r w:rsidRPr="00E75396">
        <w:rPr>
          <w:rFonts w:ascii="Times New Roman" w:hAnsi="Times New Roman" w:cs="Times New Roman"/>
          <w:sz w:val="20"/>
          <w:szCs w:val="20"/>
        </w:rPr>
        <w:t xml:space="preserve"> ward, OPD)</w:t>
      </w:r>
    </w:p>
    <w:p w:rsidR="00540365" w:rsidRPr="00E75396" w:rsidRDefault="00540365" w:rsidP="000C558A">
      <w:pPr>
        <w:pStyle w:val="ListParagraph"/>
        <w:spacing w:after="0"/>
        <w:jc w:val="both"/>
        <w:rPr>
          <w:rFonts w:ascii="Times New Roman" w:hAnsi="Times New Roman" w:cs="Times New Roman"/>
          <w:sz w:val="20"/>
          <w:szCs w:val="20"/>
        </w:rPr>
      </w:pPr>
      <w:proofErr w:type="spellStart"/>
      <w:r w:rsidRPr="00E75396">
        <w:rPr>
          <w:rFonts w:ascii="Times New Roman" w:hAnsi="Times New Roman" w:cs="Times New Roman"/>
          <w:sz w:val="20"/>
          <w:szCs w:val="20"/>
        </w:rPr>
        <w:t>Tuguegarao</w:t>
      </w:r>
      <w:proofErr w:type="spellEnd"/>
      <w:r w:rsidRPr="00E75396">
        <w:rPr>
          <w:rFonts w:ascii="Times New Roman" w:hAnsi="Times New Roman" w:cs="Times New Roman"/>
          <w:sz w:val="20"/>
          <w:szCs w:val="20"/>
        </w:rPr>
        <w:t xml:space="preserve"> City, Cagayan Valley, Philippines</w:t>
      </w:r>
    </w:p>
    <w:p w:rsidR="00C7140F" w:rsidRPr="00E75396" w:rsidRDefault="008C6D18" w:rsidP="000C558A">
      <w:pPr>
        <w:spacing w:after="0"/>
        <w:jc w:val="both"/>
        <w:rPr>
          <w:rFonts w:ascii="Times New Roman" w:hAnsi="Times New Roman" w:cs="Times New Roman"/>
          <w:sz w:val="20"/>
          <w:szCs w:val="20"/>
        </w:rPr>
      </w:pPr>
      <w:r w:rsidRPr="00E75396">
        <w:rPr>
          <w:rFonts w:ascii="Times New Roman" w:hAnsi="Times New Roman" w:cs="Times New Roman"/>
          <w:sz w:val="20"/>
          <w:szCs w:val="20"/>
        </w:rPr>
        <w:tab/>
      </w:r>
      <w:proofErr w:type="spellStart"/>
      <w:r w:rsidRPr="00E75396">
        <w:rPr>
          <w:rFonts w:ascii="Times New Roman" w:hAnsi="Times New Roman" w:cs="Times New Roman"/>
          <w:sz w:val="20"/>
          <w:szCs w:val="20"/>
        </w:rPr>
        <w:t>Febuary</w:t>
      </w:r>
      <w:proofErr w:type="spellEnd"/>
      <w:r w:rsidRPr="00E75396">
        <w:rPr>
          <w:rFonts w:ascii="Times New Roman" w:hAnsi="Times New Roman" w:cs="Times New Roman"/>
          <w:sz w:val="20"/>
          <w:szCs w:val="20"/>
        </w:rPr>
        <w:t xml:space="preserve"> 2010 to October 2011</w:t>
      </w:r>
    </w:p>
    <w:p w:rsidR="00C7140F" w:rsidRPr="00E75396" w:rsidRDefault="00C7140F" w:rsidP="000C558A">
      <w:pPr>
        <w:spacing w:after="0"/>
        <w:jc w:val="both"/>
        <w:rPr>
          <w:rFonts w:ascii="Times New Roman" w:hAnsi="Times New Roman" w:cs="Times New Roman"/>
          <w:b/>
          <w:sz w:val="20"/>
          <w:szCs w:val="20"/>
        </w:rPr>
      </w:pPr>
      <w:r w:rsidRPr="00E75396">
        <w:rPr>
          <w:rFonts w:ascii="Times New Roman" w:hAnsi="Times New Roman" w:cs="Times New Roman"/>
          <w:sz w:val="20"/>
          <w:szCs w:val="20"/>
        </w:rPr>
        <w:tab/>
      </w:r>
      <w:r w:rsidRPr="00E75396">
        <w:rPr>
          <w:rFonts w:ascii="Times New Roman" w:hAnsi="Times New Roman" w:cs="Times New Roman"/>
          <w:b/>
          <w:sz w:val="20"/>
          <w:szCs w:val="20"/>
        </w:rPr>
        <w:t>Job Description:</w:t>
      </w:r>
    </w:p>
    <w:p w:rsidR="008D55F3" w:rsidRPr="00E75396" w:rsidRDefault="00737281" w:rsidP="00737281">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Provide frequent</w:t>
      </w:r>
      <w:r w:rsidR="005D5D20" w:rsidRPr="00E75396">
        <w:rPr>
          <w:rFonts w:ascii="Times New Roman" w:hAnsi="Times New Roman" w:cs="Times New Roman"/>
          <w:color w:val="000000" w:themeColor="text1"/>
          <w:sz w:val="20"/>
          <w:szCs w:val="20"/>
          <w:shd w:val="clear" w:color="auto" w:fill="FFFFFF"/>
        </w:rPr>
        <w:t xml:space="preserve"> patient evaluations including m</w:t>
      </w:r>
      <w:r w:rsidRPr="00E75396">
        <w:rPr>
          <w:rFonts w:ascii="Times New Roman" w:hAnsi="Times New Roman" w:cs="Times New Roman"/>
          <w:color w:val="000000" w:themeColor="text1"/>
          <w:sz w:val="20"/>
          <w:szCs w:val="20"/>
          <w:shd w:val="clear" w:color="auto" w:fill="FFFFFF"/>
        </w:rPr>
        <w:t>onitoring vital signs</w:t>
      </w:r>
      <w:r w:rsidR="008D55F3" w:rsidRPr="00E75396">
        <w:rPr>
          <w:rFonts w:ascii="Times New Roman" w:hAnsi="Times New Roman" w:cs="Times New Roman"/>
          <w:color w:val="000000" w:themeColor="text1"/>
          <w:sz w:val="20"/>
          <w:szCs w:val="20"/>
          <w:shd w:val="clear" w:color="auto" w:fill="FFFFFF"/>
        </w:rPr>
        <w:t xml:space="preserve"> and </w:t>
      </w:r>
      <w:proofErr w:type="spellStart"/>
      <w:r w:rsidR="0089783F" w:rsidRPr="00E75396">
        <w:rPr>
          <w:rFonts w:ascii="Times New Roman" w:hAnsi="Times New Roman" w:cs="Times New Roman"/>
          <w:color w:val="000000" w:themeColor="text1"/>
          <w:sz w:val="20"/>
          <w:szCs w:val="20"/>
          <w:shd w:val="clear" w:color="auto" w:fill="FFFFFF"/>
        </w:rPr>
        <w:t>referany</w:t>
      </w:r>
      <w:proofErr w:type="spellEnd"/>
      <w:r w:rsidR="008D55F3" w:rsidRPr="00E75396">
        <w:rPr>
          <w:rFonts w:ascii="Times New Roman" w:hAnsi="Times New Roman" w:cs="Times New Roman"/>
          <w:color w:val="000000" w:themeColor="text1"/>
          <w:sz w:val="20"/>
          <w:szCs w:val="20"/>
          <w:shd w:val="clear" w:color="auto" w:fill="FFFFFF"/>
        </w:rPr>
        <w:t xml:space="preserve"> changes in patient's status or untoward reaction to the doctor. </w:t>
      </w:r>
    </w:p>
    <w:p w:rsidR="008D55F3" w:rsidRPr="00E75396" w:rsidRDefault="008D55F3" w:rsidP="00737281">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P</w:t>
      </w:r>
      <w:r w:rsidR="00737281" w:rsidRPr="00E75396">
        <w:rPr>
          <w:rFonts w:ascii="Times New Roman" w:hAnsi="Times New Roman" w:cs="Times New Roman"/>
          <w:color w:val="000000" w:themeColor="text1"/>
          <w:sz w:val="20"/>
          <w:szCs w:val="20"/>
          <w:shd w:val="clear" w:color="auto" w:fill="FFFFFF"/>
        </w:rPr>
        <w:t>erform essential procedures</w:t>
      </w:r>
      <w:r w:rsidR="005D5D20" w:rsidRPr="00E75396">
        <w:rPr>
          <w:rFonts w:ascii="Times New Roman" w:hAnsi="Times New Roman" w:cs="Times New Roman"/>
          <w:color w:val="000000" w:themeColor="text1"/>
          <w:sz w:val="20"/>
          <w:szCs w:val="20"/>
          <w:shd w:val="clear" w:color="auto" w:fill="FFFFFF"/>
        </w:rPr>
        <w:t xml:space="preserve"> su</w:t>
      </w:r>
      <w:r w:rsidRPr="00E75396">
        <w:rPr>
          <w:rFonts w:ascii="Times New Roman" w:hAnsi="Times New Roman" w:cs="Times New Roman"/>
          <w:color w:val="000000" w:themeColor="text1"/>
          <w:sz w:val="20"/>
          <w:szCs w:val="20"/>
          <w:shd w:val="clear" w:color="auto" w:fill="FFFFFF"/>
        </w:rPr>
        <w:t>ch as CPR, suctioning,</w:t>
      </w:r>
      <w:r w:rsidR="0089783F" w:rsidRPr="00E75396">
        <w:rPr>
          <w:rFonts w:ascii="Times New Roman" w:hAnsi="Times New Roman" w:cs="Times New Roman"/>
          <w:color w:val="000000" w:themeColor="text1"/>
          <w:sz w:val="20"/>
          <w:szCs w:val="20"/>
          <w:shd w:val="clear" w:color="auto" w:fill="FFFFFF"/>
        </w:rPr>
        <w:t xml:space="preserve"> wound care and dressing, medication</w:t>
      </w:r>
      <w:r w:rsidRPr="00E75396">
        <w:rPr>
          <w:rFonts w:ascii="Times New Roman" w:hAnsi="Times New Roman" w:cs="Times New Roman"/>
          <w:color w:val="000000" w:themeColor="text1"/>
          <w:sz w:val="20"/>
          <w:szCs w:val="20"/>
          <w:shd w:val="clear" w:color="auto" w:fill="FFFFFF"/>
        </w:rPr>
        <w:t xml:space="preserve"> administration via oral or </w:t>
      </w:r>
      <w:proofErr w:type="spellStart"/>
      <w:r w:rsidRPr="00E75396">
        <w:rPr>
          <w:rFonts w:ascii="Times New Roman" w:hAnsi="Times New Roman" w:cs="Times New Roman"/>
          <w:color w:val="000000" w:themeColor="text1"/>
          <w:sz w:val="20"/>
          <w:szCs w:val="20"/>
          <w:shd w:val="clear" w:color="auto" w:fill="FFFFFF"/>
        </w:rPr>
        <w:t>parenteral</w:t>
      </w:r>
      <w:proofErr w:type="spellEnd"/>
      <w:r w:rsidRPr="00E75396">
        <w:rPr>
          <w:rFonts w:ascii="Times New Roman" w:hAnsi="Times New Roman" w:cs="Times New Roman"/>
          <w:color w:val="000000" w:themeColor="text1"/>
          <w:sz w:val="20"/>
          <w:szCs w:val="20"/>
          <w:shd w:val="clear" w:color="auto" w:fill="FFFFFF"/>
        </w:rPr>
        <w:t>.</w:t>
      </w:r>
    </w:p>
    <w:p w:rsidR="008D55F3" w:rsidRPr="00E75396" w:rsidRDefault="008D55F3" w:rsidP="00737281">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Administering intravenous Fluids as well as blood transfusion using proper technique as ordered.</w:t>
      </w:r>
    </w:p>
    <w:p w:rsidR="008D55F3" w:rsidRPr="00E75396" w:rsidRDefault="008D55F3" w:rsidP="00737281">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Monitor, analyze, and record urine</w:t>
      </w:r>
      <w:r w:rsidR="00B512AF" w:rsidRPr="00E75396">
        <w:rPr>
          <w:rFonts w:ascii="Times New Roman" w:hAnsi="Times New Roman" w:cs="Times New Roman"/>
          <w:color w:val="000000" w:themeColor="text1"/>
          <w:sz w:val="20"/>
          <w:szCs w:val="20"/>
          <w:shd w:val="clear" w:color="auto" w:fill="FFFFFF"/>
        </w:rPr>
        <w:t xml:space="preserve"> and stool output and collect body specimen such as blood, urine stool, and sputum and send for laboratory analysis.</w:t>
      </w:r>
    </w:p>
    <w:p w:rsidR="003E5531" w:rsidRPr="00E75396" w:rsidRDefault="003E5531" w:rsidP="00737281">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sz w:val="20"/>
          <w:szCs w:val="20"/>
        </w:rPr>
        <w:t>Initiates, maintains and concludes therapeutic interpersonal interactions with clients Communicates effectively, positively and courteously with clients and the health care team</w:t>
      </w:r>
    </w:p>
    <w:p w:rsidR="00737281" w:rsidRPr="00E75396" w:rsidRDefault="00B512AF" w:rsidP="00737281">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Prepare patient for special diagnostic procedures such as X-ray, CT scan, MRI, UTZ, endoscopy, echocardiography etc</w:t>
      </w:r>
    </w:p>
    <w:p w:rsidR="00B512AF" w:rsidRPr="00E75396" w:rsidRDefault="00B512AF" w:rsidP="00737281">
      <w:pPr>
        <w:pStyle w:val="ListParagraph"/>
        <w:numPr>
          <w:ilvl w:val="1"/>
          <w:numId w:val="3"/>
        </w:numPr>
        <w:spacing w:after="0"/>
        <w:jc w:val="both"/>
        <w:rPr>
          <w:rFonts w:ascii="Times New Roman" w:hAnsi="Times New Roman" w:cs="Times New Roman"/>
          <w:color w:val="000000" w:themeColor="text1"/>
          <w:sz w:val="20"/>
          <w:szCs w:val="20"/>
        </w:rPr>
      </w:pPr>
      <w:r w:rsidRPr="00E75396">
        <w:rPr>
          <w:rFonts w:ascii="Times New Roman" w:hAnsi="Times New Roman" w:cs="Times New Roman"/>
          <w:color w:val="000000" w:themeColor="text1"/>
          <w:sz w:val="20"/>
          <w:szCs w:val="20"/>
          <w:shd w:val="clear" w:color="auto" w:fill="FFFFFF"/>
        </w:rPr>
        <w:t>Give psychological support to patient and family members and to give proper education on disease prognosis.</w:t>
      </w:r>
    </w:p>
    <w:p w:rsidR="0089783F" w:rsidRPr="00E75396" w:rsidRDefault="0089783F" w:rsidP="0089783F">
      <w:pPr>
        <w:spacing w:after="0"/>
        <w:jc w:val="both"/>
        <w:rPr>
          <w:rFonts w:ascii="Times New Roman" w:hAnsi="Times New Roman" w:cs="Times New Roman"/>
          <w:b/>
          <w:sz w:val="20"/>
          <w:szCs w:val="20"/>
        </w:rPr>
      </w:pPr>
      <w:r w:rsidRPr="00E75396">
        <w:rPr>
          <w:rFonts w:ascii="Times New Roman" w:hAnsi="Times New Roman" w:cs="Times New Roman"/>
          <w:b/>
          <w:sz w:val="20"/>
          <w:szCs w:val="20"/>
        </w:rPr>
        <w:t>CASES HANDLED</w:t>
      </w:r>
    </w:p>
    <w:p w:rsidR="0089783F" w:rsidRPr="00E75396" w:rsidRDefault="0089783F" w:rsidP="0089783F">
      <w:pPr>
        <w:pStyle w:val="ListParagraph"/>
        <w:numPr>
          <w:ilvl w:val="0"/>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Coma, status </w:t>
      </w:r>
      <w:proofErr w:type="spellStart"/>
      <w:r w:rsidRPr="00E75396">
        <w:rPr>
          <w:rFonts w:ascii="Times New Roman" w:hAnsi="Times New Roman" w:cs="Times New Roman"/>
          <w:sz w:val="20"/>
          <w:szCs w:val="20"/>
        </w:rPr>
        <w:t>epilepticus</w:t>
      </w:r>
      <w:proofErr w:type="spellEnd"/>
      <w:r w:rsidRPr="00E75396">
        <w:rPr>
          <w:rFonts w:ascii="Times New Roman" w:hAnsi="Times New Roman" w:cs="Times New Roman"/>
          <w:sz w:val="20"/>
          <w:szCs w:val="20"/>
        </w:rPr>
        <w:t xml:space="preserve">, </w:t>
      </w:r>
      <w:proofErr w:type="spellStart"/>
      <w:r w:rsidRPr="00E75396">
        <w:rPr>
          <w:rFonts w:ascii="Times New Roman" w:hAnsi="Times New Roman" w:cs="Times New Roman"/>
          <w:sz w:val="20"/>
          <w:szCs w:val="20"/>
        </w:rPr>
        <w:t>cerebrovascular</w:t>
      </w:r>
      <w:proofErr w:type="spellEnd"/>
      <w:r w:rsidRPr="00E75396">
        <w:rPr>
          <w:rFonts w:ascii="Times New Roman" w:hAnsi="Times New Roman" w:cs="Times New Roman"/>
          <w:sz w:val="20"/>
          <w:szCs w:val="20"/>
        </w:rPr>
        <w:t xml:space="preserve"> accident, intracranial hemorrhage, meningitis,  Chronic Obstructive Pulmonary Disease, Asthma Exacerbation, bronchial asthmas, pneumonia, Acute respiratory distress syndrome, patients in long term oxygen therapy, Respiratory failures, Acute myocardial infarction, angina, Congestive heart failures, pulmonary edema, pulmonary embolism, Post cardiac arrest patients, Acute coronary syndrome, deep vein thrombosis, upper and lower gastrointestinal bleeding, bleeding peptic ulcer, hepatic encephalopathy, Diabetic </w:t>
      </w:r>
      <w:proofErr w:type="spellStart"/>
      <w:r w:rsidRPr="00E75396">
        <w:rPr>
          <w:rFonts w:ascii="Times New Roman" w:hAnsi="Times New Roman" w:cs="Times New Roman"/>
          <w:sz w:val="20"/>
          <w:szCs w:val="20"/>
        </w:rPr>
        <w:t>ketoacidosis</w:t>
      </w:r>
      <w:proofErr w:type="spellEnd"/>
      <w:r w:rsidRPr="00E75396">
        <w:rPr>
          <w:rFonts w:ascii="Times New Roman" w:hAnsi="Times New Roman" w:cs="Times New Roman"/>
          <w:sz w:val="20"/>
          <w:szCs w:val="20"/>
        </w:rPr>
        <w:t xml:space="preserve">, sepsis, acute and end-stage renal failure disease, patients with HIV, </w:t>
      </w:r>
      <w:proofErr w:type="spellStart"/>
      <w:r w:rsidRPr="00E75396">
        <w:rPr>
          <w:rFonts w:ascii="Times New Roman" w:hAnsi="Times New Roman" w:cs="Times New Roman"/>
          <w:sz w:val="20"/>
          <w:szCs w:val="20"/>
        </w:rPr>
        <w:t>Hepa</w:t>
      </w:r>
      <w:proofErr w:type="spellEnd"/>
      <w:r w:rsidRPr="00E75396">
        <w:rPr>
          <w:rFonts w:ascii="Times New Roman" w:hAnsi="Times New Roman" w:cs="Times New Roman"/>
          <w:sz w:val="20"/>
          <w:szCs w:val="20"/>
        </w:rPr>
        <w:t xml:space="preserve"> B and C, bed sore</w:t>
      </w:r>
      <w:r w:rsidR="003E5531" w:rsidRPr="00E75396">
        <w:rPr>
          <w:rFonts w:ascii="Times New Roman" w:hAnsi="Times New Roman" w:cs="Times New Roman"/>
          <w:sz w:val="20"/>
          <w:szCs w:val="20"/>
        </w:rPr>
        <w:t>s, drug overdose, severe anemia, etc.</w:t>
      </w:r>
    </w:p>
    <w:p w:rsidR="0089783F" w:rsidRPr="00E75396" w:rsidRDefault="0089783F" w:rsidP="0089783F">
      <w:pPr>
        <w:spacing w:after="0"/>
        <w:ind w:left="360"/>
        <w:jc w:val="both"/>
        <w:rPr>
          <w:rFonts w:ascii="Times New Roman" w:hAnsi="Times New Roman" w:cs="Times New Roman"/>
          <w:b/>
          <w:sz w:val="20"/>
          <w:szCs w:val="20"/>
        </w:rPr>
      </w:pPr>
      <w:r w:rsidRPr="00E75396">
        <w:rPr>
          <w:rFonts w:ascii="Times New Roman" w:hAnsi="Times New Roman" w:cs="Times New Roman"/>
          <w:b/>
          <w:sz w:val="20"/>
          <w:szCs w:val="20"/>
        </w:rPr>
        <w:t>EQUIPMENT HANDLED</w:t>
      </w:r>
    </w:p>
    <w:p w:rsidR="0089783F" w:rsidRPr="00E75396" w:rsidRDefault="0089783F" w:rsidP="0089783F">
      <w:pPr>
        <w:pStyle w:val="ListParagraph"/>
        <w:numPr>
          <w:ilvl w:val="0"/>
          <w:numId w:val="4"/>
        </w:numPr>
        <w:spacing w:after="0"/>
        <w:jc w:val="both"/>
        <w:rPr>
          <w:rFonts w:ascii="Times New Roman" w:hAnsi="Times New Roman" w:cs="Times New Roman"/>
          <w:sz w:val="20"/>
          <w:szCs w:val="20"/>
        </w:rPr>
      </w:pPr>
      <w:r w:rsidRPr="00E75396">
        <w:rPr>
          <w:rFonts w:ascii="Times New Roman" w:hAnsi="Times New Roman" w:cs="Times New Roman"/>
          <w:sz w:val="20"/>
          <w:szCs w:val="20"/>
        </w:rPr>
        <w:t xml:space="preserve">Mechanical ventilators, defibrillators, cardiac monitors, suction machine, syringe pump, infusion pump, blood warmer, central venous catheter, </w:t>
      </w:r>
      <w:proofErr w:type="spellStart"/>
      <w:r w:rsidRPr="00E75396">
        <w:rPr>
          <w:rFonts w:ascii="Times New Roman" w:hAnsi="Times New Roman" w:cs="Times New Roman"/>
          <w:sz w:val="20"/>
          <w:szCs w:val="20"/>
        </w:rPr>
        <w:t>endotracheal</w:t>
      </w:r>
      <w:proofErr w:type="spellEnd"/>
      <w:r w:rsidRPr="00E75396">
        <w:rPr>
          <w:rFonts w:ascii="Times New Roman" w:hAnsi="Times New Roman" w:cs="Times New Roman"/>
          <w:sz w:val="20"/>
          <w:szCs w:val="20"/>
        </w:rPr>
        <w:t xml:space="preserve"> tube, laryngeal mask, laryngoscope, pulse </w:t>
      </w:r>
      <w:proofErr w:type="spellStart"/>
      <w:r w:rsidRPr="00E75396">
        <w:rPr>
          <w:rFonts w:ascii="Times New Roman" w:hAnsi="Times New Roman" w:cs="Times New Roman"/>
          <w:sz w:val="20"/>
          <w:szCs w:val="20"/>
        </w:rPr>
        <w:t>oxymeter</w:t>
      </w:r>
      <w:proofErr w:type="spellEnd"/>
      <w:r w:rsidRPr="00E75396">
        <w:rPr>
          <w:rFonts w:ascii="Times New Roman" w:hAnsi="Times New Roman" w:cs="Times New Roman"/>
          <w:sz w:val="20"/>
          <w:szCs w:val="20"/>
        </w:rPr>
        <w:t xml:space="preserve">, penlight, </w:t>
      </w:r>
      <w:proofErr w:type="spellStart"/>
      <w:r w:rsidRPr="00E75396">
        <w:rPr>
          <w:rFonts w:ascii="Times New Roman" w:hAnsi="Times New Roman" w:cs="Times New Roman"/>
          <w:sz w:val="20"/>
          <w:szCs w:val="20"/>
        </w:rPr>
        <w:t>nasogastric</w:t>
      </w:r>
      <w:proofErr w:type="spellEnd"/>
      <w:r w:rsidRPr="00E75396">
        <w:rPr>
          <w:rFonts w:ascii="Times New Roman" w:hAnsi="Times New Roman" w:cs="Times New Roman"/>
          <w:sz w:val="20"/>
          <w:szCs w:val="20"/>
        </w:rPr>
        <w:t xml:space="preserve"> tubes, urinary catheter, intravenous catheters, chest tubes,  crash cart, </w:t>
      </w:r>
      <w:proofErr w:type="spellStart"/>
      <w:r w:rsidRPr="00E75396">
        <w:rPr>
          <w:rFonts w:ascii="Times New Roman" w:hAnsi="Times New Roman" w:cs="Times New Roman"/>
          <w:sz w:val="20"/>
          <w:szCs w:val="20"/>
        </w:rPr>
        <w:t>ambubags</w:t>
      </w:r>
      <w:proofErr w:type="spellEnd"/>
      <w:r w:rsidRPr="00E75396">
        <w:rPr>
          <w:rFonts w:ascii="Times New Roman" w:hAnsi="Times New Roman" w:cs="Times New Roman"/>
          <w:sz w:val="20"/>
          <w:szCs w:val="20"/>
        </w:rPr>
        <w:t>, emergency drugs,</w:t>
      </w:r>
      <w:r w:rsidR="003E5531" w:rsidRPr="00E75396">
        <w:rPr>
          <w:rFonts w:ascii="Times New Roman" w:hAnsi="Times New Roman" w:cs="Times New Roman"/>
          <w:sz w:val="20"/>
          <w:szCs w:val="20"/>
        </w:rPr>
        <w:t xml:space="preserve"> etc.</w:t>
      </w:r>
    </w:p>
    <w:p w:rsidR="0089783F" w:rsidRPr="00E75396" w:rsidRDefault="0089783F" w:rsidP="0089783F">
      <w:pPr>
        <w:tabs>
          <w:tab w:val="left" w:pos="3818"/>
        </w:tabs>
        <w:spacing w:after="0"/>
        <w:jc w:val="both"/>
        <w:rPr>
          <w:rFonts w:ascii="Times New Roman" w:hAnsi="Times New Roman" w:cs="Times New Roman"/>
          <w:b/>
          <w:sz w:val="20"/>
          <w:szCs w:val="20"/>
        </w:rPr>
      </w:pPr>
    </w:p>
    <w:p w:rsidR="00C7140F" w:rsidRPr="00E75396" w:rsidRDefault="00941BD2" w:rsidP="000C558A">
      <w:pPr>
        <w:spacing w:after="0"/>
        <w:jc w:val="both"/>
        <w:rPr>
          <w:rFonts w:ascii="Times New Roman" w:hAnsi="Times New Roman" w:cs="Times New Roman"/>
          <w:color w:val="000000" w:themeColor="text1"/>
          <w:sz w:val="20"/>
          <w:szCs w:val="20"/>
        </w:rPr>
      </w:pPr>
      <w:r w:rsidRPr="00E75396">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3982720</wp:posOffset>
            </wp:positionH>
            <wp:positionV relativeFrom="paragraph">
              <wp:posOffset>29210</wp:posOffset>
            </wp:positionV>
            <wp:extent cx="1941195" cy="1329690"/>
            <wp:effectExtent l="0" t="0" r="1905" b="3810"/>
            <wp:wrapNone/>
            <wp:docPr id="5" name="Picture 5" descr="sign mh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 mhel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1195" cy="1329690"/>
                    </a:xfrm>
                    <a:prstGeom prst="rect">
                      <a:avLst/>
                    </a:prstGeom>
                    <a:noFill/>
                  </pic:spPr>
                </pic:pic>
              </a:graphicData>
            </a:graphic>
          </wp:anchor>
        </w:drawing>
      </w:r>
    </w:p>
    <w:p w:rsidR="00C7140F" w:rsidRPr="00E75396" w:rsidRDefault="00C7140F" w:rsidP="000C558A">
      <w:pPr>
        <w:spacing w:after="0"/>
        <w:jc w:val="both"/>
        <w:rPr>
          <w:rFonts w:ascii="Times New Roman" w:hAnsi="Times New Roman" w:cs="Times New Roman"/>
          <w:sz w:val="20"/>
          <w:szCs w:val="20"/>
        </w:rPr>
      </w:pPr>
    </w:p>
    <w:p w:rsidR="00CF0343" w:rsidRPr="00E75396" w:rsidRDefault="00CF0343" w:rsidP="000C558A">
      <w:pPr>
        <w:spacing w:after="0"/>
        <w:jc w:val="both"/>
        <w:rPr>
          <w:rFonts w:ascii="Times New Roman" w:hAnsi="Times New Roman" w:cs="Times New Roman"/>
          <w:b/>
          <w:sz w:val="20"/>
          <w:szCs w:val="20"/>
        </w:rPr>
      </w:pPr>
    </w:p>
    <w:p w:rsidR="006F1C66" w:rsidRPr="00E75396" w:rsidRDefault="006F1C66" w:rsidP="000C558A">
      <w:pPr>
        <w:pStyle w:val="ListParagraph"/>
        <w:spacing w:after="0"/>
        <w:jc w:val="both"/>
        <w:rPr>
          <w:rFonts w:ascii="Times New Roman" w:hAnsi="Times New Roman" w:cs="Times New Roman"/>
          <w:sz w:val="20"/>
          <w:szCs w:val="20"/>
        </w:rPr>
      </w:pP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r w:rsidRPr="00E75396">
        <w:rPr>
          <w:rFonts w:ascii="Times New Roman" w:hAnsi="Times New Roman" w:cs="Times New Roman"/>
          <w:sz w:val="20"/>
          <w:szCs w:val="20"/>
        </w:rPr>
        <w:tab/>
      </w:r>
    </w:p>
    <w:p w:rsidR="006F1C66" w:rsidRPr="00E75396" w:rsidRDefault="006F1C66" w:rsidP="000C558A">
      <w:pPr>
        <w:pStyle w:val="ListParagraph"/>
        <w:spacing w:after="0"/>
        <w:jc w:val="right"/>
        <w:rPr>
          <w:rFonts w:ascii="Times New Roman" w:hAnsi="Times New Roman" w:cs="Times New Roman"/>
          <w:b/>
          <w:sz w:val="20"/>
          <w:szCs w:val="20"/>
        </w:rPr>
      </w:pPr>
      <w:r w:rsidRPr="00E75396">
        <w:rPr>
          <w:rFonts w:ascii="Times New Roman" w:hAnsi="Times New Roman" w:cs="Times New Roman"/>
          <w:b/>
          <w:sz w:val="20"/>
          <w:szCs w:val="20"/>
        </w:rPr>
        <w:t>MELLY ROSE BELGICA BANGGOLAY</w:t>
      </w:r>
    </w:p>
    <w:p w:rsidR="00E75396" w:rsidRDefault="00E75396" w:rsidP="00E75396">
      <w:pPr>
        <w:spacing w:after="0"/>
        <w:rPr>
          <w:rFonts w:ascii="Times New Roman" w:hAnsi="Times New Roman" w:cs="Times New Roman"/>
          <w:sz w:val="24"/>
          <w:szCs w:val="24"/>
        </w:rPr>
      </w:pPr>
    </w:p>
    <w:p w:rsidR="00E75396" w:rsidRDefault="00E75396" w:rsidP="00E75396">
      <w:pPr>
        <w:spacing w:after="0"/>
        <w:rPr>
          <w:rFonts w:ascii="Times New Roman" w:hAnsi="Times New Roman" w:cs="Times New Roman"/>
          <w:sz w:val="24"/>
          <w:szCs w:val="24"/>
        </w:rPr>
      </w:pPr>
    </w:p>
    <w:p w:rsidR="00E75396" w:rsidRDefault="00E75396" w:rsidP="00E75396">
      <w:pPr>
        <w:spacing w:after="0"/>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E75396" w:rsidTr="00987077">
        <w:trPr>
          <w:trHeight w:val="1577"/>
        </w:trPr>
        <w:tc>
          <w:tcPr>
            <w:tcW w:w="8506" w:type="dxa"/>
            <w:shd w:val="clear" w:color="auto" w:fill="FFFF00"/>
          </w:tcPr>
          <w:p w:rsidR="00E75396" w:rsidRPr="0036415F" w:rsidRDefault="00E75396" w:rsidP="00987077">
            <w:pPr>
              <w:jc w:val="center"/>
              <w:rPr>
                <w:b/>
                <w:noProof/>
                <w:sz w:val="28"/>
                <w:lang w:eastAsia="en-IN"/>
              </w:rPr>
            </w:pPr>
            <w:r>
              <w:rPr>
                <w:b/>
                <w:noProof/>
                <w:sz w:val="28"/>
                <w:lang w:eastAsia="en-IN"/>
              </w:rPr>
              <w:t xml:space="preserve">Melly Rose Belgica Banggolay – </w:t>
            </w:r>
            <w:r w:rsidRPr="00E75396">
              <w:rPr>
                <w:b/>
                <w:noProof/>
                <w:sz w:val="28"/>
                <w:lang w:eastAsia="en-IN"/>
              </w:rPr>
              <w:t>1851114</w:t>
            </w:r>
          </w:p>
          <w:p w:rsidR="00E75396" w:rsidRDefault="00E75396"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0" w:history="1">
              <w:r w:rsidRPr="00482121">
                <w:rPr>
                  <w:rStyle w:val="Hyperlink"/>
                  <w:noProof/>
                  <w:lang w:eastAsia="en-IN"/>
                </w:rPr>
                <w:t>http://www.gulfjobseeker.com/employer/cvdatabasepaid.php</w:t>
              </w:r>
            </w:hyperlink>
            <w:r>
              <w:rPr>
                <w:noProof/>
                <w:lang w:eastAsia="en-IN"/>
              </w:rPr>
              <w:t xml:space="preserve"> </w:t>
            </w:r>
          </w:p>
          <w:p w:rsidR="00E75396" w:rsidRDefault="00E75396" w:rsidP="00987077">
            <w:pPr>
              <w:jc w:val="center"/>
              <w:rPr>
                <w:noProof/>
                <w:lang w:eastAsia="en-IN"/>
              </w:rPr>
            </w:pPr>
            <w:r>
              <w:rPr>
                <w:noProof/>
                <w:lang w:eastAsia="en-IN"/>
              </w:rPr>
              <w:t xml:space="preserve">addressing to HR Consultant on email: </w:t>
            </w:r>
            <w:hyperlink r:id="rId11" w:history="1">
              <w:r w:rsidRPr="00194F42">
                <w:rPr>
                  <w:rStyle w:val="Hyperlink"/>
                  <w:noProof/>
                  <w:lang w:eastAsia="en-IN"/>
                </w:rPr>
                <w:t>cvcontacts@gulfjobseekers.com</w:t>
              </w:r>
            </w:hyperlink>
          </w:p>
          <w:p w:rsidR="00E75396" w:rsidRDefault="00E75396"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E75396" w:rsidRDefault="00E75396" w:rsidP="00987077">
            <w:pPr>
              <w:spacing w:after="0"/>
              <w:jc w:val="center"/>
              <w:rPr>
                <w:noProof/>
                <w:lang w:eastAsia="en-IN"/>
              </w:rPr>
            </w:pPr>
            <w:r>
              <w:rPr>
                <w:noProof/>
                <w:lang w:eastAsia="en-IN"/>
              </w:rPr>
              <w:t xml:space="preserve">and send you the quotation for our HR Consulting Fees. </w:t>
            </w:r>
          </w:p>
        </w:tc>
      </w:tr>
    </w:tbl>
    <w:p w:rsidR="00E75396" w:rsidRPr="00E75396" w:rsidRDefault="00E75396" w:rsidP="00E75396">
      <w:pPr>
        <w:spacing w:after="0"/>
        <w:rPr>
          <w:rFonts w:ascii="Times New Roman" w:hAnsi="Times New Roman" w:cs="Times New Roman"/>
          <w:sz w:val="24"/>
          <w:szCs w:val="24"/>
        </w:rPr>
      </w:pPr>
    </w:p>
    <w:sectPr w:rsidR="00E75396" w:rsidRPr="00E75396" w:rsidSect="0098234D">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C53"/>
    <w:multiLevelType w:val="hybridMultilevel"/>
    <w:tmpl w:val="69DA49D6"/>
    <w:lvl w:ilvl="0" w:tplc="9A482686">
      <w:start w:val="19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E482A"/>
    <w:multiLevelType w:val="hybridMultilevel"/>
    <w:tmpl w:val="6E88B72C"/>
    <w:lvl w:ilvl="0" w:tplc="F34A1ED6">
      <w:start w:val="19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D2C48"/>
    <w:multiLevelType w:val="hybridMultilevel"/>
    <w:tmpl w:val="75A83CF2"/>
    <w:lvl w:ilvl="0" w:tplc="B424354E">
      <w:start w:val="19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9518D"/>
    <w:multiLevelType w:val="hybridMultilevel"/>
    <w:tmpl w:val="79AE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D5276A"/>
    <w:multiLevelType w:val="hybridMultilevel"/>
    <w:tmpl w:val="EC6EFD40"/>
    <w:lvl w:ilvl="0" w:tplc="9BC42EE2">
      <w:start w:val="200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F37B6"/>
    <w:multiLevelType w:val="hybridMultilevel"/>
    <w:tmpl w:val="8346A166"/>
    <w:lvl w:ilvl="0" w:tplc="92B47B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96A7F"/>
    <w:rsid w:val="000028E4"/>
    <w:rsid w:val="00003242"/>
    <w:rsid w:val="00041D04"/>
    <w:rsid w:val="000A1708"/>
    <w:rsid w:val="000C558A"/>
    <w:rsid w:val="000D43F8"/>
    <w:rsid w:val="001201EC"/>
    <w:rsid w:val="00132E3B"/>
    <w:rsid w:val="001675F0"/>
    <w:rsid w:val="001746B8"/>
    <w:rsid w:val="001A0C37"/>
    <w:rsid w:val="001C1DBC"/>
    <w:rsid w:val="001C7BF8"/>
    <w:rsid w:val="002008FC"/>
    <w:rsid w:val="00210CDF"/>
    <w:rsid w:val="00227CDE"/>
    <w:rsid w:val="002659E4"/>
    <w:rsid w:val="0029774F"/>
    <w:rsid w:val="002A53F4"/>
    <w:rsid w:val="002A6731"/>
    <w:rsid w:val="002B5DA7"/>
    <w:rsid w:val="002D24C5"/>
    <w:rsid w:val="002E41D5"/>
    <w:rsid w:val="002E7AE7"/>
    <w:rsid w:val="002E7B64"/>
    <w:rsid w:val="002F4284"/>
    <w:rsid w:val="00302344"/>
    <w:rsid w:val="003205B1"/>
    <w:rsid w:val="00330185"/>
    <w:rsid w:val="00331EEC"/>
    <w:rsid w:val="00363EB5"/>
    <w:rsid w:val="003701A5"/>
    <w:rsid w:val="003D4526"/>
    <w:rsid w:val="003E5531"/>
    <w:rsid w:val="00455A9C"/>
    <w:rsid w:val="00495890"/>
    <w:rsid w:val="004C36AF"/>
    <w:rsid w:val="004D56F5"/>
    <w:rsid w:val="00511788"/>
    <w:rsid w:val="00523167"/>
    <w:rsid w:val="00534E96"/>
    <w:rsid w:val="00540365"/>
    <w:rsid w:val="00554665"/>
    <w:rsid w:val="005576FF"/>
    <w:rsid w:val="005710CF"/>
    <w:rsid w:val="005A3506"/>
    <w:rsid w:val="005B50C1"/>
    <w:rsid w:val="005C6565"/>
    <w:rsid w:val="005C6DA0"/>
    <w:rsid w:val="005D5D20"/>
    <w:rsid w:val="005F36E5"/>
    <w:rsid w:val="00652BB4"/>
    <w:rsid w:val="006552D5"/>
    <w:rsid w:val="0065628C"/>
    <w:rsid w:val="00693A1F"/>
    <w:rsid w:val="006D086C"/>
    <w:rsid w:val="006F1C66"/>
    <w:rsid w:val="0070005B"/>
    <w:rsid w:val="00712F6F"/>
    <w:rsid w:val="00716AA4"/>
    <w:rsid w:val="00737281"/>
    <w:rsid w:val="00744349"/>
    <w:rsid w:val="00760B03"/>
    <w:rsid w:val="00764C75"/>
    <w:rsid w:val="00825350"/>
    <w:rsid w:val="0085081F"/>
    <w:rsid w:val="008524EA"/>
    <w:rsid w:val="00852670"/>
    <w:rsid w:val="00862545"/>
    <w:rsid w:val="008774A7"/>
    <w:rsid w:val="008919FC"/>
    <w:rsid w:val="0089783F"/>
    <w:rsid w:val="008C17B2"/>
    <w:rsid w:val="008C2D8C"/>
    <w:rsid w:val="008C6D18"/>
    <w:rsid w:val="008D55F3"/>
    <w:rsid w:val="00904683"/>
    <w:rsid w:val="00941BD2"/>
    <w:rsid w:val="00977C92"/>
    <w:rsid w:val="0098234D"/>
    <w:rsid w:val="00982F18"/>
    <w:rsid w:val="009870D4"/>
    <w:rsid w:val="009A3011"/>
    <w:rsid w:val="009B06DA"/>
    <w:rsid w:val="009E3F99"/>
    <w:rsid w:val="009E6C41"/>
    <w:rsid w:val="009F3418"/>
    <w:rsid w:val="00A1459F"/>
    <w:rsid w:val="00A15FC1"/>
    <w:rsid w:val="00A17580"/>
    <w:rsid w:val="00B00D3A"/>
    <w:rsid w:val="00B12373"/>
    <w:rsid w:val="00B1610A"/>
    <w:rsid w:val="00B26A25"/>
    <w:rsid w:val="00B50240"/>
    <w:rsid w:val="00B512AF"/>
    <w:rsid w:val="00B63674"/>
    <w:rsid w:val="00B72925"/>
    <w:rsid w:val="00BB1248"/>
    <w:rsid w:val="00BD4EDD"/>
    <w:rsid w:val="00C41013"/>
    <w:rsid w:val="00C507D5"/>
    <w:rsid w:val="00C707A7"/>
    <w:rsid w:val="00C7140F"/>
    <w:rsid w:val="00C769B9"/>
    <w:rsid w:val="00C840BF"/>
    <w:rsid w:val="00C966D6"/>
    <w:rsid w:val="00CA5CA5"/>
    <w:rsid w:val="00CD1247"/>
    <w:rsid w:val="00CE22E4"/>
    <w:rsid w:val="00CE7856"/>
    <w:rsid w:val="00CF0343"/>
    <w:rsid w:val="00CF73B4"/>
    <w:rsid w:val="00D66E1C"/>
    <w:rsid w:val="00DA0CA2"/>
    <w:rsid w:val="00DA145A"/>
    <w:rsid w:val="00DC17DD"/>
    <w:rsid w:val="00DC1E34"/>
    <w:rsid w:val="00DD1E63"/>
    <w:rsid w:val="00DE01E5"/>
    <w:rsid w:val="00DE2111"/>
    <w:rsid w:val="00E219A3"/>
    <w:rsid w:val="00E23B7A"/>
    <w:rsid w:val="00E35207"/>
    <w:rsid w:val="00E57FB8"/>
    <w:rsid w:val="00E75396"/>
    <w:rsid w:val="00E77475"/>
    <w:rsid w:val="00E96A7F"/>
    <w:rsid w:val="00EC5D14"/>
    <w:rsid w:val="00EE6942"/>
    <w:rsid w:val="00F3435D"/>
    <w:rsid w:val="00F863AF"/>
    <w:rsid w:val="00FA3D16"/>
    <w:rsid w:val="00FE28E6"/>
    <w:rsid w:val="00FF1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A7F"/>
    <w:rPr>
      <w:color w:val="0000FF" w:themeColor="hyperlink"/>
      <w:u w:val="single"/>
    </w:rPr>
  </w:style>
  <w:style w:type="paragraph" w:styleId="ListParagraph">
    <w:name w:val="List Paragraph"/>
    <w:basedOn w:val="Normal"/>
    <w:uiPriority w:val="34"/>
    <w:qFormat/>
    <w:rsid w:val="005A3506"/>
    <w:pPr>
      <w:ind w:left="720"/>
      <w:contextualSpacing/>
    </w:pPr>
  </w:style>
  <w:style w:type="paragraph" w:styleId="BalloonText">
    <w:name w:val="Balloon Text"/>
    <w:basedOn w:val="Normal"/>
    <w:link w:val="BalloonTextChar"/>
    <w:uiPriority w:val="99"/>
    <w:semiHidden/>
    <w:unhideWhenUsed/>
    <w:rsid w:val="00F34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5D"/>
    <w:rPr>
      <w:rFonts w:ascii="Tahoma" w:hAnsi="Tahoma" w:cs="Tahoma"/>
      <w:sz w:val="16"/>
      <w:szCs w:val="16"/>
    </w:rPr>
  </w:style>
  <w:style w:type="character" w:customStyle="1" w:styleId="apple-converted-space">
    <w:name w:val="apple-converted-space"/>
    <w:basedOn w:val="DefaultParagraphFont"/>
    <w:rsid w:val="00825350"/>
  </w:style>
  <w:style w:type="paragraph" w:styleId="NoSpacing">
    <w:name w:val="No Spacing"/>
    <w:uiPriority w:val="1"/>
    <w:qFormat/>
    <w:rsid w:val="006552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3369909">
      <w:bodyDiv w:val="1"/>
      <w:marLeft w:val="0"/>
      <w:marRight w:val="0"/>
      <w:marTop w:val="0"/>
      <w:marBottom w:val="0"/>
      <w:divBdr>
        <w:top w:val="none" w:sz="0" w:space="0" w:color="auto"/>
        <w:left w:val="none" w:sz="0" w:space="0" w:color="auto"/>
        <w:bottom w:val="none" w:sz="0" w:space="0" w:color="auto"/>
        <w:right w:val="none" w:sz="0" w:space="0" w:color="auto"/>
      </w:divBdr>
      <w:divsChild>
        <w:div w:id="1319075156">
          <w:marLeft w:val="0"/>
          <w:marRight w:val="0"/>
          <w:marTop w:val="0"/>
          <w:marBottom w:val="0"/>
          <w:divBdr>
            <w:top w:val="none" w:sz="0" w:space="0" w:color="auto"/>
            <w:left w:val="none" w:sz="0" w:space="0" w:color="auto"/>
            <w:bottom w:val="none" w:sz="0" w:space="0" w:color="auto"/>
            <w:right w:val="none" w:sz="0" w:space="0" w:color="auto"/>
          </w:divBdr>
          <w:divsChild>
            <w:div w:id="1836023615">
              <w:marLeft w:val="0"/>
              <w:marRight w:val="0"/>
              <w:marTop w:val="0"/>
              <w:marBottom w:val="0"/>
              <w:divBdr>
                <w:top w:val="none" w:sz="0" w:space="0" w:color="auto"/>
                <w:left w:val="none" w:sz="0" w:space="0" w:color="auto"/>
                <w:bottom w:val="none" w:sz="0" w:space="0" w:color="auto"/>
                <w:right w:val="none" w:sz="0" w:space="0" w:color="auto"/>
              </w:divBdr>
              <w:divsChild>
                <w:div w:id="254943725">
                  <w:marLeft w:val="0"/>
                  <w:marRight w:val="0"/>
                  <w:marTop w:val="0"/>
                  <w:marBottom w:val="0"/>
                  <w:divBdr>
                    <w:top w:val="none" w:sz="0" w:space="0" w:color="auto"/>
                    <w:left w:val="none" w:sz="0" w:space="0" w:color="auto"/>
                    <w:bottom w:val="none" w:sz="0" w:space="0" w:color="auto"/>
                    <w:right w:val="none" w:sz="0" w:space="0" w:color="auto"/>
                  </w:divBdr>
                </w:div>
                <w:div w:id="2019036385">
                  <w:marLeft w:val="0"/>
                  <w:marRight w:val="0"/>
                  <w:marTop w:val="0"/>
                  <w:marBottom w:val="0"/>
                  <w:divBdr>
                    <w:top w:val="none" w:sz="0" w:space="0" w:color="auto"/>
                    <w:left w:val="none" w:sz="0" w:space="0" w:color="auto"/>
                    <w:bottom w:val="none" w:sz="0" w:space="0" w:color="auto"/>
                    <w:right w:val="none" w:sz="0" w:space="0" w:color="auto"/>
                  </w:divBdr>
                </w:div>
                <w:div w:id="1299799907">
                  <w:marLeft w:val="0"/>
                  <w:marRight w:val="0"/>
                  <w:marTop w:val="0"/>
                  <w:marBottom w:val="0"/>
                  <w:divBdr>
                    <w:top w:val="none" w:sz="0" w:space="0" w:color="auto"/>
                    <w:left w:val="none" w:sz="0" w:space="0" w:color="auto"/>
                    <w:bottom w:val="none" w:sz="0" w:space="0" w:color="auto"/>
                    <w:right w:val="none" w:sz="0" w:space="0" w:color="auto"/>
                  </w:divBdr>
                  <w:divsChild>
                    <w:div w:id="2039039533">
                      <w:marLeft w:val="0"/>
                      <w:marRight w:val="0"/>
                      <w:marTop w:val="0"/>
                      <w:marBottom w:val="0"/>
                      <w:divBdr>
                        <w:top w:val="none" w:sz="0" w:space="0" w:color="auto"/>
                        <w:left w:val="none" w:sz="0" w:space="0" w:color="auto"/>
                        <w:bottom w:val="none" w:sz="0" w:space="0" w:color="auto"/>
                        <w:right w:val="none" w:sz="0" w:space="0" w:color="auto"/>
                      </w:divBdr>
                      <w:divsChild>
                        <w:div w:id="1994987605">
                          <w:marLeft w:val="0"/>
                          <w:marRight w:val="0"/>
                          <w:marTop w:val="0"/>
                          <w:marBottom w:val="0"/>
                          <w:divBdr>
                            <w:top w:val="none" w:sz="0" w:space="0" w:color="auto"/>
                            <w:left w:val="none" w:sz="0" w:space="0" w:color="auto"/>
                            <w:bottom w:val="none" w:sz="0" w:space="0" w:color="auto"/>
                            <w:right w:val="none" w:sz="0" w:space="0" w:color="auto"/>
                          </w:divBdr>
                          <w:divsChild>
                            <w:div w:id="8336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14792">
          <w:marLeft w:val="0"/>
          <w:marRight w:val="0"/>
          <w:marTop w:val="0"/>
          <w:marBottom w:val="0"/>
          <w:divBdr>
            <w:top w:val="none" w:sz="0" w:space="0" w:color="auto"/>
            <w:left w:val="none" w:sz="0" w:space="0" w:color="auto"/>
            <w:bottom w:val="none" w:sz="0" w:space="0" w:color="auto"/>
            <w:right w:val="none" w:sz="0" w:space="0" w:color="auto"/>
          </w:divBdr>
          <w:divsChild>
            <w:div w:id="206916171">
              <w:marLeft w:val="0"/>
              <w:marRight w:val="0"/>
              <w:marTop w:val="0"/>
              <w:marBottom w:val="0"/>
              <w:divBdr>
                <w:top w:val="none" w:sz="0" w:space="0" w:color="auto"/>
                <w:left w:val="none" w:sz="0" w:space="0" w:color="auto"/>
                <w:bottom w:val="none" w:sz="0" w:space="0" w:color="auto"/>
                <w:right w:val="none" w:sz="0" w:space="0" w:color="auto"/>
              </w:divBdr>
              <w:divsChild>
                <w:div w:id="1386491982">
                  <w:marLeft w:val="0"/>
                  <w:marRight w:val="0"/>
                  <w:marTop w:val="0"/>
                  <w:marBottom w:val="0"/>
                  <w:divBdr>
                    <w:top w:val="none" w:sz="0" w:space="0" w:color="auto"/>
                    <w:left w:val="none" w:sz="0" w:space="0" w:color="auto"/>
                    <w:bottom w:val="none" w:sz="0" w:space="0" w:color="auto"/>
                    <w:right w:val="none" w:sz="0" w:space="0" w:color="auto"/>
                  </w:divBdr>
                  <w:divsChild>
                    <w:div w:id="1997562062">
                      <w:marLeft w:val="0"/>
                      <w:marRight w:val="0"/>
                      <w:marTop w:val="0"/>
                      <w:marBottom w:val="0"/>
                      <w:divBdr>
                        <w:top w:val="none" w:sz="0" w:space="0" w:color="auto"/>
                        <w:left w:val="none" w:sz="0" w:space="0" w:color="auto"/>
                        <w:bottom w:val="none" w:sz="0" w:space="0" w:color="auto"/>
                        <w:right w:val="none" w:sz="0" w:space="0" w:color="auto"/>
                      </w:divBdr>
                      <w:divsChild>
                        <w:div w:id="397944686">
                          <w:marLeft w:val="0"/>
                          <w:marRight w:val="0"/>
                          <w:marTop w:val="0"/>
                          <w:marBottom w:val="0"/>
                          <w:divBdr>
                            <w:top w:val="none" w:sz="0" w:space="0" w:color="auto"/>
                            <w:left w:val="none" w:sz="0" w:space="0" w:color="auto"/>
                            <w:bottom w:val="none" w:sz="0" w:space="0" w:color="auto"/>
                            <w:right w:val="none" w:sz="0" w:space="0" w:color="auto"/>
                          </w:divBdr>
                          <w:divsChild>
                            <w:div w:id="2142335912">
                              <w:marLeft w:val="0"/>
                              <w:marRight w:val="0"/>
                              <w:marTop w:val="0"/>
                              <w:marBottom w:val="0"/>
                              <w:divBdr>
                                <w:top w:val="none" w:sz="0" w:space="0" w:color="auto"/>
                                <w:left w:val="none" w:sz="0" w:space="0" w:color="auto"/>
                                <w:bottom w:val="none" w:sz="0" w:space="0" w:color="auto"/>
                                <w:right w:val="none" w:sz="0" w:space="0" w:color="auto"/>
                              </w:divBdr>
                            </w:div>
                          </w:divsChild>
                        </w:div>
                        <w:div w:id="630868284">
                          <w:marLeft w:val="0"/>
                          <w:marRight w:val="0"/>
                          <w:marTop w:val="0"/>
                          <w:marBottom w:val="0"/>
                          <w:divBdr>
                            <w:top w:val="none" w:sz="0" w:space="0" w:color="auto"/>
                            <w:left w:val="none" w:sz="0" w:space="0" w:color="auto"/>
                            <w:bottom w:val="none" w:sz="0" w:space="0" w:color="auto"/>
                            <w:right w:val="none" w:sz="0" w:space="0" w:color="auto"/>
                          </w:divBdr>
                          <w:divsChild>
                            <w:div w:id="826676693">
                              <w:marLeft w:val="0"/>
                              <w:marRight w:val="0"/>
                              <w:marTop w:val="0"/>
                              <w:marBottom w:val="0"/>
                              <w:divBdr>
                                <w:top w:val="none" w:sz="0" w:space="0" w:color="auto"/>
                                <w:left w:val="none" w:sz="0" w:space="0" w:color="auto"/>
                                <w:bottom w:val="none" w:sz="0" w:space="0" w:color="auto"/>
                                <w:right w:val="none" w:sz="0" w:space="0" w:color="auto"/>
                              </w:divBdr>
                            </w:div>
                          </w:divsChild>
                        </w:div>
                        <w:div w:id="21126677">
                          <w:marLeft w:val="0"/>
                          <w:marRight w:val="0"/>
                          <w:marTop w:val="0"/>
                          <w:marBottom w:val="0"/>
                          <w:divBdr>
                            <w:top w:val="none" w:sz="0" w:space="0" w:color="auto"/>
                            <w:left w:val="none" w:sz="0" w:space="0" w:color="auto"/>
                            <w:bottom w:val="none" w:sz="0" w:space="0" w:color="auto"/>
                            <w:right w:val="none" w:sz="0" w:space="0" w:color="auto"/>
                          </w:divBdr>
                          <w:divsChild>
                            <w:div w:id="435296418">
                              <w:marLeft w:val="0"/>
                              <w:marRight w:val="0"/>
                              <w:marTop w:val="0"/>
                              <w:marBottom w:val="0"/>
                              <w:divBdr>
                                <w:top w:val="none" w:sz="0" w:space="0" w:color="auto"/>
                                <w:left w:val="none" w:sz="0" w:space="0" w:color="auto"/>
                                <w:bottom w:val="none" w:sz="0" w:space="0" w:color="auto"/>
                                <w:right w:val="none" w:sz="0" w:space="0" w:color="auto"/>
                              </w:divBdr>
                            </w:div>
                          </w:divsChild>
                        </w:div>
                        <w:div w:id="1238053227">
                          <w:marLeft w:val="0"/>
                          <w:marRight w:val="0"/>
                          <w:marTop w:val="0"/>
                          <w:marBottom w:val="0"/>
                          <w:divBdr>
                            <w:top w:val="none" w:sz="0" w:space="0" w:color="auto"/>
                            <w:left w:val="none" w:sz="0" w:space="0" w:color="auto"/>
                            <w:bottom w:val="none" w:sz="0" w:space="0" w:color="auto"/>
                            <w:right w:val="none" w:sz="0" w:space="0" w:color="auto"/>
                          </w:divBdr>
                          <w:divsChild>
                            <w:div w:id="255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8726">
                  <w:marLeft w:val="0"/>
                  <w:marRight w:val="0"/>
                  <w:marTop w:val="0"/>
                  <w:marBottom w:val="0"/>
                  <w:divBdr>
                    <w:top w:val="none" w:sz="0" w:space="0" w:color="auto"/>
                    <w:left w:val="none" w:sz="0" w:space="0" w:color="auto"/>
                    <w:bottom w:val="none" w:sz="0" w:space="0" w:color="auto"/>
                    <w:right w:val="none" w:sz="0" w:space="0" w:color="auto"/>
                  </w:divBdr>
                  <w:divsChild>
                    <w:div w:id="1390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vcontacts@gulfjobseek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lfjobseeker.com/employer/cvdatabasepaid.php" TargetMode="External"/><Relationship Id="rId11" Type="http://schemas.openxmlformats.org/officeDocument/2006/relationships/hyperlink" Target="mailto:cvcontacts@gulfjobseekers.com" TargetMode="Externa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B897-C29D-4BDB-B29B-B9CBC295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Mellyrose Banggolay</dc:creator>
  <cp:lastModifiedBy>HRAssistant</cp:lastModifiedBy>
  <cp:revision>2</cp:revision>
  <cp:lastPrinted>2014-01-28T09:26:00Z</cp:lastPrinted>
  <dcterms:created xsi:type="dcterms:W3CDTF">2017-01-18T07:49:00Z</dcterms:created>
  <dcterms:modified xsi:type="dcterms:W3CDTF">2017-01-18T07:49:00Z</dcterms:modified>
</cp:coreProperties>
</file>