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497"/>
      </w:tblGrid>
      <w:tr w:rsidR="001D7941" w:rsidRPr="009F19EF" w:rsidTr="00BD6FA8">
        <w:tc>
          <w:tcPr>
            <w:tcW w:w="8188" w:type="dxa"/>
          </w:tcPr>
          <w:p w:rsidR="002F5D5D" w:rsidRDefault="00FA54F8" w:rsidP="00F608E6">
            <w:pPr>
              <w:pStyle w:val="Header"/>
              <w:spacing w:line="276" w:lineRule="auto"/>
              <w:rPr>
                <w:rFonts w:ascii="Calibri" w:hAnsi="Calibri" w:cs="Calibri"/>
                <w:b/>
                <w:sz w:val="34"/>
                <w:szCs w:val="38"/>
                <w:lang w:val="en-US"/>
              </w:rPr>
            </w:pPr>
            <w:r w:rsidRPr="00B121ED">
              <w:rPr>
                <w:rFonts w:ascii="Calibri" w:hAnsi="Calibri" w:cs="Calibri"/>
                <w:b/>
                <w:sz w:val="34"/>
                <w:szCs w:val="38"/>
                <w:lang w:val="en-US"/>
              </w:rPr>
              <w:t xml:space="preserve">Ravi </w:t>
            </w:r>
          </w:p>
          <w:p w:rsidR="00166AAE" w:rsidRDefault="00166AAE" w:rsidP="00F608E6">
            <w:pPr>
              <w:pStyle w:val="Header"/>
              <w:spacing w:line="276" w:lineRule="auto"/>
              <w:rPr>
                <w:rFonts w:ascii="Calibri" w:hAnsi="Calibri" w:cs="Calibri"/>
                <w:b/>
                <w:sz w:val="34"/>
                <w:szCs w:val="38"/>
                <w:lang w:val="en-US"/>
              </w:rPr>
            </w:pPr>
            <w:hyperlink r:id="rId9" w:history="1">
              <w:r w:rsidRPr="00146D34">
                <w:rPr>
                  <w:rStyle w:val="Hyperlink"/>
                  <w:rFonts w:ascii="Calibri" w:hAnsi="Calibri" w:cs="Calibri"/>
                  <w:b/>
                  <w:sz w:val="34"/>
                  <w:szCs w:val="38"/>
                  <w:lang w:val="en-US"/>
                </w:rPr>
                <w:t>RAVI.310029@2freemail.com</w:t>
              </w:r>
            </w:hyperlink>
            <w:r>
              <w:rPr>
                <w:rFonts w:ascii="Calibri" w:hAnsi="Calibri" w:cs="Calibri"/>
                <w:b/>
                <w:sz w:val="34"/>
                <w:szCs w:val="38"/>
                <w:lang w:val="en-US"/>
              </w:rPr>
              <w:t xml:space="preserve"> </w:t>
            </w:r>
            <w:r w:rsidRPr="00166AAE">
              <w:rPr>
                <w:rFonts w:ascii="Calibri" w:hAnsi="Calibri" w:cs="Calibri"/>
                <w:b/>
                <w:sz w:val="34"/>
                <w:szCs w:val="38"/>
                <w:lang w:val="en-US"/>
              </w:rPr>
              <w:tab/>
            </w:r>
          </w:p>
          <w:p w:rsidR="00621548" w:rsidRPr="00FA54F8" w:rsidRDefault="00621548" w:rsidP="00166AAE">
            <w:pPr>
              <w:pStyle w:val="Header"/>
              <w:spacing w:line="276" w:lineRule="auto"/>
              <w:rPr>
                <w:rFonts w:ascii="Calibri" w:hAnsi="Calibri" w:cs="Calibri"/>
                <w:color w:val="4B4B4B"/>
                <w:sz w:val="2"/>
                <w:szCs w:val="2"/>
                <w:lang w:val="en-US"/>
              </w:rPr>
            </w:pPr>
          </w:p>
        </w:tc>
        <w:tc>
          <w:tcPr>
            <w:tcW w:w="2497" w:type="dxa"/>
          </w:tcPr>
          <w:p w:rsidR="001D7941" w:rsidRPr="009F19EF" w:rsidRDefault="008655A6" w:rsidP="00C82157">
            <w:pPr>
              <w:pStyle w:val="Header"/>
              <w:spacing w:line="276" w:lineRule="auto"/>
              <w:jc w:val="right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Calibri" w:hAnsi="Calibri" w:cs="Calibri"/>
                <w:noProof/>
                <w:color w:val="4B4B4B"/>
                <w:lang w:val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760752</wp:posOffset>
                  </wp:positionH>
                  <wp:positionV relativeFrom="paragraph">
                    <wp:posOffset>-168319</wp:posOffset>
                  </wp:positionV>
                  <wp:extent cx="953563" cy="980966"/>
                  <wp:effectExtent l="0" t="0" r="12065" b="10160"/>
                  <wp:wrapNone/>
                  <wp:docPr id="1" name="Picture 1" descr="../../../../Screen%20Shot%202017-01-02%20at%207.17.12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Screen%20Shot%202017-01-02%20at%207.17.12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63" cy="98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59E8" w:rsidRPr="009F19EF">
              <w:rPr>
                <w:rFonts w:asciiTheme="minorHAnsi" w:hAnsiTheme="minorHAnsi" w:cs="Arial"/>
                <w:b/>
                <w:lang w:val="en-US"/>
              </w:rPr>
              <w:t xml:space="preserve">               </w:t>
            </w:r>
          </w:p>
        </w:tc>
      </w:tr>
    </w:tbl>
    <w:p w:rsidR="00A460E4" w:rsidRPr="00FA54F8" w:rsidRDefault="00A460E4" w:rsidP="00891D7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noProof/>
          <w:sz w:val="2"/>
          <w:szCs w:val="2"/>
          <w:lang w:val="en-US"/>
        </w:rPr>
      </w:pPr>
    </w:p>
    <w:p w:rsidR="006E20AF" w:rsidRDefault="00621548" w:rsidP="00EB6CB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Calibri" w:hAnsi="Calibri" w:cs="Calibri"/>
          <w:b/>
          <w:noProof/>
          <w:szCs w:val="22"/>
          <w:lang w:val="en-US"/>
        </w:rPr>
      </w:pPr>
      <w:r>
        <w:rPr>
          <w:rFonts w:ascii="Calibri" w:hAnsi="Calibri" w:cs="Calibri"/>
          <w:b/>
          <w:noProof/>
          <w:szCs w:val="22"/>
          <w:lang w:val="en-US"/>
        </w:rPr>
        <w:t>Project Leader</w:t>
      </w:r>
    </w:p>
    <w:p w:rsidR="00BA1798" w:rsidRPr="009F19EF" w:rsidRDefault="00A03890" w:rsidP="00EB6CB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Calibri" w:hAnsi="Calibri" w:cs="Calibri"/>
          <w:b/>
          <w:noProof/>
          <w:szCs w:val="22"/>
          <w:lang w:val="en-US"/>
        </w:rPr>
      </w:pPr>
      <w:r>
        <w:rPr>
          <w:rFonts w:ascii="Calibri" w:hAnsi="Calibri" w:cs="Calibri"/>
          <w:b/>
          <w:i/>
          <w:color w:val="8E3432"/>
          <w:sz w:val="20"/>
          <w:lang w:val="en-US"/>
        </w:rPr>
        <w:t xml:space="preserve">Proven </w:t>
      </w:r>
      <w:r w:rsidR="00960AC1">
        <w:rPr>
          <w:rFonts w:ascii="Calibri" w:hAnsi="Calibri" w:cs="Calibri"/>
          <w:b/>
          <w:i/>
          <w:color w:val="8E3432"/>
          <w:sz w:val="20"/>
          <w:lang w:val="en-US"/>
        </w:rPr>
        <w:t>Project Management, Sourcing &amp; Logistics excellence</w:t>
      </w:r>
    </w:p>
    <w:p w:rsidR="001652A4" w:rsidRPr="009F19EF" w:rsidRDefault="001652A4" w:rsidP="00B4261F">
      <w:pPr>
        <w:spacing w:line="276" w:lineRule="auto"/>
        <w:rPr>
          <w:rFonts w:ascii="Calibri" w:hAnsi="Calibri" w:cs="Calibri"/>
          <w:sz w:val="4"/>
          <w:szCs w:val="8"/>
          <w:lang w:val="en-US"/>
        </w:rPr>
      </w:pPr>
    </w:p>
    <w:p w:rsidR="009657A7" w:rsidRPr="009657A7" w:rsidRDefault="002E61C9" w:rsidP="009657A7">
      <w:pPr>
        <w:jc w:val="both"/>
        <w:rPr>
          <w:rFonts w:ascii="Calibri" w:hAnsi="Calibri" w:cs="Calibri"/>
          <w:bCs/>
          <w:sz w:val="20"/>
        </w:rPr>
      </w:pPr>
      <w:r w:rsidRPr="009F19EF">
        <w:rPr>
          <w:rFonts w:ascii="Calibri" w:eastAsia="Calibri" w:hAnsi="Calibri" w:cs="Calibri"/>
          <w:bCs/>
          <w:sz w:val="20"/>
          <w:lang w:val="en-US"/>
        </w:rPr>
        <w:t xml:space="preserve">I am a result oriented </w:t>
      </w:r>
      <w:r w:rsidR="00EB6CB8">
        <w:rPr>
          <w:rFonts w:ascii="Calibri" w:eastAsia="Calibri" w:hAnsi="Calibri" w:cs="Calibri"/>
          <w:bCs/>
          <w:sz w:val="20"/>
          <w:lang w:val="en-US"/>
        </w:rPr>
        <w:t>&amp;</w:t>
      </w:r>
      <w:r w:rsidRPr="009F19EF">
        <w:rPr>
          <w:rFonts w:ascii="Calibri" w:eastAsia="Calibri" w:hAnsi="Calibri" w:cs="Calibri"/>
          <w:bCs/>
          <w:sz w:val="20"/>
          <w:lang w:val="en-US"/>
        </w:rPr>
        <w:t xml:space="preserve"> experienced</w:t>
      </w:r>
      <w:r w:rsidR="00873292">
        <w:rPr>
          <w:rFonts w:ascii="Calibri" w:eastAsia="Calibri" w:hAnsi="Calibri" w:cs="Calibri"/>
          <w:bCs/>
          <w:sz w:val="20"/>
          <w:lang w:val="en-US"/>
        </w:rPr>
        <w:t xml:space="preserve"> </w:t>
      </w:r>
      <w:r w:rsidR="00A03890">
        <w:rPr>
          <w:rFonts w:ascii="Calibri" w:eastAsia="Calibri" w:hAnsi="Calibri" w:cs="Calibri"/>
          <w:bCs/>
          <w:sz w:val="20"/>
          <w:lang w:val="en-US"/>
        </w:rPr>
        <w:t>project director</w:t>
      </w:r>
      <w:r w:rsidR="004A7710">
        <w:rPr>
          <w:rFonts w:ascii="Calibri" w:eastAsia="Calibri" w:hAnsi="Calibri" w:cs="Calibri"/>
          <w:bCs/>
          <w:sz w:val="20"/>
          <w:lang w:val="en-US"/>
        </w:rPr>
        <w:t xml:space="preserve"> skilled in </w:t>
      </w:r>
      <w:r w:rsidR="006D3621">
        <w:rPr>
          <w:rFonts w:ascii="Calibri" w:eastAsia="Calibri" w:hAnsi="Calibri" w:cs="Calibri"/>
          <w:bCs/>
          <w:sz w:val="20"/>
          <w:lang w:val="en-US"/>
        </w:rPr>
        <w:t>project management, sourcing, logistics, quality assurance</w:t>
      </w:r>
      <w:r w:rsidR="00565145">
        <w:rPr>
          <w:rFonts w:ascii="Calibri" w:eastAsia="Calibri" w:hAnsi="Calibri" w:cs="Calibri"/>
          <w:bCs/>
          <w:sz w:val="20"/>
          <w:lang w:val="en-US"/>
        </w:rPr>
        <w:t>, liaising and team management.</w:t>
      </w:r>
      <w:r w:rsidR="003F23A4">
        <w:rPr>
          <w:rFonts w:ascii="Calibri" w:eastAsia="Calibri" w:hAnsi="Calibri" w:cs="Calibri"/>
          <w:bCs/>
          <w:sz w:val="20"/>
          <w:lang w:val="en-US"/>
        </w:rPr>
        <w:t xml:space="preserve"> </w:t>
      </w:r>
      <w:r w:rsidR="00A94F5B" w:rsidRPr="009F19EF">
        <w:rPr>
          <w:rFonts w:ascii="Calibri" w:eastAsia="Calibri" w:hAnsi="Calibri" w:cs="Calibri"/>
          <w:bCs/>
          <w:sz w:val="20"/>
          <w:lang w:val="en-US"/>
        </w:rPr>
        <w:t xml:space="preserve">Over a career of </w:t>
      </w:r>
      <w:r w:rsidR="00FE3558">
        <w:rPr>
          <w:rFonts w:ascii="Calibri" w:eastAsia="Calibri" w:hAnsi="Calibri" w:cs="Calibri"/>
          <w:bCs/>
          <w:sz w:val="20"/>
          <w:lang w:val="en-US"/>
        </w:rPr>
        <w:t xml:space="preserve">more than </w:t>
      </w:r>
      <w:r w:rsidR="00137976">
        <w:rPr>
          <w:rFonts w:ascii="Calibri" w:eastAsia="Calibri" w:hAnsi="Calibri" w:cs="Calibri"/>
          <w:bCs/>
          <w:sz w:val="20"/>
          <w:lang w:val="en-US"/>
        </w:rPr>
        <w:t>30+</w:t>
      </w:r>
      <w:r w:rsidR="003514E1">
        <w:rPr>
          <w:rFonts w:ascii="Calibri" w:eastAsia="Calibri" w:hAnsi="Calibri" w:cs="Calibri"/>
          <w:bCs/>
          <w:sz w:val="20"/>
          <w:lang w:val="en-US"/>
        </w:rPr>
        <w:t xml:space="preserve"> years in this space</w:t>
      </w:r>
      <w:r w:rsidR="00A94F5B" w:rsidRPr="009F19EF">
        <w:rPr>
          <w:rFonts w:ascii="Calibri" w:eastAsia="Calibri" w:hAnsi="Calibri" w:cs="Calibri"/>
          <w:bCs/>
          <w:sz w:val="20"/>
          <w:lang w:val="en-US"/>
        </w:rPr>
        <w:t xml:space="preserve">, I have </w:t>
      </w:r>
      <w:r w:rsidR="00565145">
        <w:rPr>
          <w:rFonts w:ascii="Calibri" w:eastAsia="Calibri" w:hAnsi="Calibri" w:cs="Calibri"/>
          <w:bCs/>
          <w:sz w:val="20"/>
          <w:lang w:val="en-US"/>
        </w:rPr>
        <w:t>worked across multiple organizations in India and the Middle East.</w:t>
      </w:r>
      <w:r w:rsidR="003F23A4">
        <w:rPr>
          <w:rFonts w:ascii="Calibri" w:eastAsia="Calibri" w:hAnsi="Calibri" w:cs="Calibri"/>
          <w:bCs/>
          <w:sz w:val="20"/>
          <w:lang w:val="en-US"/>
        </w:rPr>
        <w:t xml:space="preserve"> </w:t>
      </w:r>
      <w:r w:rsidR="00BE6FB2">
        <w:rPr>
          <w:rFonts w:ascii="Calibri" w:eastAsia="Calibri" w:hAnsi="Calibri" w:cs="Calibri"/>
          <w:bCs/>
          <w:sz w:val="20"/>
          <w:lang w:val="en-US"/>
        </w:rPr>
        <w:t>H</w:t>
      </w:r>
      <w:r w:rsidR="00A94F5B" w:rsidRPr="009F19EF">
        <w:rPr>
          <w:rFonts w:ascii="Calibri" w:eastAsia="Calibri" w:hAnsi="Calibri" w:cs="Calibri"/>
          <w:bCs/>
          <w:sz w:val="20"/>
          <w:lang w:val="en-US"/>
        </w:rPr>
        <w:t xml:space="preserve">ave gained </w:t>
      </w:r>
      <w:r w:rsidR="00EB54BE">
        <w:rPr>
          <w:rFonts w:ascii="Calibri" w:eastAsia="Calibri" w:hAnsi="Calibri" w:cs="Calibri"/>
          <w:bCs/>
          <w:sz w:val="20"/>
          <w:lang w:val="en-US"/>
        </w:rPr>
        <w:t xml:space="preserve">significant </w:t>
      </w:r>
      <w:r w:rsidR="00A94F5B" w:rsidRPr="009F19EF">
        <w:rPr>
          <w:rFonts w:ascii="Calibri" w:eastAsia="Calibri" w:hAnsi="Calibri" w:cs="Calibri"/>
          <w:bCs/>
          <w:sz w:val="20"/>
          <w:lang w:val="en-US"/>
        </w:rPr>
        <w:t>experience</w:t>
      </w:r>
      <w:r w:rsidR="0071167F">
        <w:rPr>
          <w:rFonts w:ascii="Calibri" w:eastAsia="Calibri" w:hAnsi="Calibri" w:cs="Calibri"/>
          <w:bCs/>
          <w:sz w:val="20"/>
          <w:lang w:val="en-US"/>
        </w:rPr>
        <w:t xml:space="preserve"> in </w:t>
      </w:r>
      <w:r w:rsidR="00565145">
        <w:rPr>
          <w:rFonts w:ascii="Calibri" w:eastAsia="Calibri" w:hAnsi="Calibri" w:cs="Calibri"/>
          <w:bCs/>
          <w:sz w:val="20"/>
          <w:lang w:val="en-US"/>
        </w:rPr>
        <w:t>handling the project management aspect for all scales of projects, both small and large.</w:t>
      </w:r>
      <w:r w:rsidR="003F23A4">
        <w:rPr>
          <w:rFonts w:ascii="Calibri" w:eastAsia="Calibri" w:hAnsi="Calibri" w:cs="Calibri"/>
          <w:bCs/>
          <w:sz w:val="20"/>
          <w:lang w:val="en-US"/>
        </w:rPr>
        <w:t xml:space="preserve"> </w:t>
      </w:r>
      <w:r w:rsidR="00565145">
        <w:rPr>
          <w:rFonts w:ascii="Calibri" w:eastAsia="Calibri" w:hAnsi="Calibri" w:cs="Calibri"/>
          <w:bCs/>
          <w:sz w:val="20"/>
          <w:lang w:val="en-US"/>
        </w:rPr>
        <w:t>H</w:t>
      </w:r>
      <w:r w:rsidR="00EB54BE">
        <w:rPr>
          <w:rFonts w:ascii="Calibri" w:eastAsia="Calibri" w:hAnsi="Calibri" w:cs="Calibri"/>
          <w:bCs/>
          <w:sz w:val="20"/>
          <w:lang w:val="en-US"/>
        </w:rPr>
        <w:t xml:space="preserve">ave also gained expertise in </w:t>
      </w:r>
      <w:r w:rsidR="00565145">
        <w:rPr>
          <w:rFonts w:ascii="Calibri" w:eastAsia="Calibri" w:hAnsi="Calibri" w:cs="Calibri"/>
          <w:bCs/>
          <w:sz w:val="20"/>
          <w:lang w:val="en-US"/>
        </w:rPr>
        <w:t xml:space="preserve">handling the complete responsibility for each project from taking over </w:t>
      </w:r>
      <w:r w:rsidR="00056618">
        <w:rPr>
          <w:rFonts w:ascii="Calibri" w:eastAsia="Calibri" w:hAnsi="Calibri" w:cs="Calibri"/>
          <w:bCs/>
          <w:sz w:val="20"/>
          <w:lang w:val="en-US"/>
        </w:rPr>
        <w:t>from</w:t>
      </w:r>
      <w:r w:rsidR="00565145">
        <w:rPr>
          <w:rFonts w:ascii="Calibri" w:eastAsia="Calibri" w:hAnsi="Calibri" w:cs="Calibri"/>
          <w:bCs/>
          <w:sz w:val="20"/>
          <w:lang w:val="en-US"/>
        </w:rPr>
        <w:t xml:space="preserve"> sales to client remittances.</w:t>
      </w:r>
      <w:r w:rsidR="003F23A4">
        <w:rPr>
          <w:rFonts w:ascii="Calibri" w:eastAsia="Calibri" w:hAnsi="Calibri" w:cs="Calibri"/>
          <w:bCs/>
          <w:sz w:val="20"/>
          <w:lang w:val="en-US"/>
        </w:rPr>
        <w:t xml:space="preserve"> </w:t>
      </w:r>
      <w:r w:rsidR="00BE6FB2">
        <w:rPr>
          <w:rFonts w:ascii="Calibri" w:eastAsia="Calibri" w:hAnsi="Calibri" w:cs="Calibri"/>
          <w:bCs/>
          <w:sz w:val="20"/>
          <w:lang w:val="en-US"/>
        </w:rPr>
        <w:t>H</w:t>
      </w:r>
      <w:r w:rsidR="009F066E">
        <w:rPr>
          <w:rFonts w:ascii="Calibri" w:eastAsia="Calibri" w:hAnsi="Calibri" w:cs="Calibri"/>
          <w:bCs/>
          <w:sz w:val="20"/>
          <w:lang w:val="en-US"/>
        </w:rPr>
        <w:t xml:space="preserve">ave also become proficient in </w:t>
      </w:r>
      <w:r w:rsidR="00565145">
        <w:rPr>
          <w:rFonts w:ascii="Calibri" w:eastAsia="Calibri" w:hAnsi="Calibri" w:cs="Calibri"/>
          <w:bCs/>
          <w:sz w:val="20"/>
          <w:lang w:val="en-US"/>
        </w:rPr>
        <w:t>handling sourcing and logistics related work.</w:t>
      </w:r>
      <w:r w:rsidR="003F23A4">
        <w:rPr>
          <w:rFonts w:ascii="Calibri" w:eastAsia="Calibri" w:hAnsi="Calibri" w:cs="Calibri"/>
          <w:bCs/>
          <w:sz w:val="20"/>
          <w:lang w:val="en-US"/>
        </w:rPr>
        <w:t xml:space="preserve"> </w:t>
      </w:r>
      <w:r w:rsidR="00565145">
        <w:rPr>
          <w:rFonts w:ascii="Calibri" w:eastAsia="Calibri" w:hAnsi="Calibri" w:cs="Calibri"/>
          <w:bCs/>
          <w:sz w:val="20"/>
          <w:lang w:val="en-US"/>
        </w:rPr>
        <w:t xml:space="preserve">Have become adept in handling construction activities at all the stages of construction. </w:t>
      </w:r>
      <w:r w:rsidR="00BE6FB2">
        <w:rPr>
          <w:rFonts w:ascii="Calibri" w:eastAsia="Calibri" w:hAnsi="Calibri" w:cs="Calibri"/>
          <w:bCs/>
          <w:sz w:val="20"/>
          <w:lang w:val="en-US"/>
        </w:rPr>
        <w:t>A</w:t>
      </w:r>
      <w:r w:rsidR="00AE6F55" w:rsidRPr="00AE6F55">
        <w:rPr>
          <w:rFonts w:ascii="Calibri" w:eastAsia="Calibri" w:hAnsi="Calibri" w:cs="Calibri"/>
          <w:bCs/>
          <w:sz w:val="20"/>
          <w:lang w:val="en-US"/>
        </w:rPr>
        <w:t>m an instinctive leader, capable of attracting, developing and retaining high-performance team members</w:t>
      </w:r>
      <w:r w:rsidR="00AE6F55">
        <w:rPr>
          <w:rFonts w:ascii="Calibri" w:eastAsia="Calibri" w:hAnsi="Calibri" w:cs="Calibri"/>
          <w:bCs/>
          <w:sz w:val="20"/>
          <w:lang w:val="en-US"/>
        </w:rPr>
        <w:t>.</w:t>
      </w:r>
      <w:r w:rsidR="00965A89">
        <w:rPr>
          <w:rFonts w:ascii="Calibri" w:eastAsia="Calibri" w:hAnsi="Calibri" w:cs="Calibri"/>
          <w:bCs/>
          <w:sz w:val="20"/>
          <w:lang w:val="en-US"/>
        </w:rPr>
        <w:t xml:space="preserve"> </w:t>
      </w:r>
      <w:r w:rsidR="004975F2" w:rsidRPr="009F19EF">
        <w:rPr>
          <w:rFonts w:ascii="Calibri" w:eastAsia="Calibri" w:hAnsi="Calibri" w:cs="Calibri"/>
          <w:bCs/>
          <w:sz w:val="20"/>
          <w:lang w:val="en-US"/>
        </w:rPr>
        <w:t xml:space="preserve">As a result of my hard work </w:t>
      </w:r>
      <w:r w:rsidR="00EB6CB8">
        <w:rPr>
          <w:rFonts w:ascii="Calibri" w:eastAsia="Calibri" w:hAnsi="Calibri" w:cs="Calibri"/>
          <w:bCs/>
          <w:sz w:val="20"/>
          <w:lang w:val="en-US"/>
        </w:rPr>
        <w:t>&amp;</w:t>
      </w:r>
      <w:r w:rsidR="004975F2" w:rsidRPr="009F19EF">
        <w:rPr>
          <w:rFonts w:ascii="Calibri" w:eastAsia="Calibri" w:hAnsi="Calibri" w:cs="Calibri"/>
          <w:bCs/>
          <w:sz w:val="20"/>
          <w:lang w:val="en-US"/>
        </w:rPr>
        <w:t xml:space="preserve"> dedication, </w:t>
      </w:r>
      <w:r w:rsidR="00565145">
        <w:rPr>
          <w:rFonts w:ascii="Calibri" w:eastAsia="Calibri" w:hAnsi="Calibri" w:cs="Calibri"/>
          <w:bCs/>
          <w:sz w:val="20"/>
          <w:lang w:val="en-US"/>
        </w:rPr>
        <w:t xml:space="preserve">have currently been given the responsibility to manage multiple projects as the project manager </w:t>
      </w:r>
      <w:r w:rsidR="007217CB">
        <w:rPr>
          <w:rFonts w:ascii="Calibri" w:eastAsia="Calibri" w:hAnsi="Calibri" w:cs="Calibri"/>
          <w:bCs/>
          <w:sz w:val="20"/>
          <w:lang w:val="en-US"/>
        </w:rPr>
        <w:t>for GE Water &amp; P</w:t>
      </w:r>
      <w:r w:rsidR="00565145">
        <w:rPr>
          <w:rFonts w:ascii="Calibri" w:eastAsia="Calibri" w:hAnsi="Calibri" w:cs="Calibri"/>
          <w:bCs/>
          <w:sz w:val="20"/>
          <w:lang w:val="en-US"/>
        </w:rPr>
        <w:t xml:space="preserve">rocess </w:t>
      </w:r>
      <w:r w:rsidR="007217CB">
        <w:rPr>
          <w:rFonts w:ascii="Calibri" w:eastAsia="Calibri" w:hAnsi="Calibri" w:cs="Calibri"/>
          <w:bCs/>
          <w:sz w:val="20"/>
          <w:lang w:val="en-US"/>
        </w:rPr>
        <w:t>T</w:t>
      </w:r>
      <w:r w:rsidR="00565145">
        <w:rPr>
          <w:rFonts w:ascii="Calibri" w:eastAsia="Calibri" w:hAnsi="Calibri" w:cs="Calibri"/>
          <w:bCs/>
          <w:sz w:val="20"/>
          <w:lang w:val="en-US"/>
        </w:rPr>
        <w:t>echnologies in Dubai, UAE.</w:t>
      </w:r>
      <w:r w:rsidR="00D66E28">
        <w:rPr>
          <w:rFonts w:ascii="Calibri" w:eastAsia="Calibri" w:hAnsi="Calibri" w:cs="Calibri"/>
          <w:bCs/>
          <w:sz w:val="20"/>
          <w:lang w:val="en-US"/>
        </w:rPr>
        <w:t xml:space="preserve"> </w:t>
      </w:r>
    </w:p>
    <w:p w:rsidR="00CA2EDC" w:rsidRDefault="00CA2EDC" w:rsidP="009657A7">
      <w:pPr>
        <w:jc w:val="both"/>
        <w:rPr>
          <w:rFonts w:ascii="Calibri" w:hAnsi="Calibri" w:cs="Calibri"/>
          <w:bCs/>
          <w:sz w:val="20"/>
        </w:rPr>
      </w:pPr>
    </w:p>
    <w:p w:rsidR="007B4790" w:rsidRPr="00FA54F8" w:rsidRDefault="007B4790" w:rsidP="009657A7">
      <w:pPr>
        <w:jc w:val="both"/>
        <w:rPr>
          <w:rFonts w:ascii="Calibri" w:hAnsi="Calibri" w:cs="Calibri"/>
          <w:bCs/>
          <w:sz w:val="2"/>
          <w:szCs w:val="2"/>
        </w:rPr>
      </w:pPr>
    </w:p>
    <w:p w:rsidR="007E585C" w:rsidRPr="009F19EF" w:rsidRDefault="007E585C" w:rsidP="00B4261F">
      <w:pPr>
        <w:spacing w:line="276" w:lineRule="auto"/>
        <w:jc w:val="both"/>
        <w:rPr>
          <w:rFonts w:ascii="Calibri" w:hAnsi="Calibri" w:cs="Calibri"/>
          <w:sz w:val="2"/>
          <w:szCs w:val="6"/>
          <w:lang w:val="en-US"/>
        </w:rPr>
      </w:pPr>
    </w:p>
    <w:p w:rsidR="00950BB6" w:rsidRPr="009F19EF" w:rsidRDefault="006567D8" w:rsidP="00EB6CB8">
      <w:pPr>
        <w:tabs>
          <w:tab w:val="num" w:pos="720"/>
        </w:tabs>
        <w:spacing w:line="276" w:lineRule="auto"/>
        <w:jc w:val="center"/>
        <w:outlineLvl w:val="0"/>
        <w:rPr>
          <w:rFonts w:ascii="Calibri" w:hAnsi="Calibri" w:cs="Calibri"/>
          <w:b/>
          <w:i/>
          <w:color w:val="8E3432"/>
          <w:sz w:val="20"/>
          <w:lang w:val="en-US"/>
        </w:rPr>
      </w:pPr>
      <w:r w:rsidRPr="009F19EF">
        <w:rPr>
          <w:rFonts w:ascii="Calibri" w:hAnsi="Calibri" w:cs="Calibri"/>
          <w:b/>
          <w:i/>
          <w:color w:val="8E3432"/>
          <w:sz w:val="20"/>
          <w:lang w:val="en-US"/>
        </w:rPr>
        <w:t>Key Areas of Impact</w:t>
      </w:r>
    </w:p>
    <w:p w:rsidR="000538CB" w:rsidRPr="009F19EF" w:rsidRDefault="000538CB" w:rsidP="00B4261F">
      <w:pPr>
        <w:tabs>
          <w:tab w:val="num" w:pos="720"/>
        </w:tabs>
        <w:spacing w:line="276" w:lineRule="auto"/>
        <w:rPr>
          <w:rFonts w:ascii="Calibri" w:hAnsi="Calibri" w:cs="Calibri"/>
          <w:b/>
          <w:i/>
          <w:color w:val="8E3432"/>
          <w:sz w:val="2"/>
          <w:szCs w:val="6"/>
          <w:lang w:val="en-US"/>
        </w:rPr>
      </w:pPr>
    </w:p>
    <w:tbl>
      <w:tblPr>
        <w:tblW w:w="10456" w:type="dxa"/>
        <w:shd w:val="clear" w:color="auto" w:fill="F2F2F2"/>
        <w:tblLook w:val="04A0" w:firstRow="1" w:lastRow="0" w:firstColumn="1" w:lastColumn="0" w:noHBand="0" w:noVBand="1"/>
      </w:tblPr>
      <w:tblGrid>
        <w:gridCol w:w="2988"/>
        <w:gridCol w:w="3330"/>
        <w:gridCol w:w="4138"/>
      </w:tblGrid>
      <w:tr w:rsidR="0030443D" w:rsidRPr="009F19EF" w:rsidTr="00BD7BC9">
        <w:tc>
          <w:tcPr>
            <w:tcW w:w="2988" w:type="dxa"/>
            <w:shd w:val="clear" w:color="auto" w:fill="F2F2F2"/>
          </w:tcPr>
          <w:p w:rsidR="0030443D" w:rsidRPr="00E450E9" w:rsidRDefault="00BB7EE5" w:rsidP="00D0278C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  <w:r w:rsidRPr="00604D34">
              <w:rPr>
                <w:rFonts w:ascii="Calibri" w:hAnsi="Calibri" w:cs="Calibri"/>
                <w:bCs/>
                <w:sz w:val="20"/>
              </w:rPr>
              <w:t>Project Management</w:t>
            </w:r>
          </w:p>
        </w:tc>
        <w:tc>
          <w:tcPr>
            <w:tcW w:w="3330" w:type="dxa"/>
            <w:shd w:val="clear" w:color="auto" w:fill="F2F2F2"/>
          </w:tcPr>
          <w:p w:rsidR="0030443D" w:rsidRPr="00E450E9" w:rsidRDefault="00BB7EE5" w:rsidP="000263A7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</w:rPr>
              <w:t>Coordination</w:t>
            </w:r>
          </w:p>
        </w:tc>
        <w:tc>
          <w:tcPr>
            <w:tcW w:w="4138" w:type="dxa"/>
            <w:shd w:val="clear" w:color="auto" w:fill="F2F2F2"/>
          </w:tcPr>
          <w:p w:rsidR="0030443D" w:rsidRPr="00E450E9" w:rsidRDefault="00BB7EE5" w:rsidP="00492FF4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</w:rPr>
              <w:t>Schedule Preparation</w:t>
            </w:r>
          </w:p>
        </w:tc>
      </w:tr>
      <w:tr w:rsidR="00845364" w:rsidRPr="009F19EF" w:rsidTr="009972F6">
        <w:trPr>
          <w:trHeight w:val="90"/>
        </w:trPr>
        <w:tc>
          <w:tcPr>
            <w:tcW w:w="2988" w:type="dxa"/>
            <w:shd w:val="clear" w:color="auto" w:fill="F2F2F2"/>
          </w:tcPr>
          <w:p w:rsidR="00845364" w:rsidRPr="00845364" w:rsidRDefault="00BB7EE5" w:rsidP="008453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Calibri"/>
                <w:bCs/>
                <w:sz w:val="20"/>
              </w:rPr>
            </w:pPr>
            <w:r w:rsidRPr="00604D34">
              <w:rPr>
                <w:rFonts w:cs="Calibri"/>
                <w:bCs/>
                <w:sz w:val="20"/>
              </w:rPr>
              <w:t>Sourcing</w:t>
            </w:r>
          </w:p>
          <w:p w:rsidR="00784EA5" w:rsidRDefault="00BB7EE5" w:rsidP="009972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Calibri"/>
                <w:bCs/>
                <w:sz w:val="20"/>
              </w:rPr>
            </w:pPr>
            <w:r w:rsidRPr="00604D34">
              <w:rPr>
                <w:rFonts w:cs="Calibri"/>
                <w:bCs/>
                <w:sz w:val="20"/>
              </w:rPr>
              <w:t>Logistics</w:t>
            </w:r>
          </w:p>
          <w:p w:rsidR="00BB7EE5" w:rsidRPr="00FA54F8" w:rsidRDefault="00BB7EE5" w:rsidP="00FA54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Calibri"/>
                <w:bCs/>
                <w:sz w:val="20"/>
              </w:rPr>
            </w:pPr>
            <w:r w:rsidRPr="00604D34">
              <w:rPr>
                <w:rFonts w:cs="Calibri"/>
                <w:bCs/>
                <w:sz w:val="20"/>
              </w:rPr>
              <w:t>Quality Assurance</w:t>
            </w:r>
          </w:p>
        </w:tc>
        <w:tc>
          <w:tcPr>
            <w:tcW w:w="3330" w:type="dxa"/>
            <w:shd w:val="clear" w:color="auto" w:fill="F2F2F2"/>
          </w:tcPr>
          <w:p w:rsidR="00845364" w:rsidRDefault="00BB7EE5" w:rsidP="00DC00BE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Construction Supervision</w:t>
            </w:r>
          </w:p>
          <w:p w:rsidR="00784EA5" w:rsidRDefault="00BB7EE5" w:rsidP="009972F6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Maintenance</w:t>
            </w:r>
          </w:p>
          <w:p w:rsidR="00952C0B" w:rsidRPr="009972F6" w:rsidRDefault="00BB7EE5" w:rsidP="009972F6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Budget Preparation</w:t>
            </w:r>
          </w:p>
        </w:tc>
        <w:tc>
          <w:tcPr>
            <w:tcW w:w="4138" w:type="dxa"/>
            <w:shd w:val="clear" w:color="auto" w:fill="F2F2F2"/>
          </w:tcPr>
          <w:p w:rsidR="008A1823" w:rsidRPr="00952C0B" w:rsidRDefault="00BB7EE5" w:rsidP="009972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Calibri"/>
                <w:bCs/>
                <w:sz w:val="20"/>
                <w:szCs w:val="24"/>
                <w:lang w:eastAsia="en-GB"/>
              </w:rPr>
            </w:pPr>
            <w:r w:rsidRPr="00604D34">
              <w:rPr>
                <w:rFonts w:cs="Calibri"/>
                <w:bCs/>
                <w:sz w:val="20"/>
              </w:rPr>
              <w:t>Water Treatment</w:t>
            </w:r>
          </w:p>
          <w:p w:rsidR="00952C0B" w:rsidRPr="00952C0B" w:rsidRDefault="00BB7EE5" w:rsidP="009972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Calibri"/>
                <w:bCs/>
                <w:sz w:val="20"/>
                <w:szCs w:val="24"/>
                <w:lang w:eastAsia="en-GB"/>
              </w:rPr>
            </w:pPr>
            <w:r w:rsidRPr="00604D34">
              <w:rPr>
                <w:rFonts w:cs="Calibri"/>
                <w:bCs/>
                <w:sz w:val="20"/>
              </w:rPr>
              <w:t>SAP</w:t>
            </w:r>
          </w:p>
          <w:p w:rsidR="00952C0B" w:rsidRPr="00952C0B" w:rsidRDefault="00BB7EE5" w:rsidP="00952C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cs="Calibri"/>
                <w:bCs/>
                <w:sz w:val="20"/>
                <w:lang w:val="en-GB"/>
              </w:rPr>
            </w:pPr>
            <w:r w:rsidRPr="00604D34">
              <w:rPr>
                <w:rFonts w:cs="Calibri"/>
                <w:bCs/>
                <w:sz w:val="20"/>
              </w:rPr>
              <w:t>Primavera</w:t>
            </w:r>
          </w:p>
        </w:tc>
      </w:tr>
      <w:tr w:rsidR="0030443D" w:rsidRPr="009F19EF" w:rsidTr="00845364">
        <w:trPr>
          <w:trHeight w:val="60"/>
        </w:trPr>
        <w:tc>
          <w:tcPr>
            <w:tcW w:w="2988" w:type="dxa"/>
            <w:shd w:val="clear" w:color="auto" w:fill="auto"/>
          </w:tcPr>
          <w:p w:rsidR="000044E1" w:rsidRPr="007F25C2" w:rsidRDefault="000044E1" w:rsidP="00845364">
            <w:pPr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  <w:tc>
          <w:tcPr>
            <w:tcW w:w="3330" w:type="dxa"/>
            <w:shd w:val="clear" w:color="auto" w:fill="auto"/>
          </w:tcPr>
          <w:p w:rsidR="00873292" w:rsidRPr="003733BD" w:rsidRDefault="00873292" w:rsidP="00845364">
            <w:pPr>
              <w:autoSpaceDE w:val="0"/>
              <w:autoSpaceDN w:val="0"/>
              <w:spacing w:line="276" w:lineRule="auto"/>
              <w:ind w:left="360"/>
              <w:jc w:val="both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  <w:tc>
          <w:tcPr>
            <w:tcW w:w="4138" w:type="dxa"/>
            <w:shd w:val="clear" w:color="auto" w:fill="auto"/>
          </w:tcPr>
          <w:p w:rsidR="00692D11" w:rsidRPr="00845364" w:rsidRDefault="00692D11" w:rsidP="00845364">
            <w:pPr>
              <w:autoSpaceDE w:val="0"/>
              <w:autoSpaceDN w:val="0"/>
              <w:jc w:val="both"/>
              <w:rPr>
                <w:rFonts w:cs="Calibri"/>
                <w:bCs/>
                <w:sz w:val="20"/>
              </w:rPr>
            </w:pPr>
          </w:p>
        </w:tc>
      </w:tr>
    </w:tbl>
    <w:p w:rsidR="00941F54" w:rsidRPr="00891D79" w:rsidRDefault="00941F54" w:rsidP="00B4261F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="Calibri" w:hAnsi="Calibri" w:cs="Calibri"/>
          <w:b/>
          <w:smallCaps/>
          <w:spacing w:val="38"/>
          <w:sz w:val="2"/>
          <w:szCs w:val="22"/>
          <w:lang w:val="en-US"/>
        </w:rPr>
        <w:sectPr w:rsidR="00941F54" w:rsidRPr="00891D79" w:rsidSect="00582F36">
          <w:footerReference w:type="default" r:id="rId11"/>
          <w:type w:val="continuous"/>
          <w:pgSz w:w="11909" w:h="16834" w:code="9"/>
          <w:pgMar w:top="567" w:right="720" w:bottom="720" w:left="720" w:header="0" w:footer="0" w:gutter="0"/>
          <w:cols w:space="341"/>
          <w:docGrid w:linePitch="360"/>
        </w:sectPr>
      </w:pPr>
    </w:p>
    <w:tbl>
      <w:tblPr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28"/>
      </w:tblGrid>
      <w:tr w:rsidR="00B45448" w:rsidRPr="00CC46A7" w:rsidTr="0058746B">
        <w:trPr>
          <w:trHeight w:val="600"/>
        </w:trPr>
        <w:tc>
          <w:tcPr>
            <w:tcW w:w="10628" w:type="dxa"/>
          </w:tcPr>
          <w:p w:rsidR="00891D79" w:rsidRDefault="00595ACF" w:rsidP="00891D79">
            <w:pPr>
              <w:pStyle w:val="Header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 w:bidi="ar-SA"/>
              </w:rPr>
            </w:pPr>
            <w:r w:rsidRPr="00CC46A7">
              <w:rPr>
                <w:rFonts w:ascii="Calibri" w:hAnsi="Calibri" w:cs="Calibri"/>
                <w:b/>
                <w:sz w:val="24"/>
                <w:szCs w:val="24"/>
                <w:lang w:val="en-US" w:bidi="ar-SA"/>
              </w:rPr>
              <w:lastRenderedPageBreak/>
              <w:t>ORGANIZATIONAL EXPERIENCE</w:t>
            </w:r>
          </w:p>
          <w:p w:rsidR="00595ACF" w:rsidRPr="00595ACF" w:rsidRDefault="00595ACF" w:rsidP="00595ACF">
            <w:pPr>
              <w:pStyle w:val="Header"/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noProof/>
                <w:szCs w:val="6"/>
                <w:lang w:val="en-US" w:bidi="ar-SA"/>
              </w:rPr>
            </w:pPr>
          </w:p>
        </w:tc>
      </w:tr>
    </w:tbl>
    <w:p w:rsidR="005C1915" w:rsidRPr="00891D79" w:rsidRDefault="005C1915" w:rsidP="005C1915">
      <w:pPr>
        <w:tabs>
          <w:tab w:val="num" w:pos="900"/>
        </w:tabs>
        <w:overflowPunct w:val="0"/>
        <w:autoSpaceDE w:val="0"/>
        <w:autoSpaceDN w:val="0"/>
        <w:adjustRightInd w:val="0"/>
        <w:ind w:left="720" w:hanging="540"/>
        <w:textAlignment w:val="baseline"/>
        <w:rPr>
          <w:sz w:val="2"/>
        </w:rPr>
      </w:pPr>
    </w:p>
    <w:p w:rsidR="00891D79" w:rsidRDefault="00891D79" w:rsidP="00891D79">
      <w:pPr>
        <w:jc w:val="both"/>
        <w:rPr>
          <w:rFonts w:cs="Calibri"/>
          <w:bCs/>
          <w:i/>
          <w:sz w:val="2"/>
          <w:szCs w:val="16"/>
        </w:rPr>
      </w:pPr>
    </w:p>
    <w:p w:rsidR="00891D79" w:rsidRDefault="00891D79" w:rsidP="00891D79">
      <w:pPr>
        <w:jc w:val="both"/>
        <w:rPr>
          <w:rFonts w:cs="Calibri"/>
          <w:bCs/>
          <w:i/>
          <w:sz w:val="2"/>
          <w:szCs w:val="16"/>
        </w:rPr>
      </w:pPr>
    </w:p>
    <w:p w:rsidR="00891D79" w:rsidRDefault="00891D79" w:rsidP="00891D79">
      <w:pPr>
        <w:jc w:val="both"/>
        <w:rPr>
          <w:rFonts w:cs="Calibri"/>
          <w:bCs/>
          <w:i/>
          <w:sz w:val="2"/>
          <w:szCs w:val="16"/>
        </w:rPr>
      </w:pPr>
    </w:p>
    <w:p w:rsidR="0058746B" w:rsidRDefault="0058746B" w:rsidP="0058746B">
      <w:pPr>
        <w:shd w:val="clear" w:color="auto" w:fill="F2F2F2" w:themeFill="background1" w:themeFillShade="F2"/>
        <w:jc w:val="both"/>
        <w:outlineLvl w:val="0"/>
        <w:rPr>
          <w:rFonts w:asciiTheme="minorHAnsi" w:eastAsia="Calibri" w:hAnsiTheme="minorHAnsi"/>
          <w:b/>
          <w:sz w:val="20"/>
          <w:szCs w:val="20"/>
        </w:rPr>
      </w:pPr>
      <w:r w:rsidRPr="006E43E4">
        <w:rPr>
          <w:rFonts w:ascii="Calibri" w:hAnsi="Calibri" w:cs="Calibri"/>
          <w:b/>
          <w:color w:val="8E3432"/>
          <w:sz w:val="20"/>
          <w:lang w:val="en-US"/>
        </w:rPr>
        <w:t xml:space="preserve">GE Water &amp; Process Technologies ME FZE, </w:t>
      </w:r>
      <w:r>
        <w:rPr>
          <w:rFonts w:ascii="Calibri" w:hAnsi="Calibri" w:cs="Calibri"/>
          <w:b/>
          <w:color w:val="8E3432"/>
          <w:sz w:val="20"/>
          <w:lang w:val="en-US"/>
        </w:rPr>
        <w:t xml:space="preserve">Project Manager-MEA, </w:t>
      </w:r>
      <w:r w:rsidRPr="006E43E4">
        <w:rPr>
          <w:rFonts w:ascii="Calibri" w:hAnsi="Calibri" w:cs="Calibri"/>
          <w:b/>
          <w:color w:val="8E3432"/>
          <w:sz w:val="20"/>
          <w:lang w:val="en-US"/>
        </w:rPr>
        <w:t>Jebel A</w:t>
      </w:r>
      <w:r>
        <w:rPr>
          <w:rFonts w:ascii="Calibri" w:hAnsi="Calibri" w:cs="Calibri"/>
          <w:b/>
          <w:color w:val="8E3432"/>
          <w:sz w:val="20"/>
          <w:lang w:val="en-US"/>
        </w:rPr>
        <w:t xml:space="preserve">li, Dubai, UAE </w:t>
      </w:r>
      <w:r>
        <w:rPr>
          <w:rFonts w:ascii="Calibri" w:hAnsi="Calibri" w:cs="Calibri"/>
          <w:b/>
          <w:color w:val="8E3432"/>
          <w:sz w:val="20"/>
          <w:lang w:val="en-US"/>
        </w:rPr>
        <w:tab/>
      </w:r>
      <w:r>
        <w:rPr>
          <w:rFonts w:ascii="Calibri" w:hAnsi="Calibri" w:cs="Calibri"/>
          <w:b/>
          <w:color w:val="8E3432"/>
          <w:sz w:val="20"/>
          <w:lang w:val="en-US"/>
        </w:rPr>
        <w:tab/>
        <w:t xml:space="preserve">              Feb ’05</w:t>
      </w:r>
      <w:r w:rsidRPr="004B0015">
        <w:rPr>
          <w:rFonts w:ascii="Calibri" w:hAnsi="Calibri" w:cs="Calibri"/>
          <w:b/>
          <w:color w:val="8E3432"/>
          <w:sz w:val="20"/>
          <w:lang w:val="en-US"/>
        </w:rPr>
        <w:t xml:space="preserve"> </w:t>
      </w:r>
      <w:r>
        <w:rPr>
          <w:rFonts w:ascii="Calibri" w:hAnsi="Calibri" w:cs="Calibri"/>
          <w:b/>
          <w:color w:val="8E3432"/>
          <w:sz w:val="20"/>
          <w:lang w:val="en-US"/>
        </w:rPr>
        <w:t>-</w:t>
      </w:r>
      <w:r w:rsidRPr="004B0015">
        <w:rPr>
          <w:rFonts w:ascii="Calibri" w:hAnsi="Calibri" w:cs="Calibri"/>
          <w:b/>
          <w:color w:val="8E3432"/>
          <w:sz w:val="20"/>
          <w:lang w:val="en-US"/>
        </w:rPr>
        <w:t xml:space="preserve"> </w:t>
      </w:r>
      <w:r>
        <w:rPr>
          <w:rFonts w:ascii="Calibri" w:hAnsi="Calibri" w:cs="Calibri"/>
          <w:b/>
          <w:color w:val="8E3432"/>
          <w:sz w:val="20"/>
          <w:lang w:val="en-US"/>
        </w:rPr>
        <w:t>Oct ‘16</w:t>
      </w:r>
    </w:p>
    <w:p w:rsidR="0058746B" w:rsidRPr="003733BD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8"/>
          <w:szCs w:val="20"/>
          <w:lang w:bidi="ar-SA"/>
        </w:rPr>
      </w:pPr>
    </w:p>
    <w:p w:rsidR="0058746B" w:rsidRDefault="0058746B" w:rsidP="007B49A6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16"/>
          <w:szCs w:val="20"/>
          <w:lang w:bidi="ar-SA"/>
        </w:rPr>
      </w:pPr>
      <w:r w:rsidRPr="00604726">
        <w:rPr>
          <w:rFonts w:ascii="Calibri" w:hAnsi="Calibri" w:cs="Calibri"/>
          <w:bCs/>
          <w:i/>
          <w:sz w:val="16"/>
          <w:szCs w:val="20"/>
        </w:rPr>
        <w:t xml:space="preserve">GE Water &amp; Process Technologies is </w:t>
      </w:r>
      <w:r w:rsidR="007217CB">
        <w:rPr>
          <w:rFonts w:ascii="Calibri" w:hAnsi="Calibri" w:cs="Calibri"/>
          <w:bCs/>
          <w:i/>
          <w:sz w:val="16"/>
          <w:szCs w:val="20"/>
        </w:rPr>
        <w:t xml:space="preserve">the world leader in providing total solutions for water &amp; wastewater treatment. </w:t>
      </w:r>
      <w:r w:rsidR="007B49A6">
        <w:rPr>
          <w:rFonts w:ascii="Calibri" w:hAnsi="Calibri" w:cs="Calibri"/>
          <w:bCs/>
          <w:i/>
          <w:sz w:val="16"/>
          <w:szCs w:val="20"/>
        </w:rPr>
        <w:t xml:space="preserve">It has own manufacturing facilities for Reverse Osmosis Membranes, MBR Modules and Chemicals required for the treatment of water. </w:t>
      </w:r>
    </w:p>
    <w:p w:rsidR="0058746B" w:rsidRPr="00823665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8"/>
          <w:szCs w:val="20"/>
          <w:lang w:bidi="ar-SA"/>
        </w:rPr>
      </w:pPr>
    </w:p>
    <w:p w:rsidR="0058746B" w:rsidRPr="00E3441F" w:rsidRDefault="0058746B" w:rsidP="0058746B">
      <w:p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b/>
          <w:sz w:val="20"/>
          <w:szCs w:val="20"/>
          <w:lang w:val="en-US"/>
        </w:rPr>
      </w:pPr>
      <w:r w:rsidRPr="00E3441F">
        <w:rPr>
          <w:rFonts w:asciiTheme="minorHAnsi" w:eastAsia="Calibri" w:hAnsiTheme="minorHAnsi"/>
          <w:b/>
          <w:sz w:val="20"/>
          <w:szCs w:val="20"/>
        </w:rPr>
        <w:t>Key Deliverables</w:t>
      </w:r>
    </w:p>
    <w:p w:rsidR="0058746B" w:rsidRDefault="0058746B" w:rsidP="0058746B">
      <w:pPr>
        <w:pStyle w:val="ListParagraph"/>
        <w:numPr>
          <w:ilvl w:val="0"/>
          <w:numId w:val="2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Responsible for </w:t>
      </w:r>
      <w:r w:rsidR="000A0881" w:rsidRPr="000A0881">
        <w:rPr>
          <w:rFonts w:asciiTheme="minorHAnsi" w:hAnsiTheme="minorHAnsi"/>
          <w:b/>
          <w:sz w:val="20"/>
          <w:szCs w:val="20"/>
        </w:rPr>
        <w:t>p</w:t>
      </w:r>
      <w:r w:rsidRPr="000A0881">
        <w:rPr>
          <w:rFonts w:asciiTheme="minorHAnsi" w:hAnsiTheme="minorHAnsi"/>
          <w:b/>
          <w:sz w:val="20"/>
          <w:szCs w:val="20"/>
        </w:rPr>
        <w:t>roject execution</w:t>
      </w:r>
      <w:r w:rsidRPr="006E43E4">
        <w:rPr>
          <w:rFonts w:asciiTheme="minorHAnsi" w:hAnsiTheme="minorHAnsi"/>
          <w:sz w:val="20"/>
          <w:szCs w:val="20"/>
        </w:rPr>
        <w:t xml:space="preserve"> of Seawater, Brackish Water Desalination, Electro-deionization and Wastewater Treatment (MBR) </w:t>
      </w:r>
      <w:r w:rsidRPr="000A0881">
        <w:rPr>
          <w:rFonts w:asciiTheme="minorHAnsi" w:hAnsiTheme="minorHAnsi"/>
          <w:bCs/>
          <w:sz w:val="20"/>
          <w:szCs w:val="20"/>
        </w:rPr>
        <w:t>plants</w:t>
      </w:r>
      <w:r>
        <w:rPr>
          <w:rFonts w:asciiTheme="minorHAnsi" w:hAnsiTheme="minorHAnsi"/>
          <w:sz w:val="20"/>
          <w:szCs w:val="20"/>
        </w:rPr>
        <w:t xml:space="preserve"> in Middle East &amp; Africa</w:t>
      </w:r>
      <w:r w:rsidR="007217CB">
        <w:rPr>
          <w:rFonts w:asciiTheme="minorHAnsi" w:hAnsiTheme="minorHAnsi"/>
          <w:sz w:val="20"/>
          <w:szCs w:val="20"/>
        </w:rPr>
        <w:t>. The ERP used for Project execution was SAP.</w:t>
      </w:r>
    </w:p>
    <w:p w:rsidR="0058746B" w:rsidRPr="006E43E4" w:rsidRDefault="0058746B" w:rsidP="0058746B">
      <w:pPr>
        <w:pStyle w:val="ListParagraph"/>
        <w:numPr>
          <w:ilvl w:val="0"/>
          <w:numId w:val="2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Assuming </w:t>
      </w:r>
      <w:r w:rsidRPr="006D3621">
        <w:rPr>
          <w:rFonts w:asciiTheme="minorHAnsi" w:hAnsiTheme="minorHAnsi"/>
          <w:b/>
          <w:sz w:val="20"/>
          <w:szCs w:val="20"/>
        </w:rPr>
        <w:t>complete responsibility</w:t>
      </w:r>
      <w:r w:rsidRPr="006E43E4">
        <w:rPr>
          <w:rFonts w:asciiTheme="minorHAnsi" w:hAnsiTheme="minorHAnsi"/>
          <w:sz w:val="20"/>
          <w:szCs w:val="20"/>
        </w:rPr>
        <w:t xml:space="preserve"> of the projects from taking over from Sale</w:t>
      </w:r>
      <w:r>
        <w:rPr>
          <w:rFonts w:asciiTheme="minorHAnsi" w:hAnsiTheme="minorHAnsi"/>
          <w:sz w:val="20"/>
          <w:szCs w:val="20"/>
        </w:rPr>
        <w:t>s to remittance to the customer</w:t>
      </w:r>
    </w:p>
    <w:p w:rsidR="0058746B" w:rsidRDefault="0058746B" w:rsidP="0058746B">
      <w:pPr>
        <w:pStyle w:val="ListParagraph"/>
        <w:numPr>
          <w:ilvl w:val="0"/>
          <w:numId w:val="2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Gaining </w:t>
      </w:r>
      <w:r w:rsidRPr="00565145">
        <w:rPr>
          <w:rFonts w:asciiTheme="minorHAnsi" w:hAnsiTheme="minorHAnsi"/>
          <w:b/>
          <w:sz w:val="20"/>
          <w:szCs w:val="20"/>
        </w:rPr>
        <w:t>in-depth experience</w:t>
      </w:r>
      <w:r w:rsidRPr="006E43E4">
        <w:rPr>
          <w:rFonts w:asciiTheme="minorHAnsi" w:hAnsiTheme="minorHAnsi"/>
          <w:sz w:val="20"/>
          <w:szCs w:val="20"/>
        </w:rPr>
        <w:t xml:space="preserve"> in </w:t>
      </w:r>
      <w:r w:rsidRPr="000A0881">
        <w:rPr>
          <w:rFonts w:asciiTheme="minorHAnsi" w:hAnsiTheme="minorHAnsi"/>
          <w:bCs/>
          <w:sz w:val="20"/>
          <w:szCs w:val="20"/>
        </w:rPr>
        <w:t>Construction, Logistics</w:t>
      </w:r>
      <w:r>
        <w:rPr>
          <w:rFonts w:asciiTheme="minorHAnsi" w:hAnsiTheme="minorHAnsi"/>
          <w:sz w:val="20"/>
          <w:szCs w:val="20"/>
        </w:rPr>
        <w:t>, Sourcing, Quality and SA</w:t>
      </w:r>
      <w:r w:rsidR="007217CB">
        <w:rPr>
          <w:rFonts w:asciiTheme="minorHAnsi" w:hAnsiTheme="minorHAnsi"/>
          <w:sz w:val="20"/>
          <w:szCs w:val="20"/>
        </w:rPr>
        <w:t>P.</w:t>
      </w:r>
    </w:p>
    <w:p w:rsidR="0058746B" w:rsidRPr="006E43E4" w:rsidRDefault="0058746B" w:rsidP="0058746B">
      <w:pPr>
        <w:pStyle w:val="ListParagraph"/>
        <w:numPr>
          <w:ilvl w:val="0"/>
          <w:numId w:val="2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Supervising</w:t>
      </w:r>
      <w:r w:rsidRPr="006E43E4">
        <w:rPr>
          <w:rFonts w:asciiTheme="minorHAnsi" w:hAnsiTheme="minorHAnsi"/>
          <w:sz w:val="20"/>
          <w:szCs w:val="20"/>
        </w:rPr>
        <w:t xml:space="preserve"> the </w:t>
      </w:r>
      <w:r w:rsidRPr="00565145">
        <w:rPr>
          <w:rFonts w:asciiTheme="minorHAnsi" w:hAnsiTheme="minorHAnsi"/>
          <w:b/>
          <w:sz w:val="20"/>
          <w:szCs w:val="20"/>
        </w:rPr>
        <w:t>various stages of construction for projects</w:t>
      </w:r>
      <w:r w:rsidRPr="006E43E4">
        <w:rPr>
          <w:rFonts w:asciiTheme="minorHAnsi" w:hAnsiTheme="minorHAnsi"/>
          <w:sz w:val="20"/>
          <w:szCs w:val="20"/>
        </w:rPr>
        <w:t>, visiting various site</w:t>
      </w:r>
      <w:r>
        <w:rPr>
          <w:rFonts w:asciiTheme="minorHAnsi" w:hAnsiTheme="minorHAnsi"/>
          <w:sz w:val="20"/>
          <w:szCs w:val="20"/>
        </w:rPr>
        <w:t xml:space="preserve">s, ensuring </w:t>
      </w:r>
      <w:r w:rsidRPr="006E43E4">
        <w:rPr>
          <w:rFonts w:asciiTheme="minorHAnsi" w:hAnsiTheme="minorHAnsi"/>
          <w:sz w:val="20"/>
          <w:szCs w:val="20"/>
        </w:rPr>
        <w:t>that the various parts</w:t>
      </w:r>
      <w:r>
        <w:rPr>
          <w:rFonts w:asciiTheme="minorHAnsi" w:hAnsiTheme="minorHAnsi"/>
          <w:sz w:val="20"/>
          <w:szCs w:val="20"/>
        </w:rPr>
        <w:t xml:space="preserve"> of the project are progressing</w:t>
      </w:r>
    </w:p>
    <w:p w:rsidR="0058746B" w:rsidRDefault="0058746B" w:rsidP="0058746B">
      <w:pPr>
        <w:pStyle w:val="ListParagraph"/>
        <w:numPr>
          <w:ilvl w:val="0"/>
          <w:numId w:val="2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 w:rsidRPr="00565145">
        <w:rPr>
          <w:rFonts w:asciiTheme="minorHAnsi" w:hAnsiTheme="minorHAnsi"/>
          <w:b/>
          <w:sz w:val="20"/>
          <w:szCs w:val="20"/>
        </w:rPr>
        <w:t>Liaising with various departments</w:t>
      </w:r>
      <w:r w:rsidR="007217CB">
        <w:rPr>
          <w:rFonts w:asciiTheme="minorHAnsi" w:hAnsiTheme="minorHAnsi"/>
          <w:b/>
          <w:sz w:val="20"/>
          <w:szCs w:val="20"/>
        </w:rPr>
        <w:t xml:space="preserve"> </w:t>
      </w:r>
      <w:r w:rsidR="007217CB" w:rsidRPr="000A0881">
        <w:rPr>
          <w:rFonts w:asciiTheme="minorHAnsi" w:hAnsiTheme="minorHAnsi"/>
          <w:bCs/>
          <w:sz w:val="20"/>
          <w:szCs w:val="20"/>
        </w:rPr>
        <w:t>not only</w:t>
      </w:r>
      <w:r w:rsidR="007217CB">
        <w:rPr>
          <w:rFonts w:asciiTheme="minorHAnsi" w:hAnsiTheme="minorHAnsi"/>
          <w:b/>
          <w:sz w:val="20"/>
          <w:szCs w:val="20"/>
        </w:rPr>
        <w:t xml:space="preserve"> </w:t>
      </w:r>
      <w:r w:rsidRPr="006E43E4">
        <w:rPr>
          <w:rFonts w:asciiTheme="minorHAnsi" w:hAnsiTheme="minorHAnsi"/>
          <w:sz w:val="20"/>
          <w:szCs w:val="20"/>
        </w:rPr>
        <w:t xml:space="preserve">internally like Engineering, </w:t>
      </w:r>
      <w:r w:rsidR="007217CB">
        <w:rPr>
          <w:rFonts w:asciiTheme="minorHAnsi" w:hAnsiTheme="minorHAnsi"/>
          <w:sz w:val="20"/>
          <w:szCs w:val="20"/>
        </w:rPr>
        <w:t xml:space="preserve">Finance, Customer Service, </w:t>
      </w:r>
      <w:r w:rsidRPr="006E43E4">
        <w:rPr>
          <w:rFonts w:asciiTheme="minorHAnsi" w:hAnsiTheme="minorHAnsi"/>
          <w:sz w:val="20"/>
          <w:szCs w:val="20"/>
        </w:rPr>
        <w:t>Sourc</w:t>
      </w:r>
      <w:r w:rsidR="007217CB">
        <w:rPr>
          <w:rFonts w:asciiTheme="minorHAnsi" w:hAnsiTheme="minorHAnsi"/>
          <w:sz w:val="20"/>
          <w:szCs w:val="20"/>
        </w:rPr>
        <w:t xml:space="preserve">ing, Logistics but also externally with </w:t>
      </w:r>
      <w:r w:rsidR="007217CB" w:rsidRPr="007217CB">
        <w:rPr>
          <w:rFonts w:asciiTheme="minorHAnsi" w:hAnsiTheme="minorHAnsi"/>
          <w:b/>
          <w:bCs/>
          <w:sz w:val="20"/>
          <w:szCs w:val="20"/>
        </w:rPr>
        <w:t>Sub-contractors,</w:t>
      </w:r>
      <w:r w:rsidR="007217CB">
        <w:rPr>
          <w:rFonts w:asciiTheme="minorHAnsi" w:hAnsiTheme="minorHAnsi"/>
          <w:sz w:val="20"/>
          <w:szCs w:val="20"/>
        </w:rPr>
        <w:t xml:space="preserve"> </w:t>
      </w:r>
      <w:r w:rsidRPr="007217CB">
        <w:rPr>
          <w:rFonts w:asciiTheme="minorHAnsi" w:hAnsiTheme="minorHAnsi"/>
          <w:b/>
          <w:bCs/>
          <w:sz w:val="20"/>
          <w:szCs w:val="20"/>
        </w:rPr>
        <w:t>Client &amp; Consultant</w:t>
      </w:r>
      <w:r w:rsidR="007217CB">
        <w:rPr>
          <w:rFonts w:asciiTheme="minorHAnsi" w:hAnsiTheme="minorHAnsi"/>
          <w:b/>
          <w:bCs/>
          <w:sz w:val="20"/>
          <w:szCs w:val="20"/>
        </w:rPr>
        <w:t>.</w:t>
      </w:r>
      <w:r w:rsidRPr="006E43E4">
        <w:rPr>
          <w:rFonts w:asciiTheme="minorHAnsi" w:hAnsiTheme="minorHAnsi"/>
          <w:sz w:val="20"/>
          <w:szCs w:val="20"/>
        </w:rPr>
        <w:t xml:space="preserve"> </w:t>
      </w:r>
    </w:p>
    <w:p w:rsidR="0058746B" w:rsidRPr="006E43E4" w:rsidRDefault="0058746B" w:rsidP="0058746B">
      <w:pPr>
        <w:pStyle w:val="ListParagraph"/>
        <w:numPr>
          <w:ilvl w:val="0"/>
          <w:numId w:val="2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 w:rsidRPr="00565145">
        <w:rPr>
          <w:rFonts w:asciiTheme="minorHAnsi" w:hAnsiTheme="minorHAnsi"/>
          <w:b/>
          <w:sz w:val="20"/>
          <w:szCs w:val="20"/>
        </w:rPr>
        <w:t>Managing the project’s schedule and budget</w:t>
      </w:r>
      <w:r w:rsidRPr="006E43E4">
        <w:rPr>
          <w:rFonts w:asciiTheme="minorHAnsi" w:hAnsiTheme="minorHAnsi"/>
          <w:sz w:val="20"/>
          <w:szCs w:val="20"/>
        </w:rPr>
        <w:t>, commissioning of the project, handing over to the client and</w:t>
      </w:r>
      <w:r>
        <w:rPr>
          <w:rFonts w:asciiTheme="minorHAnsi" w:hAnsiTheme="minorHAnsi"/>
          <w:sz w:val="20"/>
          <w:szCs w:val="20"/>
        </w:rPr>
        <w:t xml:space="preserve"> </w:t>
      </w:r>
      <w:r w:rsidRPr="006E43E4">
        <w:rPr>
          <w:rFonts w:asciiTheme="minorHAnsi" w:hAnsiTheme="minorHAnsi"/>
          <w:sz w:val="20"/>
          <w:szCs w:val="20"/>
        </w:rPr>
        <w:t>taking their feedback on the e</w:t>
      </w:r>
      <w:r>
        <w:rPr>
          <w:rFonts w:asciiTheme="minorHAnsi" w:hAnsiTheme="minorHAnsi"/>
          <w:sz w:val="20"/>
          <w:szCs w:val="20"/>
        </w:rPr>
        <w:t>xecution for the lessons learnt</w:t>
      </w:r>
    </w:p>
    <w:p w:rsidR="0058746B" w:rsidRDefault="0058746B" w:rsidP="0058746B">
      <w:pPr>
        <w:pStyle w:val="ListParagraph"/>
        <w:numPr>
          <w:ilvl w:val="0"/>
          <w:numId w:val="23"/>
        </w:numPr>
        <w:shd w:val="clear" w:color="auto" w:fill="F2F2F2" w:themeFill="background1" w:themeFillShade="F2"/>
        <w:spacing w:after="0"/>
        <w:ind w:left="357" w:hanging="357"/>
        <w:jc w:val="both"/>
        <w:outlineLvl w:val="0"/>
        <w:rPr>
          <w:rFonts w:asciiTheme="minorHAnsi" w:hAnsiTheme="minorHAnsi"/>
          <w:sz w:val="20"/>
          <w:szCs w:val="20"/>
        </w:rPr>
      </w:pPr>
      <w:r w:rsidRPr="00565145">
        <w:rPr>
          <w:rFonts w:asciiTheme="minorHAnsi" w:hAnsiTheme="minorHAnsi"/>
          <w:b/>
          <w:sz w:val="20"/>
          <w:szCs w:val="20"/>
        </w:rPr>
        <w:t>Handled construction activities</w:t>
      </w:r>
      <w:r>
        <w:rPr>
          <w:rFonts w:asciiTheme="minorHAnsi" w:hAnsiTheme="minorHAnsi"/>
          <w:sz w:val="20"/>
          <w:szCs w:val="20"/>
        </w:rPr>
        <w:t xml:space="preserve"> including</w:t>
      </w:r>
      <w:r w:rsidRPr="006E43E4">
        <w:rPr>
          <w:rFonts w:asciiTheme="minorHAnsi" w:hAnsiTheme="minorHAnsi"/>
          <w:sz w:val="20"/>
          <w:szCs w:val="20"/>
        </w:rPr>
        <w:t xml:space="preserve"> preparation of budget, site mobilization, planning, coordination with Engineering,</w:t>
      </w:r>
      <w:r>
        <w:rPr>
          <w:rFonts w:asciiTheme="minorHAnsi" w:hAnsiTheme="minorHAnsi"/>
          <w:sz w:val="20"/>
          <w:szCs w:val="20"/>
        </w:rPr>
        <w:t xml:space="preserve"> </w:t>
      </w:r>
      <w:r w:rsidRPr="006E43E4">
        <w:rPr>
          <w:rFonts w:asciiTheme="minorHAnsi" w:hAnsiTheme="minorHAnsi"/>
          <w:sz w:val="20"/>
          <w:szCs w:val="20"/>
        </w:rPr>
        <w:t>liaising with consultant/client, scheduling, preparation of progress reports for client, installation, site fabrication,</w:t>
      </w:r>
      <w:r>
        <w:rPr>
          <w:rFonts w:asciiTheme="minorHAnsi" w:hAnsiTheme="minorHAnsi"/>
          <w:sz w:val="20"/>
          <w:szCs w:val="20"/>
        </w:rPr>
        <w:t xml:space="preserve"> </w:t>
      </w:r>
      <w:r w:rsidRPr="006E43E4">
        <w:rPr>
          <w:rFonts w:asciiTheme="minorHAnsi" w:hAnsiTheme="minorHAnsi"/>
          <w:sz w:val="20"/>
          <w:szCs w:val="20"/>
        </w:rPr>
        <w:t>negotiating with sub-contractors, maintain</w:t>
      </w:r>
      <w:r>
        <w:rPr>
          <w:rFonts w:asciiTheme="minorHAnsi" w:hAnsiTheme="minorHAnsi"/>
          <w:sz w:val="20"/>
          <w:szCs w:val="20"/>
        </w:rPr>
        <w:t>ing</w:t>
      </w:r>
      <w:r w:rsidRPr="006E43E4">
        <w:rPr>
          <w:rFonts w:asciiTheme="minorHAnsi" w:hAnsiTheme="minorHAnsi"/>
          <w:sz w:val="20"/>
          <w:szCs w:val="20"/>
        </w:rPr>
        <w:t xml:space="preserve"> quality as per specifications, etc.</w:t>
      </w:r>
    </w:p>
    <w:p w:rsidR="007217CB" w:rsidRPr="006E43E4" w:rsidRDefault="007217CB" w:rsidP="0058746B">
      <w:pPr>
        <w:pStyle w:val="ListParagraph"/>
        <w:numPr>
          <w:ilvl w:val="0"/>
          <w:numId w:val="23"/>
        </w:numPr>
        <w:shd w:val="clear" w:color="auto" w:fill="F2F2F2" w:themeFill="background1" w:themeFillShade="F2"/>
        <w:spacing w:after="0"/>
        <w:ind w:left="357" w:hanging="357"/>
        <w:jc w:val="both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Maintain P&amp;L </w:t>
      </w:r>
      <w:r w:rsidRPr="007217CB">
        <w:rPr>
          <w:rFonts w:asciiTheme="minorHAnsi" w:hAnsiTheme="minorHAnsi"/>
          <w:bCs/>
          <w:sz w:val="20"/>
          <w:szCs w:val="20"/>
        </w:rPr>
        <w:t>account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7217CB">
        <w:rPr>
          <w:rFonts w:asciiTheme="minorHAnsi" w:hAnsiTheme="minorHAnsi"/>
          <w:bCs/>
          <w:sz w:val="20"/>
          <w:szCs w:val="20"/>
        </w:rPr>
        <w:t>of each project</w:t>
      </w:r>
      <w:r>
        <w:rPr>
          <w:rFonts w:asciiTheme="minorHAnsi" w:hAnsiTheme="minorHAnsi"/>
          <w:bCs/>
          <w:sz w:val="20"/>
          <w:szCs w:val="20"/>
        </w:rPr>
        <w:t xml:space="preserve"> through SAP and keep the stake holders informed.</w:t>
      </w:r>
    </w:p>
    <w:p w:rsidR="00FA54F8" w:rsidRDefault="00FA54F8" w:rsidP="0058746B">
      <w:pPr>
        <w:pStyle w:val="PlainText"/>
        <w:tabs>
          <w:tab w:val="left" w:pos="1209"/>
        </w:tabs>
        <w:spacing w:line="276" w:lineRule="auto"/>
        <w:jc w:val="both"/>
        <w:rPr>
          <w:rFonts w:ascii="Calibri" w:eastAsia="Times New Roman" w:hAnsi="Calibri" w:cs="Calibri"/>
          <w:b/>
          <w:color w:val="8E3432"/>
          <w:sz w:val="20"/>
          <w:szCs w:val="20"/>
          <w:lang w:eastAsia="en-GB" w:bidi="ar-SA"/>
        </w:rPr>
      </w:pPr>
    </w:p>
    <w:p w:rsidR="0058746B" w:rsidRPr="006740BD" w:rsidRDefault="0058746B" w:rsidP="0058746B">
      <w:pPr>
        <w:shd w:val="clear" w:color="auto" w:fill="F2F2F2"/>
        <w:tabs>
          <w:tab w:val="num" w:pos="720"/>
        </w:tabs>
        <w:spacing w:line="276" w:lineRule="auto"/>
        <w:rPr>
          <w:rFonts w:ascii="Calibri" w:hAnsi="Calibri" w:cs="Calibri"/>
          <w:b/>
          <w:color w:val="8E3432"/>
          <w:sz w:val="20"/>
          <w:szCs w:val="20"/>
          <w:lang w:val="en-US"/>
        </w:rPr>
      </w:pPr>
      <w:proofErr w:type="spellStart"/>
      <w:r w:rsidRPr="00F863D3">
        <w:rPr>
          <w:rFonts w:ascii="Calibri" w:hAnsi="Calibri" w:cs="Calibri"/>
          <w:b/>
          <w:color w:val="8E3432"/>
          <w:sz w:val="20"/>
          <w:szCs w:val="20"/>
          <w:lang w:val="en-US"/>
        </w:rPr>
        <w:t>Lootah</w:t>
      </w:r>
      <w:proofErr w:type="spellEnd"/>
      <w:r w:rsidRPr="00F863D3"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 Industries,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 Manager - Utilities,</w:t>
      </w:r>
      <w:r w:rsidRPr="00F863D3"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 Ajman, UAE</w:t>
      </w:r>
      <w:r>
        <w:rPr>
          <w:rFonts w:ascii="Calibri" w:hAnsi="Calibri" w:cs="Calibri"/>
          <w:color w:val="8E3432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  <w:t xml:space="preserve">               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Jul</w:t>
      </w:r>
      <w:r w:rsidRPr="006740BD"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’04</w:t>
      </w:r>
      <w:r w:rsidRPr="006740BD"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 - 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Feb</w:t>
      </w:r>
      <w:r w:rsidRPr="006740BD"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’05</w:t>
      </w:r>
    </w:p>
    <w:p w:rsidR="0058746B" w:rsidRPr="00AF18DA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8"/>
          <w:szCs w:val="20"/>
          <w:lang w:bidi="ar-SA"/>
        </w:rPr>
      </w:pPr>
    </w:p>
    <w:p w:rsidR="0058746B" w:rsidRPr="007B49A6" w:rsidRDefault="0058746B" w:rsidP="007B49A6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16"/>
          <w:szCs w:val="20"/>
          <w:lang w:bidi="ar-SA"/>
        </w:rPr>
      </w:pPr>
      <w:proofErr w:type="spellStart"/>
      <w:r>
        <w:rPr>
          <w:rFonts w:ascii="Calibri" w:hAnsi="Calibri" w:cs="Calibri"/>
          <w:bCs/>
          <w:i/>
          <w:sz w:val="16"/>
          <w:szCs w:val="20"/>
        </w:rPr>
        <w:t>Lootah</w:t>
      </w:r>
      <w:proofErr w:type="spellEnd"/>
      <w:r>
        <w:rPr>
          <w:rFonts w:ascii="Calibri" w:hAnsi="Calibri" w:cs="Calibri"/>
          <w:bCs/>
          <w:i/>
          <w:sz w:val="16"/>
          <w:szCs w:val="20"/>
        </w:rPr>
        <w:t xml:space="preserve"> </w:t>
      </w:r>
      <w:r w:rsidR="000A0881">
        <w:rPr>
          <w:rFonts w:ascii="Calibri" w:hAnsi="Calibri" w:cs="Calibri"/>
          <w:bCs/>
          <w:i/>
          <w:sz w:val="16"/>
          <w:szCs w:val="20"/>
        </w:rPr>
        <w:t xml:space="preserve">Industries </w:t>
      </w:r>
      <w:r>
        <w:rPr>
          <w:rFonts w:ascii="Calibri" w:hAnsi="Calibri" w:cs="Calibri"/>
          <w:bCs/>
          <w:i/>
          <w:sz w:val="16"/>
          <w:szCs w:val="20"/>
        </w:rPr>
        <w:t xml:space="preserve">is a leading firm that deals with the </w:t>
      </w:r>
      <w:r w:rsidR="007B49A6">
        <w:rPr>
          <w:rFonts w:ascii="Calibri" w:hAnsi="Calibri" w:cs="Calibri"/>
          <w:bCs/>
          <w:i/>
          <w:sz w:val="16"/>
          <w:szCs w:val="20"/>
        </w:rPr>
        <w:t xml:space="preserve">civil construction work, manufacturing of </w:t>
      </w:r>
      <w:r w:rsidR="005E5515">
        <w:rPr>
          <w:rFonts w:ascii="Calibri" w:hAnsi="Calibri" w:cs="Calibri"/>
          <w:bCs/>
          <w:i/>
          <w:sz w:val="16"/>
          <w:szCs w:val="20"/>
        </w:rPr>
        <w:t xml:space="preserve">Steel &amp; Aluminium profiles, Ready-mix, trading activities, </w:t>
      </w:r>
      <w:r w:rsidR="007B49A6">
        <w:rPr>
          <w:rFonts w:ascii="Calibri" w:hAnsi="Calibri" w:cs="Calibri"/>
          <w:bCs/>
          <w:i/>
          <w:sz w:val="16"/>
          <w:szCs w:val="20"/>
        </w:rPr>
        <w:t xml:space="preserve">construction of buildings, </w:t>
      </w:r>
      <w:r w:rsidRPr="00604726">
        <w:rPr>
          <w:rFonts w:ascii="Calibri" w:hAnsi="Calibri" w:cs="Calibri"/>
          <w:bCs/>
          <w:i/>
          <w:sz w:val="16"/>
          <w:szCs w:val="20"/>
        </w:rPr>
        <w:t xml:space="preserve">purchase / sale / renting of residential and commercial properties and land within the UAE. </w:t>
      </w:r>
    </w:p>
    <w:p w:rsidR="0058746B" w:rsidRPr="00CB48B4" w:rsidRDefault="0058746B" w:rsidP="0058746B">
      <w:pPr>
        <w:shd w:val="clear" w:color="auto" w:fill="F2F2F2" w:themeFill="background1" w:themeFillShade="F2"/>
        <w:jc w:val="both"/>
        <w:outlineLvl w:val="0"/>
        <w:rPr>
          <w:rFonts w:asciiTheme="minorHAnsi" w:eastAsia="Calibri" w:hAnsiTheme="minorHAnsi"/>
          <w:b/>
          <w:sz w:val="20"/>
          <w:szCs w:val="20"/>
        </w:rPr>
      </w:pPr>
      <w:r w:rsidRPr="00CB48B4">
        <w:rPr>
          <w:rFonts w:asciiTheme="minorHAnsi" w:eastAsia="Calibri" w:hAnsiTheme="minorHAnsi"/>
          <w:b/>
          <w:sz w:val="20"/>
          <w:szCs w:val="20"/>
        </w:rPr>
        <w:t>Key Deliverables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Responsible for </w:t>
      </w:r>
      <w:r w:rsidRPr="00EF4B28">
        <w:rPr>
          <w:rFonts w:asciiTheme="minorHAnsi" w:hAnsiTheme="minorHAnsi"/>
          <w:b/>
          <w:sz w:val="20"/>
          <w:szCs w:val="20"/>
          <w:lang w:val="en-GB"/>
        </w:rPr>
        <w:t>Project execution and maintenance of Sewage Treatment Plants</w:t>
      </w:r>
      <w:r w:rsidRPr="00F863D3">
        <w:rPr>
          <w:rFonts w:asciiTheme="minorHAnsi" w:hAnsiTheme="minorHAnsi"/>
          <w:sz w:val="20"/>
          <w:szCs w:val="20"/>
          <w:lang w:val="en-GB"/>
        </w:rPr>
        <w:t xml:space="preserve"> &amp; Reverse Osmosis Plants in the country</w:t>
      </w:r>
      <w:r>
        <w:rPr>
          <w:rFonts w:asciiTheme="minorHAnsi" w:hAnsiTheme="minorHAnsi"/>
          <w:sz w:val="20"/>
          <w:szCs w:val="20"/>
          <w:lang w:val="en-GB"/>
        </w:rPr>
        <w:t>,</w:t>
      </w:r>
      <w:r w:rsidRPr="00F863D3">
        <w:rPr>
          <w:rFonts w:asciiTheme="minorHAnsi" w:hAnsiTheme="minorHAnsi"/>
          <w:sz w:val="20"/>
          <w:szCs w:val="20"/>
          <w:lang w:val="en-GB"/>
        </w:rPr>
        <w:t xml:space="preserve"> where the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F863D3">
        <w:rPr>
          <w:rFonts w:asciiTheme="minorHAnsi" w:hAnsiTheme="minorHAnsi"/>
          <w:sz w:val="20"/>
          <w:szCs w:val="20"/>
          <w:lang w:val="en-GB"/>
        </w:rPr>
        <w:t xml:space="preserve">company sites </w:t>
      </w:r>
      <w:r>
        <w:rPr>
          <w:rFonts w:asciiTheme="minorHAnsi" w:hAnsiTheme="minorHAnsi"/>
          <w:sz w:val="20"/>
          <w:szCs w:val="20"/>
          <w:lang w:val="en-GB"/>
        </w:rPr>
        <w:t>were being constructed</w:t>
      </w:r>
      <w:r w:rsidR="005E5515">
        <w:rPr>
          <w:rFonts w:asciiTheme="minorHAnsi" w:hAnsiTheme="minorHAnsi"/>
          <w:sz w:val="20"/>
          <w:szCs w:val="20"/>
          <w:lang w:val="en-GB"/>
        </w:rPr>
        <w:t>.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rFonts w:asciiTheme="minorHAnsi" w:hAnsiTheme="minorHAnsi"/>
          <w:sz w:val="20"/>
          <w:szCs w:val="20"/>
          <w:lang w:val="en-GB"/>
        </w:rPr>
      </w:pPr>
      <w:r w:rsidRPr="00342E56">
        <w:rPr>
          <w:rFonts w:asciiTheme="minorHAnsi" w:hAnsiTheme="minorHAnsi"/>
          <w:b/>
          <w:sz w:val="20"/>
          <w:szCs w:val="20"/>
          <w:lang w:val="en-GB"/>
        </w:rPr>
        <w:t>Performed maintenance</w:t>
      </w:r>
      <w:r w:rsidRPr="00F863D3">
        <w:rPr>
          <w:rFonts w:asciiTheme="minorHAnsi" w:hAnsiTheme="minorHAnsi"/>
          <w:sz w:val="20"/>
          <w:szCs w:val="20"/>
          <w:lang w:val="en-GB"/>
        </w:rPr>
        <w:t xml:space="preserve"> of Sewage &amp; Desalination Pla</w:t>
      </w:r>
      <w:r>
        <w:rPr>
          <w:rFonts w:asciiTheme="minorHAnsi" w:hAnsiTheme="minorHAnsi"/>
          <w:sz w:val="20"/>
          <w:szCs w:val="20"/>
          <w:lang w:val="en-GB"/>
        </w:rPr>
        <w:t>nts running in the plant sites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rFonts w:asciiTheme="minorHAnsi" w:hAnsiTheme="minorHAnsi"/>
          <w:sz w:val="20"/>
          <w:szCs w:val="20"/>
          <w:lang w:val="en-GB"/>
        </w:rPr>
      </w:pPr>
      <w:r w:rsidRPr="00342E56">
        <w:rPr>
          <w:rFonts w:asciiTheme="minorHAnsi" w:hAnsiTheme="minorHAnsi"/>
          <w:b/>
          <w:sz w:val="20"/>
          <w:szCs w:val="20"/>
          <w:lang w:val="en-GB"/>
        </w:rPr>
        <w:t xml:space="preserve">Conducted regular visits </w:t>
      </w:r>
      <w:r w:rsidRPr="00312E1F">
        <w:rPr>
          <w:rFonts w:asciiTheme="minorHAnsi" w:hAnsiTheme="minorHAnsi"/>
          <w:sz w:val="20"/>
          <w:szCs w:val="20"/>
          <w:lang w:val="en-GB"/>
        </w:rPr>
        <w:t>to ensu</w:t>
      </w:r>
      <w:r>
        <w:rPr>
          <w:rFonts w:asciiTheme="minorHAnsi" w:hAnsiTheme="minorHAnsi"/>
          <w:sz w:val="20"/>
          <w:szCs w:val="20"/>
          <w:lang w:val="en-GB"/>
        </w:rPr>
        <w:t>re smooth running of the plants</w:t>
      </w:r>
    </w:p>
    <w:p w:rsidR="0058746B" w:rsidRP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ind w:left="357" w:hanging="357"/>
        <w:rPr>
          <w:rFonts w:cs="Calibri"/>
          <w:bCs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Handled </w:t>
      </w:r>
      <w:r w:rsidRPr="00342E56">
        <w:rPr>
          <w:rFonts w:asciiTheme="minorHAnsi" w:hAnsiTheme="minorHAnsi"/>
          <w:b/>
          <w:sz w:val="20"/>
          <w:szCs w:val="20"/>
          <w:lang w:val="en-GB"/>
        </w:rPr>
        <w:t>preparation of budget and schedule</w:t>
      </w:r>
      <w:r w:rsidRPr="00312E1F">
        <w:rPr>
          <w:rFonts w:asciiTheme="minorHAnsi" w:hAnsiTheme="minorHAnsi"/>
          <w:sz w:val="20"/>
          <w:szCs w:val="20"/>
          <w:lang w:val="en-GB"/>
        </w:rPr>
        <w:t xml:space="preserve">, </w:t>
      </w:r>
      <w:r>
        <w:rPr>
          <w:rFonts w:asciiTheme="minorHAnsi" w:hAnsiTheme="minorHAnsi"/>
          <w:sz w:val="20"/>
          <w:szCs w:val="20"/>
          <w:lang w:val="en-GB"/>
        </w:rPr>
        <w:t>took</w:t>
      </w:r>
      <w:r w:rsidRPr="00312E1F">
        <w:rPr>
          <w:rFonts w:asciiTheme="minorHAnsi" w:hAnsiTheme="minorHAnsi"/>
          <w:sz w:val="20"/>
          <w:szCs w:val="20"/>
          <w:lang w:val="en-GB"/>
        </w:rPr>
        <w:t xml:space="preserve"> approval from management,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312E1F">
        <w:rPr>
          <w:rFonts w:asciiTheme="minorHAnsi" w:hAnsiTheme="minorHAnsi"/>
          <w:sz w:val="20"/>
          <w:szCs w:val="20"/>
          <w:lang w:val="en-GB"/>
        </w:rPr>
        <w:t>coordinate</w:t>
      </w:r>
      <w:r>
        <w:rPr>
          <w:rFonts w:asciiTheme="minorHAnsi" w:hAnsiTheme="minorHAnsi"/>
          <w:sz w:val="20"/>
          <w:szCs w:val="20"/>
          <w:lang w:val="en-GB"/>
        </w:rPr>
        <w:t>d with different departments i</w:t>
      </w:r>
      <w:r w:rsidRPr="00312E1F">
        <w:rPr>
          <w:rFonts w:asciiTheme="minorHAnsi" w:hAnsiTheme="minorHAnsi"/>
          <w:sz w:val="20"/>
          <w:szCs w:val="20"/>
          <w:lang w:val="en-GB"/>
        </w:rPr>
        <w:t xml:space="preserve">nternally, </w:t>
      </w:r>
      <w:r>
        <w:rPr>
          <w:rFonts w:asciiTheme="minorHAnsi" w:hAnsiTheme="minorHAnsi"/>
          <w:sz w:val="20"/>
          <w:szCs w:val="20"/>
          <w:lang w:val="en-GB"/>
        </w:rPr>
        <w:t xml:space="preserve">handled sourcing of plants and managed </w:t>
      </w:r>
      <w:r w:rsidRPr="00312E1F">
        <w:rPr>
          <w:rFonts w:asciiTheme="minorHAnsi" w:hAnsiTheme="minorHAnsi"/>
          <w:sz w:val="20"/>
          <w:szCs w:val="20"/>
          <w:lang w:val="en-GB"/>
        </w:rPr>
        <w:t xml:space="preserve">logistics </w:t>
      </w:r>
    </w:p>
    <w:p w:rsidR="0058746B" w:rsidRPr="00AF18DA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8"/>
          <w:szCs w:val="20"/>
          <w:lang w:bidi="ar-SA"/>
        </w:rPr>
      </w:pPr>
    </w:p>
    <w:p w:rsidR="0058746B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16"/>
          <w:szCs w:val="20"/>
        </w:rPr>
      </w:pPr>
    </w:p>
    <w:p w:rsidR="000044E1" w:rsidRDefault="000044E1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16"/>
          <w:szCs w:val="20"/>
        </w:rPr>
      </w:pPr>
    </w:p>
    <w:p w:rsidR="0058746B" w:rsidRPr="006740BD" w:rsidRDefault="0058746B" w:rsidP="0058746B">
      <w:pPr>
        <w:shd w:val="clear" w:color="auto" w:fill="F2F2F2"/>
        <w:tabs>
          <w:tab w:val="num" w:pos="720"/>
        </w:tabs>
        <w:spacing w:line="276" w:lineRule="auto"/>
        <w:rPr>
          <w:rFonts w:ascii="Calibri" w:hAnsi="Calibri" w:cs="Calibri"/>
          <w:b/>
          <w:color w:val="8E3432"/>
          <w:sz w:val="20"/>
          <w:szCs w:val="20"/>
          <w:lang w:val="en-US"/>
        </w:rPr>
      </w:pPr>
      <w:r w:rsidRPr="00C373AE">
        <w:rPr>
          <w:rFonts w:ascii="Calibri" w:hAnsi="Calibri" w:cs="Calibri"/>
          <w:b/>
          <w:color w:val="8E3432"/>
          <w:sz w:val="20"/>
          <w:szCs w:val="20"/>
          <w:lang w:val="en-US"/>
        </w:rPr>
        <w:lastRenderedPageBreak/>
        <w:t>OMAN WATER TREATMENT Co. SAOC,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 </w:t>
      </w:r>
      <w:r w:rsidRPr="00C373AE"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Engineer 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–</w:t>
      </w:r>
      <w:r w:rsidRPr="00C373AE"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 Projects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,</w:t>
      </w:r>
      <w:r w:rsidRPr="00C373AE"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 </w:t>
      </w:r>
      <w:proofErr w:type="spellStart"/>
      <w:r w:rsidRPr="00C373AE">
        <w:rPr>
          <w:rFonts w:ascii="Calibri" w:hAnsi="Calibri" w:cs="Calibri"/>
          <w:b/>
          <w:color w:val="8E3432"/>
          <w:sz w:val="20"/>
          <w:szCs w:val="20"/>
          <w:lang w:val="en-US"/>
        </w:rPr>
        <w:t>Rusayl</w:t>
      </w:r>
      <w:proofErr w:type="spellEnd"/>
      <w:r w:rsidRPr="00C373AE">
        <w:rPr>
          <w:rFonts w:ascii="Calibri" w:hAnsi="Calibri" w:cs="Calibri"/>
          <w:b/>
          <w:color w:val="8E3432"/>
          <w:sz w:val="20"/>
          <w:szCs w:val="20"/>
          <w:lang w:val="en-US"/>
        </w:rPr>
        <w:t>, Sultanate of Oman</w:t>
      </w:r>
      <w:r>
        <w:rPr>
          <w:rFonts w:ascii="Calibri" w:hAnsi="Calibri" w:cs="Calibri"/>
          <w:color w:val="8E3432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  <w:t xml:space="preserve">               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Dec ’01 - Jul ’04</w:t>
      </w:r>
    </w:p>
    <w:p w:rsidR="0058746B" w:rsidRPr="0058746B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6"/>
          <w:szCs w:val="20"/>
        </w:rPr>
      </w:pPr>
    </w:p>
    <w:p w:rsidR="0058746B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16"/>
          <w:szCs w:val="20"/>
          <w:lang w:bidi="ar-SA"/>
        </w:rPr>
      </w:pPr>
      <w:r w:rsidRPr="00A30A07">
        <w:rPr>
          <w:rFonts w:ascii="Calibri" w:hAnsi="Calibri" w:cs="Calibri"/>
          <w:bCs/>
          <w:i/>
          <w:sz w:val="16"/>
          <w:szCs w:val="20"/>
        </w:rPr>
        <w:t>Oman Water Tre</w:t>
      </w:r>
      <w:r>
        <w:rPr>
          <w:rFonts w:ascii="Calibri" w:hAnsi="Calibri" w:cs="Calibri"/>
          <w:bCs/>
          <w:i/>
          <w:sz w:val="16"/>
          <w:szCs w:val="20"/>
        </w:rPr>
        <w:t xml:space="preserve">atment Company SAOC (OWATCO) </w:t>
      </w:r>
      <w:r w:rsidRPr="00A30A07">
        <w:rPr>
          <w:rFonts w:ascii="Calibri" w:hAnsi="Calibri" w:cs="Calibri"/>
          <w:bCs/>
          <w:i/>
          <w:sz w:val="16"/>
          <w:szCs w:val="20"/>
        </w:rPr>
        <w:t xml:space="preserve">is engaged in the design, engineering and construction of Water and Wastewater Treatment Plants and Trading of all equipments related to Water &amp; Waste Water Treatment Plants. OWATCO belongs to the Al </w:t>
      </w:r>
      <w:proofErr w:type="spellStart"/>
      <w:r w:rsidRPr="00A30A07">
        <w:rPr>
          <w:rFonts w:ascii="Calibri" w:hAnsi="Calibri" w:cs="Calibri"/>
          <w:bCs/>
          <w:i/>
          <w:sz w:val="16"/>
          <w:szCs w:val="20"/>
        </w:rPr>
        <w:t>Riyami</w:t>
      </w:r>
      <w:proofErr w:type="spellEnd"/>
      <w:r w:rsidRPr="00A30A07">
        <w:rPr>
          <w:rFonts w:ascii="Calibri" w:hAnsi="Calibri" w:cs="Calibri"/>
          <w:bCs/>
          <w:i/>
          <w:sz w:val="16"/>
          <w:szCs w:val="20"/>
        </w:rPr>
        <w:t xml:space="preserve"> Group, a leading group in the field of water engineering in Oman.</w:t>
      </w:r>
    </w:p>
    <w:p w:rsidR="0058746B" w:rsidRPr="00AF18DA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8"/>
          <w:szCs w:val="20"/>
          <w:lang w:bidi="ar-SA"/>
        </w:rPr>
      </w:pPr>
    </w:p>
    <w:p w:rsidR="0058746B" w:rsidRDefault="0058746B" w:rsidP="0058746B">
      <w:pPr>
        <w:shd w:val="clear" w:color="auto" w:fill="F2F2F2" w:themeFill="background1" w:themeFillShade="F2"/>
        <w:jc w:val="both"/>
        <w:outlineLvl w:val="0"/>
        <w:rPr>
          <w:rFonts w:asciiTheme="minorHAnsi" w:eastAsia="Calibri" w:hAnsiTheme="minorHAnsi"/>
          <w:b/>
          <w:sz w:val="20"/>
          <w:szCs w:val="20"/>
        </w:rPr>
      </w:pPr>
      <w:r w:rsidRPr="00CB48B4">
        <w:rPr>
          <w:rFonts w:asciiTheme="minorHAnsi" w:eastAsia="Calibri" w:hAnsiTheme="minorHAnsi"/>
          <w:b/>
          <w:sz w:val="20"/>
          <w:szCs w:val="20"/>
        </w:rPr>
        <w:t>Key Deliverables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Responsible for </w:t>
      </w:r>
      <w:r w:rsidRPr="003F23A4">
        <w:rPr>
          <w:rFonts w:asciiTheme="minorHAnsi" w:hAnsiTheme="minorHAnsi"/>
          <w:b/>
          <w:sz w:val="20"/>
          <w:szCs w:val="20"/>
        </w:rPr>
        <w:t>Project execution of Sewage Treatment</w:t>
      </w:r>
      <w:r w:rsidRPr="00C373AE">
        <w:rPr>
          <w:rFonts w:asciiTheme="minorHAnsi" w:hAnsiTheme="minorHAnsi"/>
          <w:sz w:val="20"/>
          <w:szCs w:val="20"/>
        </w:rPr>
        <w:t xml:space="preserve"> for Ministry of Rural Municipalit</w:t>
      </w:r>
      <w:r>
        <w:rPr>
          <w:rFonts w:asciiTheme="minorHAnsi" w:hAnsiTheme="minorHAnsi"/>
          <w:sz w:val="20"/>
          <w:szCs w:val="20"/>
        </w:rPr>
        <w:t>ies and Environment, Demineraliz</w:t>
      </w:r>
      <w:r w:rsidRPr="00C373AE">
        <w:rPr>
          <w:rFonts w:asciiTheme="minorHAnsi" w:hAnsiTheme="minorHAnsi"/>
          <w:sz w:val="20"/>
          <w:szCs w:val="20"/>
        </w:rPr>
        <w:t>ati</w:t>
      </w:r>
      <w:r>
        <w:rPr>
          <w:rFonts w:asciiTheme="minorHAnsi" w:hAnsiTheme="minorHAnsi"/>
          <w:sz w:val="20"/>
          <w:szCs w:val="20"/>
        </w:rPr>
        <w:t xml:space="preserve">on Plants and </w:t>
      </w:r>
      <w:r w:rsidRPr="00C373AE">
        <w:rPr>
          <w:rFonts w:asciiTheme="minorHAnsi" w:hAnsiTheme="minorHAnsi"/>
          <w:sz w:val="20"/>
          <w:szCs w:val="20"/>
        </w:rPr>
        <w:t>Reverse Osmosis Plants for M</w:t>
      </w:r>
      <w:r>
        <w:rPr>
          <w:rFonts w:asciiTheme="minorHAnsi" w:hAnsiTheme="minorHAnsi"/>
          <w:sz w:val="20"/>
          <w:szCs w:val="20"/>
        </w:rPr>
        <w:t>inistry of Water &amp; Electricity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Ensured that</w:t>
      </w:r>
      <w:r w:rsidRPr="00C373AE">
        <w:rPr>
          <w:rFonts w:asciiTheme="minorHAnsi" w:hAnsiTheme="minorHAnsi"/>
          <w:sz w:val="20"/>
          <w:szCs w:val="20"/>
        </w:rPr>
        <w:t xml:space="preserve"> </w:t>
      </w:r>
      <w:r w:rsidRPr="003F23A4">
        <w:rPr>
          <w:rFonts w:asciiTheme="minorHAnsi" w:hAnsiTheme="minorHAnsi"/>
          <w:b/>
          <w:sz w:val="20"/>
          <w:szCs w:val="20"/>
        </w:rPr>
        <w:t>engineering was done as per the Tender Specification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 w:rsidRPr="003F23A4">
        <w:rPr>
          <w:rFonts w:asciiTheme="minorHAnsi" w:hAnsiTheme="minorHAnsi"/>
          <w:b/>
          <w:sz w:val="20"/>
          <w:szCs w:val="20"/>
        </w:rPr>
        <w:t>Started the fabrication of Reverse Osmosis</w:t>
      </w:r>
      <w:r w:rsidRPr="00C373AE">
        <w:rPr>
          <w:rFonts w:asciiTheme="minorHAnsi" w:hAnsiTheme="minorHAnsi"/>
          <w:sz w:val="20"/>
          <w:szCs w:val="20"/>
        </w:rPr>
        <w:t xml:space="preserve"> and </w:t>
      </w:r>
      <w:r w:rsidRPr="000A0881">
        <w:rPr>
          <w:rFonts w:asciiTheme="minorHAnsi" w:hAnsiTheme="minorHAnsi"/>
          <w:b/>
          <w:bCs/>
          <w:sz w:val="20"/>
          <w:szCs w:val="20"/>
        </w:rPr>
        <w:t>Sewage Treatment Plant Skids</w:t>
      </w:r>
      <w:r>
        <w:rPr>
          <w:rFonts w:asciiTheme="minorHAnsi" w:hAnsiTheme="minorHAnsi"/>
          <w:sz w:val="20"/>
          <w:szCs w:val="20"/>
        </w:rPr>
        <w:t xml:space="preserve"> in the Fabrication shop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 w:rsidRPr="003F23A4">
        <w:rPr>
          <w:rFonts w:asciiTheme="minorHAnsi" w:hAnsiTheme="minorHAnsi"/>
          <w:b/>
          <w:sz w:val="20"/>
          <w:szCs w:val="20"/>
        </w:rPr>
        <w:t>Coordinated</w:t>
      </w:r>
      <w:r w:rsidRPr="00C373AE">
        <w:rPr>
          <w:rFonts w:asciiTheme="minorHAnsi" w:hAnsiTheme="minorHAnsi"/>
          <w:sz w:val="20"/>
          <w:szCs w:val="20"/>
        </w:rPr>
        <w:t xml:space="preserve"> with </w:t>
      </w:r>
      <w:r w:rsidRPr="000A0881">
        <w:rPr>
          <w:rFonts w:asciiTheme="minorHAnsi" w:hAnsiTheme="minorHAnsi"/>
          <w:sz w:val="20"/>
          <w:szCs w:val="20"/>
        </w:rPr>
        <w:t>the</w:t>
      </w:r>
      <w:r w:rsidRPr="000A0881">
        <w:rPr>
          <w:rFonts w:asciiTheme="minorHAnsi" w:hAnsiTheme="minorHAnsi"/>
          <w:b/>
          <w:bCs/>
          <w:sz w:val="20"/>
          <w:szCs w:val="20"/>
        </w:rPr>
        <w:t xml:space="preserve"> Ministry </w:t>
      </w:r>
      <w:r w:rsidR="005E5515" w:rsidRPr="000A0881">
        <w:rPr>
          <w:rFonts w:asciiTheme="minorHAnsi" w:hAnsiTheme="minorHAnsi"/>
          <w:b/>
          <w:bCs/>
          <w:sz w:val="20"/>
          <w:szCs w:val="20"/>
        </w:rPr>
        <w:t>and Consultant</w:t>
      </w:r>
      <w:r w:rsidR="005E5515">
        <w:rPr>
          <w:rFonts w:asciiTheme="minorHAnsi" w:hAnsiTheme="minorHAnsi"/>
          <w:sz w:val="20"/>
          <w:szCs w:val="20"/>
        </w:rPr>
        <w:t xml:space="preserve"> </w:t>
      </w:r>
      <w:r w:rsidRPr="00C373AE">
        <w:rPr>
          <w:rFonts w:asciiTheme="minorHAnsi" w:hAnsiTheme="minorHAnsi"/>
          <w:sz w:val="20"/>
          <w:szCs w:val="20"/>
        </w:rPr>
        <w:t>on the inspection of site and ski</w:t>
      </w:r>
      <w:r>
        <w:rPr>
          <w:rFonts w:asciiTheme="minorHAnsi" w:hAnsiTheme="minorHAnsi"/>
          <w:sz w:val="20"/>
          <w:szCs w:val="20"/>
        </w:rPr>
        <w:t>ds before shipping them to site</w:t>
      </w:r>
    </w:p>
    <w:p w:rsidR="0058746B" w:rsidRPr="00C373AE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ind w:left="357" w:hanging="357"/>
        <w:jc w:val="both"/>
        <w:outlineLvl w:val="0"/>
        <w:rPr>
          <w:rFonts w:asciiTheme="minorHAnsi" w:hAnsiTheme="minorHAnsi"/>
          <w:sz w:val="20"/>
          <w:szCs w:val="20"/>
        </w:rPr>
      </w:pPr>
      <w:r w:rsidRPr="003F23A4">
        <w:rPr>
          <w:rFonts w:asciiTheme="minorHAnsi" w:hAnsiTheme="minorHAnsi"/>
          <w:b/>
          <w:sz w:val="20"/>
          <w:szCs w:val="20"/>
        </w:rPr>
        <w:t>Mobilized site</w:t>
      </w:r>
      <w:r w:rsidRPr="00C373AE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initiated installation, sourced</w:t>
      </w:r>
      <w:r w:rsidRPr="00C373AE">
        <w:rPr>
          <w:rFonts w:asciiTheme="minorHAnsi" w:hAnsiTheme="minorHAnsi"/>
          <w:sz w:val="20"/>
          <w:szCs w:val="20"/>
        </w:rPr>
        <w:t xml:space="preserve"> the</w:t>
      </w:r>
      <w:r>
        <w:rPr>
          <w:rFonts w:asciiTheme="minorHAnsi" w:hAnsiTheme="minorHAnsi"/>
          <w:sz w:val="20"/>
          <w:szCs w:val="20"/>
        </w:rPr>
        <w:t xml:space="preserve"> </w:t>
      </w:r>
      <w:r w:rsidRPr="00C373AE">
        <w:rPr>
          <w:rFonts w:asciiTheme="minorHAnsi" w:hAnsiTheme="minorHAnsi"/>
          <w:sz w:val="20"/>
          <w:szCs w:val="20"/>
        </w:rPr>
        <w:t>local goods, start</w:t>
      </w:r>
      <w:r>
        <w:rPr>
          <w:rFonts w:asciiTheme="minorHAnsi" w:hAnsiTheme="minorHAnsi"/>
          <w:sz w:val="20"/>
          <w:szCs w:val="20"/>
        </w:rPr>
        <w:t>ed</w:t>
      </w:r>
      <w:r w:rsidRPr="00C373AE">
        <w:rPr>
          <w:rFonts w:asciiTheme="minorHAnsi" w:hAnsiTheme="minorHAnsi"/>
          <w:sz w:val="20"/>
          <w:szCs w:val="20"/>
        </w:rPr>
        <w:t xml:space="preserve">-up the plant </w:t>
      </w:r>
      <w:r>
        <w:rPr>
          <w:rFonts w:asciiTheme="minorHAnsi" w:hAnsiTheme="minorHAnsi"/>
          <w:sz w:val="20"/>
          <w:szCs w:val="20"/>
        </w:rPr>
        <w:t>and handed over to the Authorities</w:t>
      </w:r>
    </w:p>
    <w:p w:rsidR="000044E1" w:rsidRDefault="000044E1" w:rsidP="0058746B">
      <w:pPr>
        <w:pStyle w:val="PlainText"/>
        <w:tabs>
          <w:tab w:val="left" w:pos="1209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8746B" w:rsidRPr="006740BD" w:rsidRDefault="0058746B" w:rsidP="0058746B">
      <w:pPr>
        <w:shd w:val="clear" w:color="auto" w:fill="F2F2F2"/>
        <w:tabs>
          <w:tab w:val="num" w:pos="720"/>
        </w:tabs>
        <w:spacing w:line="276" w:lineRule="auto"/>
        <w:rPr>
          <w:rFonts w:ascii="Calibri" w:hAnsi="Calibri" w:cs="Calibri"/>
          <w:b/>
          <w:color w:val="8E3432"/>
          <w:sz w:val="20"/>
          <w:szCs w:val="20"/>
          <w:lang w:val="en-US"/>
        </w:rPr>
      </w:pPr>
      <w:r w:rsidRPr="002073D2">
        <w:rPr>
          <w:rFonts w:ascii="Calibri" w:hAnsi="Calibri" w:cs="Calibri"/>
          <w:b/>
          <w:color w:val="8E3432"/>
          <w:sz w:val="20"/>
          <w:szCs w:val="20"/>
          <w:lang w:val="en-US"/>
        </w:rPr>
        <w:t>NEEM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TECH, </w:t>
      </w:r>
      <w:r w:rsidRPr="002073D2">
        <w:rPr>
          <w:rFonts w:ascii="Calibri" w:hAnsi="Calibri" w:cs="Calibri"/>
          <w:b/>
          <w:color w:val="8E3432"/>
          <w:sz w:val="20"/>
          <w:szCs w:val="20"/>
          <w:lang w:val="en-US"/>
        </w:rPr>
        <w:t>Engineer – Water Projects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, Dubai, UAE</w:t>
      </w:r>
      <w:r>
        <w:rPr>
          <w:rFonts w:ascii="Calibri" w:hAnsi="Calibri" w:cs="Calibri"/>
          <w:color w:val="8E3432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  <w:t xml:space="preserve">              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Jan ’98 - Dec ’01</w:t>
      </w:r>
    </w:p>
    <w:p w:rsidR="0058746B" w:rsidRPr="00AF18DA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8"/>
          <w:szCs w:val="20"/>
          <w:lang w:bidi="ar-SA"/>
        </w:rPr>
      </w:pPr>
    </w:p>
    <w:p w:rsidR="0058746B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16"/>
          <w:szCs w:val="20"/>
          <w:lang w:bidi="ar-SA"/>
        </w:rPr>
      </w:pPr>
      <w:proofErr w:type="spellStart"/>
      <w:r w:rsidRPr="00077DA7">
        <w:rPr>
          <w:rFonts w:ascii="Calibri" w:hAnsi="Calibri" w:cs="Calibri"/>
          <w:bCs/>
          <w:i/>
          <w:sz w:val="16"/>
          <w:szCs w:val="20"/>
        </w:rPr>
        <w:t>Neemtech</w:t>
      </w:r>
      <w:proofErr w:type="spellEnd"/>
      <w:r w:rsidRPr="00077DA7">
        <w:rPr>
          <w:rFonts w:ascii="Calibri" w:hAnsi="Calibri" w:cs="Calibri"/>
          <w:bCs/>
          <w:i/>
          <w:sz w:val="16"/>
          <w:szCs w:val="20"/>
        </w:rPr>
        <w:t xml:space="preserve"> Environmental Consultants in Dubai, Jebel Ali, Abu Dhabi provides Remediation, Asset &amp; Waste management, Fire Safety, HAZID, HAZOP, GHG, Emissions Inventory, Air Quality and Sustainability service</w:t>
      </w:r>
    </w:p>
    <w:p w:rsidR="0058746B" w:rsidRPr="00AF18DA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8"/>
          <w:szCs w:val="20"/>
          <w:lang w:bidi="ar-SA"/>
        </w:rPr>
      </w:pPr>
    </w:p>
    <w:p w:rsidR="0058746B" w:rsidRDefault="0058746B" w:rsidP="0058746B">
      <w:pPr>
        <w:shd w:val="clear" w:color="auto" w:fill="F2F2F2" w:themeFill="background1" w:themeFillShade="F2"/>
        <w:jc w:val="both"/>
        <w:outlineLvl w:val="0"/>
        <w:rPr>
          <w:rFonts w:asciiTheme="minorHAnsi" w:eastAsia="Calibri" w:hAnsiTheme="minorHAnsi"/>
          <w:b/>
          <w:sz w:val="20"/>
          <w:szCs w:val="20"/>
        </w:rPr>
      </w:pPr>
      <w:r w:rsidRPr="00CB48B4">
        <w:rPr>
          <w:rFonts w:asciiTheme="minorHAnsi" w:eastAsia="Calibri" w:hAnsiTheme="minorHAnsi"/>
          <w:b/>
          <w:sz w:val="20"/>
          <w:szCs w:val="20"/>
        </w:rPr>
        <w:t>Key Deliverables</w:t>
      </w:r>
    </w:p>
    <w:p w:rsidR="0058746B" w:rsidRPr="002073D2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 w:rsidRPr="003F23A4">
        <w:rPr>
          <w:rFonts w:asciiTheme="minorHAnsi" w:hAnsiTheme="minorHAnsi"/>
          <w:b/>
          <w:sz w:val="20"/>
          <w:szCs w:val="20"/>
        </w:rPr>
        <w:t xml:space="preserve">Responsible for marketing &amp; execution </w:t>
      </w:r>
      <w:r w:rsidRPr="002073D2">
        <w:rPr>
          <w:rFonts w:asciiTheme="minorHAnsi" w:hAnsiTheme="minorHAnsi"/>
          <w:sz w:val="20"/>
          <w:szCs w:val="20"/>
        </w:rPr>
        <w:t>of water, wastewater, sewage treatment and reverse Osmosi</w:t>
      </w:r>
      <w:r>
        <w:rPr>
          <w:rFonts w:asciiTheme="minorHAnsi" w:hAnsiTheme="minorHAnsi"/>
          <w:sz w:val="20"/>
          <w:szCs w:val="20"/>
        </w:rPr>
        <w:t>s Plants in UAE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 w:rsidRPr="003F23A4">
        <w:rPr>
          <w:rFonts w:asciiTheme="minorHAnsi" w:hAnsiTheme="minorHAnsi"/>
          <w:b/>
          <w:sz w:val="20"/>
          <w:szCs w:val="20"/>
        </w:rPr>
        <w:t>Liaised with customers</w:t>
      </w:r>
      <w:r w:rsidRPr="002073D2">
        <w:rPr>
          <w:rFonts w:asciiTheme="minorHAnsi" w:hAnsiTheme="minorHAnsi"/>
          <w:sz w:val="20"/>
          <w:szCs w:val="20"/>
        </w:rPr>
        <w:t xml:space="preserve"> and consu</w:t>
      </w:r>
      <w:r>
        <w:rPr>
          <w:rFonts w:asciiTheme="minorHAnsi" w:hAnsiTheme="minorHAnsi"/>
          <w:sz w:val="20"/>
          <w:szCs w:val="20"/>
        </w:rPr>
        <w:t>ltants on the ongoing projects</w:t>
      </w:r>
    </w:p>
    <w:p w:rsidR="0058746B" w:rsidRPr="00BA65D1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asciiTheme="minorHAnsi" w:hAnsiTheme="minorHAnsi"/>
          <w:sz w:val="20"/>
          <w:szCs w:val="20"/>
        </w:rPr>
      </w:pPr>
      <w:r w:rsidRPr="003F23A4">
        <w:rPr>
          <w:rFonts w:asciiTheme="minorHAnsi" w:hAnsiTheme="minorHAnsi"/>
          <w:b/>
          <w:sz w:val="20"/>
          <w:szCs w:val="20"/>
        </w:rPr>
        <w:t>Conducted site mobilization</w:t>
      </w:r>
      <w:r>
        <w:rPr>
          <w:rFonts w:asciiTheme="minorHAnsi" w:hAnsiTheme="minorHAnsi"/>
          <w:sz w:val="20"/>
          <w:szCs w:val="20"/>
        </w:rPr>
        <w:t>, coordinated</w:t>
      </w:r>
      <w:r w:rsidRPr="002073D2">
        <w:rPr>
          <w:rFonts w:asciiTheme="minorHAnsi" w:hAnsiTheme="minorHAnsi"/>
          <w:sz w:val="20"/>
          <w:szCs w:val="20"/>
        </w:rPr>
        <w:t xml:space="preserve"> with sub-contractors,</w:t>
      </w:r>
      <w:r>
        <w:rPr>
          <w:rFonts w:asciiTheme="minorHAnsi" w:hAnsiTheme="minorHAnsi"/>
          <w:sz w:val="20"/>
          <w:szCs w:val="20"/>
        </w:rPr>
        <w:t xml:space="preserve"> </w:t>
      </w:r>
      <w:r w:rsidRPr="00BA65D1">
        <w:rPr>
          <w:rFonts w:asciiTheme="minorHAnsi" w:hAnsiTheme="minorHAnsi"/>
          <w:sz w:val="20"/>
          <w:szCs w:val="20"/>
        </w:rPr>
        <w:t>source</w:t>
      </w:r>
      <w:r>
        <w:rPr>
          <w:rFonts w:asciiTheme="minorHAnsi" w:hAnsiTheme="minorHAnsi"/>
          <w:sz w:val="20"/>
          <w:szCs w:val="20"/>
        </w:rPr>
        <w:t>d</w:t>
      </w:r>
      <w:r w:rsidRPr="00BA65D1">
        <w:rPr>
          <w:rFonts w:asciiTheme="minorHAnsi" w:hAnsiTheme="minorHAnsi"/>
          <w:sz w:val="20"/>
          <w:szCs w:val="20"/>
        </w:rPr>
        <w:t xml:space="preserve"> installation materials locally and monitor</w:t>
      </w:r>
      <w:r>
        <w:rPr>
          <w:rFonts w:asciiTheme="minorHAnsi" w:hAnsiTheme="minorHAnsi"/>
          <w:sz w:val="20"/>
          <w:szCs w:val="20"/>
        </w:rPr>
        <w:t>ed</w:t>
      </w:r>
      <w:r w:rsidRPr="00BA65D1">
        <w:rPr>
          <w:rFonts w:asciiTheme="minorHAnsi" w:hAnsiTheme="minorHAnsi"/>
          <w:sz w:val="20"/>
          <w:szCs w:val="20"/>
        </w:rPr>
        <w:t xml:space="preserve"> sites continuously, commission</w:t>
      </w:r>
      <w:r>
        <w:rPr>
          <w:rFonts w:asciiTheme="minorHAnsi" w:hAnsiTheme="minorHAnsi"/>
          <w:sz w:val="20"/>
          <w:szCs w:val="20"/>
        </w:rPr>
        <w:t>ed</w:t>
      </w:r>
      <w:r w:rsidRPr="00BA65D1">
        <w:rPr>
          <w:rFonts w:asciiTheme="minorHAnsi" w:hAnsiTheme="minorHAnsi"/>
          <w:sz w:val="20"/>
          <w:szCs w:val="20"/>
        </w:rPr>
        <w:t xml:space="preserve"> and hand</w:t>
      </w:r>
      <w:r>
        <w:rPr>
          <w:rFonts w:asciiTheme="minorHAnsi" w:hAnsiTheme="minorHAnsi"/>
          <w:sz w:val="20"/>
          <w:szCs w:val="20"/>
        </w:rPr>
        <w:t>ed over the plants to customers</w:t>
      </w:r>
    </w:p>
    <w:p w:rsidR="0058746B" w:rsidRPr="00BA65D1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ind w:left="357" w:hanging="357"/>
        <w:jc w:val="both"/>
        <w:outlineLvl w:val="0"/>
        <w:rPr>
          <w:rFonts w:asciiTheme="minorHAnsi" w:hAnsiTheme="minorHAnsi"/>
          <w:sz w:val="20"/>
          <w:szCs w:val="20"/>
        </w:rPr>
      </w:pPr>
      <w:r w:rsidRPr="002073D2">
        <w:rPr>
          <w:rFonts w:asciiTheme="minorHAnsi" w:hAnsiTheme="minorHAnsi"/>
          <w:sz w:val="20"/>
          <w:szCs w:val="20"/>
        </w:rPr>
        <w:t>Provide</w:t>
      </w:r>
      <w:r>
        <w:rPr>
          <w:rFonts w:asciiTheme="minorHAnsi" w:hAnsiTheme="minorHAnsi"/>
          <w:sz w:val="20"/>
          <w:szCs w:val="20"/>
        </w:rPr>
        <w:t>d</w:t>
      </w:r>
      <w:r w:rsidRPr="002073D2">
        <w:rPr>
          <w:rFonts w:asciiTheme="minorHAnsi" w:hAnsiTheme="minorHAnsi"/>
          <w:sz w:val="20"/>
          <w:szCs w:val="20"/>
        </w:rPr>
        <w:t xml:space="preserve"> </w:t>
      </w:r>
      <w:r w:rsidRPr="003F23A4">
        <w:rPr>
          <w:rFonts w:asciiTheme="minorHAnsi" w:hAnsiTheme="minorHAnsi"/>
          <w:b/>
          <w:sz w:val="20"/>
          <w:szCs w:val="20"/>
        </w:rPr>
        <w:t>solutions to the customers</w:t>
      </w:r>
      <w:r w:rsidRPr="002073D2">
        <w:rPr>
          <w:rFonts w:asciiTheme="minorHAnsi" w:hAnsiTheme="minorHAnsi"/>
          <w:sz w:val="20"/>
          <w:szCs w:val="20"/>
        </w:rPr>
        <w:t xml:space="preserve"> on wastewater treatment methods to meet the effluent discharge standards of</w:t>
      </w:r>
      <w:r>
        <w:rPr>
          <w:rFonts w:asciiTheme="minorHAnsi" w:hAnsiTheme="minorHAnsi"/>
          <w:sz w:val="20"/>
          <w:szCs w:val="20"/>
        </w:rPr>
        <w:t xml:space="preserve"> various Govt. Authorities</w:t>
      </w:r>
    </w:p>
    <w:p w:rsidR="0058746B" w:rsidRDefault="0058746B" w:rsidP="0058746B">
      <w:pPr>
        <w:pStyle w:val="PlainText"/>
        <w:tabs>
          <w:tab w:val="left" w:pos="1209"/>
        </w:tabs>
        <w:spacing w:line="276" w:lineRule="auto"/>
        <w:jc w:val="both"/>
        <w:rPr>
          <w:rFonts w:ascii="Calibri" w:hAnsi="Calibri" w:cs="Calibri"/>
          <w:bCs/>
          <w:i/>
          <w:sz w:val="20"/>
          <w:szCs w:val="20"/>
          <w:lang w:val="en-US" w:bidi="ar-SA"/>
        </w:rPr>
      </w:pPr>
    </w:p>
    <w:p w:rsidR="0058746B" w:rsidRPr="006740BD" w:rsidRDefault="0058746B" w:rsidP="0058746B">
      <w:pPr>
        <w:shd w:val="clear" w:color="auto" w:fill="F2F2F2"/>
        <w:tabs>
          <w:tab w:val="num" w:pos="720"/>
        </w:tabs>
        <w:spacing w:line="276" w:lineRule="auto"/>
        <w:rPr>
          <w:rFonts w:ascii="Calibri" w:hAnsi="Calibri" w:cs="Calibri"/>
          <w:b/>
          <w:color w:val="8E3432"/>
          <w:sz w:val="20"/>
          <w:szCs w:val="20"/>
          <w:lang w:val="en-US"/>
        </w:rPr>
      </w:pPr>
      <w:r w:rsidRPr="00BA65D1">
        <w:rPr>
          <w:rFonts w:ascii="Calibri" w:hAnsi="Calibri" w:cs="Calibri"/>
          <w:b/>
          <w:color w:val="8E3432"/>
          <w:sz w:val="20"/>
          <w:szCs w:val="20"/>
          <w:lang w:val="en-US"/>
        </w:rPr>
        <w:t>KIRLOSKAR AAF LTD., Deputy Manager – Water Projects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, Bangalore, India</w:t>
      </w:r>
      <w:r>
        <w:rPr>
          <w:rFonts w:ascii="Calibri" w:hAnsi="Calibri" w:cs="Calibri"/>
          <w:color w:val="8E3432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  <w:t xml:space="preserve">             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Feb ’94 - Dec ’97</w:t>
      </w:r>
    </w:p>
    <w:p w:rsidR="0058746B" w:rsidRPr="00AF18DA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8"/>
          <w:szCs w:val="20"/>
          <w:lang w:bidi="ar-SA"/>
        </w:rPr>
      </w:pPr>
    </w:p>
    <w:p w:rsidR="0058746B" w:rsidRDefault="0058746B" w:rsidP="0058746B">
      <w:pPr>
        <w:shd w:val="clear" w:color="auto" w:fill="F2F2F2" w:themeFill="background1" w:themeFillShade="F2"/>
        <w:jc w:val="both"/>
        <w:outlineLvl w:val="0"/>
        <w:rPr>
          <w:rFonts w:asciiTheme="minorHAnsi" w:eastAsia="Calibri" w:hAnsiTheme="minorHAnsi"/>
          <w:b/>
          <w:sz w:val="20"/>
          <w:szCs w:val="20"/>
        </w:rPr>
      </w:pPr>
      <w:r w:rsidRPr="00CB48B4">
        <w:rPr>
          <w:rFonts w:asciiTheme="minorHAnsi" w:eastAsia="Calibri" w:hAnsiTheme="minorHAnsi"/>
          <w:b/>
          <w:sz w:val="20"/>
          <w:szCs w:val="20"/>
        </w:rPr>
        <w:t>Key Deliverables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Responsible for the following:</w:t>
      </w:r>
    </w:p>
    <w:p w:rsidR="0058746B" w:rsidRDefault="0058746B" w:rsidP="0058746B">
      <w:pPr>
        <w:pStyle w:val="ListParagraph"/>
        <w:numPr>
          <w:ilvl w:val="1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 w:rsidRPr="003F23A4">
        <w:rPr>
          <w:rFonts w:cs="Calibri"/>
          <w:b/>
          <w:bCs/>
          <w:sz w:val="20"/>
          <w:szCs w:val="20"/>
        </w:rPr>
        <w:t>Execution of water</w:t>
      </w:r>
      <w:r w:rsidRPr="00BA65D1">
        <w:rPr>
          <w:rFonts w:cs="Calibri"/>
          <w:bCs/>
          <w:sz w:val="20"/>
          <w:szCs w:val="20"/>
        </w:rPr>
        <w:t xml:space="preserve"> &amp; wastewater treat</w:t>
      </w:r>
      <w:r>
        <w:rPr>
          <w:rFonts w:cs="Calibri"/>
          <w:bCs/>
          <w:sz w:val="20"/>
          <w:szCs w:val="20"/>
        </w:rPr>
        <w:t>ment projects in India</w:t>
      </w:r>
      <w:r w:rsidRPr="00BA65D1">
        <w:rPr>
          <w:rFonts w:cs="Calibri"/>
          <w:bCs/>
          <w:sz w:val="20"/>
          <w:szCs w:val="20"/>
        </w:rPr>
        <w:t xml:space="preserve"> </w:t>
      </w:r>
    </w:p>
    <w:p w:rsidR="0058746B" w:rsidRDefault="0058746B" w:rsidP="0058746B">
      <w:pPr>
        <w:pStyle w:val="ListParagraph"/>
        <w:numPr>
          <w:ilvl w:val="1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 w:rsidRPr="00BA65D1">
        <w:rPr>
          <w:rFonts w:cs="Calibri"/>
          <w:bCs/>
          <w:sz w:val="20"/>
          <w:szCs w:val="20"/>
        </w:rPr>
        <w:t>Project planning &amp; monitoring, fabrication of structures,</w:t>
      </w:r>
      <w:r>
        <w:rPr>
          <w:rFonts w:cs="Calibri"/>
          <w:bCs/>
          <w:sz w:val="20"/>
          <w:szCs w:val="20"/>
        </w:rPr>
        <w:t xml:space="preserve"> </w:t>
      </w:r>
      <w:r w:rsidRPr="00BA65D1">
        <w:rPr>
          <w:rFonts w:cs="Calibri"/>
          <w:bCs/>
          <w:sz w:val="20"/>
          <w:szCs w:val="20"/>
        </w:rPr>
        <w:t>inspection, erection, preparation of funds-flow, project schedules, billing schedules, invoicing, turnover, site work, liaise</w:t>
      </w:r>
      <w:r>
        <w:rPr>
          <w:rFonts w:cs="Calibri"/>
          <w:bCs/>
          <w:sz w:val="20"/>
          <w:szCs w:val="20"/>
        </w:rPr>
        <w:t xml:space="preserve"> </w:t>
      </w:r>
      <w:r w:rsidRPr="00BA65D1">
        <w:rPr>
          <w:rFonts w:cs="Calibri"/>
          <w:bCs/>
          <w:sz w:val="20"/>
          <w:szCs w:val="20"/>
        </w:rPr>
        <w:t xml:space="preserve">with client / consultant / contractors, contract management, etc. 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 w:rsidRPr="003F23A4">
        <w:rPr>
          <w:rFonts w:cs="Calibri"/>
          <w:b/>
          <w:bCs/>
          <w:sz w:val="20"/>
          <w:szCs w:val="20"/>
        </w:rPr>
        <w:t>Handled testing &amp; commissioning</w:t>
      </w:r>
      <w:r w:rsidRPr="00BA65D1">
        <w:rPr>
          <w:rFonts w:cs="Calibri"/>
          <w:bCs/>
          <w:sz w:val="20"/>
          <w:szCs w:val="20"/>
        </w:rPr>
        <w:t xml:space="preserve"> of the plant as a total</w:t>
      </w:r>
      <w:r>
        <w:rPr>
          <w:rFonts w:cs="Calibri"/>
          <w:bCs/>
          <w:sz w:val="20"/>
          <w:szCs w:val="20"/>
        </w:rPr>
        <w:t xml:space="preserve"> </w:t>
      </w:r>
      <w:r w:rsidRPr="00BA65D1">
        <w:rPr>
          <w:rFonts w:cs="Calibri"/>
          <w:bCs/>
          <w:sz w:val="20"/>
          <w:szCs w:val="20"/>
        </w:rPr>
        <w:t>packag</w:t>
      </w:r>
      <w:r>
        <w:rPr>
          <w:rFonts w:cs="Calibri"/>
          <w:bCs/>
          <w:sz w:val="20"/>
          <w:szCs w:val="20"/>
        </w:rPr>
        <w:t>e &amp; handing over to the client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 w:rsidRPr="003F23A4">
        <w:rPr>
          <w:rFonts w:cs="Calibri"/>
          <w:b/>
          <w:bCs/>
          <w:sz w:val="20"/>
          <w:szCs w:val="20"/>
        </w:rPr>
        <w:t>Conducted frequent site visits</w:t>
      </w:r>
      <w:r w:rsidRPr="00BA65D1">
        <w:rPr>
          <w:rFonts w:cs="Calibri"/>
          <w:bCs/>
          <w:sz w:val="20"/>
          <w:szCs w:val="20"/>
        </w:rPr>
        <w:t xml:space="preserve"> to meet the cus</w:t>
      </w:r>
      <w:r>
        <w:rPr>
          <w:rFonts w:cs="Calibri"/>
          <w:bCs/>
          <w:sz w:val="20"/>
          <w:szCs w:val="20"/>
        </w:rPr>
        <w:t>tomers and consultants at site</w:t>
      </w:r>
    </w:p>
    <w:p w:rsidR="0058746B" w:rsidRPr="00BA65D1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 w:rsidRPr="003F23A4">
        <w:rPr>
          <w:rFonts w:cs="Calibri"/>
          <w:b/>
          <w:bCs/>
          <w:sz w:val="20"/>
          <w:szCs w:val="20"/>
        </w:rPr>
        <w:t>Maintained the documentation</w:t>
      </w:r>
      <w:r w:rsidRPr="00BA65D1">
        <w:rPr>
          <w:rFonts w:cs="Calibri"/>
          <w:bCs/>
          <w:sz w:val="20"/>
          <w:szCs w:val="20"/>
        </w:rPr>
        <w:t xml:space="preserve"> as per ISO Manual </w:t>
      </w:r>
      <w:r>
        <w:rPr>
          <w:rFonts w:cs="Calibri"/>
          <w:bCs/>
          <w:sz w:val="20"/>
          <w:szCs w:val="20"/>
        </w:rPr>
        <w:t>as well as tender specification</w:t>
      </w:r>
    </w:p>
    <w:p w:rsidR="0058746B" w:rsidRPr="00BA65D1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ind w:left="357" w:hanging="357"/>
        <w:jc w:val="both"/>
        <w:outlineLvl w:val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Proved</w:t>
      </w:r>
      <w:r w:rsidRPr="00BA65D1">
        <w:rPr>
          <w:rFonts w:cs="Calibri"/>
          <w:bCs/>
          <w:sz w:val="20"/>
          <w:szCs w:val="20"/>
        </w:rPr>
        <w:t xml:space="preserve"> </w:t>
      </w:r>
      <w:r w:rsidRPr="003F23A4">
        <w:rPr>
          <w:rFonts w:cs="Calibri"/>
          <w:b/>
          <w:bCs/>
          <w:sz w:val="20"/>
          <w:szCs w:val="20"/>
        </w:rPr>
        <w:t>instrumental in ISO certification</w:t>
      </w:r>
      <w:r>
        <w:rPr>
          <w:rFonts w:cs="Calibri"/>
          <w:bCs/>
          <w:sz w:val="20"/>
          <w:szCs w:val="20"/>
        </w:rPr>
        <w:t xml:space="preserve"> of the company</w:t>
      </w:r>
    </w:p>
    <w:p w:rsidR="0058746B" w:rsidRDefault="0058746B" w:rsidP="0058746B">
      <w:pPr>
        <w:pStyle w:val="PlainText"/>
        <w:tabs>
          <w:tab w:val="left" w:pos="1209"/>
        </w:tabs>
        <w:spacing w:line="276" w:lineRule="auto"/>
        <w:jc w:val="both"/>
        <w:rPr>
          <w:rFonts w:ascii="Calibri" w:hAnsi="Calibri" w:cs="Calibri"/>
          <w:bCs/>
          <w:i/>
          <w:sz w:val="20"/>
          <w:szCs w:val="20"/>
          <w:lang w:val="en-US" w:bidi="ar-SA"/>
        </w:rPr>
      </w:pPr>
    </w:p>
    <w:p w:rsidR="0058746B" w:rsidRPr="006D3621" w:rsidRDefault="0058746B" w:rsidP="006D3621">
      <w:pPr>
        <w:shd w:val="clear" w:color="auto" w:fill="F2F2F2"/>
        <w:tabs>
          <w:tab w:val="num" w:pos="720"/>
        </w:tabs>
        <w:spacing w:line="276" w:lineRule="auto"/>
        <w:rPr>
          <w:rFonts w:ascii="Calibri" w:hAnsi="Calibri" w:cs="Calibri"/>
          <w:b/>
          <w:color w:val="8E3432"/>
          <w:sz w:val="20"/>
          <w:szCs w:val="20"/>
          <w:lang w:val="en-US"/>
        </w:rPr>
      </w:pP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Otto India Ltd., </w:t>
      </w:r>
      <w:r w:rsidRPr="00E84941"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Senior Engineer 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–</w:t>
      </w:r>
      <w:r w:rsidRPr="00E84941"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 Construction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, Calcutta, India</w:t>
      </w:r>
      <w:r>
        <w:rPr>
          <w:rFonts w:ascii="Calibri" w:hAnsi="Calibri" w:cs="Calibri"/>
          <w:color w:val="8E3432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</w:r>
      <w:r>
        <w:rPr>
          <w:rFonts w:ascii="Calibri" w:hAnsi="Calibri" w:cs="Calibri"/>
          <w:color w:val="8E3432"/>
          <w:sz w:val="20"/>
          <w:szCs w:val="20"/>
          <w:lang w:val="en-US"/>
        </w:rPr>
        <w:tab/>
        <w:t xml:space="preserve">                             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Aug ’87 - Feb ’94</w:t>
      </w:r>
    </w:p>
    <w:p w:rsidR="0058746B" w:rsidRPr="00AF18DA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8"/>
          <w:szCs w:val="20"/>
          <w:lang w:bidi="ar-SA"/>
        </w:rPr>
      </w:pPr>
    </w:p>
    <w:p w:rsidR="0058746B" w:rsidRDefault="0058746B" w:rsidP="0058746B">
      <w:pPr>
        <w:shd w:val="clear" w:color="auto" w:fill="F2F2F2" w:themeFill="background1" w:themeFillShade="F2"/>
        <w:jc w:val="both"/>
        <w:outlineLvl w:val="0"/>
        <w:rPr>
          <w:rFonts w:asciiTheme="minorHAnsi" w:eastAsia="Calibri" w:hAnsiTheme="minorHAnsi"/>
          <w:b/>
          <w:sz w:val="20"/>
          <w:szCs w:val="20"/>
        </w:rPr>
      </w:pPr>
      <w:r w:rsidRPr="00CB48B4">
        <w:rPr>
          <w:rFonts w:asciiTheme="minorHAnsi" w:eastAsia="Calibri" w:hAnsiTheme="minorHAnsi"/>
          <w:b/>
          <w:sz w:val="20"/>
          <w:szCs w:val="20"/>
        </w:rPr>
        <w:t>Key Deliverables</w:t>
      </w:r>
    </w:p>
    <w:p w:rsidR="0058746B" w:rsidRPr="00E84941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 w:rsidRPr="003F23A4">
        <w:rPr>
          <w:rFonts w:cs="Calibri"/>
          <w:b/>
          <w:bCs/>
          <w:sz w:val="20"/>
          <w:szCs w:val="20"/>
        </w:rPr>
        <w:t>Responsible for fabrication</w:t>
      </w:r>
      <w:r w:rsidRPr="00E84941">
        <w:rPr>
          <w:rFonts w:cs="Calibri"/>
          <w:bCs/>
          <w:sz w:val="20"/>
          <w:szCs w:val="20"/>
        </w:rPr>
        <w:t xml:space="preserve">, inspection, erection, testing &amp; commissioning of structures and equipment </w:t>
      </w:r>
      <w:r>
        <w:rPr>
          <w:rFonts w:cs="Calibri"/>
          <w:bCs/>
          <w:sz w:val="20"/>
          <w:szCs w:val="20"/>
        </w:rPr>
        <w:t>related to the Steel Plant industry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 w:rsidRPr="003F23A4">
        <w:rPr>
          <w:rFonts w:cs="Calibri"/>
          <w:b/>
          <w:bCs/>
          <w:sz w:val="20"/>
          <w:szCs w:val="20"/>
        </w:rPr>
        <w:t>Liaised with client</w:t>
      </w:r>
      <w:r w:rsidRPr="00E84941">
        <w:rPr>
          <w:rFonts w:cs="Calibri"/>
          <w:bCs/>
          <w:sz w:val="20"/>
          <w:szCs w:val="20"/>
        </w:rPr>
        <w:t xml:space="preserve"> / consultant / contractors,</w:t>
      </w:r>
      <w:r>
        <w:rPr>
          <w:rFonts w:cs="Calibri"/>
          <w:bCs/>
          <w:sz w:val="20"/>
          <w:szCs w:val="20"/>
        </w:rPr>
        <w:t xml:space="preserve"> performed</w:t>
      </w:r>
      <w:r w:rsidRPr="00E84941">
        <w:rPr>
          <w:rFonts w:cs="Calibri"/>
          <w:bCs/>
          <w:sz w:val="20"/>
          <w:szCs w:val="20"/>
        </w:rPr>
        <w:t xml:space="preserve"> invoicing as pe</w:t>
      </w:r>
      <w:r>
        <w:rPr>
          <w:rFonts w:cs="Calibri"/>
          <w:bCs/>
          <w:sz w:val="20"/>
          <w:szCs w:val="20"/>
        </w:rPr>
        <w:t>r billing schedule, coordinated work from site and conducted</w:t>
      </w:r>
      <w:r w:rsidRPr="00E84941">
        <w:rPr>
          <w:rFonts w:cs="Calibri"/>
          <w:bCs/>
          <w:sz w:val="20"/>
          <w:szCs w:val="20"/>
        </w:rPr>
        <w:t xml:space="preserve"> site</w:t>
      </w:r>
      <w:r>
        <w:rPr>
          <w:rFonts w:cs="Calibri"/>
          <w:bCs/>
          <w:sz w:val="20"/>
          <w:szCs w:val="20"/>
        </w:rPr>
        <w:t xml:space="preserve"> management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 w:rsidRPr="003F23A4">
        <w:rPr>
          <w:rFonts w:cs="Calibri"/>
          <w:b/>
          <w:bCs/>
          <w:sz w:val="20"/>
          <w:szCs w:val="20"/>
        </w:rPr>
        <w:t>Worked on structures</w:t>
      </w:r>
      <w:r>
        <w:rPr>
          <w:rFonts w:cs="Calibri"/>
          <w:bCs/>
          <w:sz w:val="20"/>
          <w:szCs w:val="20"/>
        </w:rPr>
        <w:t xml:space="preserve"> which</w:t>
      </w:r>
      <w:r w:rsidRPr="00D7421A">
        <w:rPr>
          <w:rFonts w:cs="Calibri"/>
          <w:bCs/>
          <w:sz w:val="20"/>
          <w:szCs w:val="20"/>
        </w:rPr>
        <w:t xml:space="preserve"> include chimneys, silos, exhaust ducts, scrubbers, scrubbers, storage tanks, light pressure</w:t>
      </w:r>
      <w:r>
        <w:rPr>
          <w:rFonts w:cs="Calibri"/>
          <w:bCs/>
          <w:sz w:val="20"/>
          <w:szCs w:val="20"/>
        </w:rPr>
        <w:t xml:space="preserve"> </w:t>
      </w:r>
      <w:r w:rsidRPr="00006EB0">
        <w:rPr>
          <w:rFonts w:cs="Calibri"/>
          <w:bCs/>
          <w:sz w:val="20"/>
          <w:szCs w:val="20"/>
        </w:rPr>
        <w:t>vessels, building structures, pipe trestles, etc. Equipment include material handling systems, hydraulic equipment,</w:t>
      </w:r>
      <w:r>
        <w:rPr>
          <w:rFonts w:cs="Calibri"/>
          <w:bCs/>
          <w:sz w:val="20"/>
          <w:szCs w:val="20"/>
        </w:rPr>
        <w:t xml:space="preserve"> </w:t>
      </w:r>
      <w:r w:rsidRPr="00006EB0">
        <w:rPr>
          <w:rFonts w:cs="Calibri"/>
          <w:bCs/>
          <w:sz w:val="20"/>
          <w:szCs w:val="20"/>
        </w:rPr>
        <w:t>dam</w:t>
      </w:r>
      <w:r>
        <w:rPr>
          <w:rFonts w:cs="Calibri"/>
          <w:bCs/>
          <w:sz w:val="20"/>
          <w:szCs w:val="20"/>
        </w:rPr>
        <w:t>pers, fans, presses, crushers, and</w:t>
      </w:r>
      <w:r w:rsidRPr="00006EB0">
        <w:rPr>
          <w:rFonts w:cs="Calibri"/>
          <w:bCs/>
          <w:sz w:val="20"/>
          <w:szCs w:val="20"/>
        </w:rPr>
        <w:t xml:space="preserve"> equipment having refractory &amp; thermal insulation.</w:t>
      </w:r>
    </w:p>
    <w:p w:rsidR="0058746B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 w:rsidRPr="003F23A4">
        <w:rPr>
          <w:rFonts w:cs="Calibri"/>
          <w:b/>
          <w:bCs/>
          <w:sz w:val="20"/>
          <w:szCs w:val="20"/>
        </w:rPr>
        <w:t>Performed testing</w:t>
      </w:r>
      <w:r w:rsidRPr="00006EB0">
        <w:rPr>
          <w:rFonts w:cs="Calibri"/>
          <w:bCs/>
          <w:sz w:val="20"/>
          <w:szCs w:val="20"/>
        </w:rPr>
        <w:t xml:space="preserve"> &amp; commissioning of the</w:t>
      </w:r>
      <w:r>
        <w:rPr>
          <w:rFonts w:cs="Calibri"/>
          <w:bCs/>
          <w:sz w:val="20"/>
          <w:szCs w:val="20"/>
        </w:rPr>
        <w:t xml:space="preserve"> </w:t>
      </w:r>
      <w:r w:rsidRPr="00006EB0">
        <w:rPr>
          <w:rFonts w:cs="Calibri"/>
          <w:bCs/>
          <w:sz w:val="20"/>
          <w:szCs w:val="20"/>
        </w:rPr>
        <w:t>plant as a total packa</w:t>
      </w:r>
      <w:r>
        <w:rPr>
          <w:rFonts w:cs="Calibri"/>
          <w:bCs/>
          <w:sz w:val="20"/>
          <w:szCs w:val="20"/>
        </w:rPr>
        <w:t>ge &amp; handing over to the client</w:t>
      </w:r>
      <w:r w:rsidRPr="00006EB0">
        <w:rPr>
          <w:rFonts w:cs="Calibri"/>
          <w:bCs/>
          <w:sz w:val="20"/>
          <w:szCs w:val="20"/>
        </w:rPr>
        <w:t xml:space="preserve"> </w:t>
      </w:r>
    </w:p>
    <w:p w:rsidR="0058746B" w:rsidRPr="00006EB0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M</w:t>
      </w:r>
      <w:r w:rsidRPr="00006EB0">
        <w:rPr>
          <w:rFonts w:cs="Calibri"/>
          <w:bCs/>
          <w:sz w:val="20"/>
          <w:szCs w:val="20"/>
        </w:rPr>
        <w:t>aintain</w:t>
      </w:r>
      <w:r>
        <w:rPr>
          <w:rFonts w:cs="Calibri"/>
          <w:bCs/>
          <w:sz w:val="20"/>
          <w:szCs w:val="20"/>
        </w:rPr>
        <w:t>ed</w:t>
      </w:r>
      <w:r w:rsidRPr="00006EB0">
        <w:rPr>
          <w:rFonts w:cs="Calibri"/>
          <w:bCs/>
          <w:sz w:val="20"/>
          <w:szCs w:val="20"/>
        </w:rPr>
        <w:t xml:space="preserve"> </w:t>
      </w:r>
      <w:r w:rsidRPr="000A0881">
        <w:rPr>
          <w:rFonts w:cs="Calibri"/>
          <w:b/>
          <w:sz w:val="20"/>
          <w:szCs w:val="20"/>
        </w:rPr>
        <w:t>documentation</w:t>
      </w:r>
      <w:r w:rsidRPr="00006EB0">
        <w:rPr>
          <w:rFonts w:cs="Calibri"/>
          <w:bCs/>
          <w:sz w:val="20"/>
          <w:szCs w:val="20"/>
        </w:rPr>
        <w:t xml:space="preserve"> as per ISO manual</w:t>
      </w:r>
    </w:p>
    <w:p w:rsidR="0058746B" w:rsidRPr="006740BD" w:rsidRDefault="0058746B" w:rsidP="0058746B">
      <w:pPr>
        <w:shd w:val="clear" w:color="auto" w:fill="F2F2F2"/>
        <w:tabs>
          <w:tab w:val="num" w:pos="720"/>
        </w:tabs>
        <w:spacing w:line="276" w:lineRule="auto"/>
        <w:rPr>
          <w:rFonts w:ascii="Calibri" w:hAnsi="Calibri" w:cs="Calibri"/>
          <w:b/>
          <w:color w:val="8E3432"/>
          <w:sz w:val="20"/>
          <w:szCs w:val="20"/>
          <w:lang w:val="en-US"/>
        </w:rPr>
      </w:pPr>
      <w:r w:rsidRPr="00F25E6C">
        <w:rPr>
          <w:rFonts w:ascii="Calibri" w:hAnsi="Calibri" w:cs="Calibri"/>
          <w:b/>
          <w:color w:val="8E3432"/>
          <w:sz w:val="20"/>
          <w:szCs w:val="20"/>
          <w:lang w:val="en-US"/>
        </w:rPr>
        <w:t>Hindustan Motors Ltd., Engineer – P</w:t>
      </w:r>
      <w:r w:rsidR="00565145">
        <w:rPr>
          <w:rFonts w:ascii="Calibri" w:hAnsi="Calibri" w:cs="Calibri"/>
          <w:b/>
          <w:color w:val="8E3432"/>
          <w:sz w:val="20"/>
          <w:szCs w:val="20"/>
          <w:lang w:val="en-US"/>
        </w:rPr>
        <w:t>roduction Engineering</w:t>
      </w:r>
      <w:r w:rsidRPr="00F25E6C">
        <w:rPr>
          <w:rFonts w:ascii="Calibri" w:hAnsi="Calibri" w:cs="Calibri"/>
          <w:b/>
          <w:color w:val="8E3432"/>
          <w:sz w:val="20"/>
          <w:szCs w:val="20"/>
          <w:lang w:val="en-US"/>
        </w:rPr>
        <w:t xml:space="preserve">, INDIA </w:t>
      </w:r>
      <w:r w:rsidRPr="00F25E6C">
        <w:rPr>
          <w:rFonts w:ascii="Calibri" w:hAnsi="Calibri" w:cs="Calibri"/>
          <w:b/>
          <w:color w:val="8E3432"/>
          <w:sz w:val="20"/>
          <w:szCs w:val="20"/>
          <w:lang w:val="en-US"/>
        </w:rPr>
        <w:tab/>
      </w:r>
      <w:r w:rsidRPr="00F25E6C">
        <w:rPr>
          <w:rFonts w:ascii="Calibri" w:hAnsi="Calibri" w:cs="Calibri"/>
          <w:b/>
          <w:color w:val="8E3432"/>
          <w:sz w:val="20"/>
          <w:szCs w:val="20"/>
          <w:lang w:val="en-US"/>
        </w:rPr>
        <w:tab/>
      </w:r>
      <w:r w:rsidRPr="00F25E6C">
        <w:rPr>
          <w:rFonts w:ascii="Calibri" w:hAnsi="Calibri" w:cs="Calibri"/>
          <w:b/>
          <w:color w:val="8E3432"/>
          <w:sz w:val="20"/>
          <w:szCs w:val="20"/>
          <w:lang w:val="en-US"/>
        </w:rPr>
        <w:tab/>
      </w:r>
      <w:r w:rsidRPr="00F25E6C">
        <w:rPr>
          <w:rFonts w:ascii="Calibri" w:hAnsi="Calibri" w:cs="Calibri"/>
          <w:b/>
          <w:color w:val="8E3432"/>
          <w:sz w:val="20"/>
          <w:szCs w:val="20"/>
          <w:lang w:val="en-US"/>
        </w:rPr>
        <w:tab/>
        <w:t xml:space="preserve">          </w:t>
      </w:r>
      <w:r>
        <w:rPr>
          <w:rFonts w:ascii="Calibri" w:hAnsi="Calibri" w:cs="Calibri"/>
          <w:color w:val="8E3432"/>
          <w:sz w:val="20"/>
          <w:szCs w:val="20"/>
          <w:lang w:val="en-US"/>
        </w:rPr>
        <w:t xml:space="preserve">   </w:t>
      </w:r>
      <w:r w:rsidR="000044E1">
        <w:rPr>
          <w:rFonts w:ascii="Calibri" w:hAnsi="Calibri" w:cs="Calibri"/>
          <w:color w:val="8E3432"/>
          <w:sz w:val="20"/>
          <w:szCs w:val="20"/>
          <w:lang w:val="en-US"/>
        </w:rPr>
        <w:t xml:space="preserve">               </w:t>
      </w:r>
      <w:r>
        <w:rPr>
          <w:rFonts w:ascii="Calibri" w:hAnsi="Calibri" w:cs="Calibri"/>
          <w:b/>
          <w:color w:val="8E3432"/>
          <w:sz w:val="20"/>
          <w:szCs w:val="20"/>
          <w:lang w:val="en-US"/>
        </w:rPr>
        <w:t>Dec ’85 - Aug ’87</w:t>
      </w:r>
    </w:p>
    <w:p w:rsidR="0058746B" w:rsidRPr="00AF18DA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8"/>
          <w:szCs w:val="20"/>
          <w:lang w:bidi="ar-SA"/>
        </w:rPr>
      </w:pPr>
    </w:p>
    <w:p w:rsidR="0058746B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16"/>
          <w:szCs w:val="20"/>
          <w:lang w:bidi="ar-SA"/>
        </w:rPr>
      </w:pPr>
      <w:r w:rsidRPr="00077DA7">
        <w:rPr>
          <w:rFonts w:ascii="Calibri" w:hAnsi="Calibri" w:cs="Calibri"/>
          <w:bCs/>
          <w:i/>
          <w:sz w:val="16"/>
          <w:szCs w:val="20"/>
        </w:rPr>
        <w:t xml:space="preserve">Hindustan Motors is an Indian automotive manufacturer based in </w:t>
      </w:r>
      <w:r w:rsidR="000A0881">
        <w:rPr>
          <w:rFonts w:ascii="Calibri" w:hAnsi="Calibri" w:cs="Calibri"/>
          <w:bCs/>
          <w:i/>
          <w:sz w:val="16"/>
          <w:szCs w:val="20"/>
        </w:rPr>
        <w:t>Hindmotor</w:t>
      </w:r>
      <w:r w:rsidRPr="00077DA7">
        <w:rPr>
          <w:rFonts w:ascii="Calibri" w:hAnsi="Calibri" w:cs="Calibri"/>
          <w:bCs/>
          <w:i/>
          <w:sz w:val="16"/>
          <w:szCs w:val="20"/>
        </w:rPr>
        <w:t>, West Bengal, India. It is a part of the Birla Technical Services industrial group. The company was the largest car manufacturer in India</w:t>
      </w:r>
      <w:r>
        <w:rPr>
          <w:rFonts w:ascii="Calibri" w:hAnsi="Calibri" w:cs="Calibri"/>
          <w:bCs/>
          <w:i/>
          <w:sz w:val="16"/>
          <w:szCs w:val="20"/>
        </w:rPr>
        <w:t>.</w:t>
      </w:r>
    </w:p>
    <w:p w:rsidR="0058746B" w:rsidRPr="00AF18DA" w:rsidRDefault="0058746B" w:rsidP="0058746B">
      <w:pPr>
        <w:pStyle w:val="PlainText"/>
        <w:spacing w:line="276" w:lineRule="auto"/>
        <w:jc w:val="both"/>
        <w:outlineLvl w:val="0"/>
        <w:rPr>
          <w:rFonts w:ascii="Calibri" w:hAnsi="Calibri" w:cs="Calibri"/>
          <w:bCs/>
          <w:i/>
          <w:sz w:val="8"/>
          <w:szCs w:val="20"/>
          <w:lang w:bidi="ar-SA"/>
        </w:rPr>
      </w:pPr>
    </w:p>
    <w:p w:rsidR="0058746B" w:rsidRDefault="0058746B" w:rsidP="0058746B">
      <w:pPr>
        <w:shd w:val="clear" w:color="auto" w:fill="F2F2F2" w:themeFill="background1" w:themeFillShade="F2"/>
        <w:jc w:val="both"/>
        <w:outlineLvl w:val="0"/>
        <w:rPr>
          <w:rFonts w:asciiTheme="minorHAnsi" w:eastAsia="Calibri" w:hAnsiTheme="minorHAnsi"/>
          <w:b/>
          <w:sz w:val="20"/>
          <w:szCs w:val="20"/>
        </w:rPr>
      </w:pPr>
      <w:r w:rsidRPr="00CB48B4">
        <w:rPr>
          <w:rFonts w:asciiTheme="minorHAnsi" w:eastAsia="Calibri" w:hAnsiTheme="minorHAnsi"/>
          <w:b/>
          <w:sz w:val="20"/>
          <w:szCs w:val="20"/>
        </w:rPr>
        <w:t>Key Deliverables</w:t>
      </w:r>
    </w:p>
    <w:p w:rsidR="0058746B" w:rsidRPr="00502B02" w:rsidRDefault="0058746B" w:rsidP="0058746B">
      <w:pPr>
        <w:pStyle w:val="ListParagraph"/>
        <w:numPr>
          <w:ilvl w:val="0"/>
          <w:numId w:val="3"/>
        </w:numPr>
        <w:shd w:val="clear" w:color="auto" w:fill="F2F2F2" w:themeFill="background1" w:themeFillShade="F2"/>
        <w:jc w:val="both"/>
        <w:outlineLvl w:val="0"/>
        <w:rPr>
          <w:rFonts w:cs="Calibri"/>
          <w:bCs/>
          <w:sz w:val="20"/>
          <w:szCs w:val="20"/>
        </w:rPr>
      </w:pPr>
      <w:r w:rsidRPr="003F23A4">
        <w:rPr>
          <w:rFonts w:cs="Calibri"/>
          <w:b/>
          <w:bCs/>
          <w:sz w:val="20"/>
          <w:szCs w:val="20"/>
        </w:rPr>
        <w:t>Responsible for design</w:t>
      </w:r>
      <w:r w:rsidRPr="00502B02">
        <w:rPr>
          <w:rFonts w:cs="Calibri"/>
          <w:bCs/>
          <w:sz w:val="20"/>
          <w:szCs w:val="20"/>
        </w:rPr>
        <w:t xml:space="preserve"> &amp; engineering of Stampings and forging Dies in Forge Plant.</w:t>
      </w:r>
    </w:p>
    <w:p w:rsidR="0058746B" w:rsidRPr="0058746B" w:rsidRDefault="0058746B" w:rsidP="00B3069A">
      <w:pPr>
        <w:pStyle w:val="ListParagraph"/>
        <w:numPr>
          <w:ilvl w:val="0"/>
          <w:numId w:val="3"/>
        </w:numPr>
        <w:shd w:val="clear" w:color="auto" w:fill="F2F2F2" w:themeFill="background1" w:themeFillShade="F2"/>
        <w:tabs>
          <w:tab w:val="left" w:pos="1209"/>
        </w:tabs>
        <w:jc w:val="both"/>
        <w:outlineLvl w:val="0"/>
        <w:rPr>
          <w:rFonts w:cs="Calibri"/>
          <w:bCs/>
          <w:i/>
          <w:sz w:val="20"/>
          <w:szCs w:val="20"/>
        </w:rPr>
      </w:pPr>
      <w:r w:rsidRPr="003F23A4">
        <w:rPr>
          <w:rFonts w:cs="Calibri"/>
          <w:b/>
          <w:bCs/>
          <w:sz w:val="20"/>
          <w:szCs w:val="20"/>
        </w:rPr>
        <w:t>Advised Die-shop</w:t>
      </w:r>
      <w:r w:rsidRPr="0058746B">
        <w:rPr>
          <w:rFonts w:cs="Calibri"/>
          <w:bCs/>
          <w:sz w:val="20"/>
          <w:szCs w:val="20"/>
        </w:rPr>
        <w:t xml:space="preserve"> on planning &amp; fabrication of Dies for taking try outs of Stampings of automobile components, both old and new</w:t>
      </w:r>
      <w:r w:rsidR="00AB548F">
        <w:rPr>
          <w:rFonts w:cs="Calibri"/>
          <w:bCs/>
          <w:sz w:val="20"/>
          <w:szCs w:val="20"/>
        </w:rPr>
        <w:t>.</w:t>
      </w:r>
    </w:p>
    <w:p w:rsidR="00534266" w:rsidRPr="0058746B" w:rsidRDefault="0058746B" w:rsidP="00B3069A">
      <w:pPr>
        <w:pStyle w:val="ListParagraph"/>
        <w:numPr>
          <w:ilvl w:val="0"/>
          <w:numId w:val="3"/>
        </w:numPr>
        <w:shd w:val="clear" w:color="auto" w:fill="F2F2F2" w:themeFill="background1" w:themeFillShade="F2"/>
        <w:tabs>
          <w:tab w:val="left" w:pos="1209"/>
        </w:tabs>
        <w:jc w:val="both"/>
        <w:outlineLvl w:val="0"/>
        <w:rPr>
          <w:rFonts w:cs="Calibri"/>
          <w:bCs/>
          <w:i/>
          <w:sz w:val="20"/>
          <w:szCs w:val="20"/>
        </w:rPr>
      </w:pPr>
      <w:r w:rsidRPr="0058746B">
        <w:rPr>
          <w:rFonts w:cs="Calibri"/>
          <w:bCs/>
          <w:sz w:val="20"/>
          <w:szCs w:val="20"/>
        </w:rPr>
        <w:t xml:space="preserve">Worked on </w:t>
      </w:r>
      <w:r w:rsidRPr="003F23A4">
        <w:rPr>
          <w:rFonts w:cs="Calibri"/>
          <w:b/>
          <w:bCs/>
          <w:sz w:val="20"/>
          <w:szCs w:val="20"/>
        </w:rPr>
        <w:t>raw material optimization</w:t>
      </w:r>
      <w:r w:rsidRPr="0058746B">
        <w:rPr>
          <w:rFonts w:cs="Calibri"/>
          <w:bCs/>
          <w:sz w:val="20"/>
          <w:szCs w:val="20"/>
        </w:rPr>
        <w:t xml:space="preserve"> while designing and taking try outs</w:t>
      </w:r>
    </w:p>
    <w:p w:rsidR="00020736" w:rsidRPr="00A3741C" w:rsidRDefault="00020736" w:rsidP="00DE3AB2">
      <w:pPr>
        <w:pStyle w:val="PlainText"/>
        <w:tabs>
          <w:tab w:val="left" w:pos="1209"/>
        </w:tabs>
        <w:spacing w:line="276" w:lineRule="auto"/>
        <w:jc w:val="both"/>
        <w:rPr>
          <w:rFonts w:ascii="Calibri" w:hAnsi="Calibri" w:cs="Calibri"/>
          <w:bCs/>
          <w:i/>
          <w:sz w:val="20"/>
          <w:szCs w:val="20"/>
          <w:lang w:val="en-US" w:bidi="ar-SA"/>
        </w:rPr>
      </w:pPr>
    </w:p>
    <w:p w:rsidR="00D442E0" w:rsidRPr="00932CFF" w:rsidRDefault="00D442E0" w:rsidP="00922B1D">
      <w:pPr>
        <w:pStyle w:val="PlainText"/>
        <w:tabs>
          <w:tab w:val="left" w:pos="1209"/>
        </w:tabs>
        <w:spacing w:line="276" w:lineRule="auto"/>
        <w:jc w:val="both"/>
        <w:rPr>
          <w:rFonts w:ascii="Calibri" w:hAnsi="Calibri" w:cs="Calibri"/>
          <w:bCs/>
          <w:i/>
          <w:sz w:val="2"/>
          <w:szCs w:val="20"/>
          <w:lang w:val="en-US" w:bidi="ar-SA"/>
        </w:rPr>
      </w:pPr>
    </w:p>
    <w:tbl>
      <w:tblPr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28"/>
      </w:tblGrid>
      <w:tr w:rsidR="006D4E65" w:rsidRPr="00CC46A7" w:rsidTr="00AD129B">
        <w:tc>
          <w:tcPr>
            <w:tcW w:w="10628" w:type="dxa"/>
          </w:tcPr>
          <w:p w:rsidR="0057643B" w:rsidRPr="00932CFF" w:rsidRDefault="008A2935" w:rsidP="00932CFF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4"/>
                <w:szCs w:val="22"/>
                <w:lang w:val="en-US" w:bidi="ar-SA"/>
              </w:rPr>
            </w:pPr>
            <w:r>
              <w:rPr>
                <w:rFonts w:ascii="Calibri" w:hAnsi="Calibri" w:cs="Calibri"/>
                <w:b/>
                <w:smallCaps/>
                <w:spacing w:val="38"/>
                <w:sz w:val="24"/>
                <w:szCs w:val="22"/>
                <w:lang w:val="en-US" w:bidi="ar-SA"/>
              </w:rPr>
              <w:t>EDUCATION</w:t>
            </w:r>
          </w:p>
          <w:p w:rsidR="006D4E65" w:rsidRPr="00CC46A7" w:rsidRDefault="006D4E65" w:rsidP="00AD129B">
            <w:pPr>
              <w:pStyle w:val="Header"/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noProof/>
                <w:sz w:val="2"/>
                <w:szCs w:val="2"/>
                <w:lang w:val="en-US" w:bidi="ar-SA"/>
              </w:rPr>
            </w:pPr>
          </w:p>
        </w:tc>
      </w:tr>
    </w:tbl>
    <w:p w:rsidR="006D4E65" w:rsidRPr="00CC46A7" w:rsidRDefault="006D4E65" w:rsidP="006D4E65">
      <w:pPr>
        <w:pStyle w:val="NoSpacing"/>
        <w:spacing w:line="276" w:lineRule="auto"/>
        <w:jc w:val="both"/>
        <w:rPr>
          <w:rFonts w:cs="Arial"/>
          <w:sz w:val="2"/>
          <w:szCs w:val="2"/>
        </w:rPr>
      </w:pPr>
    </w:p>
    <w:p w:rsidR="004A22A1" w:rsidRPr="00A3741C" w:rsidRDefault="004A22A1" w:rsidP="004A22A1">
      <w:pPr>
        <w:rPr>
          <w:rFonts w:cs="Arial"/>
          <w:b/>
          <w:sz w:val="20"/>
        </w:rPr>
      </w:pPr>
    </w:p>
    <w:tbl>
      <w:tblPr>
        <w:tblW w:w="10628" w:type="dxa"/>
        <w:tblLook w:val="04A0" w:firstRow="1" w:lastRow="0" w:firstColumn="1" w:lastColumn="0" w:noHBand="0" w:noVBand="1"/>
      </w:tblPr>
      <w:tblGrid>
        <w:gridCol w:w="2552"/>
        <w:gridCol w:w="8076"/>
      </w:tblGrid>
      <w:tr w:rsidR="008C78CF" w:rsidRPr="00D442E0" w:rsidTr="008C78CF">
        <w:tc>
          <w:tcPr>
            <w:tcW w:w="2552" w:type="dxa"/>
          </w:tcPr>
          <w:p w:rsidR="008C78CF" w:rsidRPr="00D442E0" w:rsidRDefault="008A2935" w:rsidP="008929AC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Bachelors</w:t>
            </w:r>
            <w:r w:rsidR="008C78CF" w:rsidRPr="00D442E0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8076" w:type="dxa"/>
          </w:tcPr>
          <w:p w:rsidR="000044E1" w:rsidRDefault="00BC4CE2" w:rsidP="00370045">
            <w:pPr>
              <w:pStyle w:val="NoSpacing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BC4CE2">
              <w:rPr>
                <w:sz w:val="20"/>
                <w:szCs w:val="20"/>
                <w:lang w:val="en-GB"/>
              </w:rPr>
              <w:t>B.Tech</w:t>
            </w:r>
            <w:proofErr w:type="spellEnd"/>
            <w:r w:rsidRPr="00BC4CE2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 xml:space="preserve">in </w:t>
            </w:r>
            <w:r w:rsidRPr="00BC4CE2">
              <w:rPr>
                <w:sz w:val="20"/>
                <w:szCs w:val="20"/>
                <w:lang w:val="en-GB"/>
              </w:rPr>
              <w:t>Mechanical Engineering</w:t>
            </w:r>
          </w:p>
          <w:p w:rsidR="00832BEA" w:rsidRDefault="00BC4CE2" w:rsidP="00370045">
            <w:pPr>
              <w:pStyle w:val="NoSpacing"/>
              <w:numPr>
                <w:ilvl w:val="0"/>
                <w:numId w:val="27"/>
              </w:numPr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BC4CE2">
              <w:rPr>
                <w:sz w:val="20"/>
                <w:szCs w:val="20"/>
                <w:lang w:val="en-GB"/>
              </w:rPr>
              <w:t>Jawaharlal Nehru Technological University, Kakinada, INDIA</w:t>
            </w:r>
          </w:p>
          <w:p w:rsidR="00BC4CE2" w:rsidRPr="00832BEA" w:rsidRDefault="00056618" w:rsidP="00370045">
            <w:pPr>
              <w:pStyle w:val="NoSpacing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BC4CE2">
              <w:rPr>
                <w:sz w:val="20"/>
                <w:szCs w:val="20"/>
                <w:lang w:val="en-GB"/>
              </w:rPr>
              <w:t xml:space="preserve">85 </w:t>
            </w:r>
          </w:p>
        </w:tc>
      </w:tr>
    </w:tbl>
    <w:p w:rsidR="008A2935" w:rsidRPr="00932CFF" w:rsidRDefault="008A2935" w:rsidP="008A2935">
      <w:pPr>
        <w:pStyle w:val="PlainText"/>
        <w:tabs>
          <w:tab w:val="left" w:pos="1209"/>
        </w:tabs>
        <w:spacing w:line="276" w:lineRule="auto"/>
        <w:jc w:val="both"/>
        <w:rPr>
          <w:rFonts w:ascii="Calibri" w:hAnsi="Calibri" w:cs="Calibri"/>
          <w:bCs/>
          <w:i/>
          <w:sz w:val="2"/>
          <w:szCs w:val="20"/>
          <w:lang w:val="en-US" w:bidi="ar-SA"/>
        </w:rPr>
      </w:pPr>
    </w:p>
    <w:tbl>
      <w:tblPr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28"/>
      </w:tblGrid>
      <w:tr w:rsidR="008A2935" w:rsidRPr="00CC46A7" w:rsidTr="005B7CA2">
        <w:tc>
          <w:tcPr>
            <w:tcW w:w="10628" w:type="dxa"/>
          </w:tcPr>
          <w:p w:rsidR="008A2935" w:rsidRPr="00DF685D" w:rsidRDefault="008A2935" w:rsidP="005B7CA2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4"/>
                <w:szCs w:val="22"/>
                <w:lang w:val="en-US" w:bidi="ar-SA"/>
              </w:rPr>
            </w:pPr>
            <w:r w:rsidRPr="00DF685D">
              <w:rPr>
                <w:rFonts w:ascii="Calibri" w:hAnsi="Calibri" w:cs="Calibri"/>
                <w:b/>
                <w:smallCaps/>
                <w:spacing w:val="38"/>
                <w:sz w:val="24"/>
                <w:szCs w:val="22"/>
                <w:lang w:val="en-US" w:bidi="ar-SA"/>
              </w:rPr>
              <w:t>COURSES &amp; CERTIFICATIONS</w:t>
            </w:r>
          </w:p>
          <w:p w:rsidR="008A2935" w:rsidRPr="00DF685D" w:rsidRDefault="008A2935" w:rsidP="005B7CA2">
            <w:pPr>
              <w:pStyle w:val="Header"/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noProof/>
                <w:szCs w:val="2"/>
                <w:lang w:val="en-US" w:bidi="ar-SA"/>
              </w:rPr>
            </w:pPr>
          </w:p>
          <w:p w:rsidR="00370045" w:rsidRDefault="00B77519" w:rsidP="000044E1">
            <w:pPr>
              <w:pStyle w:val="Header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Project Management Program 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| 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>Kirloskar Institute of Advanced Manag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>ement Institute, Harihar, INDIA |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  <w:r w:rsidR="00056618">
              <w:rPr>
                <w:rFonts w:ascii="Calibri" w:hAnsi="Calibri" w:cs="Calibri"/>
                <w:noProof/>
                <w:szCs w:val="2"/>
                <w:lang w:val="en-US" w:bidi="ar-SA"/>
              </w:rPr>
              <w:t>19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>95</w:t>
            </w:r>
          </w:p>
          <w:p w:rsidR="00B77519" w:rsidRPr="00B77519" w:rsidRDefault="00B77519" w:rsidP="00370045">
            <w:pPr>
              <w:pStyle w:val="Header"/>
              <w:autoSpaceDE w:val="0"/>
              <w:autoSpaceDN w:val="0"/>
              <w:spacing w:line="360" w:lineRule="auto"/>
              <w:ind w:left="360"/>
              <w:rPr>
                <w:rFonts w:ascii="Calibri" w:hAnsi="Calibri" w:cs="Calibri"/>
                <w:noProof/>
                <w:szCs w:val="2"/>
                <w:lang w:val="en-US" w:bidi="ar-SA"/>
              </w:rPr>
            </w:pP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</w:p>
          <w:p w:rsidR="00B77519" w:rsidRDefault="00B77519" w:rsidP="000044E1">
            <w:pPr>
              <w:pStyle w:val="Header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Internal Quality Auditor 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>|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IIQ Systems Pvt. Ltd., Banga</w:t>
            </w:r>
            <w:r w:rsidR="00056618">
              <w:rPr>
                <w:rFonts w:ascii="Calibri" w:hAnsi="Calibri" w:cs="Calibri"/>
                <w:noProof/>
                <w:szCs w:val="2"/>
                <w:lang w:val="en-US" w:bidi="ar-SA"/>
              </w:rPr>
              <w:t>lore, INDIA | 19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>97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</w:p>
          <w:p w:rsidR="00370045" w:rsidRPr="00B77519" w:rsidRDefault="00370045" w:rsidP="00370045">
            <w:pPr>
              <w:pStyle w:val="Header"/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</w:p>
          <w:p w:rsidR="00B77519" w:rsidRDefault="00B77519" w:rsidP="000044E1">
            <w:pPr>
              <w:pStyle w:val="Header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Chartered Engineer 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>|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The Institute of Engi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>neers (India), Calcultta, INDIA |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  <w:r w:rsidR="00056618">
              <w:rPr>
                <w:rFonts w:ascii="Calibri" w:hAnsi="Calibri" w:cs="Calibri"/>
                <w:noProof/>
                <w:szCs w:val="2"/>
                <w:lang w:val="en-US" w:bidi="ar-SA"/>
              </w:rPr>
              <w:t>20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>01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</w:p>
          <w:p w:rsidR="00370045" w:rsidRPr="00B77519" w:rsidRDefault="00370045" w:rsidP="00370045">
            <w:pPr>
              <w:pStyle w:val="Header"/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</w:p>
          <w:p w:rsidR="00B77519" w:rsidRDefault="00B77519" w:rsidP="000044E1">
            <w:pPr>
              <w:pStyle w:val="Header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Influencing Skills at GE 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>|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Florence Learning Centre of GE, GE Oil &amp; G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>as, Dubai, UNITED ARAB EMIRATES |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  <w:r w:rsidR="00056618">
              <w:rPr>
                <w:rFonts w:ascii="Calibri" w:hAnsi="Calibri" w:cs="Calibri"/>
                <w:noProof/>
                <w:szCs w:val="2"/>
                <w:lang w:val="en-US" w:bidi="ar-SA"/>
              </w:rPr>
              <w:t>20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>09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</w:p>
          <w:p w:rsidR="00370045" w:rsidRPr="00B77519" w:rsidRDefault="00370045" w:rsidP="00370045">
            <w:pPr>
              <w:pStyle w:val="Header"/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</w:p>
          <w:p w:rsidR="00B77519" w:rsidRDefault="00B77519" w:rsidP="000044E1">
            <w:pPr>
              <w:pStyle w:val="Header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Presentation Skills at GE 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>|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Florence Learning Centre of GE, GE Oil &amp; G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>as, Dubai, UNITED ARAB EMIRATES |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  <w:r w:rsidR="00056618">
              <w:rPr>
                <w:rFonts w:ascii="Calibri" w:hAnsi="Calibri" w:cs="Calibri"/>
                <w:noProof/>
                <w:szCs w:val="2"/>
                <w:lang w:val="en-US" w:bidi="ar-SA"/>
              </w:rPr>
              <w:t>20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>09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</w:p>
          <w:p w:rsidR="00370045" w:rsidRPr="00B77519" w:rsidRDefault="00370045" w:rsidP="00370045">
            <w:pPr>
              <w:pStyle w:val="Header"/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</w:p>
          <w:p w:rsidR="00B77519" w:rsidRDefault="00B77519" w:rsidP="000044E1">
            <w:pPr>
              <w:pStyle w:val="Header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Supplier Regulatory Guidelines Certification 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>|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General Electr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>ic, Dubai, UNITED ARAB EMIRATES |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  <w:r w:rsidR="00056618">
              <w:rPr>
                <w:rFonts w:ascii="Calibri" w:hAnsi="Calibri" w:cs="Calibri"/>
                <w:noProof/>
                <w:szCs w:val="2"/>
                <w:lang w:val="en-US" w:bidi="ar-SA"/>
              </w:rPr>
              <w:t>20</w:t>
            </w: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>12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</w:p>
          <w:p w:rsidR="00370045" w:rsidRDefault="00370045" w:rsidP="00370045">
            <w:pPr>
              <w:pStyle w:val="Header"/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</w:p>
          <w:p w:rsidR="00370045" w:rsidRDefault="00D76865" w:rsidP="0025259A">
            <w:pPr>
              <w:pStyle w:val="Header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  <w:r w:rsidRPr="00056618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Six Sigma Training | GE | </w:t>
            </w:r>
            <w:r w:rsidR="00056618">
              <w:rPr>
                <w:rFonts w:ascii="Calibri" w:hAnsi="Calibri" w:cs="Calibri"/>
                <w:noProof/>
                <w:szCs w:val="2"/>
                <w:lang w:val="en-US" w:bidi="ar-SA"/>
              </w:rPr>
              <w:t>20</w:t>
            </w:r>
            <w:r w:rsidRPr="00056618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13 </w:t>
            </w:r>
          </w:p>
          <w:p w:rsidR="00056618" w:rsidRPr="00056618" w:rsidRDefault="00056618" w:rsidP="00056618">
            <w:pPr>
              <w:pStyle w:val="Header"/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</w:p>
          <w:p w:rsidR="00DF685D" w:rsidRDefault="00B77519" w:rsidP="000044E1">
            <w:pPr>
              <w:pStyle w:val="Header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  <w:r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>Member of The Institute of Engineers (India)</w:t>
            </w:r>
            <w:r w:rsidR="00056618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|</w:t>
            </w:r>
            <w:r w:rsidR="00056618" w:rsidRPr="00B77519"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</w:t>
            </w:r>
            <w:r w:rsidR="00056618">
              <w:rPr>
                <w:rFonts w:ascii="Calibri" w:hAnsi="Calibri" w:cs="Calibri"/>
                <w:noProof/>
                <w:szCs w:val="2"/>
                <w:lang w:val="en-US" w:bidi="ar-SA"/>
              </w:rPr>
              <w:t>2000</w:t>
            </w:r>
          </w:p>
          <w:p w:rsidR="00056618" w:rsidRDefault="00056618" w:rsidP="00056618">
            <w:pPr>
              <w:pStyle w:val="Header"/>
              <w:autoSpaceDE w:val="0"/>
              <w:autoSpaceDN w:val="0"/>
              <w:spacing w:line="360" w:lineRule="auto"/>
              <w:ind w:left="360"/>
              <w:rPr>
                <w:rFonts w:ascii="Calibri" w:hAnsi="Calibri" w:cs="Calibri"/>
                <w:noProof/>
                <w:szCs w:val="2"/>
                <w:lang w:val="en-US" w:bidi="ar-SA"/>
              </w:rPr>
            </w:pPr>
          </w:p>
          <w:p w:rsidR="00056618" w:rsidRPr="00DF685D" w:rsidRDefault="00056618" w:rsidP="000044E1">
            <w:pPr>
              <w:pStyle w:val="Header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rPr>
                <w:rFonts w:ascii="Calibri" w:hAnsi="Calibri" w:cs="Calibri"/>
                <w:noProof/>
                <w:szCs w:val="2"/>
                <w:lang w:val="en-US" w:bidi="ar-SA"/>
              </w:rPr>
            </w:pP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Project Management Professional (Ongoing) </w:t>
            </w:r>
            <w:r w:rsidRPr="00056618">
              <w:rPr>
                <w:rFonts w:ascii="Calibri" w:hAnsi="Calibri" w:cs="Calibri"/>
                <w:noProof/>
                <w:szCs w:val="2"/>
                <w:lang w:val="en-US" w:bidi="ar-SA"/>
              </w:rPr>
              <w:t>|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PMI </w:t>
            </w:r>
            <w:r w:rsidRPr="00056618">
              <w:rPr>
                <w:rFonts w:ascii="Calibri" w:hAnsi="Calibri" w:cs="Calibri"/>
                <w:noProof/>
                <w:szCs w:val="2"/>
                <w:lang w:val="en-US" w:bidi="ar-SA"/>
              </w:rPr>
              <w:t>|</w:t>
            </w:r>
            <w:r>
              <w:rPr>
                <w:rFonts w:ascii="Calibri" w:hAnsi="Calibri" w:cs="Calibri"/>
                <w:noProof/>
                <w:szCs w:val="2"/>
                <w:lang w:val="en-US" w:bidi="ar-SA"/>
              </w:rPr>
              <w:t xml:space="preserve"> 2017</w:t>
            </w:r>
          </w:p>
        </w:tc>
      </w:tr>
    </w:tbl>
    <w:p w:rsidR="00924225" w:rsidRDefault="00924225" w:rsidP="00924225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20"/>
          <w:szCs w:val="6"/>
          <w:lang w:val="en-GB"/>
        </w:rPr>
      </w:pPr>
    </w:p>
    <w:p w:rsidR="00370045" w:rsidRPr="00DF685D" w:rsidRDefault="00370045" w:rsidP="00924225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20"/>
          <w:szCs w:val="6"/>
          <w:lang w:val="en-GB"/>
        </w:rPr>
      </w:pPr>
    </w:p>
    <w:tbl>
      <w:tblPr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85"/>
      </w:tblGrid>
      <w:tr w:rsidR="00924225" w:rsidRPr="00DD58B1" w:rsidTr="009168EF">
        <w:tc>
          <w:tcPr>
            <w:tcW w:w="10685" w:type="dxa"/>
          </w:tcPr>
          <w:p w:rsidR="00924225" w:rsidRDefault="00924225" w:rsidP="009168EF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  <w:r w:rsidRPr="00DD58B1"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  <w:t>ADDITIONAL INFORMATION</w:t>
            </w:r>
          </w:p>
          <w:p w:rsidR="00006D65" w:rsidRPr="00006D65" w:rsidRDefault="00006D65" w:rsidP="009168EF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zCs w:val="24"/>
                <w:lang w:bidi="ar-SA"/>
              </w:rPr>
            </w:pPr>
          </w:p>
          <w:p w:rsidR="00924225" w:rsidRPr="00DD58B1" w:rsidRDefault="00924225" w:rsidP="009168EF">
            <w:pPr>
              <w:pStyle w:val="Header"/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noProof/>
                <w:sz w:val="2"/>
                <w:szCs w:val="2"/>
                <w:lang w:val="en-US" w:bidi="ar-SA"/>
              </w:rPr>
            </w:pPr>
          </w:p>
        </w:tc>
      </w:tr>
    </w:tbl>
    <w:p w:rsidR="00924225" w:rsidRPr="003147EE" w:rsidRDefault="00924225" w:rsidP="00924225">
      <w:pPr>
        <w:pStyle w:val="NoSpacing"/>
        <w:spacing w:line="276" w:lineRule="auto"/>
        <w:jc w:val="both"/>
        <w:rPr>
          <w:rFonts w:cs="Arial"/>
          <w:sz w:val="2"/>
          <w:szCs w:val="2"/>
        </w:rPr>
      </w:pPr>
    </w:p>
    <w:tbl>
      <w:tblPr>
        <w:tblW w:w="10375" w:type="dxa"/>
        <w:tblLook w:val="04A0" w:firstRow="1" w:lastRow="0" w:firstColumn="1" w:lastColumn="0" w:noHBand="0" w:noVBand="1"/>
      </w:tblPr>
      <w:tblGrid>
        <w:gridCol w:w="10844"/>
      </w:tblGrid>
      <w:tr w:rsidR="00924225" w:rsidRPr="00DD58B1" w:rsidTr="009168EF">
        <w:tc>
          <w:tcPr>
            <w:tcW w:w="9876" w:type="dxa"/>
          </w:tcPr>
          <w:tbl>
            <w:tblPr>
              <w:tblW w:w="13516" w:type="dxa"/>
              <w:tblLook w:val="04A0" w:firstRow="1" w:lastRow="0" w:firstColumn="1" w:lastColumn="0" w:noHBand="0" w:noVBand="1"/>
            </w:tblPr>
            <w:tblGrid>
              <w:gridCol w:w="1774"/>
              <w:gridCol w:w="3914"/>
              <w:gridCol w:w="1710"/>
              <w:gridCol w:w="6118"/>
            </w:tblGrid>
            <w:tr w:rsidR="00924225" w:rsidRPr="00DD58B1" w:rsidTr="009168EF">
              <w:tc>
                <w:tcPr>
                  <w:tcW w:w="1774" w:type="dxa"/>
                </w:tcPr>
                <w:p w:rsidR="00924225" w:rsidRDefault="00924225" w:rsidP="00370045">
                  <w:pPr>
                    <w:pStyle w:val="NoSpacing"/>
                    <w:autoSpaceDE w:val="0"/>
                    <w:autoSpaceDN w:val="0"/>
                    <w:spacing w:line="36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F64A8">
                    <w:rPr>
                      <w:rFonts w:cs="Arial"/>
                      <w:b/>
                      <w:sz w:val="20"/>
                      <w:szCs w:val="20"/>
                    </w:rPr>
                    <w:t>Date of Birth</w:t>
                  </w:r>
                </w:p>
                <w:p w:rsidR="009749DD" w:rsidRDefault="00412E34" w:rsidP="00370045">
                  <w:pPr>
                    <w:pStyle w:val="NoSpacing"/>
                    <w:autoSpaceDE w:val="0"/>
                    <w:autoSpaceDN w:val="0"/>
                    <w:spacing w:line="36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Computer Skills</w:t>
                  </w:r>
                </w:p>
                <w:p w:rsidR="00BC4CE2" w:rsidRPr="00FF64A8" w:rsidRDefault="00BC4CE2" w:rsidP="00370045">
                  <w:pPr>
                    <w:pStyle w:val="NoSpacing"/>
                    <w:autoSpaceDE w:val="0"/>
                    <w:autoSpaceDN w:val="0"/>
                    <w:spacing w:line="36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Driver’s License</w:t>
                  </w:r>
                </w:p>
              </w:tc>
              <w:tc>
                <w:tcPr>
                  <w:tcW w:w="3914" w:type="dxa"/>
                </w:tcPr>
                <w:p w:rsidR="00924225" w:rsidRPr="009749DD" w:rsidRDefault="00412E34" w:rsidP="00370045">
                  <w:pPr>
                    <w:pStyle w:val="NoSpacing"/>
                    <w:numPr>
                      <w:ilvl w:val="0"/>
                      <w:numId w:val="5"/>
                    </w:numPr>
                    <w:autoSpaceDE w:val="0"/>
                    <w:autoSpaceDN w:val="0"/>
                    <w:spacing w:line="36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="000A5802" w:rsidRPr="00FF64A8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1C6FC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Dec</w:t>
                  </w:r>
                  <w:r w:rsidR="000A5802" w:rsidRPr="00FF64A8">
                    <w:rPr>
                      <w:sz w:val="20"/>
                      <w:szCs w:val="20"/>
                    </w:rPr>
                    <w:t>, ’</w:t>
                  </w:r>
                  <w:r>
                    <w:rPr>
                      <w:sz w:val="20"/>
                      <w:szCs w:val="20"/>
                    </w:rPr>
                    <w:t>62</w:t>
                  </w:r>
                </w:p>
                <w:p w:rsidR="009749DD" w:rsidRPr="00BC4CE2" w:rsidRDefault="00412E34" w:rsidP="00370045">
                  <w:pPr>
                    <w:pStyle w:val="NoSpacing"/>
                    <w:numPr>
                      <w:ilvl w:val="0"/>
                      <w:numId w:val="5"/>
                    </w:numPr>
                    <w:autoSpaceDE w:val="0"/>
                    <w:autoSpaceDN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412E34">
                    <w:rPr>
                      <w:sz w:val="20"/>
                      <w:szCs w:val="20"/>
                    </w:rPr>
                    <w:t>MS Offi</w:t>
                  </w:r>
                  <w:r w:rsidRPr="00BC4CE2">
                    <w:rPr>
                      <w:sz w:val="20"/>
                      <w:szCs w:val="20"/>
                    </w:rPr>
                    <w:t>ce, MS Projects, Primavera, SAP</w:t>
                  </w:r>
                </w:p>
                <w:p w:rsidR="00BC4CE2" w:rsidRPr="00FF64A8" w:rsidRDefault="00BC4CE2" w:rsidP="00370045">
                  <w:pPr>
                    <w:pStyle w:val="NoSpacing"/>
                    <w:numPr>
                      <w:ilvl w:val="0"/>
                      <w:numId w:val="5"/>
                    </w:numPr>
                    <w:autoSpaceDE w:val="0"/>
                    <w:autoSpaceDN w:val="0"/>
                    <w:spacing w:line="36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C4CE2">
                    <w:rPr>
                      <w:rFonts w:cs="Arial"/>
                      <w:sz w:val="20"/>
                      <w:szCs w:val="20"/>
                    </w:rPr>
                    <w:t>Dubai &amp; Indian Light Vehicle Driving License</w:t>
                  </w:r>
                </w:p>
              </w:tc>
              <w:tc>
                <w:tcPr>
                  <w:tcW w:w="1710" w:type="dxa"/>
                </w:tcPr>
                <w:p w:rsidR="00924225" w:rsidRDefault="00412E34" w:rsidP="00370045">
                  <w:pPr>
                    <w:pStyle w:val="NoSpacing"/>
                    <w:autoSpaceDE w:val="0"/>
                    <w:autoSpaceDN w:val="0"/>
                    <w:spacing w:line="36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Marital Status</w:t>
                  </w:r>
                </w:p>
                <w:p w:rsidR="005E41FE" w:rsidRPr="00FF64A8" w:rsidRDefault="005E41FE" w:rsidP="00370045">
                  <w:pPr>
                    <w:pStyle w:val="NoSpacing"/>
                    <w:autoSpaceDE w:val="0"/>
                    <w:autoSpaceDN w:val="0"/>
                    <w:spacing w:line="36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Passport</w:t>
                  </w:r>
                </w:p>
              </w:tc>
              <w:tc>
                <w:tcPr>
                  <w:tcW w:w="6118" w:type="dxa"/>
                </w:tcPr>
                <w:p w:rsidR="00924225" w:rsidRPr="005E41FE" w:rsidRDefault="00412E34" w:rsidP="00370045">
                  <w:pPr>
                    <w:pStyle w:val="NoSpacing"/>
                    <w:numPr>
                      <w:ilvl w:val="0"/>
                      <w:numId w:val="19"/>
                    </w:numPr>
                    <w:autoSpaceDE w:val="0"/>
                    <w:autoSpaceDN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Married</w:t>
                  </w:r>
                </w:p>
                <w:p w:rsidR="005E41FE" w:rsidRPr="00006D65" w:rsidRDefault="005E41FE" w:rsidP="00370045">
                  <w:pPr>
                    <w:pStyle w:val="NoSpacing"/>
                    <w:numPr>
                      <w:ilvl w:val="0"/>
                      <w:numId w:val="19"/>
                    </w:numPr>
                    <w:autoSpaceDE w:val="0"/>
                    <w:autoSpaceDN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cs="Arial"/>
                      <w:sz w:val="20"/>
                      <w:szCs w:val="20"/>
                    </w:rPr>
                    <w:t>V</w:t>
                  </w:r>
                  <w:r w:rsidRPr="005E41FE">
                    <w:rPr>
                      <w:rFonts w:cs="Arial"/>
                      <w:sz w:val="20"/>
                      <w:szCs w:val="20"/>
                    </w:rPr>
                    <w:t>alid up to 29th April 2023</w:t>
                  </w:r>
                </w:p>
                <w:p w:rsidR="00006D65" w:rsidRPr="00FF64A8" w:rsidRDefault="00006D65" w:rsidP="00370045">
                  <w:pPr>
                    <w:pStyle w:val="NoSpacing"/>
                    <w:autoSpaceDE w:val="0"/>
                    <w:autoSpaceDN w:val="0"/>
                    <w:spacing w:line="360" w:lineRule="auto"/>
                    <w:ind w:left="3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24225" w:rsidRPr="00A97681" w:rsidRDefault="00924225" w:rsidP="009168EF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95558" w:rsidRPr="00CC46A7" w:rsidRDefault="00395558" w:rsidP="00395558">
      <w:pPr>
        <w:pBdr>
          <w:top w:val="single" w:sz="4" w:space="0" w:color="auto"/>
          <w:bottom w:val="single" w:sz="4" w:space="0" w:color="auto"/>
        </w:pBd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  <w:lang w:val="en-US"/>
        </w:rPr>
      </w:pPr>
    </w:p>
    <w:p w:rsidR="00077DA7" w:rsidRPr="00885011" w:rsidRDefault="00077DA7" w:rsidP="00395558">
      <w:pPr>
        <w:shd w:val="clear" w:color="auto" w:fill="FFFFFF"/>
        <w:jc w:val="both"/>
        <w:rPr>
          <w:rFonts w:ascii="Calibri" w:eastAsia="Calibri" w:hAnsi="Calibri" w:cs="Calibri"/>
          <w:bCs/>
          <w:i/>
          <w:sz w:val="16"/>
          <w:szCs w:val="20"/>
          <w:lang w:eastAsia="en-US"/>
        </w:rPr>
      </w:pPr>
    </w:p>
    <w:sectPr w:rsidR="00077DA7" w:rsidRPr="00885011" w:rsidSect="00B7473E">
      <w:type w:val="continuous"/>
      <w:pgSz w:w="11909" w:h="16834" w:code="9"/>
      <w:pgMar w:top="288" w:right="662" w:bottom="734" w:left="61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E4" w:rsidRDefault="009653E4">
      <w:r>
        <w:separator/>
      </w:r>
    </w:p>
  </w:endnote>
  <w:endnote w:type="continuationSeparator" w:id="0">
    <w:p w:rsidR="009653E4" w:rsidRDefault="0096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3C" w:rsidRPr="007F6F2E" w:rsidRDefault="00DE3F3C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E4" w:rsidRDefault="009653E4">
      <w:r>
        <w:separator/>
      </w:r>
    </w:p>
  </w:footnote>
  <w:footnote w:type="continuationSeparator" w:id="0">
    <w:p w:rsidR="009653E4" w:rsidRDefault="0096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992"/>
    <w:multiLevelType w:val="hybridMultilevel"/>
    <w:tmpl w:val="04EE8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F66D4"/>
    <w:multiLevelType w:val="hybridMultilevel"/>
    <w:tmpl w:val="EE525E78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FB543A0"/>
    <w:multiLevelType w:val="hybridMultilevel"/>
    <w:tmpl w:val="76C60902"/>
    <w:lvl w:ilvl="0" w:tplc="18E8B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/>
        <w:u w:color="7F7F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A4063"/>
    <w:multiLevelType w:val="hybridMultilevel"/>
    <w:tmpl w:val="A6E42084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B2D6F"/>
    <w:multiLevelType w:val="hybridMultilevel"/>
    <w:tmpl w:val="5414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789D"/>
    <w:multiLevelType w:val="hybridMultilevel"/>
    <w:tmpl w:val="C810C770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43781"/>
    <w:multiLevelType w:val="hybridMultilevel"/>
    <w:tmpl w:val="BFD25E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A049F"/>
    <w:multiLevelType w:val="hybridMultilevel"/>
    <w:tmpl w:val="065C7892"/>
    <w:lvl w:ilvl="0" w:tplc="18E8B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/>
        <w:u w:color="7F7F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A46DA"/>
    <w:multiLevelType w:val="hybridMultilevel"/>
    <w:tmpl w:val="9712F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969CF"/>
    <w:multiLevelType w:val="hybridMultilevel"/>
    <w:tmpl w:val="37ECC254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DD51B3"/>
    <w:multiLevelType w:val="hybridMultilevel"/>
    <w:tmpl w:val="FC76FB68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01052"/>
    <w:multiLevelType w:val="hybridMultilevel"/>
    <w:tmpl w:val="F8C40588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807EEC"/>
    <w:multiLevelType w:val="hybridMultilevel"/>
    <w:tmpl w:val="F1CA730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7E1D39"/>
    <w:multiLevelType w:val="hybridMultilevel"/>
    <w:tmpl w:val="5FCC8F18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E7F19"/>
    <w:multiLevelType w:val="hybridMultilevel"/>
    <w:tmpl w:val="18946D3A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A3361D"/>
    <w:multiLevelType w:val="hybridMultilevel"/>
    <w:tmpl w:val="77A6BFCC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7">
    <w:nsid w:val="3A0F1EA8"/>
    <w:multiLevelType w:val="hybridMultilevel"/>
    <w:tmpl w:val="923CA6BC"/>
    <w:lvl w:ilvl="0" w:tplc="18E8B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/>
        <w:u w:color="7F7F7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90A27"/>
    <w:multiLevelType w:val="hybridMultilevel"/>
    <w:tmpl w:val="36E8B3F8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547865"/>
    <w:multiLevelType w:val="hybridMultilevel"/>
    <w:tmpl w:val="5B7AC882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8F3CDF"/>
    <w:multiLevelType w:val="hybridMultilevel"/>
    <w:tmpl w:val="02C6C674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45860"/>
    <w:multiLevelType w:val="hybridMultilevel"/>
    <w:tmpl w:val="40FC7348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3">
    <w:nsid w:val="6E3242EB"/>
    <w:multiLevelType w:val="hybridMultilevel"/>
    <w:tmpl w:val="0A362C3C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9117D4"/>
    <w:multiLevelType w:val="hybridMultilevel"/>
    <w:tmpl w:val="383E3534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961442"/>
    <w:multiLevelType w:val="hybridMultilevel"/>
    <w:tmpl w:val="ABE03690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A92B1B"/>
    <w:multiLevelType w:val="hybridMultilevel"/>
    <w:tmpl w:val="B57E2500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4"/>
  </w:num>
  <w:num w:numId="5">
    <w:abstractNumId w:val="10"/>
  </w:num>
  <w:num w:numId="6">
    <w:abstractNumId w:val="24"/>
  </w:num>
  <w:num w:numId="7">
    <w:abstractNumId w:val="23"/>
  </w:num>
  <w:num w:numId="8">
    <w:abstractNumId w:val="19"/>
  </w:num>
  <w:num w:numId="9">
    <w:abstractNumId w:val="21"/>
  </w:num>
  <w:num w:numId="10">
    <w:abstractNumId w:val="3"/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2"/>
  </w:num>
  <w:num w:numId="16">
    <w:abstractNumId w:val="17"/>
  </w:num>
  <w:num w:numId="17">
    <w:abstractNumId w:val="8"/>
  </w:num>
  <w:num w:numId="18">
    <w:abstractNumId w:val="9"/>
  </w:num>
  <w:num w:numId="19">
    <w:abstractNumId w:val="11"/>
  </w:num>
  <w:num w:numId="20">
    <w:abstractNumId w:val="13"/>
  </w:num>
  <w:num w:numId="21">
    <w:abstractNumId w:val="7"/>
  </w:num>
  <w:num w:numId="22">
    <w:abstractNumId w:val="0"/>
  </w:num>
  <w:num w:numId="23">
    <w:abstractNumId w:val="25"/>
  </w:num>
  <w:num w:numId="24">
    <w:abstractNumId w:val="20"/>
  </w:num>
  <w:num w:numId="25">
    <w:abstractNumId w:val="26"/>
  </w:num>
  <w:num w:numId="26">
    <w:abstractNumId w:val="4"/>
  </w:num>
  <w:num w:numId="2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5"/>
    <w:rsid w:val="000006BC"/>
    <w:rsid w:val="000008D7"/>
    <w:rsid w:val="0000139A"/>
    <w:rsid w:val="000018E3"/>
    <w:rsid w:val="000022FB"/>
    <w:rsid w:val="00002E48"/>
    <w:rsid w:val="00004258"/>
    <w:rsid w:val="000044E1"/>
    <w:rsid w:val="00004E2D"/>
    <w:rsid w:val="00004EE1"/>
    <w:rsid w:val="00006421"/>
    <w:rsid w:val="000066B9"/>
    <w:rsid w:val="00006D65"/>
    <w:rsid w:val="00012DA1"/>
    <w:rsid w:val="000134EC"/>
    <w:rsid w:val="000140EF"/>
    <w:rsid w:val="00014894"/>
    <w:rsid w:val="00014AEB"/>
    <w:rsid w:val="000167FB"/>
    <w:rsid w:val="00016C38"/>
    <w:rsid w:val="00020482"/>
    <w:rsid w:val="00020736"/>
    <w:rsid w:val="000236F0"/>
    <w:rsid w:val="00023760"/>
    <w:rsid w:val="000245C4"/>
    <w:rsid w:val="000263A7"/>
    <w:rsid w:val="00027304"/>
    <w:rsid w:val="0003083A"/>
    <w:rsid w:val="00030DC6"/>
    <w:rsid w:val="000312D1"/>
    <w:rsid w:val="00031700"/>
    <w:rsid w:val="00032054"/>
    <w:rsid w:val="0003346F"/>
    <w:rsid w:val="00033961"/>
    <w:rsid w:val="00033DF0"/>
    <w:rsid w:val="00034594"/>
    <w:rsid w:val="00034AC4"/>
    <w:rsid w:val="00034CEB"/>
    <w:rsid w:val="00035D14"/>
    <w:rsid w:val="00036583"/>
    <w:rsid w:val="00040EB2"/>
    <w:rsid w:val="00041C7A"/>
    <w:rsid w:val="000423C9"/>
    <w:rsid w:val="000427CA"/>
    <w:rsid w:val="00043FBD"/>
    <w:rsid w:val="000446FD"/>
    <w:rsid w:val="0004562A"/>
    <w:rsid w:val="00047136"/>
    <w:rsid w:val="00047561"/>
    <w:rsid w:val="000475AB"/>
    <w:rsid w:val="00047A4A"/>
    <w:rsid w:val="00050D81"/>
    <w:rsid w:val="00051467"/>
    <w:rsid w:val="00051898"/>
    <w:rsid w:val="00051BBD"/>
    <w:rsid w:val="00052DEB"/>
    <w:rsid w:val="00052F9C"/>
    <w:rsid w:val="00053361"/>
    <w:rsid w:val="0005384C"/>
    <w:rsid w:val="000538CB"/>
    <w:rsid w:val="00056618"/>
    <w:rsid w:val="00056A60"/>
    <w:rsid w:val="000578CB"/>
    <w:rsid w:val="000619F6"/>
    <w:rsid w:val="00061ECB"/>
    <w:rsid w:val="0006202E"/>
    <w:rsid w:val="000623D3"/>
    <w:rsid w:val="00064AC5"/>
    <w:rsid w:val="00064DF7"/>
    <w:rsid w:val="00064E96"/>
    <w:rsid w:val="000655E1"/>
    <w:rsid w:val="000677CF"/>
    <w:rsid w:val="00071F37"/>
    <w:rsid w:val="00072CA1"/>
    <w:rsid w:val="0007335D"/>
    <w:rsid w:val="000762D5"/>
    <w:rsid w:val="00077DA7"/>
    <w:rsid w:val="00077F62"/>
    <w:rsid w:val="000852DD"/>
    <w:rsid w:val="00086533"/>
    <w:rsid w:val="000866EB"/>
    <w:rsid w:val="000875B0"/>
    <w:rsid w:val="000876C8"/>
    <w:rsid w:val="000902EB"/>
    <w:rsid w:val="00090FC3"/>
    <w:rsid w:val="0009121E"/>
    <w:rsid w:val="00091CF0"/>
    <w:rsid w:val="00093AE4"/>
    <w:rsid w:val="000959ED"/>
    <w:rsid w:val="00095FD4"/>
    <w:rsid w:val="00096B33"/>
    <w:rsid w:val="000A0881"/>
    <w:rsid w:val="000A1815"/>
    <w:rsid w:val="000A22B3"/>
    <w:rsid w:val="000A2946"/>
    <w:rsid w:val="000A2DD8"/>
    <w:rsid w:val="000A3A13"/>
    <w:rsid w:val="000A53B4"/>
    <w:rsid w:val="000A55A1"/>
    <w:rsid w:val="000A57CD"/>
    <w:rsid w:val="000A5802"/>
    <w:rsid w:val="000A5AEB"/>
    <w:rsid w:val="000B0403"/>
    <w:rsid w:val="000B0756"/>
    <w:rsid w:val="000B0DDE"/>
    <w:rsid w:val="000B52BF"/>
    <w:rsid w:val="000B57B9"/>
    <w:rsid w:val="000B69C2"/>
    <w:rsid w:val="000C074D"/>
    <w:rsid w:val="000C2513"/>
    <w:rsid w:val="000C2D68"/>
    <w:rsid w:val="000C4E51"/>
    <w:rsid w:val="000C5CAA"/>
    <w:rsid w:val="000D017B"/>
    <w:rsid w:val="000D01DA"/>
    <w:rsid w:val="000D1ABD"/>
    <w:rsid w:val="000D3F6E"/>
    <w:rsid w:val="000D48F3"/>
    <w:rsid w:val="000D516B"/>
    <w:rsid w:val="000D5EF8"/>
    <w:rsid w:val="000D65B0"/>
    <w:rsid w:val="000D6BE4"/>
    <w:rsid w:val="000E059C"/>
    <w:rsid w:val="000E18B9"/>
    <w:rsid w:val="000E49D1"/>
    <w:rsid w:val="000E4DD6"/>
    <w:rsid w:val="000E52CA"/>
    <w:rsid w:val="000E748E"/>
    <w:rsid w:val="000F1CC8"/>
    <w:rsid w:val="000F258C"/>
    <w:rsid w:val="000F2D57"/>
    <w:rsid w:val="000F368F"/>
    <w:rsid w:val="000F3C58"/>
    <w:rsid w:val="000F4615"/>
    <w:rsid w:val="000F531B"/>
    <w:rsid w:val="000F6724"/>
    <w:rsid w:val="000F6EFB"/>
    <w:rsid w:val="00100625"/>
    <w:rsid w:val="001036E2"/>
    <w:rsid w:val="00106A62"/>
    <w:rsid w:val="001070D0"/>
    <w:rsid w:val="00107EE8"/>
    <w:rsid w:val="00110E27"/>
    <w:rsid w:val="001122B8"/>
    <w:rsid w:val="00112A84"/>
    <w:rsid w:val="00112BEB"/>
    <w:rsid w:val="00114BAC"/>
    <w:rsid w:val="00115731"/>
    <w:rsid w:val="001158B1"/>
    <w:rsid w:val="00116E04"/>
    <w:rsid w:val="0011725E"/>
    <w:rsid w:val="001213B1"/>
    <w:rsid w:val="001214A7"/>
    <w:rsid w:val="00122586"/>
    <w:rsid w:val="001225AB"/>
    <w:rsid w:val="00123EEE"/>
    <w:rsid w:val="00125AD3"/>
    <w:rsid w:val="001267DC"/>
    <w:rsid w:val="0012751C"/>
    <w:rsid w:val="00130162"/>
    <w:rsid w:val="001316C7"/>
    <w:rsid w:val="001324E3"/>
    <w:rsid w:val="0013355A"/>
    <w:rsid w:val="001338E0"/>
    <w:rsid w:val="00133A0F"/>
    <w:rsid w:val="00134977"/>
    <w:rsid w:val="00134DC9"/>
    <w:rsid w:val="00135029"/>
    <w:rsid w:val="0013542F"/>
    <w:rsid w:val="00137976"/>
    <w:rsid w:val="001419E9"/>
    <w:rsid w:val="001436A4"/>
    <w:rsid w:val="00145B4E"/>
    <w:rsid w:val="001477C3"/>
    <w:rsid w:val="00150DEE"/>
    <w:rsid w:val="0015534B"/>
    <w:rsid w:val="00155628"/>
    <w:rsid w:val="001566CE"/>
    <w:rsid w:val="00160588"/>
    <w:rsid w:val="00160F6E"/>
    <w:rsid w:val="001621A6"/>
    <w:rsid w:val="00162FDC"/>
    <w:rsid w:val="00163411"/>
    <w:rsid w:val="00163B35"/>
    <w:rsid w:val="001650D1"/>
    <w:rsid w:val="001652A4"/>
    <w:rsid w:val="00165F2E"/>
    <w:rsid w:val="001666AC"/>
    <w:rsid w:val="00166AAE"/>
    <w:rsid w:val="00166DC4"/>
    <w:rsid w:val="00170039"/>
    <w:rsid w:val="00172DD6"/>
    <w:rsid w:val="001741F8"/>
    <w:rsid w:val="0017595A"/>
    <w:rsid w:val="00175F54"/>
    <w:rsid w:val="001771D7"/>
    <w:rsid w:val="001809A7"/>
    <w:rsid w:val="0018278E"/>
    <w:rsid w:val="001842F3"/>
    <w:rsid w:val="00184D4F"/>
    <w:rsid w:val="00185FD8"/>
    <w:rsid w:val="00186AD3"/>
    <w:rsid w:val="00191929"/>
    <w:rsid w:val="00191A04"/>
    <w:rsid w:val="00191DE9"/>
    <w:rsid w:val="00191FCD"/>
    <w:rsid w:val="0019258A"/>
    <w:rsid w:val="00192B1D"/>
    <w:rsid w:val="00194CCC"/>
    <w:rsid w:val="001956F1"/>
    <w:rsid w:val="00196458"/>
    <w:rsid w:val="00197D26"/>
    <w:rsid w:val="001A4412"/>
    <w:rsid w:val="001A5FF7"/>
    <w:rsid w:val="001A7014"/>
    <w:rsid w:val="001B10B6"/>
    <w:rsid w:val="001B1308"/>
    <w:rsid w:val="001B14F3"/>
    <w:rsid w:val="001B2A8C"/>
    <w:rsid w:val="001B2D6A"/>
    <w:rsid w:val="001B5594"/>
    <w:rsid w:val="001B55F6"/>
    <w:rsid w:val="001B5C1E"/>
    <w:rsid w:val="001B6012"/>
    <w:rsid w:val="001C3F4B"/>
    <w:rsid w:val="001C4D84"/>
    <w:rsid w:val="001C6200"/>
    <w:rsid w:val="001C6642"/>
    <w:rsid w:val="001C6FC5"/>
    <w:rsid w:val="001C761F"/>
    <w:rsid w:val="001C7669"/>
    <w:rsid w:val="001D0B8D"/>
    <w:rsid w:val="001D1E78"/>
    <w:rsid w:val="001D2FBB"/>
    <w:rsid w:val="001D6D79"/>
    <w:rsid w:val="001D7941"/>
    <w:rsid w:val="001E08CC"/>
    <w:rsid w:val="001E1F5E"/>
    <w:rsid w:val="001E20B5"/>
    <w:rsid w:val="001E28E7"/>
    <w:rsid w:val="001E2E2A"/>
    <w:rsid w:val="001E4AE8"/>
    <w:rsid w:val="001E63CB"/>
    <w:rsid w:val="001E7515"/>
    <w:rsid w:val="001F011B"/>
    <w:rsid w:val="001F1916"/>
    <w:rsid w:val="001F1CBA"/>
    <w:rsid w:val="001F344F"/>
    <w:rsid w:val="001F4526"/>
    <w:rsid w:val="001F685B"/>
    <w:rsid w:val="001F718D"/>
    <w:rsid w:val="00200A41"/>
    <w:rsid w:val="00200AB8"/>
    <w:rsid w:val="002011FA"/>
    <w:rsid w:val="00202496"/>
    <w:rsid w:val="00202903"/>
    <w:rsid w:val="00203B55"/>
    <w:rsid w:val="002056CC"/>
    <w:rsid w:val="00210B62"/>
    <w:rsid w:val="00211329"/>
    <w:rsid w:val="0021186F"/>
    <w:rsid w:val="00211E68"/>
    <w:rsid w:val="00212322"/>
    <w:rsid w:val="00212D02"/>
    <w:rsid w:val="00213F8A"/>
    <w:rsid w:val="002142D9"/>
    <w:rsid w:val="00214489"/>
    <w:rsid w:val="00214A9C"/>
    <w:rsid w:val="0021501B"/>
    <w:rsid w:val="00215AC1"/>
    <w:rsid w:val="002165AD"/>
    <w:rsid w:val="00216A2A"/>
    <w:rsid w:val="00217CB3"/>
    <w:rsid w:val="002200C1"/>
    <w:rsid w:val="00220BD8"/>
    <w:rsid w:val="00221DB2"/>
    <w:rsid w:val="00222797"/>
    <w:rsid w:val="00222BD2"/>
    <w:rsid w:val="00222C7E"/>
    <w:rsid w:val="00223624"/>
    <w:rsid w:val="0022409F"/>
    <w:rsid w:val="00224D04"/>
    <w:rsid w:val="0022526D"/>
    <w:rsid w:val="0022591D"/>
    <w:rsid w:val="00226578"/>
    <w:rsid w:val="00226793"/>
    <w:rsid w:val="00230522"/>
    <w:rsid w:val="00231728"/>
    <w:rsid w:val="002329B7"/>
    <w:rsid w:val="002338B9"/>
    <w:rsid w:val="002342AC"/>
    <w:rsid w:val="00235003"/>
    <w:rsid w:val="0023527B"/>
    <w:rsid w:val="0023527C"/>
    <w:rsid w:val="00243331"/>
    <w:rsid w:val="0024469B"/>
    <w:rsid w:val="0024519E"/>
    <w:rsid w:val="0024641A"/>
    <w:rsid w:val="00246A27"/>
    <w:rsid w:val="00246A2D"/>
    <w:rsid w:val="0024736B"/>
    <w:rsid w:val="002475A4"/>
    <w:rsid w:val="002515D3"/>
    <w:rsid w:val="0025361C"/>
    <w:rsid w:val="00253E80"/>
    <w:rsid w:val="0025437A"/>
    <w:rsid w:val="002559D9"/>
    <w:rsid w:val="00260C35"/>
    <w:rsid w:val="00261277"/>
    <w:rsid w:val="00263C0C"/>
    <w:rsid w:val="00264E26"/>
    <w:rsid w:val="00265E7F"/>
    <w:rsid w:val="00266505"/>
    <w:rsid w:val="00267343"/>
    <w:rsid w:val="0026766E"/>
    <w:rsid w:val="00270083"/>
    <w:rsid w:val="00273C81"/>
    <w:rsid w:val="0027421E"/>
    <w:rsid w:val="002742CE"/>
    <w:rsid w:val="00274BC1"/>
    <w:rsid w:val="002766DE"/>
    <w:rsid w:val="00282335"/>
    <w:rsid w:val="002824F7"/>
    <w:rsid w:val="00282A80"/>
    <w:rsid w:val="00282E08"/>
    <w:rsid w:val="002832CF"/>
    <w:rsid w:val="00283592"/>
    <w:rsid w:val="00283EE3"/>
    <w:rsid w:val="0028408A"/>
    <w:rsid w:val="00284162"/>
    <w:rsid w:val="002848B2"/>
    <w:rsid w:val="00285EAB"/>
    <w:rsid w:val="00287519"/>
    <w:rsid w:val="002877BD"/>
    <w:rsid w:val="00287FDD"/>
    <w:rsid w:val="0029176F"/>
    <w:rsid w:val="00293994"/>
    <w:rsid w:val="002947AC"/>
    <w:rsid w:val="0029622F"/>
    <w:rsid w:val="00296E3A"/>
    <w:rsid w:val="002A084F"/>
    <w:rsid w:val="002A167D"/>
    <w:rsid w:val="002A18F2"/>
    <w:rsid w:val="002A568E"/>
    <w:rsid w:val="002A67FB"/>
    <w:rsid w:val="002A6D06"/>
    <w:rsid w:val="002A71CA"/>
    <w:rsid w:val="002A7794"/>
    <w:rsid w:val="002A7DAA"/>
    <w:rsid w:val="002B0BDD"/>
    <w:rsid w:val="002B1F94"/>
    <w:rsid w:val="002B5A8E"/>
    <w:rsid w:val="002B5F89"/>
    <w:rsid w:val="002B6D29"/>
    <w:rsid w:val="002C0313"/>
    <w:rsid w:val="002C15CD"/>
    <w:rsid w:val="002C1BFB"/>
    <w:rsid w:val="002C1C75"/>
    <w:rsid w:val="002C2D1F"/>
    <w:rsid w:val="002C3B04"/>
    <w:rsid w:val="002C3D90"/>
    <w:rsid w:val="002C754A"/>
    <w:rsid w:val="002C7861"/>
    <w:rsid w:val="002D0E87"/>
    <w:rsid w:val="002D1AD9"/>
    <w:rsid w:val="002D2575"/>
    <w:rsid w:val="002D506A"/>
    <w:rsid w:val="002D696F"/>
    <w:rsid w:val="002E30E9"/>
    <w:rsid w:val="002E367A"/>
    <w:rsid w:val="002E37A3"/>
    <w:rsid w:val="002E46D5"/>
    <w:rsid w:val="002E551D"/>
    <w:rsid w:val="002E61C9"/>
    <w:rsid w:val="002E66BB"/>
    <w:rsid w:val="002E675D"/>
    <w:rsid w:val="002E6938"/>
    <w:rsid w:val="002E6DF8"/>
    <w:rsid w:val="002E77E8"/>
    <w:rsid w:val="002F02D3"/>
    <w:rsid w:val="002F1B9E"/>
    <w:rsid w:val="002F1C20"/>
    <w:rsid w:val="002F2C00"/>
    <w:rsid w:val="002F40ED"/>
    <w:rsid w:val="002F5A8E"/>
    <w:rsid w:val="002F5D5D"/>
    <w:rsid w:val="002F5D8C"/>
    <w:rsid w:val="002F604A"/>
    <w:rsid w:val="002F6CF1"/>
    <w:rsid w:val="002F7AE0"/>
    <w:rsid w:val="00300BF0"/>
    <w:rsid w:val="003030F7"/>
    <w:rsid w:val="0030443D"/>
    <w:rsid w:val="003054DC"/>
    <w:rsid w:val="003068DB"/>
    <w:rsid w:val="00307488"/>
    <w:rsid w:val="00307CB2"/>
    <w:rsid w:val="00310B90"/>
    <w:rsid w:val="00310D18"/>
    <w:rsid w:val="00311071"/>
    <w:rsid w:val="00311E66"/>
    <w:rsid w:val="003122F6"/>
    <w:rsid w:val="00312D55"/>
    <w:rsid w:val="00313141"/>
    <w:rsid w:val="003147EE"/>
    <w:rsid w:val="00316063"/>
    <w:rsid w:val="00316623"/>
    <w:rsid w:val="00317686"/>
    <w:rsid w:val="003178C1"/>
    <w:rsid w:val="00317B13"/>
    <w:rsid w:val="0032027D"/>
    <w:rsid w:val="003207E0"/>
    <w:rsid w:val="00321786"/>
    <w:rsid w:val="00322036"/>
    <w:rsid w:val="00322567"/>
    <w:rsid w:val="00322D15"/>
    <w:rsid w:val="0032415C"/>
    <w:rsid w:val="003246D1"/>
    <w:rsid w:val="003269F7"/>
    <w:rsid w:val="00327B66"/>
    <w:rsid w:val="0033017D"/>
    <w:rsid w:val="00330485"/>
    <w:rsid w:val="00330A84"/>
    <w:rsid w:val="00331107"/>
    <w:rsid w:val="00331623"/>
    <w:rsid w:val="003320B8"/>
    <w:rsid w:val="0033349A"/>
    <w:rsid w:val="0033493E"/>
    <w:rsid w:val="00341866"/>
    <w:rsid w:val="00342A7B"/>
    <w:rsid w:val="00342C42"/>
    <w:rsid w:val="00342E56"/>
    <w:rsid w:val="00344874"/>
    <w:rsid w:val="00344A72"/>
    <w:rsid w:val="0034500B"/>
    <w:rsid w:val="003452E7"/>
    <w:rsid w:val="003459AE"/>
    <w:rsid w:val="003514E1"/>
    <w:rsid w:val="003525D6"/>
    <w:rsid w:val="00353578"/>
    <w:rsid w:val="00353FE9"/>
    <w:rsid w:val="003541F4"/>
    <w:rsid w:val="00354965"/>
    <w:rsid w:val="00355535"/>
    <w:rsid w:val="003566B6"/>
    <w:rsid w:val="00361832"/>
    <w:rsid w:val="00363EC0"/>
    <w:rsid w:val="0036463C"/>
    <w:rsid w:val="003650B5"/>
    <w:rsid w:val="003659D9"/>
    <w:rsid w:val="00366F42"/>
    <w:rsid w:val="00367C7A"/>
    <w:rsid w:val="00370045"/>
    <w:rsid w:val="00370F68"/>
    <w:rsid w:val="00371FD8"/>
    <w:rsid w:val="0037258F"/>
    <w:rsid w:val="003733BD"/>
    <w:rsid w:val="00373ABF"/>
    <w:rsid w:val="00375529"/>
    <w:rsid w:val="00376DFF"/>
    <w:rsid w:val="003779AA"/>
    <w:rsid w:val="00377CF2"/>
    <w:rsid w:val="00381B03"/>
    <w:rsid w:val="003828EE"/>
    <w:rsid w:val="003846F9"/>
    <w:rsid w:val="003852E5"/>
    <w:rsid w:val="00385428"/>
    <w:rsid w:val="003868AB"/>
    <w:rsid w:val="00387A7E"/>
    <w:rsid w:val="00387B62"/>
    <w:rsid w:val="00390020"/>
    <w:rsid w:val="0039193C"/>
    <w:rsid w:val="00394275"/>
    <w:rsid w:val="00394404"/>
    <w:rsid w:val="003944FF"/>
    <w:rsid w:val="00395558"/>
    <w:rsid w:val="00397E9A"/>
    <w:rsid w:val="003A0647"/>
    <w:rsid w:val="003A07A0"/>
    <w:rsid w:val="003A0C4F"/>
    <w:rsid w:val="003A12F5"/>
    <w:rsid w:val="003A1ABC"/>
    <w:rsid w:val="003A1D78"/>
    <w:rsid w:val="003A2C83"/>
    <w:rsid w:val="003A5AC7"/>
    <w:rsid w:val="003A7401"/>
    <w:rsid w:val="003B0A40"/>
    <w:rsid w:val="003B3D2A"/>
    <w:rsid w:val="003B4AAA"/>
    <w:rsid w:val="003B4F15"/>
    <w:rsid w:val="003B5A77"/>
    <w:rsid w:val="003B732F"/>
    <w:rsid w:val="003B7CA1"/>
    <w:rsid w:val="003C0804"/>
    <w:rsid w:val="003C0BD6"/>
    <w:rsid w:val="003C1043"/>
    <w:rsid w:val="003C154B"/>
    <w:rsid w:val="003C25C1"/>
    <w:rsid w:val="003C2A52"/>
    <w:rsid w:val="003C7D11"/>
    <w:rsid w:val="003D2C77"/>
    <w:rsid w:val="003D33B2"/>
    <w:rsid w:val="003D3587"/>
    <w:rsid w:val="003D3B82"/>
    <w:rsid w:val="003D3F26"/>
    <w:rsid w:val="003D4400"/>
    <w:rsid w:val="003D4ACA"/>
    <w:rsid w:val="003D6126"/>
    <w:rsid w:val="003D6C4F"/>
    <w:rsid w:val="003E1896"/>
    <w:rsid w:val="003E2F61"/>
    <w:rsid w:val="003E39B1"/>
    <w:rsid w:val="003E3D9F"/>
    <w:rsid w:val="003E3F51"/>
    <w:rsid w:val="003E7382"/>
    <w:rsid w:val="003E77EC"/>
    <w:rsid w:val="003E78EA"/>
    <w:rsid w:val="003F23A4"/>
    <w:rsid w:val="003F3B40"/>
    <w:rsid w:val="003F4086"/>
    <w:rsid w:val="003F5478"/>
    <w:rsid w:val="003F57D1"/>
    <w:rsid w:val="003F643E"/>
    <w:rsid w:val="004009DA"/>
    <w:rsid w:val="00401E24"/>
    <w:rsid w:val="0040502E"/>
    <w:rsid w:val="004052A2"/>
    <w:rsid w:val="004062B0"/>
    <w:rsid w:val="004104B3"/>
    <w:rsid w:val="004108B6"/>
    <w:rsid w:val="00411125"/>
    <w:rsid w:val="00411FD2"/>
    <w:rsid w:val="00412E34"/>
    <w:rsid w:val="00413AC3"/>
    <w:rsid w:val="00415B98"/>
    <w:rsid w:val="0041640A"/>
    <w:rsid w:val="00417B39"/>
    <w:rsid w:val="00417CF9"/>
    <w:rsid w:val="004204AF"/>
    <w:rsid w:val="0042075A"/>
    <w:rsid w:val="0042121A"/>
    <w:rsid w:val="00421F1A"/>
    <w:rsid w:val="004221CD"/>
    <w:rsid w:val="00424DF6"/>
    <w:rsid w:val="004254A9"/>
    <w:rsid w:val="004267E5"/>
    <w:rsid w:val="00426D5A"/>
    <w:rsid w:val="0042753A"/>
    <w:rsid w:val="00430F2B"/>
    <w:rsid w:val="00431502"/>
    <w:rsid w:val="004330C8"/>
    <w:rsid w:val="00433EC8"/>
    <w:rsid w:val="00434697"/>
    <w:rsid w:val="00434F6E"/>
    <w:rsid w:val="00435BC8"/>
    <w:rsid w:val="00437035"/>
    <w:rsid w:val="0043733B"/>
    <w:rsid w:val="00440A1B"/>
    <w:rsid w:val="00440D25"/>
    <w:rsid w:val="0044253A"/>
    <w:rsid w:val="00442584"/>
    <w:rsid w:val="004433DD"/>
    <w:rsid w:val="0044417F"/>
    <w:rsid w:val="00444D25"/>
    <w:rsid w:val="00446445"/>
    <w:rsid w:val="00450251"/>
    <w:rsid w:val="00450376"/>
    <w:rsid w:val="00452DD0"/>
    <w:rsid w:val="0045352D"/>
    <w:rsid w:val="00454DF3"/>
    <w:rsid w:val="00457900"/>
    <w:rsid w:val="004603C8"/>
    <w:rsid w:val="0046112D"/>
    <w:rsid w:val="004624EE"/>
    <w:rsid w:val="00462801"/>
    <w:rsid w:val="00463319"/>
    <w:rsid w:val="00463979"/>
    <w:rsid w:val="0046412B"/>
    <w:rsid w:val="00464F55"/>
    <w:rsid w:val="004674A8"/>
    <w:rsid w:val="00471671"/>
    <w:rsid w:val="00471838"/>
    <w:rsid w:val="00474032"/>
    <w:rsid w:val="0047463F"/>
    <w:rsid w:val="004751B9"/>
    <w:rsid w:val="004753DA"/>
    <w:rsid w:val="004819F5"/>
    <w:rsid w:val="00482600"/>
    <w:rsid w:val="00483B07"/>
    <w:rsid w:val="004854BE"/>
    <w:rsid w:val="004873D1"/>
    <w:rsid w:val="00487ED9"/>
    <w:rsid w:val="004913DB"/>
    <w:rsid w:val="00492D6B"/>
    <w:rsid w:val="00492FF4"/>
    <w:rsid w:val="00494DA2"/>
    <w:rsid w:val="004955B6"/>
    <w:rsid w:val="004966F8"/>
    <w:rsid w:val="004975F2"/>
    <w:rsid w:val="004A1563"/>
    <w:rsid w:val="004A22A1"/>
    <w:rsid w:val="004A60E2"/>
    <w:rsid w:val="004A7710"/>
    <w:rsid w:val="004B0015"/>
    <w:rsid w:val="004B1BC4"/>
    <w:rsid w:val="004B4869"/>
    <w:rsid w:val="004B5C9C"/>
    <w:rsid w:val="004B722D"/>
    <w:rsid w:val="004C094C"/>
    <w:rsid w:val="004C28AE"/>
    <w:rsid w:val="004C4123"/>
    <w:rsid w:val="004C6763"/>
    <w:rsid w:val="004D2418"/>
    <w:rsid w:val="004D4802"/>
    <w:rsid w:val="004D5A3A"/>
    <w:rsid w:val="004D5EF0"/>
    <w:rsid w:val="004D5FC5"/>
    <w:rsid w:val="004D6110"/>
    <w:rsid w:val="004D66F5"/>
    <w:rsid w:val="004D71B8"/>
    <w:rsid w:val="004D74E9"/>
    <w:rsid w:val="004D760B"/>
    <w:rsid w:val="004D7EA0"/>
    <w:rsid w:val="004D7EDB"/>
    <w:rsid w:val="004D7FBA"/>
    <w:rsid w:val="004E04F4"/>
    <w:rsid w:val="004E09DD"/>
    <w:rsid w:val="004E281D"/>
    <w:rsid w:val="004E2E19"/>
    <w:rsid w:val="004E3643"/>
    <w:rsid w:val="004E6671"/>
    <w:rsid w:val="004E72D6"/>
    <w:rsid w:val="004F0265"/>
    <w:rsid w:val="004F05B4"/>
    <w:rsid w:val="004F357D"/>
    <w:rsid w:val="004F5929"/>
    <w:rsid w:val="004F7447"/>
    <w:rsid w:val="004F752C"/>
    <w:rsid w:val="004F7C43"/>
    <w:rsid w:val="0050060A"/>
    <w:rsid w:val="0050118D"/>
    <w:rsid w:val="005021FF"/>
    <w:rsid w:val="00504E76"/>
    <w:rsid w:val="0051126F"/>
    <w:rsid w:val="00512275"/>
    <w:rsid w:val="0051382F"/>
    <w:rsid w:val="0051406A"/>
    <w:rsid w:val="0051430F"/>
    <w:rsid w:val="0051570B"/>
    <w:rsid w:val="00516878"/>
    <w:rsid w:val="00521F03"/>
    <w:rsid w:val="00522747"/>
    <w:rsid w:val="005240AF"/>
    <w:rsid w:val="005251EE"/>
    <w:rsid w:val="00525388"/>
    <w:rsid w:val="00525CB5"/>
    <w:rsid w:val="00527073"/>
    <w:rsid w:val="00532714"/>
    <w:rsid w:val="00532BBA"/>
    <w:rsid w:val="00532D93"/>
    <w:rsid w:val="00532FC8"/>
    <w:rsid w:val="00534266"/>
    <w:rsid w:val="00535B61"/>
    <w:rsid w:val="005362ED"/>
    <w:rsid w:val="00536E70"/>
    <w:rsid w:val="00537778"/>
    <w:rsid w:val="00540FF6"/>
    <w:rsid w:val="005422AD"/>
    <w:rsid w:val="005431BC"/>
    <w:rsid w:val="00544BE7"/>
    <w:rsid w:val="0054558F"/>
    <w:rsid w:val="005462DA"/>
    <w:rsid w:val="005479B9"/>
    <w:rsid w:val="00550B8A"/>
    <w:rsid w:val="00550DCF"/>
    <w:rsid w:val="00551A52"/>
    <w:rsid w:val="00552153"/>
    <w:rsid w:val="00552893"/>
    <w:rsid w:val="00553025"/>
    <w:rsid w:val="00553562"/>
    <w:rsid w:val="00554924"/>
    <w:rsid w:val="00555719"/>
    <w:rsid w:val="00555DA7"/>
    <w:rsid w:val="005562E0"/>
    <w:rsid w:val="00556EEE"/>
    <w:rsid w:val="0056019F"/>
    <w:rsid w:val="00560CB6"/>
    <w:rsid w:val="0056272A"/>
    <w:rsid w:val="00565145"/>
    <w:rsid w:val="00566895"/>
    <w:rsid w:val="005678F1"/>
    <w:rsid w:val="00570007"/>
    <w:rsid w:val="0057259D"/>
    <w:rsid w:val="005726A8"/>
    <w:rsid w:val="00572DD9"/>
    <w:rsid w:val="00572FA5"/>
    <w:rsid w:val="00572FB7"/>
    <w:rsid w:val="005737F1"/>
    <w:rsid w:val="0057643B"/>
    <w:rsid w:val="0058077C"/>
    <w:rsid w:val="00581894"/>
    <w:rsid w:val="00581BE1"/>
    <w:rsid w:val="0058293B"/>
    <w:rsid w:val="00582F36"/>
    <w:rsid w:val="005830E4"/>
    <w:rsid w:val="00584A27"/>
    <w:rsid w:val="00584FF1"/>
    <w:rsid w:val="00585BB8"/>
    <w:rsid w:val="00586087"/>
    <w:rsid w:val="005864DC"/>
    <w:rsid w:val="005864E4"/>
    <w:rsid w:val="00586F30"/>
    <w:rsid w:val="0058746B"/>
    <w:rsid w:val="00587D5B"/>
    <w:rsid w:val="00590A9E"/>
    <w:rsid w:val="005917AB"/>
    <w:rsid w:val="00591A44"/>
    <w:rsid w:val="00592327"/>
    <w:rsid w:val="00592928"/>
    <w:rsid w:val="00593597"/>
    <w:rsid w:val="00593C3C"/>
    <w:rsid w:val="00594C73"/>
    <w:rsid w:val="00595970"/>
    <w:rsid w:val="00595ACF"/>
    <w:rsid w:val="00595CC3"/>
    <w:rsid w:val="0059765E"/>
    <w:rsid w:val="005A05C6"/>
    <w:rsid w:val="005A2051"/>
    <w:rsid w:val="005A42F9"/>
    <w:rsid w:val="005A4580"/>
    <w:rsid w:val="005A55F7"/>
    <w:rsid w:val="005A5B5A"/>
    <w:rsid w:val="005A603F"/>
    <w:rsid w:val="005A62EE"/>
    <w:rsid w:val="005A6F4B"/>
    <w:rsid w:val="005B1359"/>
    <w:rsid w:val="005B35B7"/>
    <w:rsid w:val="005B39F6"/>
    <w:rsid w:val="005B5995"/>
    <w:rsid w:val="005B6217"/>
    <w:rsid w:val="005B6949"/>
    <w:rsid w:val="005B6A65"/>
    <w:rsid w:val="005B6A84"/>
    <w:rsid w:val="005B7A43"/>
    <w:rsid w:val="005C0372"/>
    <w:rsid w:val="005C0FEC"/>
    <w:rsid w:val="005C1915"/>
    <w:rsid w:val="005C2DA3"/>
    <w:rsid w:val="005C6793"/>
    <w:rsid w:val="005D0332"/>
    <w:rsid w:val="005D13E2"/>
    <w:rsid w:val="005D19C4"/>
    <w:rsid w:val="005D38F7"/>
    <w:rsid w:val="005D3A2E"/>
    <w:rsid w:val="005D5135"/>
    <w:rsid w:val="005D5181"/>
    <w:rsid w:val="005E06AA"/>
    <w:rsid w:val="005E0A20"/>
    <w:rsid w:val="005E0A2A"/>
    <w:rsid w:val="005E1732"/>
    <w:rsid w:val="005E1F21"/>
    <w:rsid w:val="005E304D"/>
    <w:rsid w:val="005E36B5"/>
    <w:rsid w:val="005E3889"/>
    <w:rsid w:val="005E3E36"/>
    <w:rsid w:val="005E414E"/>
    <w:rsid w:val="005E41FE"/>
    <w:rsid w:val="005E451A"/>
    <w:rsid w:val="005E4970"/>
    <w:rsid w:val="005E5515"/>
    <w:rsid w:val="005E5843"/>
    <w:rsid w:val="005E7634"/>
    <w:rsid w:val="005F0650"/>
    <w:rsid w:val="005F0B60"/>
    <w:rsid w:val="005F39B8"/>
    <w:rsid w:val="005F427A"/>
    <w:rsid w:val="005F4D64"/>
    <w:rsid w:val="005F52EA"/>
    <w:rsid w:val="005F6715"/>
    <w:rsid w:val="005F6CBE"/>
    <w:rsid w:val="00600188"/>
    <w:rsid w:val="00602CA0"/>
    <w:rsid w:val="00604192"/>
    <w:rsid w:val="00604726"/>
    <w:rsid w:val="00604D34"/>
    <w:rsid w:val="00604F0A"/>
    <w:rsid w:val="006058EB"/>
    <w:rsid w:val="00606267"/>
    <w:rsid w:val="00607A60"/>
    <w:rsid w:val="00610C47"/>
    <w:rsid w:val="00611E9D"/>
    <w:rsid w:val="006120BC"/>
    <w:rsid w:val="0061220F"/>
    <w:rsid w:val="006137B3"/>
    <w:rsid w:val="006142A5"/>
    <w:rsid w:val="00614583"/>
    <w:rsid w:val="006167F5"/>
    <w:rsid w:val="00616864"/>
    <w:rsid w:val="00621548"/>
    <w:rsid w:val="006215AA"/>
    <w:rsid w:val="00622266"/>
    <w:rsid w:val="00624257"/>
    <w:rsid w:val="00625B09"/>
    <w:rsid w:val="00626585"/>
    <w:rsid w:val="00627ABA"/>
    <w:rsid w:val="006320A0"/>
    <w:rsid w:val="0063460A"/>
    <w:rsid w:val="0063479E"/>
    <w:rsid w:val="00635B20"/>
    <w:rsid w:val="0063647E"/>
    <w:rsid w:val="00640814"/>
    <w:rsid w:val="0064144E"/>
    <w:rsid w:val="006439DD"/>
    <w:rsid w:val="00643CEB"/>
    <w:rsid w:val="00645290"/>
    <w:rsid w:val="006458F8"/>
    <w:rsid w:val="00645DC0"/>
    <w:rsid w:val="0064696C"/>
    <w:rsid w:val="006517E7"/>
    <w:rsid w:val="006529FE"/>
    <w:rsid w:val="00653A07"/>
    <w:rsid w:val="00653C66"/>
    <w:rsid w:val="0065490A"/>
    <w:rsid w:val="00654BA9"/>
    <w:rsid w:val="00654D0A"/>
    <w:rsid w:val="00656114"/>
    <w:rsid w:val="00656631"/>
    <w:rsid w:val="006567D8"/>
    <w:rsid w:val="006579B0"/>
    <w:rsid w:val="006604DB"/>
    <w:rsid w:val="006611DD"/>
    <w:rsid w:val="00661ADF"/>
    <w:rsid w:val="00662B1C"/>
    <w:rsid w:val="00663788"/>
    <w:rsid w:val="00664133"/>
    <w:rsid w:val="00664296"/>
    <w:rsid w:val="006706A3"/>
    <w:rsid w:val="00670E37"/>
    <w:rsid w:val="00671C90"/>
    <w:rsid w:val="00673075"/>
    <w:rsid w:val="006740BD"/>
    <w:rsid w:val="00674E46"/>
    <w:rsid w:val="0067500A"/>
    <w:rsid w:val="0067663F"/>
    <w:rsid w:val="0067727D"/>
    <w:rsid w:val="00677720"/>
    <w:rsid w:val="00680CE8"/>
    <w:rsid w:val="00680ED2"/>
    <w:rsid w:val="00681B37"/>
    <w:rsid w:val="00682572"/>
    <w:rsid w:val="00683E2E"/>
    <w:rsid w:val="00684CAF"/>
    <w:rsid w:val="00685E31"/>
    <w:rsid w:val="00686475"/>
    <w:rsid w:val="00686B5F"/>
    <w:rsid w:val="00686BB9"/>
    <w:rsid w:val="00691C38"/>
    <w:rsid w:val="006929D6"/>
    <w:rsid w:val="00692D11"/>
    <w:rsid w:val="00693024"/>
    <w:rsid w:val="00693845"/>
    <w:rsid w:val="00693A2C"/>
    <w:rsid w:val="00693D6E"/>
    <w:rsid w:val="0069459C"/>
    <w:rsid w:val="00696930"/>
    <w:rsid w:val="0069695D"/>
    <w:rsid w:val="00697978"/>
    <w:rsid w:val="006A1976"/>
    <w:rsid w:val="006A1C4B"/>
    <w:rsid w:val="006A2F7C"/>
    <w:rsid w:val="006A46B7"/>
    <w:rsid w:val="006A4A26"/>
    <w:rsid w:val="006A4BBD"/>
    <w:rsid w:val="006A4CA6"/>
    <w:rsid w:val="006A5F99"/>
    <w:rsid w:val="006A60AF"/>
    <w:rsid w:val="006A789C"/>
    <w:rsid w:val="006B2E7C"/>
    <w:rsid w:val="006B5073"/>
    <w:rsid w:val="006B63EC"/>
    <w:rsid w:val="006B6B07"/>
    <w:rsid w:val="006C096B"/>
    <w:rsid w:val="006C0D38"/>
    <w:rsid w:val="006C174A"/>
    <w:rsid w:val="006C1B7C"/>
    <w:rsid w:val="006C2E67"/>
    <w:rsid w:val="006C4740"/>
    <w:rsid w:val="006C7E81"/>
    <w:rsid w:val="006D251A"/>
    <w:rsid w:val="006D2870"/>
    <w:rsid w:val="006D3621"/>
    <w:rsid w:val="006D4980"/>
    <w:rsid w:val="006D4E65"/>
    <w:rsid w:val="006E008A"/>
    <w:rsid w:val="006E20AF"/>
    <w:rsid w:val="006E3D36"/>
    <w:rsid w:val="006E4969"/>
    <w:rsid w:val="006E4C7F"/>
    <w:rsid w:val="006E565D"/>
    <w:rsid w:val="006E6D32"/>
    <w:rsid w:val="006F0B77"/>
    <w:rsid w:val="006F1ABC"/>
    <w:rsid w:val="006F3D86"/>
    <w:rsid w:val="006F4C17"/>
    <w:rsid w:val="006F5696"/>
    <w:rsid w:val="006F5FBD"/>
    <w:rsid w:val="006F68BA"/>
    <w:rsid w:val="0070091B"/>
    <w:rsid w:val="00700CB3"/>
    <w:rsid w:val="00701D56"/>
    <w:rsid w:val="00702215"/>
    <w:rsid w:val="00702246"/>
    <w:rsid w:val="0070226B"/>
    <w:rsid w:val="007052A2"/>
    <w:rsid w:val="0070584F"/>
    <w:rsid w:val="007062CC"/>
    <w:rsid w:val="0070677A"/>
    <w:rsid w:val="00707313"/>
    <w:rsid w:val="00707988"/>
    <w:rsid w:val="007101E1"/>
    <w:rsid w:val="007107F4"/>
    <w:rsid w:val="00710D88"/>
    <w:rsid w:val="0071167F"/>
    <w:rsid w:val="0071199D"/>
    <w:rsid w:val="00711CA4"/>
    <w:rsid w:val="007149D1"/>
    <w:rsid w:val="00716415"/>
    <w:rsid w:val="007164E6"/>
    <w:rsid w:val="007164F3"/>
    <w:rsid w:val="00716D26"/>
    <w:rsid w:val="00717617"/>
    <w:rsid w:val="0071772B"/>
    <w:rsid w:val="00717CD0"/>
    <w:rsid w:val="00717F5D"/>
    <w:rsid w:val="00720C38"/>
    <w:rsid w:val="007217CB"/>
    <w:rsid w:val="0072190B"/>
    <w:rsid w:val="00721DF8"/>
    <w:rsid w:val="007247CA"/>
    <w:rsid w:val="00725F25"/>
    <w:rsid w:val="00725FE4"/>
    <w:rsid w:val="00726A8C"/>
    <w:rsid w:val="00733335"/>
    <w:rsid w:val="0073363A"/>
    <w:rsid w:val="007364F7"/>
    <w:rsid w:val="00737152"/>
    <w:rsid w:val="00737EE7"/>
    <w:rsid w:val="00743246"/>
    <w:rsid w:val="00743263"/>
    <w:rsid w:val="00743E21"/>
    <w:rsid w:val="00744730"/>
    <w:rsid w:val="00746D54"/>
    <w:rsid w:val="00746FD3"/>
    <w:rsid w:val="00746FD6"/>
    <w:rsid w:val="007509FA"/>
    <w:rsid w:val="00750F6F"/>
    <w:rsid w:val="007517D9"/>
    <w:rsid w:val="00751F8B"/>
    <w:rsid w:val="00755166"/>
    <w:rsid w:val="007553E9"/>
    <w:rsid w:val="0075566C"/>
    <w:rsid w:val="0075703A"/>
    <w:rsid w:val="00757B4C"/>
    <w:rsid w:val="007605C5"/>
    <w:rsid w:val="0076244E"/>
    <w:rsid w:val="00764EA1"/>
    <w:rsid w:val="00765BE6"/>
    <w:rsid w:val="00766987"/>
    <w:rsid w:val="00767124"/>
    <w:rsid w:val="00767B0F"/>
    <w:rsid w:val="00771108"/>
    <w:rsid w:val="0077312B"/>
    <w:rsid w:val="00773A4F"/>
    <w:rsid w:val="00773FFF"/>
    <w:rsid w:val="00774837"/>
    <w:rsid w:val="007766BF"/>
    <w:rsid w:val="0077696C"/>
    <w:rsid w:val="00777D60"/>
    <w:rsid w:val="0078080E"/>
    <w:rsid w:val="00782883"/>
    <w:rsid w:val="007829F5"/>
    <w:rsid w:val="00782EA7"/>
    <w:rsid w:val="0078339D"/>
    <w:rsid w:val="00784B0E"/>
    <w:rsid w:val="00784EA5"/>
    <w:rsid w:val="007856D0"/>
    <w:rsid w:val="00786504"/>
    <w:rsid w:val="007866FE"/>
    <w:rsid w:val="00787251"/>
    <w:rsid w:val="007876EA"/>
    <w:rsid w:val="007907DA"/>
    <w:rsid w:val="0079120A"/>
    <w:rsid w:val="007912A7"/>
    <w:rsid w:val="007928FC"/>
    <w:rsid w:val="007938A3"/>
    <w:rsid w:val="00793B6A"/>
    <w:rsid w:val="00793C10"/>
    <w:rsid w:val="00795947"/>
    <w:rsid w:val="00795E81"/>
    <w:rsid w:val="007965AE"/>
    <w:rsid w:val="00796EA5"/>
    <w:rsid w:val="007A04AE"/>
    <w:rsid w:val="007A0F41"/>
    <w:rsid w:val="007A228F"/>
    <w:rsid w:val="007A3089"/>
    <w:rsid w:val="007A30FD"/>
    <w:rsid w:val="007A3AA8"/>
    <w:rsid w:val="007A5974"/>
    <w:rsid w:val="007A5E34"/>
    <w:rsid w:val="007A72DB"/>
    <w:rsid w:val="007A73AD"/>
    <w:rsid w:val="007B313C"/>
    <w:rsid w:val="007B3952"/>
    <w:rsid w:val="007B41DB"/>
    <w:rsid w:val="007B4790"/>
    <w:rsid w:val="007B49A6"/>
    <w:rsid w:val="007B55B8"/>
    <w:rsid w:val="007B5F0A"/>
    <w:rsid w:val="007B62C8"/>
    <w:rsid w:val="007B681B"/>
    <w:rsid w:val="007B72F8"/>
    <w:rsid w:val="007C353C"/>
    <w:rsid w:val="007C4252"/>
    <w:rsid w:val="007C5744"/>
    <w:rsid w:val="007C6238"/>
    <w:rsid w:val="007C7657"/>
    <w:rsid w:val="007D0610"/>
    <w:rsid w:val="007D0BCC"/>
    <w:rsid w:val="007D146B"/>
    <w:rsid w:val="007D2923"/>
    <w:rsid w:val="007D373E"/>
    <w:rsid w:val="007D41D6"/>
    <w:rsid w:val="007D42C6"/>
    <w:rsid w:val="007D53E6"/>
    <w:rsid w:val="007D69BA"/>
    <w:rsid w:val="007D7B59"/>
    <w:rsid w:val="007E3A9B"/>
    <w:rsid w:val="007E4BD8"/>
    <w:rsid w:val="007E5373"/>
    <w:rsid w:val="007E585C"/>
    <w:rsid w:val="007E64DC"/>
    <w:rsid w:val="007E6B89"/>
    <w:rsid w:val="007E6E85"/>
    <w:rsid w:val="007F0740"/>
    <w:rsid w:val="007F0C03"/>
    <w:rsid w:val="007F0E59"/>
    <w:rsid w:val="007F1492"/>
    <w:rsid w:val="007F2198"/>
    <w:rsid w:val="007F25C2"/>
    <w:rsid w:val="007F3004"/>
    <w:rsid w:val="007F3550"/>
    <w:rsid w:val="007F46D0"/>
    <w:rsid w:val="007F6A3F"/>
    <w:rsid w:val="007F6BA8"/>
    <w:rsid w:val="007F7021"/>
    <w:rsid w:val="007F7FBE"/>
    <w:rsid w:val="00801AAC"/>
    <w:rsid w:val="00802004"/>
    <w:rsid w:val="00803357"/>
    <w:rsid w:val="008053AB"/>
    <w:rsid w:val="00805B30"/>
    <w:rsid w:val="00805B6C"/>
    <w:rsid w:val="0081102C"/>
    <w:rsid w:val="00811BE0"/>
    <w:rsid w:val="00811EAA"/>
    <w:rsid w:val="0081284A"/>
    <w:rsid w:val="00812DCD"/>
    <w:rsid w:val="008136AF"/>
    <w:rsid w:val="00813D98"/>
    <w:rsid w:val="00813F67"/>
    <w:rsid w:val="00814FE2"/>
    <w:rsid w:val="00815541"/>
    <w:rsid w:val="008155F8"/>
    <w:rsid w:val="00815FF3"/>
    <w:rsid w:val="00823665"/>
    <w:rsid w:val="00824130"/>
    <w:rsid w:val="00826885"/>
    <w:rsid w:val="00830B58"/>
    <w:rsid w:val="00831239"/>
    <w:rsid w:val="008315D4"/>
    <w:rsid w:val="00832BEA"/>
    <w:rsid w:val="0083314C"/>
    <w:rsid w:val="00834C4B"/>
    <w:rsid w:val="0083572C"/>
    <w:rsid w:val="008357DD"/>
    <w:rsid w:val="00836FBA"/>
    <w:rsid w:val="008419AB"/>
    <w:rsid w:val="00841B32"/>
    <w:rsid w:val="008426D1"/>
    <w:rsid w:val="00845094"/>
    <w:rsid w:val="00845364"/>
    <w:rsid w:val="0084674F"/>
    <w:rsid w:val="008470E0"/>
    <w:rsid w:val="0085021D"/>
    <w:rsid w:val="00851470"/>
    <w:rsid w:val="0085186C"/>
    <w:rsid w:val="0085377E"/>
    <w:rsid w:val="008554AF"/>
    <w:rsid w:val="00856795"/>
    <w:rsid w:val="00857C1B"/>
    <w:rsid w:val="00860240"/>
    <w:rsid w:val="008608BF"/>
    <w:rsid w:val="00862AE6"/>
    <w:rsid w:val="00862B39"/>
    <w:rsid w:val="00864715"/>
    <w:rsid w:val="00864A89"/>
    <w:rsid w:val="008655A6"/>
    <w:rsid w:val="008667EA"/>
    <w:rsid w:val="008670C8"/>
    <w:rsid w:val="00871B84"/>
    <w:rsid w:val="00872313"/>
    <w:rsid w:val="00872858"/>
    <w:rsid w:val="00873292"/>
    <w:rsid w:val="008737F1"/>
    <w:rsid w:val="00874E86"/>
    <w:rsid w:val="00875C24"/>
    <w:rsid w:val="00875F9B"/>
    <w:rsid w:val="008809FA"/>
    <w:rsid w:val="00880CCE"/>
    <w:rsid w:val="00883455"/>
    <w:rsid w:val="00883797"/>
    <w:rsid w:val="00884235"/>
    <w:rsid w:val="00885011"/>
    <w:rsid w:val="0088517A"/>
    <w:rsid w:val="008915A5"/>
    <w:rsid w:val="00891D79"/>
    <w:rsid w:val="00892A83"/>
    <w:rsid w:val="00894C70"/>
    <w:rsid w:val="00894F0E"/>
    <w:rsid w:val="0089527E"/>
    <w:rsid w:val="00895F9A"/>
    <w:rsid w:val="0089771E"/>
    <w:rsid w:val="008A03B7"/>
    <w:rsid w:val="008A0C1E"/>
    <w:rsid w:val="008A1823"/>
    <w:rsid w:val="008A21C0"/>
    <w:rsid w:val="008A2935"/>
    <w:rsid w:val="008A4E4F"/>
    <w:rsid w:val="008A562A"/>
    <w:rsid w:val="008B0C95"/>
    <w:rsid w:val="008B12BC"/>
    <w:rsid w:val="008B232E"/>
    <w:rsid w:val="008B3AA2"/>
    <w:rsid w:val="008B3B8A"/>
    <w:rsid w:val="008B4945"/>
    <w:rsid w:val="008B4FCA"/>
    <w:rsid w:val="008B53EA"/>
    <w:rsid w:val="008B5B11"/>
    <w:rsid w:val="008C108F"/>
    <w:rsid w:val="008C1BC7"/>
    <w:rsid w:val="008C33F3"/>
    <w:rsid w:val="008C4512"/>
    <w:rsid w:val="008C56FD"/>
    <w:rsid w:val="008C6738"/>
    <w:rsid w:val="008C70D7"/>
    <w:rsid w:val="008C74C0"/>
    <w:rsid w:val="008C78CF"/>
    <w:rsid w:val="008D0DB3"/>
    <w:rsid w:val="008D1144"/>
    <w:rsid w:val="008D29F3"/>
    <w:rsid w:val="008D4912"/>
    <w:rsid w:val="008D4A1A"/>
    <w:rsid w:val="008D6410"/>
    <w:rsid w:val="008E0DC5"/>
    <w:rsid w:val="008E14D3"/>
    <w:rsid w:val="008E21AC"/>
    <w:rsid w:val="008E2DA0"/>
    <w:rsid w:val="008E3968"/>
    <w:rsid w:val="008E4211"/>
    <w:rsid w:val="008E4B10"/>
    <w:rsid w:val="008E6277"/>
    <w:rsid w:val="008E7061"/>
    <w:rsid w:val="008F03B5"/>
    <w:rsid w:val="008F1DEB"/>
    <w:rsid w:val="008F1E34"/>
    <w:rsid w:val="008F1E6B"/>
    <w:rsid w:val="008F29ED"/>
    <w:rsid w:val="008F3F9A"/>
    <w:rsid w:val="008F51B1"/>
    <w:rsid w:val="008F5F46"/>
    <w:rsid w:val="008F6493"/>
    <w:rsid w:val="008F67D1"/>
    <w:rsid w:val="008F691C"/>
    <w:rsid w:val="008F6FB0"/>
    <w:rsid w:val="008F7332"/>
    <w:rsid w:val="009016AB"/>
    <w:rsid w:val="00902010"/>
    <w:rsid w:val="00903336"/>
    <w:rsid w:val="00903AC1"/>
    <w:rsid w:val="00904011"/>
    <w:rsid w:val="0090453F"/>
    <w:rsid w:val="009062BD"/>
    <w:rsid w:val="00911A8C"/>
    <w:rsid w:val="00912F4B"/>
    <w:rsid w:val="00915C3C"/>
    <w:rsid w:val="00916AB9"/>
    <w:rsid w:val="00916EB4"/>
    <w:rsid w:val="009218EE"/>
    <w:rsid w:val="00922B0F"/>
    <w:rsid w:val="00922B1D"/>
    <w:rsid w:val="00922CE8"/>
    <w:rsid w:val="00924225"/>
    <w:rsid w:val="009242F7"/>
    <w:rsid w:val="00924E2E"/>
    <w:rsid w:val="00925D20"/>
    <w:rsid w:val="00925E12"/>
    <w:rsid w:val="00926D43"/>
    <w:rsid w:val="00926DA9"/>
    <w:rsid w:val="00930057"/>
    <w:rsid w:val="009321B4"/>
    <w:rsid w:val="009323B4"/>
    <w:rsid w:val="00932CFF"/>
    <w:rsid w:val="00932DBE"/>
    <w:rsid w:val="0093383F"/>
    <w:rsid w:val="0093440E"/>
    <w:rsid w:val="00934B70"/>
    <w:rsid w:val="00935988"/>
    <w:rsid w:val="009373AA"/>
    <w:rsid w:val="00940714"/>
    <w:rsid w:val="009409F6"/>
    <w:rsid w:val="00940E27"/>
    <w:rsid w:val="00941812"/>
    <w:rsid w:val="00941F54"/>
    <w:rsid w:val="0094396B"/>
    <w:rsid w:val="00943B97"/>
    <w:rsid w:val="0094580C"/>
    <w:rsid w:val="00950266"/>
    <w:rsid w:val="00950BB6"/>
    <w:rsid w:val="00951E59"/>
    <w:rsid w:val="00952C0B"/>
    <w:rsid w:val="00955544"/>
    <w:rsid w:val="00956F6E"/>
    <w:rsid w:val="00957032"/>
    <w:rsid w:val="00960641"/>
    <w:rsid w:val="00960AC1"/>
    <w:rsid w:val="00960BE1"/>
    <w:rsid w:val="009615D0"/>
    <w:rsid w:val="00961831"/>
    <w:rsid w:val="00961D56"/>
    <w:rsid w:val="00962B90"/>
    <w:rsid w:val="00963701"/>
    <w:rsid w:val="009640D7"/>
    <w:rsid w:val="009653E4"/>
    <w:rsid w:val="009657A7"/>
    <w:rsid w:val="00965A89"/>
    <w:rsid w:val="00965D4B"/>
    <w:rsid w:val="00965E88"/>
    <w:rsid w:val="009676E0"/>
    <w:rsid w:val="00967822"/>
    <w:rsid w:val="00967875"/>
    <w:rsid w:val="00972FE1"/>
    <w:rsid w:val="00973F36"/>
    <w:rsid w:val="0097401B"/>
    <w:rsid w:val="009745B6"/>
    <w:rsid w:val="009749DD"/>
    <w:rsid w:val="00976BE0"/>
    <w:rsid w:val="00977E5A"/>
    <w:rsid w:val="00977E76"/>
    <w:rsid w:val="00977E7F"/>
    <w:rsid w:val="00980667"/>
    <w:rsid w:val="00982855"/>
    <w:rsid w:val="009839D3"/>
    <w:rsid w:val="009841EF"/>
    <w:rsid w:val="00986C46"/>
    <w:rsid w:val="00986EC8"/>
    <w:rsid w:val="00991690"/>
    <w:rsid w:val="0099387E"/>
    <w:rsid w:val="00993DE3"/>
    <w:rsid w:val="009945A0"/>
    <w:rsid w:val="00995091"/>
    <w:rsid w:val="0099665A"/>
    <w:rsid w:val="009969B1"/>
    <w:rsid w:val="009972F6"/>
    <w:rsid w:val="00997993"/>
    <w:rsid w:val="00997E0D"/>
    <w:rsid w:val="009A10E3"/>
    <w:rsid w:val="009A23E8"/>
    <w:rsid w:val="009A31EB"/>
    <w:rsid w:val="009A4A17"/>
    <w:rsid w:val="009A6ADD"/>
    <w:rsid w:val="009A6E61"/>
    <w:rsid w:val="009B0225"/>
    <w:rsid w:val="009B06F3"/>
    <w:rsid w:val="009B0746"/>
    <w:rsid w:val="009B23E7"/>
    <w:rsid w:val="009B2774"/>
    <w:rsid w:val="009B2975"/>
    <w:rsid w:val="009B5A12"/>
    <w:rsid w:val="009B7481"/>
    <w:rsid w:val="009C1349"/>
    <w:rsid w:val="009C1B0D"/>
    <w:rsid w:val="009C2790"/>
    <w:rsid w:val="009C3211"/>
    <w:rsid w:val="009C33EE"/>
    <w:rsid w:val="009C401B"/>
    <w:rsid w:val="009C4547"/>
    <w:rsid w:val="009C52A8"/>
    <w:rsid w:val="009C5610"/>
    <w:rsid w:val="009C5FCB"/>
    <w:rsid w:val="009C7CFF"/>
    <w:rsid w:val="009C7EF1"/>
    <w:rsid w:val="009D0EA8"/>
    <w:rsid w:val="009D1851"/>
    <w:rsid w:val="009D29E7"/>
    <w:rsid w:val="009D2A6A"/>
    <w:rsid w:val="009D2D2D"/>
    <w:rsid w:val="009D445B"/>
    <w:rsid w:val="009D48BA"/>
    <w:rsid w:val="009D4E08"/>
    <w:rsid w:val="009D4EE4"/>
    <w:rsid w:val="009D5A02"/>
    <w:rsid w:val="009D60C8"/>
    <w:rsid w:val="009D7616"/>
    <w:rsid w:val="009D7BE1"/>
    <w:rsid w:val="009E0865"/>
    <w:rsid w:val="009E2ACA"/>
    <w:rsid w:val="009E31AC"/>
    <w:rsid w:val="009E379C"/>
    <w:rsid w:val="009E38B1"/>
    <w:rsid w:val="009E44B5"/>
    <w:rsid w:val="009E634F"/>
    <w:rsid w:val="009E6D10"/>
    <w:rsid w:val="009F0049"/>
    <w:rsid w:val="009F066E"/>
    <w:rsid w:val="009F0B5C"/>
    <w:rsid w:val="009F19EF"/>
    <w:rsid w:val="009F1DFF"/>
    <w:rsid w:val="009F2FBC"/>
    <w:rsid w:val="009F4A0C"/>
    <w:rsid w:val="009F4EFF"/>
    <w:rsid w:val="009F500E"/>
    <w:rsid w:val="009F594D"/>
    <w:rsid w:val="009F779D"/>
    <w:rsid w:val="00A03201"/>
    <w:rsid w:val="00A03890"/>
    <w:rsid w:val="00A07284"/>
    <w:rsid w:val="00A072C4"/>
    <w:rsid w:val="00A0756D"/>
    <w:rsid w:val="00A07FE1"/>
    <w:rsid w:val="00A10D4D"/>
    <w:rsid w:val="00A117F6"/>
    <w:rsid w:val="00A12F5F"/>
    <w:rsid w:val="00A13E3E"/>
    <w:rsid w:val="00A144BC"/>
    <w:rsid w:val="00A14608"/>
    <w:rsid w:val="00A15148"/>
    <w:rsid w:val="00A153AF"/>
    <w:rsid w:val="00A16D02"/>
    <w:rsid w:val="00A17A28"/>
    <w:rsid w:val="00A20423"/>
    <w:rsid w:val="00A208B8"/>
    <w:rsid w:val="00A220B4"/>
    <w:rsid w:val="00A22B6C"/>
    <w:rsid w:val="00A23884"/>
    <w:rsid w:val="00A23F00"/>
    <w:rsid w:val="00A24B41"/>
    <w:rsid w:val="00A25936"/>
    <w:rsid w:val="00A25E7D"/>
    <w:rsid w:val="00A25E89"/>
    <w:rsid w:val="00A27704"/>
    <w:rsid w:val="00A300B6"/>
    <w:rsid w:val="00A307E8"/>
    <w:rsid w:val="00A30A07"/>
    <w:rsid w:val="00A30C51"/>
    <w:rsid w:val="00A32ED9"/>
    <w:rsid w:val="00A33F24"/>
    <w:rsid w:val="00A358C3"/>
    <w:rsid w:val="00A3741C"/>
    <w:rsid w:val="00A4003D"/>
    <w:rsid w:val="00A41013"/>
    <w:rsid w:val="00A413FC"/>
    <w:rsid w:val="00A41A58"/>
    <w:rsid w:val="00A41ABE"/>
    <w:rsid w:val="00A41D1D"/>
    <w:rsid w:val="00A41ED0"/>
    <w:rsid w:val="00A430CB"/>
    <w:rsid w:val="00A434DA"/>
    <w:rsid w:val="00A4449C"/>
    <w:rsid w:val="00A44A49"/>
    <w:rsid w:val="00A460E4"/>
    <w:rsid w:val="00A46121"/>
    <w:rsid w:val="00A47D75"/>
    <w:rsid w:val="00A50E3F"/>
    <w:rsid w:val="00A5233A"/>
    <w:rsid w:val="00A528C7"/>
    <w:rsid w:val="00A53191"/>
    <w:rsid w:val="00A54A8F"/>
    <w:rsid w:val="00A57471"/>
    <w:rsid w:val="00A60BE9"/>
    <w:rsid w:val="00A62B56"/>
    <w:rsid w:val="00A6418E"/>
    <w:rsid w:val="00A65365"/>
    <w:rsid w:val="00A6597D"/>
    <w:rsid w:val="00A65A1D"/>
    <w:rsid w:val="00A67B2D"/>
    <w:rsid w:val="00A67C37"/>
    <w:rsid w:val="00A72DD3"/>
    <w:rsid w:val="00A73878"/>
    <w:rsid w:val="00A74504"/>
    <w:rsid w:val="00A7501A"/>
    <w:rsid w:val="00A7582E"/>
    <w:rsid w:val="00A77889"/>
    <w:rsid w:val="00A77CEE"/>
    <w:rsid w:val="00A77CFC"/>
    <w:rsid w:val="00A8061B"/>
    <w:rsid w:val="00A81917"/>
    <w:rsid w:val="00A8228F"/>
    <w:rsid w:val="00A842B2"/>
    <w:rsid w:val="00A846EF"/>
    <w:rsid w:val="00A84848"/>
    <w:rsid w:val="00A87125"/>
    <w:rsid w:val="00A879BC"/>
    <w:rsid w:val="00A915C5"/>
    <w:rsid w:val="00A92775"/>
    <w:rsid w:val="00A94047"/>
    <w:rsid w:val="00A94783"/>
    <w:rsid w:val="00A94F5B"/>
    <w:rsid w:val="00A971F9"/>
    <w:rsid w:val="00A97368"/>
    <w:rsid w:val="00A975D0"/>
    <w:rsid w:val="00AA2DE5"/>
    <w:rsid w:val="00AA2E4A"/>
    <w:rsid w:val="00AA42BE"/>
    <w:rsid w:val="00AA53C9"/>
    <w:rsid w:val="00AA5549"/>
    <w:rsid w:val="00AA5B1C"/>
    <w:rsid w:val="00AB0609"/>
    <w:rsid w:val="00AB1868"/>
    <w:rsid w:val="00AB1F2F"/>
    <w:rsid w:val="00AB2DA4"/>
    <w:rsid w:val="00AB3B5A"/>
    <w:rsid w:val="00AB4F1D"/>
    <w:rsid w:val="00AB548F"/>
    <w:rsid w:val="00AB6655"/>
    <w:rsid w:val="00AB697B"/>
    <w:rsid w:val="00AB6D9B"/>
    <w:rsid w:val="00AB746B"/>
    <w:rsid w:val="00AB7EBC"/>
    <w:rsid w:val="00AC09CF"/>
    <w:rsid w:val="00AC2020"/>
    <w:rsid w:val="00AC2B63"/>
    <w:rsid w:val="00AC37D1"/>
    <w:rsid w:val="00AC37F3"/>
    <w:rsid w:val="00AC43B4"/>
    <w:rsid w:val="00AC4D17"/>
    <w:rsid w:val="00AC73EE"/>
    <w:rsid w:val="00AD129B"/>
    <w:rsid w:val="00AD241A"/>
    <w:rsid w:val="00AD444A"/>
    <w:rsid w:val="00AD469F"/>
    <w:rsid w:val="00AD499E"/>
    <w:rsid w:val="00AD5E5A"/>
    <w:rsid w:val="00AD63A1"/>
    <w:rsid w:val="00AD6531"/>
    <w:rsid w:val="00AD6BF8"/>
    <w:rsid w:val="00AD6F03"/>
    <w:rsid w:val="00AD7EE0"/>
    <w:rsid w:val="00AE01D2"/>
    <w:rsid w:val="00AE0EA8"/>
    <w:rsid w:val="00AE13AD"/>
    <w:rsid w:val="00AE13EF"/>
    <w:rsid w:val="00AE5EF0"/>
    <w:rsid w:val="00AE6045"/>
    <w:rsid w:val="00AE6F55"/>
    <w:rsid w:val="00AF059A"/>
    <w:rsid w:val="00AF11FB"/>
    <w:rsid w:val="00AF18DA"/>
    <w:rsid w:val="00AF4341"/>
    <w:rsid w:val="00AF5308"/>
    <w:rsid w:val="00AF6C46"/>
    <w:rsid w:val="00B02399"/>
    <w:rsid w:val="00B029EB"/>
    <w:rsid w:val="00B06BEA"/>
    <w:rsid w:val="00B10411"/>
    <w:rsid w:val="00B121ED"/>
    <w:rsid w:val="00B127D0"/>
    <w:rsid w:val="00B139C1"/>
    <w:rsid w:val="00B14802"/>
    <w:rsid w:val="00B148D0"/>
    <w:rsid w:val="00B15AA9"/>
    <w:rsid w:val="00B177F4"/>
    <w:rsid w:val="00B207A8"/>
    <w:rsid w:val="00B208A0"/>
    <w:rsid w:val="00B23161"/>
    <w:rsid w:val="00B23467"/>
    <w:rsid w:val="00B301FD"/>
    <w:rsid w:val="00B30C37"/>
    <w:rsid w:val="00B3114C"/>
    <w:rsid w:val="00B326B4"/>
    <w:rsid w:val="00B32DC0"/>
    <w:rsid w:val="00B33C14"/>
    <w:rsid w:val="00B34F2C"/>
    <w:rsid w:val="00B36006"/>
    <w:rsid w:val="00B362E4"/>
    <w:rsid w:val="00B416AB"/>
    <w:rsid w:val="00B41922"/>
    <w:rsid w:val="00B4261F"/>
    <w:rsid w:val="00B44076"/>
    <w:rsid w:val="00B45448"/>
    <w:rsid w:val="00B45DD1"/>
    <w:rsid w:val="00B4659D"/>
    <w:rsid w:val="00B47362"/>
    <w:rsid w:val="00B5075D"/>
    <w:rsid w:val="00B50BB5"/>
    <w:rsid w:val="00B51380"/>
    <w:rsid w:val="00B5147B"/>
    <w:rsid w:val="00B51A90"/>
    <w:rsid w:val="00B52956"/>
    <w:rsid w:val="00B56E9B"/>
    <w:rsid w:val="00B57CA5"/>
    <w:rsid w:val="00B60B86"/>
    <w:rsid w:val="00B61213"/>
    <w:rsid w:val="00B618E0"/>
    <w:rsid w:val="00B6277D"/>
    <w:rsid w:val="00B630ED"/>
    <w:rsid w:val="00B63DC9"/>
    <w:rsid w:val="00B63FFB"/>
    <w:rsid w:val="00B654C8"/>
    <w:rsid w:val="00B6589F"/>
    <w:rsid w:val="00B65A83"/>
    <w:rsid w:val="00B66AC9"/>
    <w:rsid w:val="00B6728C"/>
    <w:rsid w:val="00B67B1E"/>
    <w:rsid w:val="00B720D8"/>
    <w:rsid w:val="00B72EF4"/>
    <w:rsid w:val="00B735DC"/>
    <w:rsid w:val="00B7473E"/>
    <w:rsid w:val="00B74AF7"/>
    <w:rsid w:val="00B75843"/>
    <w:rsid w:val="00B77519"/>
    <w:rsid w:val="00B7783E"/>
    <w:rsid w:val="00B77CC3"/>
    <w:rsid w:val="00B8004A"/>
    <w:rsid w:val="00B811AE"/>
    <w:rsid w:val="00B816D5"/>
    <w:rsid w:val="00B83B6C"/>
    <w:rsid w:val="00B83DCF"/>
    <w:rsid w:val="00B840B6"/>
    <w:rsid w:val="00B853C5"/>
    <w:rsid w:val="00B85F97"/>
    <w:rsid w:val="00B87C7B"/>
    <w:rsid w:val="00B91D31"/>
    <w:rsid w:val="00B921FC"/>
    <w:rsid w:val="00B9354C"/>
    <w:rsid w:val="00B949FC"/>
    <w:rsid w:val="00B94EAF"/>
    <w:rsid w:val="00B9655F"/>
    <w:rsid w:val="00B96971"/>
    <w:rsid w:val="00B96E97"/>
    <w:rsid w:val="00BA060C"/>
    <w:rsid w:val="00BA0949"/>
    <w:rsid w:val="00BA1798"/>
    <w:rsid w:val="00BA1983"/>
    <w:rsid w:val="00BA19BD"/>
    <w:rsid w:val="00BA346C"/>
    <w:rsid w:val="00BA42EA"/>
    <w:rsid w:val="00BA4C8E"/>
    <w:rsid w:val="00BA6DA2"/>
    <w:rsid w:val="00BB0715"/>
    <w:rsid w:val="00BB241D"/>
    <w:rsid w:val="00BB3A06"/>
    <w:rsid w:val="00BB44B3"/>
    <w:rsid w:val="00BB4BD2"/>
    <w:rsid w:val="00BB6698"/>
    <w:rsid w:val="00BB7439"/>
    <w:rsid w:val="00BB74F0"/>
    <w:rsid w:val="00BB76B8"/>
    <w:rsid w:val="00BB7836"/>
    <w:rsid w:val="00BB7EE5"/>
    <w:rsid w:val="00BC045A"/>
    <w:rsid w:val="00BC185F"/>
    <w:rsid w:val="00BC4CE2"/>
    <w:rsid w:val="00BC5D56"/>
    <w:rsid w:val="00BC5E73"/>
    <w:rsid w:val="00BC6B1E"/>
    <w:rsid w:val="00BC7A4E"/>
    <w:rsid w:val="00BD4963"/>
    <w:rsid w:val="00BD4F84"/>
    <w:rsid w:val="00BD4FFA"/>
    <w:rsid w:val="00BD6FA8"/>
    <w:rsid w:val="00BD7150"/>
    <w:rsid w:val="00BD7BC9"/>
    <w:rsid w:val="00BE118A"/>
    <w:rsid w:val="00BE33E9"/>
    <w:rsid w:val="00BE3D5F"/>
    <w:rsid w:val="00BE6E40"/>
    <w:rsid w:val="00BE6FB2"/>
    <w:rsid w:val="00BE71F6"/>
    <w:rsid w:val="00BE76CA"/>
    <w:rsid w:val="00BF1A67"/>
    <w:rsid w:val="00BF2A49"/>
    <w:rsid w:val="00BF3169"/>
    <w:rsid w:val="00BF4419"/>
    <w:rsid w:val="00BF5382"/>
    <w:rsid w:val="00BF5531"/>
    <w:rsid w:val="00BF5F17"/>
    <w:rsid w:val="00BF613D"/>
    <w:rsid w:val="00BF63F3"/>
    <w:rsid w:val="00BF76DD"/>
    <w:rsid w:val="00C00560"/>
    <w:rsid w:val="00C00B28"/>
    <w:rsid w:val="00C00B2C"/>
    <w:rsid w:val="00C012B3"/>
    <w:rsid w:val="00C014B2"/>
    <w:rsid w:val="00C03261"/>
    <w:rsid w:val="00C0355F"/>
    <w:rsid w:val="00C04995"/>
    <w:rsid w:val="00C06F0A"/>
    <w:rsid w:val="00C10385"/>
    <w:rsid w:val="00C13072"/>
    <w:rsid w:val="00C137F8"/>
    <w:rsid w:val="00C144B7"/>
    <w:rsid w:val="00C14739"/>
    <w:rsid w:val="00C14C18"/>
    <w:rsid w:val="00C17222"/>
    <w:rsid w:val="00C20E60"/>
    <w:rsid w:val="00C225B1"/>
    <w:rsid w:val="00C23992"/>
    <w:rsid w:val="00C23D24"/>
    <w:rsid w:val="00C23EEF"/>
    <w:rsid w:val="00C24E7A"/>
    <w:rsid w:val="00C2673C"/>
    <w:rsid w:val="00C3043C"/>
    <w:rsid w:val="00C319FC"/>
    <w:rsid w:val="00C3438A"/>
    <w:rsid w:val="00C34D4E"/>
    <w:rsid w:val="00C352C7"/>
    <w:rsid w:val="00C35A6B"/>
    <w:rsid w:val="00C36C56"/>
    <w:rsid w:val="00C37538"/>
    <w:rsid w:val="00C402EF"/>
    <w:rsid w:val="00C410BB"/>
    <w:rsid w:val="00C42800"/>
    <w:rsid w:val="00C4288F"/>
    <w:rsid w:val="00C42E3F"/>
    <w:rsid w:val="00C442A1"/>
    <w:rsid w:val="00C45F7E"/>
    <w:rsid w:val="00C52EF9"/>
    <w:rsid w:val="00C53FAA"/>
    <w:rsid w:val="00C54CCF"/>
    <w:rsid w:val="00C57799"/>
    <w:rsid w:val="00C61DC4"/>
    <w:rsid w:val="00C62812"/>
    <w:rsid w:val="00C6282A"/>
    <w:rsid w:val="00C6354A"/>
    <w:rsid w:val="00C65822"/>
    <w:rsid w:val="00C659F7"/>
    <w:rsid w:val="00C662D8"/>
    <w:rsid w:val="00C664F5"/>
    <w:rsid w:val="00C67739"/>
    <w:rsid w:val="00C67854"/>
    <w:rsid w:val="00C7010C"/>
    <w:rsid w:val="00C71E3D"/>
    <w:rsid w:val="00C71F6B"/>
    <w:rsid w:val="00C724A6"/>
    <w:rsid w:val="00C7284E"/>
    <w:rsid w:val="00C73AF2"/>
    <w:rsid w:val="00C73B0D"/>
    <w:rsid w:val="00C76407"/>
    <w:rsid w:val="00C80F9E"/>
    <w:rsid w:val="00C81149"/>
    <w:rsid w:val="00C81890"/>
    <w:rsid w:val="00C82157"/>
    <w:rsid w:val="00C82E33"/>
    <w:rsid w:val="00C83ADB"/>
    <w:rsid w:val="00C85A1D"/>
    <w:rsid w:val="00C85ED7"/>
    <w:rsid w:val="00C86430"/>
    <w:rsid w:val="00C8796E"/>
    <w:rsid w:val="00C900B3"/>
    <w:rsid w:val="00C93D79"/>
    <w:rsid w:val="00C945AB"/>
    <w:rsid w:val="00C950C1"/>
    <w:rsid w:val="00C9602E"/>
    <w:rsid w:val="00C96C06"/>
    <w:rsid w:val="00CA07D3"/>
    <w:rsid w:val="00CA0F0E"/>
    <w:rsid w:val="00CA2384"/>
    <w:rsid w:val="00CA2EDC"/>
    <w:rsid w:val="00CA5C95"/>
    <w:rsid w:val="00CB031E"/>
    <w:rsid w:val="00CB08A9"/>
    <w:rsid w:val="00CB196C"/>
    <w:rsid w:val="00CB27B1"/>
    <w:rsid w:val="00CB48B4"/>
    <w:rsid w:val="00CB4AA4"/>
    <w:rsid w:val="00CB581D"/>
    <w:rsid w:val="00CB6111"/>
    <w:rsid w:val="00CB7A9D"/>
    <w:rsid w:val="00CC00F6"/>
    <w:rsid w:val="00CC16C7"/>
    <w:rsid w:val="00CC388D"/>
    <w:rsid w:val="00CC3D05"/>
    <w:rsid w:val="00CC46A7"/>
    <w:rsid w:val="00CC4BCF"/>
    <w:rsid w:val="00CC573C"/>
    <w:rsid w:val="00CC66D4"/>
    <w:rsid w:val="00CC740F"/>
    <w:rsid w:val="00CC7D4D"/>
    <w:rsid w:val="00CD017C"/>
    <w:rsid w:val="00CD26DF"/>
    <w:rsid w:val="00CD2A95"/>
    <w:rsid w:val="00CD30D4"/>
    <w:rsid w:val="00CD410D"/>
    <w:rsid w:val="00CD5B3D"/>
    <w:rsid w:val="00CD624E"/>
    <w:rsid w:val="00CD6737"/>
    <w:rsid w:val="00CD7CA6"/>
    <w:rsid w:val="00CE00F9"/>
    <w:rsid w:val="00CE05EE"/>
    <w:rsid w:val="00CE19E7"/>
    <w:rsid w:val="00CE2F32"/>
    <w:rsid w:val="00CE3CEC"/>
    <w:rsid w:val="00CE3D2A"/>
    <w:rsid w:val="00CE5A3F"/>
    <w:rsid w:val="00CE64CB"/>
    <w:rsid w:val="00CE7503"/>
    <w:rsid w:val="00CE7955"/>
    <w:rsid w:val="00CF0EA0"/>
    <w:rsid w:val="00CF15D1"/>
    <w:rsid w:val="00CF170C"/>
    <w:rsid w:val="00CF1A3C"/>
    <w:rsid w:val="00CF2F4E"/>
    <w:rsid w:val="00CF36FB"/>
    <w:rsid w:val="00CF5011"/>
    <w:rsid w:val="00CF574E"/>
    <w:rsid w:val="00CF5ED2"/>
    <w:rsid w:val="00D0228E"/>
    <w:rsid w:val="00D0278C"/>
    <w:rsid w:val="00D03326"/>
    <w:rsid w:val="00D03807"/>
    <w:rsid w:val="00D044E2"/>
    <w:rsid w:val="00D0659B"/>
    <w:rsid w:val="00D069F8"/>
    <w:rsid w:val="00D06F12"/>
    <w:rsid w:val="00D076D1"/>
    <w:rsid w:val="00D10824"/>
    <w:rsid w:val="00D10B49"/>
    <w:rsid w:val="00D10C87"/>
    <w:rsid w:val="00D10FC1"/>
    <w:rsid w:val="00D11475"/>
    <w:rsid w:val="00D1213C"/>
    <w:rsid w:val="00D1328A"/>
    <w:rsid w:val="00D134CD"/>
    <w:rsid w:val="00D1415B"/>
    <w:rsid w:val="00D22DF4"/>
    <w:rsid w:val="00D22E74"/>
    <w:rsid w:val="00D23D90"/>
    <w:rsid w:val="00D255DD"/>
    <w:rsid w:val="00D25669"/>
    <w:rsid w:val="00D256A3"/>
    <w:rsid w:val="00D301E2"/>
    <w:rsid w:val="00D32885"/>
    <w:rsid w:val="00D343F5"/>
    <w:rsid w:val="00D34968"/>
    <w:rsid w:val="00D3574E"/>
    <w:rsid w:val="00D357A9"/>
    <w:rsid w:val="00D36175"/>
    <w:rsid w:val="00D37EB0"/>
    <w:rsid w:val="00D400C3"/>
    <w:rsid w:val="00D4029E"/>
    <w:rsid w:val="00D4108D"/>
    <w:rsid w:val="00D43C5E"/>
    <w:rsid w:val="00D442E0"/>
    <w:rsid w:val="00D447D9"/>
    <w:rsid w:val="00D44D8D"/>
    <w:rsid w:val="00D452D0"/>
    <w:rsid w:val="00D4541C"/>
    <w:rsid w:val="00D4552B"/>
    <w:rsid w:val="00D45E4D"/>
    <w:rsid w:val="00D45FD5"/>
    <w:rsid w:val="00D469B6"/>
    <w:rsid w:val="00D50868"/>
    <w:rsid w:val="00D525FD"/>
    <w:rsid w:val="00D53150"/>
    <w:rsid w:val="00D53D3F"/>
    <w:rsid w:val="00D545F5"/>
    <w:rsid w:val="00D563EF"/>
    <w:rsid w:val="00D56D44"/>
    <w:rsid w:val="00D57007"/>
    <w:rsid w:val="00D5763E"/>
    <w:rsid w:val="00D57FCA"/>
    <w:rsid w:val="00D6147C"/>
    <w:rsid w:val="00D62777"/>
    <w:rsid w:val="00D629E5"/>
    <w:rsid w:val="00D64030"/>
    <w:rsid w:val="00D642D7"/>
    <w:rsid w:val="00D66421"/>
    <w:rsid w:val="00D66E28"/>
    <w:rsid w:val="00D673A1"/>
    <w:rsid w:val="00D70DF8"/>
    <w:rsid w:val="00D71322"/>
    <w:rsid w:val="00D716FB"/>
    <w:rsid w:val="00D71707"/>
    <w:rsid w:val="00D7272E"/>
    <w:rsid w:val="00D73996"/>
    <w:rsid w:val="00D744B2"/>
    <w:rsid w:val="00D74C64"/>
    <w:rsid w:val="00D76865"/>
    <w:rsid w:val="00D7760E"/>
    <w:rsid w:val="00D77998"/>
    <w:rsid w:val="00D813EC"/>
    <w:rsid w:val="00D825E6"/>
    <w:rsid w:val="00D82ABA"/>
    <w:rsid w:val="00D82CD3"/>
    <w:rsid w:val="00D83020"/>
    <w:rsid w:val="00D83579"/>
    <w:rsid w:val="00D845AD"/>
    <w:rsid w:val="00D84B13"/>
    <w:rsid w:val="00D857BA"/>
    <w:rsid w:val="00D86022"/>
    <w:rsid w:val="00D8754B"/>
    <w:rsid w:val="00D92E16"/>
    <w:rsid w:val="00D9735F"/>
    <w:rsid w:val="00DA030B"/>
    <w:rsid w:val="00DA186C"/>
    <w:rsid w:val="00DA1949"/>
    <w:rsid w:val="00DA1F08"/>
    <w:rsid w:val="00DA22BA"/>
    <w:rsid w:val="00DA2B83"/>
    <w:rsid w:val="00DA3626"/>
    <w:rsid w:val="00DA3B40"/>
    <w:rsid w:val="00DA4144"/>
    <w:rsid w:val="00DA497E"/>
    <w:rsid w:val="00DA4C98"/>
    <w:rsid w:val="00DA57A0"/>
    <w:rsid w:val="00DA57AB"/>
    <w:rsid w:val="00DA5B0C"/>
    <w:rsid w:val="00DA73E2"/>
    <w:rsid w:val="00DA76A9"/>
    <w:rsid w:val="00DB01AC"/>
    <w:rsid w:val="00DB21DD"/>
    <w:rsid w:val="00DB36CD"/>
    <w:rsid w:val="00DB5DC1"/>
    <w:rsid w:val="00DB72F6"/>
    <w:rsid w:val="00DB7523"/>
    <w:rsid w:val="00DB7BFC"/>
    <w:rsid w:val="00DC00BE"/>
    <w:rsid w:val="00DC179E"/>
    <w:rsid w:val="00DC18C3"/>
    <w:rsid w:val="00DC1A7A"/>
    <w:rsid w:val="00DC3257"/>
    <w:rsid w:val="00DC3B1B"/>
    <w:rsid w:val="00DC3F20"/>
    <w:rsid w:val="00DC4744"/>
    <w:rsid w:val="00DC4A60"/>
    <w:rsid w:val="00DC4FFA"/>
    <w:rsid w:val="00DC6427"/>
    <w:rsid w:val="00DC7E7B"/>
    <w:rsid w:val="00DD0C53"/>
    <w:rsid w:val="00DD1055"/>
    <w:rsid w:val="00DD24C4"/>
    <w:rsid w:val="00DD3547"/>
    <w:rsid w:val="00DD38B1"/>
    <w:rsid w:val="00DD3FFF"/>
    <w:rsid w:val="00DD4220"/>
    <w:rsid w:val="00DD4301"/>
    <w:rsid w:val="00DD4AB6"/>
    <w:rsid w:val="00DD58B1"/>
    <w:rsid w:val="00DD64FC"/>
    <w:rsid w:val="00DD6B0A"/>
    <w:rsid w:val="00DD72BA"/>
    <w:rsid w:val="00DE0110"/>
    <w:rsid w:val="00DE2C45"/>
    <w:rsid w:val="00DE377E"/>
    <w:rsid w:val="00DE38CF"/>
    <w:rsid w:val="00DE3AB2"/>
    <w:rsid w:val="00DE3F3C"/>
    <w:rsid w:val="00DE506C"/>
    <w:rsid w:val="00DE6604"/>
    <w:rsid w:val="00DE6C86"/>
    <w:rsid w:val="00DF0A4B"/>
    <w:rsid w:val="00DF11D0"/>
    <w:rsid w:val="00DF1722"/>
    <w:rsid w:val="00DF22BD"/>
    <w:rsid w:val="00DF2495"/>
    <w:rsid w:val="00DF2DA6"/>
    <w:rsid w:val="00DF404F"/>
    <w:rsid w:val="00DF604C"/>
    <w:rsid w:val="00DF685D"/>
    <w:rsid w:val="00E002C2"/>
    <w:rsid w:val="00E007F6"/>
    <w:rsid w:val="00E0182B"/>
    <w:rsid w:val="00E02DF8"/>
    <w:rsid w:val="00E063EA"/>
    <w:rsid w:val="00E06C3E"/>
    <w:rsid w:val="00E1033F"/>
    <w:rsid w:val="00E11DD4"/>
    <w:rsid w:val="00E12051"/>
    <w:rsid w:val="00E133D5"/>
    <w:rsid w:val="00E13AEC"/>
    <w:rsid w:val="00E15966"/>
    <w:rsid w:val="00E16BE4"/>
    <w:rsid w:val="00E212BF"/>
    <w:rsid w:val="00E213F9"/>
    <w:rsid w:val="00E2263F"/>
    <w:rsid w:val="00E22E8B"/>
    <w:rsid w:val="00E24038"/>
    <w:rsid w:val="00E242C7"/>
    <w:rsid w:val="00E30648"/>
    <w:rsid w:val="00E3067F"/>
    <w:rsid w:val="00E31A48"/>
    <w:rsid w:val="00E32677"/>
    <w:rsid w:val="00E33073"/>
    <w:rsid w:val="00E33CD7"/>
    <w:rsid w:val="00E3441F"/>
    <w:rsid w:val="00E35E46"/>
    <w:rsid w:val="00E37033"/>
    <w:rsid w:val="00E37B1D"/>
    <w:rsid w:val="00E41C72"/>
    <w:rsid w:val="00E43726"/>
    <w:rsid w:val="00E450E9"/>
    <w:rsid w:val="00E455A4"/>
    <w:rsid w:val="00E469CF"/>
    <w:rsid w:val="00E47899"/>
    <w:rsid w:val="00E51A71"/>
    <w:rsid w:val="00E540E3"/>
    <w:rsid w:val="00E548B9"/>
    <w:rsid w:val="00E55031"/>
    <w:rsid w:val="00E551B6"/>
    <w:rsid w:val="00E56255"/>
    <w:rsid w:val="00E5671A"/>
    <w:rsid w:val="00E57EA5"/>
    <w:rsid w:val="00E60747"/>
    <w:rsid w:val="00E61055"/>
    <w:rsid w:val="00E63573"/>
    <w:rsid w:val="00E643E3"/>
    <w:rsid w:val="00E648D0"/>
    <w:rsid w:val="00E66BCA"/>
    <w:rsid w:val="00E675BF"/>
    <w:rsid w:val="00E72988"/>
    <w:rsid w:val="00E730DA"/>
    <w:rsid w:val="00E730EC"/>
    <w:rsid w:val="00E73145"/>
    <w:rsid w:val="00E75577"/>
    <w:rsid w:val="00E76A0B"/>
    <w:rsid w:val="00E771B9"/>
    <w:rsid w:val="00E8039F"/>
    <w:rsid w:val="00E81379"/>
    <w:rsid w:val="00E81F23"/>
    <w:rsid w:val="00E8290C"/>
    <w:rsid w:val="00E82D6D"/>
    <w:rsid w:val="00E85CB3"/>
    <w:rsid w:val="00E87645"/>
    <w:rsid w:val="00E87F32"/>
    <w:rsid w:val="00E900CB"/>
    <w:rsid w:val="00E9387F"/>
    <w:rsid w:val="00E9555C"/>
    <w:rsid w:val="00E96983"/>
    <w:rsid w:val="00E96FB5"/>
    <w:rsid w:val="00E97FC6"/>
    <w:rsid w:val="00EA1CAF"/>
    <w:rsid w:val="00EA2A74"/>
    <w:rsid w:val="00EA382B"/>
    <w:rsid w:val="00EA4D4C"/>
    <w:rsid w:val="00EA62BE"/>
    <w:rsid w:val="00EA6E9D"/>
    <w:rsid w:val="00EA74B8"/>
    <w:rsid w:val="00EA7652"/>
    <w:rsid w:val="00EA77EF"/>
    <w:rsid w:val="00EA7E0B"/>
    <w:rsid w:val="00EB0FB8"/>
    <w:rsid w:val="00EB3606"/>
    <w:rsid w:val="00EB54BE"/>
    <w:rsid w:val="00EB5833"/>
    <w:rsid w:val="00EB5E0F"/>
    <w:rsid w:val="00EB6CB8"/>
    <w:rsid w:val="00EB7C19"/>
    <w:rsid w:val="00EC1244"/>
    <w:rsid w:val="00EC28C0"/>
    <w:rsid w:val="00EC3645"/>
    <w:rsid w:val="00EC497B"/>
    <w:rsid w:val="00EC4F5C"/>
    <w:rsid w:val="00EC5738"/>
    <w:rsid w:val="00EC5884"/>
    <w:rsid w:val="00EC58F3"/>
    <w:rsid w:val="00EC6180"/>
    <w:rsid w:val="00EC7286"/>
    <w:rsid w:val="00ED0720"/>
    <w:rsid w:val="00ED0D3A"/>
    <w:rsid w:val="00ED2365"/>
    <w:rsid w:val="00ED25F3"/>
    <w:rsid w:val="00ED2D94"/>
    <w:rsid w:val="00ED33A8"/>
    <w:rsid w:val="00ED4877"/>
    <w:rsid w:val="00ED4EFA"/>
    <w:rsid w:val="00ED4F6A"/>
    <w:rsid w:val="00ED5580"/>
    <w:rsid w:val="00ED5B77"/>
    <w:rsid w:val="00ED5B8A"/>
    <w:rsid w:val="00ED631F"/>
    <w:rsid w:val="00ED6454"/>
    <w:rsid w:val="00ED6F51"/>
    <w:rsid w:val="00ED702E"/>
    <w:rsid w:val="00EE1B1C"/>
    <w:rsid w:val="00EE39F2"/>
    <w:rsid w:val="00EE4246"/>
    <w:rsid w:val="00EE766A"/>
    <w:rsid w:val="00EE7E7E"/>
    <w:rsid w:val="00EF0667"/>
    <w:rsid w:val="00EF10B0"/>
    <w:rsid w:val="00EF25EB"/>
    <w:rsid w:val="00EF362A"/>
    <w:rsid w:val="00EF4B28"/>
    <w:rsid w:val="00EF5CC4"/>
    <w:rsid w:val="00EF679B"/>
    <w:rsid w:val="00EF719F"/>
    <w:rsid w:val="00EF7313"/>
    <w:rsid w:val="00F009BE"/>
    <w:rsid w:val="00F0287A"/>
    <w:rsid w:val="00F03D2F"/>
    <w:rsid w:val="00F05EB9"/>
    <w:rsid w:val="00F06A9E"/>
    <w:rsid w:val="00F07DE8"/>
    <w:rsid w:val="00F109ED"/>
    <w:rsid w:val="00F15B8F"/>
    <w:rsid w:val="00F1650A"/>
    <w:rsid w:val="00F179CE"/>
    <w:rsid w:val="00F17A7C"/>
    <w:rsid w:val="00F20826"/>
    <w:rsid w:val="00F21F6B"/>
    <w:rsid w:val="00F22A0B"/>
    <w:rsid w:val="00F23ACB"/>
    <w:rsid w:val="00F24A55"/>
    <w:rsid w:val="00F24E21"/>
    <w:rsid w:val="00F257ED"/>
    <w:rsid w:val="00F311AA"/>
    <w:rsid w:val="00F31C7B"/>
    <w:rsid w:val="00F31DC7"/>
    <w:rsid w:val="00F346DD"/>
    <w:rsid w:val="00F34FE5"/>
    <w:rsid w:val="00F36C0F"/>
    <w:rsid w:val="00F37B28"/>
    <w:rsid w:val="00F40B6B"/>
    <w:rsid w:val="00F42747"/>
    <w:rsid w:val="00F443A1"/>
    <w:rsid w:val="00F45092"/>
    <w:rsid w:val="00F45AA2"/>
    <w:rsid w:val="00F45CF2"/>
    <w:rsid w:val="00F508AE"/>
    <w:rsid w:val="00F50E97"/>
    <w:rsid w:val="00F51EFF"/>
    <w:rsid w:val="00F522C9"/>
    <w:rsid w:val="00F527C8"/>
    <w:rsid w:val="00F52E21"/>
    <w:rsid w:val="00F544C1"/>
    <w:rsid w:val="00F5559D"/>
    <w:rsid w:val="00F557C7"/>
    <w:rsid w:val="00F55A9E"/>
    <w:rsid w:val="00F564FA"/>
    <w:rsid w:val="00F608B7"/>
    <w:rsid w:val="00F608E6"/>
    <w:rsid w:val="00F61505"/>
    <w:rsid w:val="00F6169D"/>
    <w:rsid w:val="00F63D20"/>
    <w:rsid w:val="00F6485A"/>
    <w:rsid w:val="00F64EF2"/>
    <w:rsid w:val="00F65EAE"/>
    <w:rsid w:val="00F66DE7"/>
    <w:rsid w:val="00F704B9"/>
    <w:rsid w:val="00F7182B"/>
    <w:rsid w:val="00F71BEA"/>
    <w:rsid w:val="00F71E04"/>
    <w:rsid w:val="00F72A18"/>
    <w:rsid w:val="00F74841"/>
    <w:rsid w:val="00F768EF"/>
    <w:rsid w:val="00F768F8"/>
    <w:rsid w:val="00F779B7"/>
    <w:rsid w:val="00F801CA"/>
    <w:rsid w:val="00F805C0"/>
    <w:rsid w:val="00F820F5"/>
    <w:rsid w:val="00F82688"/>
    <w:rsid w:val="00F82FA1"/>
    <w:rsid w:val="00F8349C"/>
    <w:rsid w:val="00F84422"/>
    <w:rsid w:val="00F85301"/>
    <w:rsid w:val="00F859E8"/>
    <w:rsid w:val="00F85B58"/>
    <w:rsid w:val="00F85BF1"/>
    <w:rsid w:val="00F86FA1"/>
    <w:rsid w:val="00F87E03"/>
    <w:rsid w:val="00F926D1"/>
    <w:rsid w:val="00F93D84"/>
    <w:rsid w:val="00F94176"/>
    <w:rsid w:val="00F949E4"/>
    <w:rsid w:val="00F94E9D"/>
    <w:rsid w:val="00F9674C"/>
    <w:rsid w:val="00F96919"/>
    <w:rsid w:val="00F96CCF"/>
    <w:rsid w:val="00F97086"/>
    <w:rsid w:val="00F9746B"/>
    <w:rsid w:val="00FA02AA"/>
    <w:rsid w:val="00FA17FA"/>
    <w:rsid w:val="00FA1D45"/>
    <w:rsid w:val="00FA254D"/>
    <w:rsid w:val="00FA2F34"/>
    <w:rsid w:val="00FA4097"/>
    <w:rsid w:val="00FA54F8"/>
    <w:rsid w:val="00FA5BBA"/>
    <w:rsid w:val="00FA5DDA"/>
    <w:rsid w:val="00FA6CF1"/>
    <w:rsid w:val="00FB12CD"/>
    <w:rsid w:val="00FB2176"/>
    <w:rsid w:val="00FB2BDE"/>
    <w:rsid w:val="00FB3365"/>
    <w:rsid w:val="00FB4278"/>
    <w:rsid w:val="00FB44BF"/>
    <w:rsid w:val="00FB55CF"/>
    <w:rsid w:val="00FB560E"/>
    <w:rsid w:val="00FB57A7"/>
    <w:rsid w:val="00FB6180"/>
    <w:rsid w:val="00FC1D1D"/>
    <w:rsid w:val="00FC1EE3"/>
    <w:rsid w:val="00FC3724"/>
    <w:rsid w:val="00FC3EC3"/>
    <w:rsid w:val="00FC4969"/>
    <w:rsid w:val="00FC4B04"/>
    <w:rsid w:val="00FC5B33"/>
    <w:rsid w:val="00FC5F6E"/>
    <w:rsid w:val="00FC6305"/>
    <w:rsid w:val="00FC63AE"/>
    <w:rsid w:val="00FC6433"/>
    <w:rsid w:val="00FC75FC"/>
    <w:rsid w:val="00FD1073"/>
    <w:rsid w:val="00FD1B2B"/>
    <w:rsid w:val="00FD1D65"/>
    <w:rsid w:val="00FD23BC"/>
    <w:rsid w:val="00FD5D56"/>
    <w:rsid w:val="00FD5E36"/>
    <w:rsid w:val="00FD6F00"/>
    <w:rsid w:val="00FD7A04"/>
    <w:rsid w:val="00FE0612"/>
    <w:rsid w:val="00FE2BAD"/>
    <w:rsid w:val="00FE3558"/>
    <w:rsid w:val="00FE3DEC"/>
    <w:rsid w:val="00FE42BA"/>
    <w:rsid w:val="00FE503E"/>
    <w:rsid w:val="00FE7D31"/>
    <w:rsid w:val="00FF10C9"/>
    <w:rsid w:val="00FF16D7"/>
    <w:rsid w:val="00FF365C"/>
    <w:rsid w:val="00FF5A0B"/>
    <w:rsid w:val="00FF5A66"/>
    <w:rsid w:val="00FF5B89"/>
    <w:rsid w:val="00FF6333"/>
    <w:rsid w:val="00FF64A8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C4"/>
    <w:rPr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eastAsia="en-US" w:bidi="hi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eastAsia="en-US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04A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eastAsia="en-US"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 w:cs="Mangal"/>
      <w:b/>
      <w:bCs/>
      <w:sz w:val="22"/>
      <w:szCs w:val="22"/>
      <w:lang w:eastAsia="en-US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 w:cs="Mangal"/>
      <w:lang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rFonts w:ascii="Verdana" w:hAnsi="Verdana" w:cs="Mangal"/>
      <w:sz w:val="20"/>
      <w:szCs w:val="20"/>
      <w:lang w:eastAsia="en-US" w:bidi="hi-IN"/>
    </w:rPr>
  </w:style>
  <w:style w:type="character" w:customStyle="1" w:styleId="BodyTextChar">
    <w:name w:val="Body Text Char"/>
    <w:link w:val="BodyText"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rFonts w:ascii="Verdana" w:hAnsi="Verdana" w:cs="Mangal"/>
      <w:sz w:val="20"/>
      <w:szCs w:val="20"/>
      <w:lang w:eastAsia="en-US" w:bidi="hi-IN"/>
    </w:rPr>
  </w:style>
  <w:style w:type="character" w:customStyle="1" w:styleId="HeaderChar">
    <w:name w:val="Header Char"/>
    <w:link w:val="Header"/>
    <w:uiPriority w:val="99"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eastAsia="Batang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rFonts w:ascii="Verdana" w:hAnsi="Verdana" w:cs="Mangal"/>
      <w:b/>
      <w:sz w:val="28"/>
      <w:szCs w:val="28"/>
      <w:lang w:val="fr-FR" w:eastAsia="en-US" w:bidi="hi-IN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lang w:bidi="ar-SA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lang w:val="en-US" w:eastAsia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  <w:rPr>
      <w:rFonts w:ascii="Verdana" w:hAnsi="Verdana"/>
      <w:sz w:val="20"/>
      <w:szCs w:val="20"/>
      <w:lang w:eastAsia="en-US"/>
    </w:r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3F4086"/>
    <w:pPr>
      <w:tabs>
        <w:tab w:val="center" w:pos="4513"/>
        <w:tab w:val="right" w:pos="9026"/>
      </w:tabs>
    </w:pPr>
    <w:rPr>
      <w:rFonts w:ascii="Verdana" w:hAnsi="Verdana" w:cs="Mangal"/>
      <w:sz w:val="20"/>
      <w:szCs w:val="20"/>
      <w:lang w:eastAsia="en-US" w:bidi="hi-IN"/>
    </w:rPr>
  </w:style>
  <w:style w:type="character" w:customStyle="1" w:styleId="FooterChar">
    <w:name w:val="Footer Char"/>
    <w:link w:val="Footer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lang w:val="en-US" w:eastAsia="en-US"/>
    </w:rPr>
  </w:style>
  <w:style w:type="paragraph" w:styleId="NoSpacing">
    <w:name w:val="No Spacing"/>
    <w:link w:val="NoSpacingChar"/>
    <w:uiPriority w:val="1"/>
    <w:qFormat/>
    <w:rsid w:val="00E3067F"/>
    <w:rPr>
      <w:rFonts w:ascii="Calibri" w:eastAsia="Calibri" w:hAnsi="Calibri"/>
      <w:lang w:bidi="ar-SA"/>
    </w:rPr>
  </w:style>
  <w:style w:type="character" w:customStyle="1" w:styleId="NoSpacingChar">
    <w:name w:val="No Spacing Char"/>
    <w:link w:val="NoSpacing"/>
    <w:uiPriority w:val="1"/>
    <w:locked/>
    <w:rsid w:val="00E3067F"/>
    <w:rPr>
      <w:rFonts w:ascii="Calibri" w:eastAsia="Calibri" w:hAnsi="Calibri"/>
      <w:lang w:val="en-US" w:eastAsia="en-US" w:bidi="ar-SA"/>
    </w:rPr>
  </w:style>
  <w:style w:type="character" w:customStyle="1" w:styleId="ipa">
    <w:name w:val="ipa"/>
    <w:basedOn w:val="DefaultParagraphFont"/>
    <w:rsid w:val="003D6126"/>
  </w:style>
  <w:style w:type="paragraph" w:styleId="PlainText">
    <w:name w:val="Plain Text"/>
    <w:basedOn w:val="Normal"/>
    <w:link w:val="PlainTextChar"/>
    <w:uiPriority w:val="99"/>
    <w:unhideWhenUsed/>
    <w:rsid w:val="00293994"/>
    <w:rPr>
      <w:rFonts w:ascii="Consolas" w:eastAsia="Calibri" w:hAnsi="Consolas" w:cs="Mangal"/>
      <w:sz w:val="21"/>
      <w:szCs w:val="21"/>
      <w:lang w:eastAsia="en-US" w:bidi="hi-IN"/>
    </w:rPr>
  </w:style>
  <w:style w:type="character" w:customStyle="1" w:styleId="PlainTextChar">
    <w:name w:val="Plain Text Char"/>
    <w:link w:val="PlainText"/>
    <w:uiPriority w:val="99"/>
    <w:rsid w:val="0029399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nhideWhenUsed/>
    <w:rsid w:val="00C2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D24"/>
    <w:rPr>
      <w:rFonts w:ascii="Verdana" w:hAnsi="Verdana" w:cs="Mangal"/>
      <w:sz w:val="20"/>
      <w:szCs w:val="20"/>
      <w:lang w:eastAsia="en-US" w:bidi="hi-IN"/>
    </w:rPr>
  </w:style>
  <w:style w:type="character" w:customStyle="1" w:styleId="CommentTextChar">
    <w:name w:val="Comment Text Char"/>
    <w:link w:val="CommentText"/>
    <w:uiPriority w:val="99"/>
    <w:semiHidden/>
    <w:rsid w:val="00C23D24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D24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24"/>
    <w:rPr>
      <w:rFonts w:ascii="Segoe UI" w:hAnsi="Segoe UI" w:cs="Mangal"/>
      <w:sz w:val="18"/>
      <w:szCs w:val="18"/>
      <w:lang w:eastAsia="en-US" w:bidi="hi-IN"/>
    </w:rPr>
  </w:style>
  <w:style w:type="character" w:customStyle="1" w:styleId="BalloonTextChar">
    <w:name w:val="Balloon Text Char"/>
    <w:link w:val="BalloonText"/>
    <w:uiPriority w:val="99"/>
    <w:semiHidden/>
    <w:rsid w:val="00C23D24"/>
    <w:rPr>
      <w:rFonts w:ascii="Segoe UI" w:hAnsi="Segoe UI" w:cs="Segoe UI"/>
      <w:sz w:val="18"/>
      <w:szCs w:val="18"/>
      <w:lang w:val="en-GB"/>
    </w:rPr>
  </w:style>
  <w:style w:type="character" w:customStyle="1" w:styleId="il">
    <w:name w:val="il"/>
    <w:basedOn w:val="DefaultParagraphFont"/>
    <w:rsid w:val="000167FB"/>
  </w:style>
  <w:style w:type="paragraph" w:styleId="EndnoteText">
    <w:name w:val="endnote text"/>
    <w:basedOn w:val="Normal"/>
    <w:link w:val="EndnoteTextChar"/>
    <w:uiPriority w:val="99"/>
    <w:semiHidden/>
    <w:unhideWhenUsed/>
    <w:rsid w:val="003269F7"/>
    <w:rPr>
      <w:rFonts w:ascii="Verdana" w:hAnsi="Verdana" w:cs="Mangal"/>
      <w:sz w:val="20"/>
      <w:szCs w:val="20"/>
      <w:lang w:eastAsia="en-US" w:bidi="hi-IN"/>
    </w:rPr>
  </w:style>
  <w:style w:type="character" w:customStyle="1" w:styleId="EndnoteTextChar">
    <w:name w:val="Endnote Text Char"/>
    <w:link w:val="EndnoteText"/>
    <w:uiPriority w:val="99"/>
    <w:semiHidden/>
    <w:rsid w:val="003269F7"/>
    <w:rPr>
      <w:rFonts w:ascii="Verdana" w:hAnsi="Verdana"/>
      <w:lang w:val="en-GB"/>
    </w:rPr>
  </w:style>
  <w:style w:type="character" w:styleId="EndnoteReference">
    <w:name w:val="endnote reference"/>
    <w:uiPriority w:val="99"/>
    <w:semiHidden/>
    <w:unhideWhenUsed/>
    <w:rsid w:val="003269F7"/>
    <w:rPr>
      <w:vertAlign w:val="superscript"/>
    </w:rPr>
  </w:style>
  <w:style w:type="character" w:styleId="Emphasis">
    <w:name w:val="Emphasis"/>
    <w:uiPriority w:val="20"/>
    <w:qFormat/>
    <w:rsid w:val="003269F7"/>
    <w:rPr>
      <w:i/>
      <w:iCs/>
    </w:rPr>
  </w:style>
  <w:style w:type="paragraph" w:customStyle="1" w:styleId="CNParagraph">
    <w:name w:val="CN Paragraph"/>
    <w:link w:val="CNParagraphChar"/>
    <w:rsid w:val="00941812"/>
    <w:pPr>
      <w:spacing w:before="80" w:after="80"/>
      <w:ind w:left="720"/>
    </w:pPr>
    <w:rPr>
      <w:rFonts w:ascii="Arial" w:hAnsi="Arial"/>
      <w:szCs w:val="18"/>
      <w:lang w:bidi="ar-SA"/>
    </w:rPr>
  </w:style>
  <w:style w:type="character" w:customStyle="1" w:styleId="CNParagraphChar">
    <w:name w:val="CN Paragraph Char"/>
    <w:link w:val="CNParagraph"/>
    <w:rsid w:val="00941812"/>
    <w:rPr>
      <w:rFonts w:ascii="Arial" w:hAnsi="Arial"/>
      <w:szCs w:val="18"/>
      <w:lang w:bidi="ar-SA"/>
    </w:rPr>
  </w:style>
  <w:style w:type="character" w:customStyle="1" w:styleId="Heading5Char">
    <w:name w:val="Heading 5 Char"/>
    <w:link w:val="Heading5"/>
    <w:uiPriority w:val="9"/>
    <w:rsid w:val="002F604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413AC3"/>
    <w:pPr>
      <w:spacing w:after="120" w:line="480" w:lineRule="auto"/>
    </w:pPr>
    <w:rPr>
      <w:rFonts w:ascii="Verdana" w:hAnsi="Verdana" w:cs="Mangal"/>
      <w:sz w:val="20"/>
      <w:szCs w:val="20"/>
      <w:lang w:eastAsia="en-US" w:bidi="hi-IN"/>
    </w:rPr>
  </w:style>
  <w:style w:type="character" w:customStyle="1" w:styleId="BodyText2Char">
    <w:name w:val="Body Text 2 Char"/>
    <w:link w:val="BodyText2"/>
    <w:uiPriority w:val="99"/>
    <w:rsid w:val="00413AC3"/>
    <w:rPr>
      <w:rFonts w:ascii="Verdana" w:hAnsi="Verdana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FA8"/>
    <w:rPr>
      <w:rFonts w:ascii="Courier New" w:hAnsi="Courier New" w:cs="Courier New"/>
      <w:lang w:bidi="ar-SA"/>
    </w:rPr>
  </w:style>
  <w:style w:type="paragraph" w:styleId="Subtitle">
    <w:name w:val="Subtitle"/>
    <w:basedOn w:val="Normal"/>
    <w:link w:val="SubtitleChar"/>
    <w:qFormat/>
    <w:rsid w:val="005C1915"/>
    <w:rPr>
      <w:rFonts w:cs="Mangal"/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C1915"/>
    <w:rPr>
      <w:rFonts w:cs="Mangal"/>
      <w:b/>
      <w:bCs/>
      <w:sz w:val="22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207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B6CB8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C4"/>
    <w:rPr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eastAsia="en-US" w:bidi="hi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eastAsia="en-US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04A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eastAsia="en-US"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 w:cs="Mangal"/>
      <w:b/>
      <w:bCs/>
      <w:sz w:val="22"/>
      <w:szCs w:val="22"/>
      <w:lang w:eastAsia="en-US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 w:cs="Mangal"/>
      <w:lang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rFonts w:ascii="Verdana" w:hAnsi="Verdana" w:cs="Mangal"/>
      <w:sz w:val="20"/>
      <w:szCs w:val="20"/>
      <w:lang w:eastAsia="en-US" w:bidi="hi-IN"/>
    </w:rPr>
  </w:style>
  <w:style w:type="character" w:customStyle="1" w:styleId="BodyTextChar">
    <w:name w:val="Body Text Char"/>
    <w:link w:val="BodyText"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rFonts w:ascii="Verdana" w:hAnsi="Verdana" w:cs="Mangal"/>
      <w:sz w:val="20"/>
      <w:szCs w:val="20"/>
      <w:lang w:eastAsia="en-US" w:bidi="hi-IN"/>
    </w:rPr>
  </w:style>
  <w:style w:type="character" w:customStyle="1" w:styleId="HeaderChar">
    <w:name w:val="Header Char"/>
    <w:link w:val="Header"/>
    <w:uiPriority w:val="99"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eastAsia="Batang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rFonts w:ascii="Verdana" w:hAnsi="Verdana" w:cs="Mangal"/>
      <w:b/>
      <w:sz w:val="28"/>
      <w:szCs w:val="28"/>
      <w:lang w:val="fr-FR" w:eastAsia="en-US" w:bidi="hi-IN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lang w:bidi="ar-SA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lang w:val="en-US" w:eastAsia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  <w:rPr>
      <w:rFonts w:ascii="Verdana" w:hAnsi="Verdana"/>
      <w:sz w:val="20"/>
      <w:szCs w:val="20"/>
      <w:lang w:eastAsia="en-US"/>
    </w:r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3F4086"/>
    <w:pPr>
      <w:tabs>
        <w:tab w:val="center" w:pos="4513"/>
        <w:tab w:val="right" w:pos="9026"/>
      </w:tabs>
    </w:pPr>
    <w:rPr>
      <w:rFonts w:ascii="Verdana" w:hAnsi="Verdana" w:cs="Mangal"/>
      <w:sz w:val="20"/>
      <w:szCs w:val="20"/>
      <w:lang w:eastAsia="en-US" w:bidi="hi-IN"/>
    </w:rPr>
  </w:style>
  <w:style w:type="character" w:customStyle="1" w:styleId="FooterChar">
    <w:name w:val="Footer Char"/>
    <w:link w:val="Footer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lang w:val="en-US" w:eastAsia="en-US"/>
    </w:rPr>
  </w:style>
  <w:style w:type="paragraph" w:styleId="NoSpacing">
    <w:name w:val="No Spacing"/>
    <w:link w:val="NoSpacingChar"/>
    <w:uiPriority w:val="1"/>
    <w:qFormat/>
    <w:rsid w:val="00E3067F"/>
    <w:rPr>
      <w:rFonts w:ascii="Calibri" w:eastAsia="Calibri" w:hAnsi="Calibri"/>
      <w:lang w:bidi="ar-SA"/>
    </w:rPr>
  </w:style>
  <w:style w:type="character" w:customStyle="1" w:styleId="NoSpacingChar">
    <w:name w:val="No Spacing Char"/>
    <w:link w:val="NoSpacing"/>
    <w:uiPriority w:val="1"/>
    <w:locked/>
    <w:rsid w:val="00E3067F"/>
    <w:rPr>
      <w:rFonts w:ascii="Calibri" w:eastAsia="Calibri" w:hAnsi="Calibri"/>
      <w:lang w:val="en-US" w:eastAsia="en-US" w:bidi="ar-SA"/>
    </w:rPr>
  </w:style>
  <w:style w:type="character" w:customStyle="1" w:styleId="ipa">
    <w:name w:val="ipa"/>
    <w:basedOn w:val="DefaultParagraphFont"/>
    <w:rsid w:val="003D6126"/>
  </w:style>
  <w:style w:type="paragraph" w:styleId="PlainText">
    <w:name w:val="Plain Text"/>
    <w:basedOn w:val="Normal"/>
    <w:link w:val="PlainTextChar"/>
    <w:uiPriority w:val="99"/>
    <w:unhideWhenUsed/>
    <w:rsid w:val="00293994"/>
    <w:rPr>
      <w:rFonts w:ascii="Consolas" w:eastAsia="Calibri" w:hAnsi="Consolas" w:cs="Mangal"/>
      <w:sz w:val="21"/>
      <w:szCs w:val="21"/>
      <w:lang w:eastAsia="en-US" w:bidi="hi-IN"/>
    </w:rPr>
  </w:style>
  <w:style w:type="character" w:customStyle="1" w:styleId="PlainTextChar">
    <w:name w:val="Plain Text Char"/>
    <w:link w:val="PlainText"/>
    <w:uiPriority w:val="99"/>
    <w:rsid w:val="0029399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nhideWhenUsed/>
    <w:rsid w:val="00C2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D24"/>
    <w:rPr>
      <w:rFonts w:ascii="Verdana" w:hAnsi="Verdana" w:cs="Mangal"/>
      <w:sz w:val="20"/>
      <w:szCs w:val="20"/>
      <w:lang w:eastAsia="en-US" w:bidi="hi-IN"/>
    </w:rPr>
  </w:style>
  <w:style w:type="character" w:customStyle="1" w:styleId="CommentTextChar">
    <w:name w:val="Comment Text Char"/>
    <w:link w:val="CommentText"/>
    <w:uiPriority w:val="99"/>
    <w:semiHidden/>
    <w:rsid w:val="00C23D24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D24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24"/>
    <w:rPr>
      <w:rFonts w:ascii="Segoe UI" w:hAnsi="Segoe UI" w:cs="Mangal"/>
      <w:sz w:val="18"/>
      <w:szCs w:val="18"/>
      <w:lang w:eastAsia="en-US" w:bidi="hi-IN"/>
    </w:rPr>
  </w:style>
  <w:style w:type="character" w:customStyle="1" w:styleId="BalloonTextChar">
    <w:name w:val="Balloon Text Char"/>
    <w:link w:val="BalloonText"/>
    <w:uiPriority w:val="99"/>
    <w:semiHidden/>
    <w:rsid w:val="00C23D24"/>
    <w:rPr>
      <w:rFonts w:ascii="Segoe UI" w:hAnsi="Segoe UI" w:cs="Segoe UI"/>
      <w:sz w:val="18"/>
      <w:szCs w:val="18"/>
      <w:lang w:val="en-GB"/>
    </w:rPr>
  </w:style>
  <w:style w:type="character" w:customStyle="1" w:styleId="il">
    <w:name w:val="il"/>
    <w:basedOn w:val="DefaultParagraphFont"/>
    <w:rsid w:val="000167FB"/>
  </w:style>
  <w:style w:type="paragraph" w:styleId="EndnoteText">
    <w:name w:val="endnote text"/>
    <w:basedOn w:val="Normal"/>
    <w:link w:val="EndnoteTextChar"/>
    <w:uiPriority w:val="99"/>
    <w:semiHidden/>
    <w:unhideWhenUsed/>
    <w:rsid w:val="003269F7"/>
    <w:rPr>
      <w:rFonts w:ascii="Verdana" w:hAnsi="Verdana" w:cs="Mangal"/>
      <w:sz w:val="20"/>
      <w:szCs w:val="20"/>
      <w:lang w:eastAsia="en-US" w:bidi="hi-IN"/>
    </w:rPr>
  </w:style>
  <w:style w:type="character" w:customStyle="1" w:styleId="EndnoteTextChar">
    <w:name w:val="Endnote Text Char"/>
    <w:link w:val="EndnoteText"/>
    <w:uiPriority w:val="99"/>
    <w:semiHidden/>
    <w:rsid w:val="003269F7"/>
    <w:rPr>
      <w:rFonts w:ascii="Verdana" w:hAnsi="Verdana"/>
      <w:lang w:val="en-GB"/>
    </w:rPr>
  </w:style>
  <w:style w:type="character" w:styleId="EndnoteReference">
    <w:name w:val="endnote reference"/>
    <w:uiPriority w:val="99"/>
    <w:semiHidden/>
    <w:unhideWhenUsed/>
    <w:rsid w:val="003269F7"/>
    <w:rPr>
      <w:vertAlign w:val="superscript"/>
    </w:rPr>
  </w:style>
  <w:style w:type="character" w:styleId="Emphasis">
    <w:name w:val="Emphasis"/>
    <w:uiPriority w:val="20"/>
    <w:qFormat/>
    <w:rsid w:val="003269F7"/>
    <w:rPr>
      <w:i/>
      <w:iCs/>
    </w:rPr>
  </w:style>
  <w:style w:type="paragraph" w:customStyle="1" w:styleId="CNParagraph">
    <w:name w:val="CN Paragraph"/>
    <w:link w:val="CNParagraphChar"/>
    <w:rsid w:val="00941812"/>
    <w:pPr>
      <w:spacing w:before="80" w:after="80"/>
      <w:ind w:left="720"/>
    </w:pPr>
    <w:rPr>
      <w:rFonts w:ascii="Arial" w:hAnsi="Arial"/>
      <w:szCs w:val="18"/>
      <w:lang w:bidi="ar-SA"/>
    </w:rPr>
  </w:style>
  <w:style w:type="character" w:customStyle="1" w:styleId="CNParagraphChar">
    <w:name w:val="CN Paragraph Char"/>
    <w:link w:val="CNParagraph"/>
    <w:rsid w:val="00941812"/>
    <w:rPr>
      <w:rFonts w:ascii="Arial" w:hAnsi="Arial"/>
      <w:szCs w:val="18"/>
      <w:lang w:bidi="ar-SA"/>
    </w:rPr>
  </w:style>
  <w:style w:type="character" w:customStyle="1" w:styleId="Heading5Char">
    <w:name w:val="Heading 5 Char"/>
    <w:link w:val="Heading5"/>
    <w:uiPriority w:val="9"/>
    <w:rsid w:val="002F604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413AC3"/>
    <w:pPr>
      <w:spacing w:after="120" w:line="480" w:lineRule="auto"/>
    </w:pPr>
    <w:rPr>
      <w:rFonts w:ascii="Verdana" w:hAnsi="Verdana" w:cs="Mangal"/>
      <w:sz w:val="20"/>
      <w:szCs w:val="20"/>
      <w:lang w:eastAsia="en-US" w:bidi="hi-IN"/>
    </w:rPr>
  </w:style>
  <w:style w:type="character" w:customStyle="1" w:styleId="BodyText2Char">
    <w:name w:val="Body Text 2 Char"/>
    <w:link w:val="BodyText2"/>
    <w:uiPriority w:val="99"/>
    <w:rsid w:val="00413AC3"/>
    <w:rPr>
      <w:rFonts w:ascii="Verdana" w:hAnsi="Verdana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FA8"/>
    <w:rPr>
      <w:rFonts w:ascii="Courier New" w:hAnsi="Courier New" w:cs="Courier New"/>
      <w:lang w:bidi="ar-SA"/>
    </w:rPr>
  </w:style>
  <w:style w:type="paragraph" w:styleId="Subtitle">
    <w:name w:val="Subtitle"/>
    <w:basedOn w:val="Normal"/>
    <w:link w:val="SubtitleChar"/>
    <w:qFormat/>
    <w:rsid w:val="005C1915"/>
    <w:rPr>
      <w:rFonts w:cs="Mangal"/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C1915"/>
    <w:rPr>
      <w:rFonts w:cs="Mangal"/>
      <w:b/>
      <w:bCs/>
      <w:sz w:val="22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207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B6CB8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AVI.3100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4F97-CD0D-4D37-85C0-F21AD2B7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Govind Rachamalla</vt:lpstr>
    </vt:vector>
  </TitlesOfParts>
  <Company>ExcelCV.com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Govind Rachamalla</dc:title>
  <dc:creator>ExcelCV</dc:creator>
  <cp:keywords>C_Unrestricted</cp:keywords>
  <cp:lastModifiedBy>602HRDESK</cp:lastModifiedBy>
  <cp:revision>5</cp:revision>
  <cp:lastPrinted>2017-01-03T20:46:00Z</cp:lastPrinted>
  <dcterms:created xsi:type="dcterms:W3CDTF">2017-01-11T08:23:00Z</dcterms:created>
  <dcterms:modified xsi:type="dcterms:W3CDTF">2017-06-18T08:37:00Z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