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EB" w:rsidRPr="00FA1665" w:rsidRDefault="008B12A0">
      <w:pPr>
        <w:rPr>
          <w:rFonts w:ascii="Britannic Bold" w:hAnsi="Britannic Bold"/>
          <w:b/>
          <w:sz w:val="36"/>
        </w:rPr>
      </w:pPr>
      <w:r>
        <w:rPr>
          <w:noProof/>
          <w:color w:val="0000FF" w:themeColor="hyperlink"/>
          <w:u w:val="single"/>
          <w:lang w:val="en-US"/>
        </w:rPr>
        <w:drawing>
          <wp:anchor distT="0" distB="0" distL="114300" distR="114300" simplePos="0" relativeHeight="251660288" behindDoc="1" locked="0" layoutInCell="1" allowOverlap="1" wp14:anchorId="638DE53D" wp14:editId="55A03DC2">
            <wp:simplePos x="0" y="0"/>
            <wp:positionH relativeFrom="column">
              <wp:posOffset>4299231</wp:posOffset>
            </wp:positionH>
            <wp:positionV relativeFrom="paragraph">
              <wp:posOffset>-480834</wp:posOffset>
            </wp:positionV>
            <wp:extent cx="1674421" cy="1674421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YACINTH\Desktop\Wedding file\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21" cy="167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665" w:rsidRPr="00FA1665">
        <w:rPr>
          <w:rFonts w:ascii="Britannic Bold" w:hAnsi="Britannic Bold"/>
          <w:b/>
          <w:sz w:val="36"/>
        </w:rPr>
        <w:t xml:space="preserve">C U R </w:t>
      </w:r>
      <w:proofErr w:type="spellStart"/>
      <w:r w:rsidR="00FA1665" w:rsidRPr="00FA1665">
        <w:rPr>
          <w:rFonts w:ascii="Britannic Bold" w:hAnsi="Britannic Bold"/>
          <w:b/>
          <w:sz w:val="36"/>
        </w:rPr>
        <w:t>R</w:t>
      </w:r>
      <w:proofErr w:type="spellEnd"/>
      <w:r w:rsidR="00FA1665" w:rsidRPr="00FA1665">
        <w:rPr>
          <w:rFonts w:ascii="Britannic Bold" w:hAnsi="Britannic Bold"/>
          <w:b/>
          <w:sz w:val="36"/>
        </w:rPr>
        <w:t xml:space="preserve"> I C U L U M   V I T A E</w:t>
      </w:r>
    </w:p>
    <w:p w:rsidR="008B12A0" w:rsidRDefault="008B12A0">
      <w:pPr>
        <w:contextualSpacing/>
        <w:rPr>
          <w:rFonts w:ascii="Arial Black" w:hAnsi="Arial Black" w:cs="Aharoni"/>
          <w:sz w:val="20"/>
        </w:rPr>
      </w:pPr>
    </w:p>
    <w:p w:rsidR="0020654E" w:rsidRDefault="00FA1665">
      <w:pPr>
        <w:contextualSpacing/>
        <w:rPr>
          <w:rFonts w:ascii="Arial Black" w:hAnsi="Arial Black" w:cs="Aharoni"/>
          <w:sz w:val="20"/>
        </w:rPr>
      </w:pPr>
      <w:r w:rsidRPr="00FA1665">
        <w:rPr>
          <w:rFonts w:ascii="Arial Black" w:hAnsi="Arial Black" w:cs="Aharoni"/>
          <w:sz w:val="20"/>
        </w:rPr>
        <w:t>SEPTROSS</w:t>
      </w:r>
    </w:p>
    <w:p w:rsidR="00FA1665" w:rsidRPr="00FA1665" w:rsidRDefault="0020654E">
      <w:pPr>
        <w:contextualSpacing/>
        <w:rPr>
          <w:rFonts w:ascii="Arial Black" w:hAnsi="Arial Black" w:cs="Aharoni"/>
          <w:sz w:val="20"/>
        </w:rPr>
      </w:pPr>
      <w:hyperlink r:id="rId9" w:history="1">
        <w:r w:rsidRPr="006645BC">
          <w:rPr>
            <w:rStyle w:val="Hyperlink"/>
            <w:rFonts w:ascii="Arial Black" w:hAnsi="Arial Black" w:cs="Aharoni"/>
            <w:sz w:val="20"/>
          </w:rPr>
          <w:t>SEPTROSS.310564@2freemail.com</w:t>
        </w:r>
      </w:hyperlink>
      <w:r>
        <w:rPr>
          <w:rFonts w:ascii="Arial Black" w:hAnsi="Arial Black" w:cs="Aharoni"/>
          <w:sz w:val="20"/>
        </w:rPr>
        <w:t xml:space="preserve"> </w:t>
      </w:r>
      <w:r w:rsidR="00FA1665" w:rsidRPr="00FA1665">
        <w:rPr>
          <w:rFonts w:ascii="Arial Black" w:hAnsi="Arial Black" w:cs="Aharoni"/>
          <w:sz w:val="20"/>
        </w:rPr>
        <w:t xml:space="preserve"> </w:t>
      </w:r>
    </w:p>
    <w:p w:rsidR="009333E9" w:rsidRDefault="009333E9">
      <w:pPr>
        <w:rPr>
          <w:rFonts w:ascii="Arial Black" w:hAnsi="Arial Black" w:cs="Aharoni"/>
          <w:b/>
          <w:sz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5E0BE" wp14:editId="217B7F8A">
                <wp:simplePos x="0" y="0"/>
                <wp:positionH relativeFrom="column">
                  <wp:posOffset>9525</wp:posOffset>
                </wp:positionH>
                <wp:positionV relativeFrom="paragraph">
                  <wp:posOffset>163195</wp:posOffset>
                </wp:positionV>
                <wp:extent cx="6105525" cy="0"/>
                <wp:effectExtent l="0" t="38100" r="952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762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12.85pt" to="481.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" strokecolor="black [3213]" strokeweight="6pt">
                <v:stroke linestyle="thickBetweenThin"/>
              </v:line>
            </w:pict>
          </mc:Fallback>
        </mc:AlternateContent>
      </w:r>
    </w:p>
    <w:p w:rsidR="00FA1665" w:rsidRPr="00817181" w:rsidRDefault="00FA1665">
      <w:pPr>
        <w:rPr>
          <w:rFonts w:ascii="Arial Black" w:hAnsi="Arial Black" w:cs="Aharoni"/>
          <w:b/>
          <w:sz w:val="24"/>
        </w:rPr>
      </w:pPr>
      <w:r w:rsidRPr="00817181">
        <w:rPr>
          <w:rFonts w:ascii="Arial Black" w:hAnsi="Arial Black" w:cs="Aharoni"/>
          <w:b/>
          <w:sz w:val="24"/>
        </w:rPr>
        <w:t>CAREER OBJECTIVE AND QUALIFICATIONS</w:t>
      </w:r>
    </w:p>
    <w:p w:rsidR="00FA1665" w:rsidRPr="00104CE9" w:rsidRDefault="00FA1665">
      <w:pPr>
        <w:rPr>
          <w:rFonts w:cs="Aharoni"/>
          <w:bCs/>
          <w:szCs w:val="20"/>
        </w:rPr>
      </w:pPr>
      <w:proofErr w:type="gramStart"/>
      <w:r w:rsidRPr="00104CE9">
        <w:rPr>
          <w:rFonts w:cs="Aharoni"/>
          <w:bCs/>
          <w:szCs w:val="20"/>
        </w:rPr>
        <w:t>A professional who is eager to work in a challenging position that would give me an opportunity for career advancement.</w:t>
      </w:r>
      <w:proofErr w:type="gramEnd"/>
    </w:p>
    <w:p w:rsidR="00FA1665" w:rsidRPr="00104CE9" w:rsidRDefault="006765CE" w:rsidP="00FA1665">
      <w:pPr>
        <w:pStyle w:val="ListParagraph"/>
        <w:numPr>
          <w:ilvl w:val="0"/>
          <w:numId w:val="1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Good in interpersonal and leadership skills; with high level of competency; with strong determination; highly motivated; sociable and self-starter. Can work under pressure with minimal supervision; Willingness to work on field and to travel.</w:t>
      </w:r>
    </w:p>
    <w:p w:rsidR="006765CE" w:rsidRPr="00104CE9" w:rsidRDefault="00DE74B0" w:rsidP="00FA1665">
      <w:pPr>
        <w:pStyle w:val="ListParagraph"/>
        <w:numPr>
          <w:ilvl w:val="0"/>
          <w:numId w:val="1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 xml:space="preserve">Is hardworking, persistent, well organized professional with power to prioritize and </w:t>
      </w:r>
      <w:proofErr w:type="gramStart"/>
      <w:r w:rsidRPr="00104CE9">
        <w:rPr>
          <w:rFonts w:cs="Aharoni"/>
          <w:bCs/>
          <w:szCs w:val="20"/>
        </w:rPr>
        <w:t>multitask.</w:t>
      </w:r>
      <w:proofErr w:type="gramEnd"/>
    </w:p>
    <w:p w:rsidR="00DE74B0" w:rsidRPr="00104CE9" w:rsidRDefault="00DE74B0" w:rsidP="00FA1665">
      <w:pPr>
        <w:pStyle w:val="ListParagraph"/>
        <w:numPr>
          <w:ilvl w:val="0"/>
          <w:numId w:val="1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Excellent polite and persuasive skills.</w:t>
      </w:r>
    </w:p>
    <w:p w:rsidR="00DE74B0" w:rsidRPr="00104CE9" w:rsidRDefault="00DE74B0" w:rsidP="00FA1665">
      <w:pPr>
        <w:pStyle w:val="ListParagraph"/>
        <w:numPr>
          <w:ilvl w:val="0"/>
          <w:numId w:val="1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Adept with computer skills such as Microsoft office; Windows Power Point; Internet Programs.</w:t>
      </w:r>
    </w:p>
    <w:p w:rsidR="00DE74B0" w:rsidRPr="00104CE9" w:rsidRDefault="00DE74B0" w:rsidP="00FA1665">
      <w:pPr>
        <w:pStyle w:val="ListParagraph"/>
        <w:numPr>
          <w:ilvl w:val="0"/>
          <w:numId w:val="1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Good in office machine operations such as printer, photocopy machine; scanner; telephone.</w:t>
      </w:r>
    </w:p>
    <w:p w:rsidR="00DE74B0" w:rsidRPr="00104CE9" w:rsidRDefault="00DE74B0" w:rsidP="00FA1665">
      <w:pPr>
        <w:pStyle w:val="ListParagraph"/>
        <w:numPr>
          <w:ilvl w:val="0"/>
          <w:numId w:val="1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Able to work in different work condition such as on-site or off-site.</w:t>
      </w:r>
    </w:p>
    <w:p w:rsidR="00DE74B0" w:rsidRPr="007A3902" w:rsidRDefault="00DE74B0" w:rsidP="00DE74B0">
      <w:pPr>
        <w:rPr>
          <w:rFonts w:ascii="Arial Black" w:hAnsi="Arial Black" w:cs="Aharoni"/>
          <w:b/>
          <w:sz w:val="24"/>
          <w:szCs w:val="20"/>
        </w:rPr>
      </w:pPr>
      <w:r w:rsidRPr="007A3902">
        <w:rPr>
          <w:rFonts w:ascii="Arial Black" w:hAnsi="Arial Black" w:cs="Aharoni"/>
          <w:b/>
          <w:sz w:val="24"/>
          <w:szCs w:val="20"/>
        </w:rPr>
        <w:t>PROFESSIONAL EXPERIENCES</w:t>
      </w:r>
    </w:p>
    <w:p w:rsidR="00DE74B0" w:rsidRPr="00104CE9" w:rsidRDefault="00DE74B0" w:rsidP="007A3902">
      <w:pPr>
        <w:contextualSpacing/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Company</w:t>
      </w:r>
      <w:r w:rsidRPr="00104CE9">
        <w:rPr>
          <w:rFonts w:cs="Aharoni"/>
          <w:bCs/>
          <w:szCs w:val="20"/>
        </w:rPr>
        <w:tab/>
      </w:r>
      <w:r w:rsidR="007A3902"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szCs w:val="20"/>
        </w:rPr>
        <w:t>:</w:t>
      </w:r>
      <w:r w:rsidRPr="00104CE9">
        <w:rPr>
          <w:rFonts w:cs="Aharoni"/>
          <w:bCs/>
          <w:szCs w:val="20"/>
        </w:rPr>
        <w:tab/>
        <w:t>Department of Social Welfare and Development</w:t>
      </w:r>
    </w:p>
    <w:p w:rsidR="00DE74B0" w:rsidRPr="00104CE9" w:rsidRDefault="00DE74B0" w:rsidP="007A3902">
      <w:pPr>
        <w:contextualSpacing/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Job Title</w:t>
      </w:r>
      <w:r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szCs w:val="20"/>
        </w:rPr>
        <w:tab/>
        <w:t>:</w:t>
      </w:r>
      <w:r w:rsidRPr="00104CE9">
        <w:rPr>
          <w:rFonts w:cs="Aharoni"/>
          <w:bCs/>
          <w:szCs w:val="20"/>
        </w:rPr>
        <w:tab/>
      </w:r>
      <w:r w:rsidR="009333E9">
        <w:rPr>
          <w:rFonts w:cs="Aharoni"/>
          <w:b/>
          <w:color w:val="1F497D" w:themeColor="text2"/>
          <w:szCs w:val="20"/>
        </w:rPr>
        <w:t>Administrative Officer</w:t>
      </w:r>
    </w:p>
    <w:p w:rsidR="00DE74B0" w:rsidRPr="00104CE9" w:rsidRDefault="00DE74B0" w:rsidP="007A3902">
      <w:pPr>
        <w:contextualSpacing/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Period</w:t>
      </w:r>
      <w:r w:rsidR="003600FB" w:rsidRPr="00104CE9">
        <w:rPr>
          <w:rFonts w:cs="Aharoni"/>
          <w:bCs/>
          <w:szCs w:val="20"/>
        </w:rPr>
        <w:tab/>
      </w:r>
      <w:r w:rsidR="003600FB" w:rsidRPr="00104CE9">
        <w:rPr>
          <w:rFonts w:cs="Aharoni"/>
          <w:bCs/>
          <w:szCs w:val="20"/>
        </w:rPr>
        <w:tab/>
      </w:r>
      <w:r w:rsidR="007A3902" w:rsidRPr="00104CE9">
        <w:rPr>
          <w:rFonts w:cs="Aharoni"/>
          <w:bCs/>
          <w:szCs w:val="20"/>
        </w:rPr>
        <w:tab/>
      </w:r>
      <w:r w:rsidR="003600FB" w:rsidRPr="00104CE9">
        <w:rPr>
          <w:rFonts w:cs="Aharoni"/>
          <w:bCs/>
          <w:szCs w:val="20"/>
        </w:rPr>
        <w:t>:</w:t>
      </w:r>
      <w:r w:rsidR="003600FB" w:rsidRPr="00104CE9">
        <w:rPr>
          <w:rFonts w:cs="Aharoni"/>
          <w:bCs/>
          <w:szCs w:val="20"/>
        </w:rPr>
        <w:tab/>
        <w:t>March 2015</w:t>
      </w:r>
      <w:r w:rsidRPr="00104CE9">
        <w:rPr>
          <w:rFonts w:cs="Aharoni"/>
          <w:bCs/>
          <w:szCs w:val="20"/>
        </w:rPr>
        <w:t xml:space="preserve"> up to </w:t>
      </w:r>
      <w:r w:rsidR="003600FB" w:rsidRPr="00104CE9">
        <w:rPr>
          <w:rFonts w:cs="Aharoni"/>
          <w:bCs/>
          <w:szCs w:val="20"/>
        </w:rPr>
        <w:t>September 2016</w:t>
      </w:r>
    </w:p>
    <w:p w:rsidR="003600FB" w:rsidRPr="00104CE9" w:rsidRDefault="003600FB" w:rsidP="00DE74B0">
      <w:pPr>
        <w:rPr>
          <w:rFonts w:cs="Aharoni"/>
          <w:bCs/>
          <w:i/>
          <w:color w:val="000000" w:themeColor="text1"/>
          <w:sz w:val="24"/>
          <w:szCs w:val="20"/>
        </w:rPr>
      </w:pPr>
      <w:r w:rsidRPr="00104CE9">
        <w:rPr>
          <w:rFonts w:cs="Aharoni"/>
          <w:bCs/>
          <w:i/>
          <w:color w:val="000000" w:themeColor="text1"/>
          <w:sz w:val="24"/>
          <w:szCs w:val="20"/>
        </w:rPr>
        <w:t>Duties and Responsibilities</w:t>
      </w:r>
    </w:p>
    <w:p w:rsidR="003600FB" w:rsidRPr="00104CE9" w:rsidRDefault="004C5A1E" w:rsidP="003600FB">
      <w:pPr>
        <w:pStyle w:val="ListParagraph"/>
        <w:numPr>
          <w:ilvl w:val="0"/>
          <w:numId w:val="2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Coordinates all orders to the partners’ agencies in implementing the program.</w:t>
      </w:r>
      <w:r w:rsidR="00605DAE" w:rsidRPr="00104CE9">
        <w:rPr>
          <w:rFonts w:cs="Aharoni"/>
          <w:bCs/>
          <w:szCs w:val="20"/>
        </w:rPr>
        <w:t xml:space="preserve"> Keeping up to date with the changes in the memo and/or executive order. </w:t>
      </w:r>
    </w:p>
    <w:p w:rsidR="00743BC7" w:rsidRPr="00104CE9" w:rsidRDefault="00743BC7" w:rsidP="003600FB">
      <w:pPr>
        <w:pStyle w:val="ListParagraph"/>
        <w:numPr>
          <w:ilvl w:val="0"/>
          <w:numId w:val="2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Administering and coordinating the operation of the departmental service units to the partner agencies.</w:t>
      </w:r>
    </w:p>
    <w:p w:rsidR="004C5A1E" w:rsidRPr="00104CE9" w:rsidRDefault="004C5A1E" w:rsidP="003600FB">
      <w:pPr>
        <w:pStyle w:val="ListParagraph"/>
        <w:numPr>
          <w:ilvl w:val="0"/>
          <w:numId w:val="2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Monitor the compliance of the beneficiaries monitored.</w:t>
      </w:r>
      <w:r w:rsidR="00605DAE" w:rsidRPr="00104CE9">
        <w:rPr>
          <w:rFonts w:cs="Aharoni"/>
          <w:bCs/>
          <w:szCs w:val="20"/>
        </w:rPr>
        <w:t xml:space="preserve"> </w:t>
      </w:r>
    </w:p>
    <w:p w:rsidR="00605DAE" w:rsidRPr="00104CE9" w:rsidRDefault="002915E2" w:rsidP="003600FB">
      <w:pPr>
        <w:pStyle w:val="ListParagraph"/>
        <w:numPr>
          <w:ilvl w:val="0"/>
          <w:numId w:val="2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Creating appointments for meetings and follow up.</w:t>
      </w:r>
    </w:p>
    <w:p w:rsidR="00605DAE" w:rsidRPr="00104CE9" w:rsidRDefault="00605DAE" w:rsidP="003600FB">
      <w:pPr>
        <w:pStyle w:val="ListParagraph"/>
        <w:numPr>
          <w:ilvl w:val="0"/>
          <w:numId w:val="2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 xml:space="preserve">Going to meetings with the </w:t>
      </w:r>
      <w:r w:rsidR="002915E2" w:rsidRPr="00104CE9">
        <w:rPr>
          <w:rFonts w:cs="Aharoni"/>
          <w:bCs/>
          <w:szCs w:val="20"/>
        </w:rPr>
        <w:t>department and partner agencies a</w:t>
      </w:r>
      <w:r w:rsidR="00743BC7" w:rsidRPr="00104CE9">
        <w:rPr>
          <w:rFonts w:cs="Aharoni"/>
          <w:bCs/>
          <w:szCs w:val="20"/>
        </w:rPr>
        <w:t>nd taking accurate minutes.</w:t>
      </w:r>
    </w:p>
    <w:p w:rsidR="004C5A1E" w:rsidRPr="00104CE9" w:rsidRDefault="004C5A1E" w:rsidP="003600FB">
      <w:pPr>
        <w:pStyle w:val="ListParagraph"/>
        <w:numPr>
          <w:ilvl w:val="0"/>
          <w:numId w:val="2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Assisted the department’s body to any administrative task.</w:t>
      </w:r>
    </w:p>
    <w:p w:rsidR="004C5A1E" w:rsidRPr="00104CE9" w:rsidRDefault="004C5A1E" w:rsidP="003600FB">
      <w:pPr>
        <w:pStyle w:val="ListParagraph"/>
        <w:numPr>
          <w:ilvl w:val="0"/>
          <w:numId w:val="2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Document Custodian; in-out; thus record and filling.</w:t>
      </w:r>
    </w:p>
    <w:p w:rsidR="00743BC7" w:rsidRPr="00104CE9" w:rsidRDefault="00743BC7" w:rsidP="003600FB">
      <w:pPr>
        <w:pStyle w:val="ListParagraph"/>
        <w:numPr>
          <w:ilvl w:val="0"/>
          <w:numId w:val="2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Maintaining up to date employee holiday and/or leave records.</w:t>
      </w:r>
    </w:p>
    <w:p w:rsidR="004C5A1E" w:rsidRPr="00104CE9" w:rsidRDefault="004C5A1E" w:rsidP="003600FB">
      <w:pPr>
        <w:pStyle w:val="ListParagraph"/>
        <w:numPr>
          <w:ilvl w:val="0"/>
          <w:numId w:val="2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Maintaining inventory records of the stocks.</w:t>
      </w:r>
    </w:p>
    <w:p w:rsidR="00B608FF" w:rsidRPr="00104CE9" w:rsidRDefault="00B608FF" w:rsidP="00B608FF">
      <w:pPr>
        <w:rPr>
          <w:rFonts w:cs="Aharoni"/>
          <w:bCs/>
          <w:szCs w:val="20"/>
        </w:rPr>
      </w:pPr>
    </w:p>
    <w:p w:rsidR="002915E2" w:rsidRPr="00B608FF" w:rsidRDefault="002915E2" w:rsidP="00B608FF">
      <w:pPr>
        <w:rPr>
          <w:rFonts w:cs="Aharoni"/>
          <w:b/>
          <w:szCs w:val="20"/>
        </w:rPr>
      </w:pPr>
    </w:p>
    <w:p w:rsidR="00B608FF" w:rsidRDefault="00B608FF" w:rsidP="00B608FF">
      <w:pPr>
        <w:contextualSpacing/>
        <w:rPr>
          <w:rFonts w:cs="Aharoni"/>
          <w:b/>
          <w:szCs w:val="20"/>
        </w:rPr>
      </w:pPr>
    </w:p>
    <w:p w:rsidR="002915E2" w:rsidRDefault="002915E2" w:rsidP="00B608FF">
      <w:pPr>
        <w:contextualSpacing/>
        <w:rPr>
          <w:rFonts w:cs="Aharoni"/>
          <w:b/>
          <w:szCs w:val="20"/>
        </w:rPr>
      </w:pPr>
    </w:p>
    <w:p w:rsidR="00B608FF" w:rsidRPr="00104CE9" w:rsidRDefault="00B608FF" w:rsidP="00B608FF">
      <w:pPr>
        <w:contextualSpacing/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Company</w:t>
      </w:r>
      <w:r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szCs w:val="20"/>
        </w:rPr>
        <w:tab/>
        <w:t>:</w:t>
      </w:r>
      <w:r w:rsidRPr="00104CE9">
        <w:rPr>
          <w:rFonts w:cs="Aharoni"/>
          <w:bCs/>
          <w:szCs w:val="20"/>
        </w:rPr>
        <w:tab/>
        <w:t>TeleTech Holdings, Inc.</w:t>
      </w:r>
    </w:p>
    <w:p w:rsidR="00B608FF" w:rsidRPr="00104CE9" w:rsidRDefault="00B608FF" w:rsidP="00B608FF">
      <w:pPr>
        <w:contextualSpacing/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lastRenderedPageBreak/>
        <w:t>Job Title</w:t>
      </w:r>
      <w:r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szCs w:val="20"/>
        </w:rPr>
        <w:tab/>
        <w:t>:</w:t>
      </w:r>
      <w:r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color w:val="1F497D" w:themeColor="text2"/>
          <w:szCs w:val="20"/>
        </w:rPr>
        <w:t>Customer Service Representative</w:t>
      </w:r>
    </w:p>
    <w:p w:rsidR="00B608FF" w:rsidRPr="00104CE9" w:rsidRDefault="00B608FF" w:rsidP="00B608FF">
      <w:pPr>
        <w:contextualSpacing/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Period</w:t>
      </w:r>
      <w:r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szCs w:val="20"/>
        </w:rPr>
        <w:tab/>
        <w:t>:</w:t>
      </w:r>
      <w:r w:rsidRPr="00104CE9">
        <w:rPr>
          <w:rFonts w:cs="Aharoni"/>
          <w:bCs/>
          <w:szCs w:val="20"/>
        </w:rPr>
        <w:tab/>
        <w:t>October 2014 up to December 2014</w:t>
      </w:r>
    </w:p>
    <w:p w:rsidR="002915E2" w:rsidRPr="00104CE9" w:rsidRDefault="002915E2" w:rsidP="002915E2">
      <w:pPr>
        <w:rPr>
          <w:rFonts w:cs="Aharoni"/>
          <w:bCs/>
          <w:i/>
          <w:color w:val="000000" w:themeColor="text1"/>
          <w:sz w:val="24"/>
          <w:szCs w:val="20"/>
        </w:rPr>
      </w:pPr>
      <w:r w:rsidRPr="00104CE9">
        <w:rPr>
          <w:rFonts w:cs="Aharoni"/>
          <w:bCs/>
          <w:i/>
          <w:color w:val="000000" w:themeColor="text1"/>
          <w:sz w:val="24"/>
          <w:szCs w:val="20"/>
        </w:rPr>
        <w:t>Duties and Responsibilities</w:t>
      </w:r>
    </w:p>
    <w:p w:rsidR="00B608FF" w:rsidRPr="00104CE9" w:rsidRDefault="00B608FF" w:rsidP="00B608FF">
      <w:pPr>
        <w:pStyle w:val="ListParagraph"/>
        <w:numPr>
          <w:ilvl w:val="0"/>
          <w:numId w:val="4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Listen and respond to customers’ needs and concerns</w:t>
      </w:r>
    </w:p>
    <w:p w:rsidR="00B608FF" w:rsidRPr="00104CE9" w:rsidRDefault="00B608FF" w:rsidP="00B608FF">
      <w:pPr>
        <w:pStyle w:val="ListParagraph"/>
        <w:numPr>
          <w:ilvl w:val="0"/>
          <w:numId w:val="4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Provide information about products and services.</w:t>
      </w:r>
    </w:p>
    <w:p w:rsidR="00B608FF" w:rsidRPr="00104CE9" w:rsidRDefault="00B608FF" w:rsidP="00B608FF">
      <w:pPr>
        <w:pStyle w:val="ListParagraph"/>
        <w:numPr>
          <w:ilvl w:val="0"/>
          <w:numId w:val="4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Take orders, determine charges, and oversee billing or payments.</w:t>
      </w:r>
    </w:p>
    <w:p w:rsidR="00B608FF" w:rsidRPr="00104CE9" w:rsidRDefault="00B608FF" w:rsidP="00B608FF">
      <w:pPr>
        <w:pStyle w:val="ListParagraph"/>
        <w:numPr>
          <w:ilvl w:val="0"/>
          <w:numId w:val="4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Review or make changes to customer accounts.</w:t>
      </w:r>
    </w:p>
    <w:p w:rsidR="00B608FF" w:rsidRPr="00104CE9" w:rsidRDefault="00B608FF" w:rsidP="00B608FF">
      <w:pPr>
        <w:pStyle w:val="ListParagraph"/>
        <w:numPr>
          <w:ilvl w:val="0"/>
          <w:numId w:val="4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Record details of customer contacts and action taken.</w:t>
      </w:r>
    </w:p>
    <w:p w:rsidR="00B608FF" w:rsidRPr="00104CE9" w:rsidRDefault="00B608FF" w:rsidP="00B608FF">
      <w:pPr>
        <w:pStyle w:val="ListParagraph"/>
        <w:numPr>
          <w:ilvl w:val="0"/>
          <w:numId w:val="4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Refer customers to supervisors, managers, or others who can help.</w:t>
      </w:r>
    </w:p>
    <w:p w:rsidR="00B608FF" w:rsidRPr="00104CE9" w:rsidRDefault="00B608FF" w:rsidP="00B608FF">
      <w:pPr>
        <w:pStyle w:val="ListParagraph"/>
        <w:numPr>
          <w:ilvl w:val="0"/>
          <w:numId w:val="4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Handle returns and complaints.</w:t>
      </w:r>
    </w:p>
    <w:p w:rsidR="003D30F8" w:rsidRPr="00104CE9" w:rsidRDefault="00B608FF" w:rsidP="003D30F8">
      <w:pPr>
        <w:pStyle w:val="ListParagraph"/>
        <w:numPr>
          <w:ilvl w:val="0"/>
          <w:numId w:val="4"/>
        </w:numPr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>Research answer or solutions as needed.</w:t>
      </w:r>
    </w:p>
    <w:p w:rsidR="003D30F8" w:rsidRPr="003D30F8" w:rsidRDefault="003D30F8" w:rsidP="003D30F8">
      <w:pPr>
        <w:rPr>
          <w:rFonts w:ascii="Arial Black" w:hAnsi="Arial Black" w:cs="Aharoni"/>
          <w:b/>
          <w:sz w:val="24"/>
          <w:szCs w:val="20"/>
        </w:rPr>
      </w:pPr>
      <w:r w:rsidRPr="003D30F8">
        <w:rPr>
          <w:rFonts w:ascii="Arial Black" w:hAnsi="Arial Black" w:cs="Aharoni"/>
          <w:b/>
          <w:sz w:val="24"/>
          <w:szCs w:val="20"/>
        </w:rPr>
        <w:t>ACCREDITATION AND LICENSES</w:t>
      </w:r>
    </w:p>
    <w:p w:rsidR="003D30F8" w:rsidRPr="003D30F8" w:rsidRDefault="003D30F8" w:rsidP="003D30F8">
      <w:pPr>
        <w:contextualSpacing/>
        <w:rPr>
          <w:rFonts w:cs="Aharoni"/>
          <w:b/>
          <w:sz w:val="24"/>
          <w:szCs w:val="20"/>
        </w:rPr>
      </w:pPr>
      <w:r w:rsidRPr="003D30F8">
        <w:rPr>
          <w:rFonts w:cs="Aharoni"/>
          <w:b/>
          <w:szCs w:val="20"/>
        </w:rPr>
        <w:t>CERTIFIED INTRAVENOUS NURSE (ANSAP REGISTERED)</w:t>
      </w:r>
    </w:p>
    <w:p w:rsidR="003D30F8" w:rsidRPr="007A3902" w:rsidRDefault="003D30F8" w:rsidP="003D30F8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 xml:space="preserve">St. Anthony College of </w:t>
      </w:r>
      <w:proofErr w:type="spellStart"/>
      <w:r w:rsidRPr="007A3902">
        <w:rPr>
          <w:rFonts w:cs="Aharoni"/>
          <w:sz w:val="20"/>
          <w:szCs w:val="20"/>
        </w:rPr>
        <w:t>Roxas</w:t>
      </w:r>
      <w:proofErr w:type="spellEnd"/>
      <w:r w:rsidRPr="007A3902">
        <w:rPr>
          <w:rFonts w:cs="Aharoni"/>
          <w:sz w:val="20"/>
          <w:szCs w:val="20"/>
        </w:rPr>
        <w:t xml:space="preserve"> City</w:t>
      </w:r>
    </w:p>
    <w:p w:rsidR="003D30F8" w:rsidRDefault="003D30F8" w:rsidP="003D30F8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 xml:space="preserve">San </w:t>
      </w:r>
      <w:proofErr w:type="spellStart"/>
      <w:r w:rsidRPr="007A3902">
        <w:rPr>
          <w:rFonts w:cs="Aharoni"/>
          <w:sz w:val="20"/>
          <w:szCs w:val="20"/>
        </w:rPr>
        <w:t>Roque</w:t>
      </w:r>
      <w:proofErr w:type="spellEnd"/>
      <w:r w:rsidRPr="007A3902">
        <w:rPr>
          <w:rFonts w:cs="Aharoni"/>
          <w:sz w:val="20"/>
          <w:szCs w:val="20"/>
        </w:rPr>
        <w:t xml:space="preserve"> Extension, </w:t>
      </w:r>
      <w:proofErr w:type="spellStart"/>
      <w:r w:rsidRPr="007A3902">
        <w:rPr>
          <w:rFonts w:cs="Aharoni"/>
          <w:sz w:val="20"/>
          <w:szCs w:val="20"/>
        </w:rPr>
        <w:t>Roxas</w:t>
      </w:r>
      <w:proofErr w:type="spellEnd"/>
      <w:r w:rsidRPr="007A3902">
        <w:rPr>
          <w:rFonts w:cs="Aharoni"/>
          <w:sz w:val="20"/>
          <w:szCs w:val="20"/>
        </w:rPr>
        <w:t xml:space="preserve"> City, Philippines</w:t>
      </w:r>
    </w:p>
    <w:p w:rsidR="003D30F8" w:rsidRDefault="003D30F8" w:rsidP="003D30F8">
      <w:pPr>
        <w:contextualSpacing/>
        <w:rPr>
          <w:rFonts w:cs="Aharoni"/>
          <w:sz w:val="20"/>
          <w:szCs w:val="20"/>
        </w:rPr>
      </w:pPr>
    </w:p>
    <w:p w:rsidR="003D30F8" w:rsidRPr="003D30F8" w:rsidRDefault="003D30F8" w:rsidP="003D30F8">
      <w:pPr>
        <w:contextualSpacing/>
        <w:rPr>
          <w:rFonts w:cs="Aharoni"/>
          <w:b/>
          <w:sz w:val="20"/>
          <w:szCs w:val="20"/>
        </w:rPr>
      </w:pPr>
      <w:r w:rsidRPr="003D30F8">
        <w:rPr>
          <w:rFonts w:cs="Aharoni"/>
          <w:b/>
          <w:szCs w:val="20"/>
        </w:rPr>
        <w:t>REGISTERED NURSE (NURSE LICENSURE EXAMINATION)</w:t>
      </w:r>
    </w:p>
    <w:p w:rsidR="003D30F8" w:rsidRDefault="003D30F8" w:rsidP="003D30F8">
      <w:pPr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Professional Regulation Commission (Philippines)</w:t>
      </w:r>
    </w:p>
    <w:p w:rsidR="003D30F8" w:rsidRPr="007A3902" w:rsidRDefault="003D30F8" w:rsidP="003D30F8">
      <w:pPr>
        <w:contextualSpacing/>
        <w:rPr>
          <w:rFonts w:cs="Aharoni"/>
          <w:sz w:val="20"/>
          <w:szCs w:val="20"/>
        </w:rPr>
      </w:pPr>
      <w:r>
        <w:rPr>
          <w:rFonts w:cs="Aharoni"/>
          <w:sz w:val="20"/>
          <w:szCs w:val="20"/>
        </w:rPr>
        <w:t>Iloilo City, Philippines</w:t>
      </w:r>
    </w:p>
    <w:p w:rsidR="003D30F8" w:rsidRDefault="003D30F8" w:rsidP="00743BC7">
      <w:pPr>
        <w:rPr>
          <w:rFonts w:cs="Aharoni"/>
          <w:b/>
          <w:sz w:val="20"/>
          <w:szCs w:val="20"/>
        </w:rPr>
      </w:pPr>
    </w:p>
    <w:p w:rsidR="00743BC7" w:rsidRPr="007A3902" w:rsidRDefault="00743BC7" w:rsidP="00743BC7">
      <w:pPr>
        <w:rPr>
          <w:rFonts w:ascii="Arial Black" w:hAnsi="Arial Black" w:cs="Aharoni"/>
          <w:b/>
          <w:sz w:val="24"/>
          <w:szCs w:val="20"/>
        </w:rPr>
      </w:pPr>
      <w:r w:rsidRPr="007A3902">
        <w:rPr>
          <w:rFonts w:ascii="Arial Black" w:hAnsi="Arial Black" w:cs="Aharoni"/>
          <w:b/>
          <w:sz w:val="24"/>
          <w:szCs w:val="20"/>
        </w:rPr>
        <w:t>TRAININGS AND SEMINARS ATTENDED</w:t>
      </w:r>
    </w:p>
    <w:p w:rsidR="00743BC7" w:rsidRPr="007A3902" w:rsidRDefault="00743BC7" w:rsidP="006B0E5D">
      <w:pPr>
        <w:contextualSpacing/>
        <w:rPr>
          <w:rFonts w:cs="Aharoni"/>
          <w:b/>
          <w:szCs w:val="20"/>
        </w:rPr>
      </w:pPr>
      <w:r w:rsidRPr="007A3902">
        <w:rPr>
          <w:rFonts w:cs="Aharoni"/>
          <w:b/>
          <w:szCs w:val="20"/>
        </w:rPr>
        <w:t xml:space="preserve">Program </w:t>
      </w:r>
      <w:r w:rsidR="006B0E5D" w:rsidRPr="007A3902">
        <w:rPr>
          <w:rFonts w:cs="Aharoni"/>
          <w:b/>
          <w:szCs w:val="20"/>
        </w:rPr>
        <w:t>Orientation as a Social Welfare Assistant Training</w:t>
      </w:r>
    </w:p>
    <w:p w:rsidR="006B0E5D" w:rsidRPr="007A3902" w:rsidRDefault="006B0E5D" w:rsidP="006B0E5D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>Department of Social Welfare and Development – Field Office VI</w:t>
      </w:r>
    </w:p>
    <w:p w:rsidR="006B0E5D" w:rsidRPr="007A3902" w:rsidRDefault="006B0E5D" w:rsidP="006B0E5D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 xml:space="preserve">Del </w:t>
      </w:r>
      <w:proofErr w:type="spellStart"/>
      <w:r w:rsidRPr="007A3902">
        <w:rPr>
          <w:rFonts w:cs="Aharoni"/>
          <w:sz w:val="20"/>
          <w:szCs w:val="20"/>
        </w:rPr>
        <w:t>Pilar</w:t>
      </w:r>
      <w:proofErr w:type="spellEnd"/>
      <w:r w:rsidRPr="007A3902">
        <w:rPr>
          <w:rFonts w:cs="Aharoni"/>
          <w:sz w:val="20"/>
          <w:szCs w:val="20"/>
        </w:rPr>
        <w:t xml:space="preserve"> St., </w:t>
      </w:r>
      <w:proofErr w:type="spellStart"/>
      <w:r w:rsidRPr="007A3902">
        <w:rPr>
          <w:rFonts w:cs="Aharoni"/>
          <w:sz w:val="20"/>
          <w:szCs w:val="20"/>
        </w:rPr>
        <w:t>Molo</w:t>
      </w:r>
      <w:proofErr w:type="spellEnd"/>
      <w:r w:rsidRPr="007A3902">
        <w:rPr>
          <w:rFonts w:cs="Aharoni"/>
          <w:sz w:val="20"/>
          <w:szCs w:val="20"/>
        </w:rPr>
        <w:t>, Iloilo City Philippines</w:t>
      </w:r>
    </w:p>
    <w:p w:rsidR="00E502D7" w:rsidRDefault="00E502D7" w:rsidP="006B0E5D">
      <w:pPr>
        <w:contextualSpacing/>
        <w:rPr>
          <w:rFonts w:cs="Aharoni"/>
          <w:b/>
          <w:sz w:val="20"/>
          <w:szCs w:val="20"/>
        </w:rPr>
      </w:pPr>
    </w:p>
    <w:p w:rsidR="00E502D7" w:rsidRPr="007A3902" w:rsidRDefault="00E502D7" w:rsidP="006B0E5D">
      <w:pPr>
        <w:contextualSpacing/>
        <w:rPr>
          <w:rFonts w:cs="Aharoni"/>
          <w:b/>
          <w:szCs w:val="20"/>
        </w:rPr>
      </w:pPr>
      <w:r w:rsidRPr="007A3902">
        <w:rPr>
          <w:rFonts w:cs="Aharoni"/>
          <w:b/>
          <w:szCs w:val="20"/>
        </w:rPr>
        <w:t>3 Core Messages Program Orientation</w:t>
      </w:r>
    </w:p>
    <w:p w:rsidR="00E502D7" w:rsidRPr="007A3902" w:rsidRDefault="00E502D7" w:rsidP="00E502D7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>Department of Social Welfare and Development – Field Office VI</w:t>
      </w:r>
    </w:p>
    <w:p w:rsidR="00E502D7" w:rsidRPr="007A3902" w:rsidRDefault="00E502D7" w:rsidP="00E502D7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 xml:space="preserve">Del </w:t>
      </w:r>
      <w:proofErr w:type="spellStart"/>
      <w:r w:rsidRPr="007A3902">
        <w:rPr>
          <w:rFonts w:cs="Aharoni"/>
          <w:sz w:val="20"/>
          <w:szCs w:val="20"/>
        </w:rPr>
        <w:t>Pilar</w:t>
      </w:r>
      <w:proofErr w:type="spellEnd"/>
      <w:r w:rsidRPr="007A3902">
        <w:rPr>
          <w:rFonts w:cs="Aharoni"/>
          <w:sz w:val="20"/>
          <w:szCs w:val="20"/>
        </w:rPr>
        <w:t xml:space="preserve"> St., </w:t>
      </w:r>
      <w:proofErr w:type="spellStart"/>
      <w:r w:rsidRPr="007A3902">
        <w:rPr>
          <w:rFonts w:cs="Aharoni"/>
          <w:sz w:val="20"/>
          <w:szCs w:val="20"/>
        </w:rPr>
        <w:t>Molo</w:t>
      </w:r>
      <w:proofErr w:type="spellEnd"/>
      <w:r w:rsidRPr="007A3902">
        <w:rPr>
          <w:rFonts w:cs="Aharoni"/>
          <w:sz w:val="20"/>
          <w:szCs w:val="20"/>
        </w:rPr>
        <w:t>, Iloilo City Philippines</w:t>
      </w:r>
    </w:p>
    <w:p w:rsidR="00E502D7" w:rsidRDefault="00E502D7" w:rsidP="00E502D7">
      <w:pPr>
        <w:contextualSpacing/>
        <w:rPr>
          <w:rFonts w:cs="Aharoni"/>
          <w:b/>
          <w:sz w:val="20"/>
          <w:szCs w:val="20"/>
        </w:rPr>
      </w:pPr>
    </w:p>
    <w:p w:rsidR="006B0E5D" w:rsidRDefault="006B0E5D" w:rsidP="006B0E5D">
      <w:pPr>
        <w:contextualSpacing/>
        <w:rPr>
          <w:rFonts w:cs="Aharoni"/>
          <w:b/>
          <w:sz w:val="20"/>
          <w:szCs w:val="20"/>
        </w:rPr>
      </w:pPr>
      <w:r w:rsidRPr="007A3902">
        <w:rPr>
          <w:rFonts w:cs="Aharoni"/>
          <w:b/>
          <w:szCs w:val="20"/>
        </w:rPr>
        <w:t>Timekeepers Orientation and Work Ethics Seminar</w:t>
      </w:r>
    </w:p>
    <w:p w:rsidR="006B0E5D" w:rsidRPr="007A3902" w:rsidRDefault="006B0E5D" w:rsidP="006B0E5D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>Department of Social Welfare and Development – Field Office VI</w:t>
      </w:r>
    </w:p>
    <w:p w:rsidR="006B0E5D" w:rsidRPr="007A3902" w:rsidRDefault="006B0E5D" w:rsidP="006B0E5D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 xml:space="preserve">Del </w:t>
      </w:r>
      <w:proofErr w:type="spellStart"/>
      <w:r w:rsidRPr="007A3902">
        <w:rPr>
          <w:rFonts w:cs="Aharoni"/>
          <w:sz w:val="20"/>
          <w:szCs w:val="20"/>
        </w:rPr>
        <w:t>Pilar</w:t>
      </w:r>
      <w:proofErr w:type="spellEnd"/>
      <w:r w:rsidRPr="007A3902">
        <w:rPr>
          <w:rFonts w:cs="Aharoni"/>
          <w:sz w:val="20"/>
          <w:szCs w:val="20"/>
        </w:rPr>
        <w:t xml:space="preserve"> St., </w:t>
      </w:r>
      <w:proofErr w:type="spellStart"/>
      <w:r w:rsidRPr="007A3902">
        <w:rPr>
          <w:rFonts w:cs="Aharoni"/>
          <w:sz w:val="20"/>
          <w:szCs w:val="20"/>
        </w:rPr>
        <w:t>Molo</w:t>
      </w:r>
      <w:proofErr w:type="spellEnd"/>
      <w:r w:rsidRPr="007A3902">
        <w:rPr>
          <w:rFonts w:cs="Aharoni"/>
          <w:sz w:val="20"/>
          <w:szCs w:val="20"/>
        </w:rPr>
        <w:t>, Iloilo City Philippines</w:t>
      </w:r>
    </w:p>
    <w:p w:rsidR="00E502D7" w:rsidRPr="007A3902" w:rsidRDefault="00E502D7" w:rsidP="006B0E5D">
      <w:pPr>
        <w:contextualSpacing/>
        <w:rPr>
          <w:rFonts w:cs="Aharoni"/>
          <w:sz w:val="20"/>
          <w:szCs w:val="20"/>
        </w:rPr>
      </w:pPr>
    </w:p>
    <w:p w:rsidR="00E502D7" w:rsidRPr="007A3902" w:rsidRDefault="00E502D7" w:rsidP="00E502D7">
      <w:pPr>
        <w:contextualSpacing/>
        <w:rPr>
          <w:rFonts w:cs="Aharoni"/>
          <w:b/>
          <w:szCs w:val="20"/>
        </w:rPr>
      </w:pPr>
      <w:r w:rsidRPr="007A3902">
        <w:rPr>
          <w:rFonts w:cs="Aharoni"/>
          <w:b/>
          <w:szCs w:val="20"/>
        </w:rPr>
        <w:t>Focus Group Discussion on Gender and Development</w:t>
      </w:r>
    </w:p>
    <w:p w:rsidR="00E502D7" w:rsidRPr="007A3902" w:rsidRDefault="00E502D7" w:rsidP="00E502D7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>Department of Social Welfare and Development – Field Office VI</w:t>
      </w:r>
    </w:p>
    <w:p w:rsidR="00E502D7" w:rsidRPr="007A3902" w:rsidRDefault="00E502D7" w:rsidP="00E502D7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 xml:space="preserve">Del </w:t>
      </w:r>
      <w:proofErr w:type="spellStart"/>
      <w:r w:rsidRPr="007A3902">
        <w:rPr>
          <w:rFonts w:cs="Aharoni"/>
          <w:sz w:val="20"/>
          <w:szCs w:val="20"/>
        </w:rPr>
        <w:t>Pilar</w:t>
      </w:r>
      <w:proofErr w:type="spellEnd"/>
      <w:r w:rsidRPr="007A3902">
        <w:rPr>
          <w:rFonts w:cs="Aharoni"/>
          <w:sz w:val="20"/>
          <w:szCs w:val="20"/>
        </w:rPr>
        <w:t xml:space="preserve"> St., </w:t>
      </w:r>
      <w:proofErr w:type="spellStart"/>
      <w:r w:rsidRPr="007A3902">
        <w:rPr>
          <w:rFonts w:cs="Aharoni"/>
          <w:sz w:val="20"/>
          <w:szCs w:val="20"/>
        </w:rPr>
        <w:t>Molo</w:t>
      </w:r>
      <w:proofErr w:type="spellEnd"/>
      <w:r w:rsidRPr="007A3902">
        <w:rPr>
          <w:rFonts w:cs="Aharoni"/>
          <w:sz w:val="20"/>
          <w:szCs w:val="20"/>
        </w:rPr>
        <w:t>, Iloilo City Philippines</w:t>
      </w:r>
    </w:p>
    <w:p w:rsidR="00E502D7" w:rsidRDefault="00E502D7" w:rsidP="00E502D7">
      <w:pPr>
        <w:contextualSpacing/>
        <w:rPr>
          <w:rFonts w:cs="Aharoni"/>
          <w:b/>
          <w:sz w:val="20"/>
          <w:szCs w:val="20"/>
        </w:rPr>
      </w:pPr>
    </w:p>
    <w:p w:rsidR="00E502D7" w:rsidRPr="007A3902" w:rsidRDefault="00E502D7" w:rsidP="00E502D7">
      <w:pPr>
        <w:contextualSpacing/>
        <w:rPr>
          <w:rFonts w:cs="Aharoni"/>
          <w:b/>
          <w:szCs w:val="20"/>
        </w:rPr>
      </w:pPr>
      <w:r w:rsidRPr="007A3902">
        <w:rPr>
          <w:rFonts w:cs="Aharoni"/>
          <w:b/>
          <w:szCs w:val="20"/>
        </w:rPr>
        <w:t>Roll-Out Training on Disaster Risk Reduction Management for Program Staff</w:t>
      </w:r>
    </w:p>
    <w:p w:rsidR="00E502D7" w:rsidRPr="007A3902" w:rsidRDefault="00E502D7" w:rsidP="00E502D7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>Department of Social Welfare and Development – Field Office VI</w:t>
      </w:r>
    </w:p>
    <w:p w:rsidR="00E502D7" w:rsidRPr="007A3902" w:rsidRDefault="00E502D7" w:rsidP="00E502D7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 xml:space="preserve">Del </w:t>
      </w:r>
      <w:proofErr w:type="spellStart"/>
      <w:r w:rsidRPr="007A3902">
        <w:rPr>
          <w:rFonts w:cs="Aharoni"/>
          <w:sz w:val="20"/>
          <w:szCs w:val="20"/>
        </w:rPr>
        <w:t>Pilar</w:t>
      </w:r>
      <w:proofErr w:type="spellEnd"/>
      <w:r w:rsidRPr="007A3902">
        <w:rPr>
          <w:rFonts w:cs="Aharoni"/>
          <w:sz w:val="20"/>
          <w:szCs w:val="20"/>
        </w:rPr>
        <w:t xml:space="preserve"> St., </w:t>
      </w:r>
      <w:proofErr w:type="spellStart"/>
      <w:r w:rsidRPr="007A3902">
        <w:rPr>
          <w:rFonts w:cs="Aharoni"/>
          <w:sz w:val="20"/>
          <w:szCs w:val="20"/>
        </w:rPr>
        <w:t>Molo</w:t>
      </w:r>
      <w:proofErr w:type="spellEnd"/>
      <w:r w:rsidRPr="007A3902">
        <w:rPr>
          <w:rFonts w:cs="Aharoni"/>
          <w:sz w:val="20"/>
          <w:szCs w:val="20"/>
        </w:rPr>
        <w:t>, Iloilo City Philippines</w:t>
      </w:r>
    </w:p>
    <w:p w:rsidR="002915E2" w:rsidRDefault="002915E2" w:rsidP="006B0E5D">
      <w:pPr>
        <w:contextualSpacing/>
        <w:rPr>
          <w:rFonts w:cs="Aharoni"/>
          <w:b/>
          <w:szCs w:val="20"/>
        </w:rPr>
      </w:pPr>
    </w:p>
    <w:p w:rsidR="002915E2" w:rsidRDefault="002915E2" w:rsidP="006B0E5D">
      <w:pPr>
        <w:contextualSpacing/>
        <w:rPr>
          <w:rFonts w:cs="Aharoni"/>
          <w:b/>
          <w:szCs w:val="20"/>
        </w:rPr>
      </w:pPr>
    </w:p>
    <w:p w:rsidR="00104CE9" w:rsidRDefault="00104CE9" w:rsidP="006B0E5D">
      <w:pPr>
        <w:contextualSpacing/>
        <w:rPr>
          <w:rFonts w:cs="Aharoni"/>
          <w:b/>
          <w:szCs w:val="20"/>
        </w:rPr>
      </w:pPr>
    </w:p>
    <w:p w:rsidR="006B0E5D" w:rsidRPr="007A3902" w:rsidRDefault="006B0E5D" w:rsidP="006B0E5D">
      <w:pPr>
        <w:contextualSpacing/>
        <w:rPr>
          <w:rFonts w:cs="Aharoni"/>
          <w:b/>
          <w:szCs w:val="20"/>
        </w:rPr>
      </w:pPr>
      <w:r w:rsidRPr="007A3902">
        <w:rPr>
          <w:rFonts w:cs="Aharoni"/>
          <w:b/>
          <w:szCs w:val="20"/>
        </w:rPr>
        <w:t>Seminar and Training on Basic Life Support</w:t>
      </w:r>
    </w:p>
    <w:p w:rsidR="006B0E5D" w:rsidRPr="007A3902" w:rsidRDefault="006B0E5D" w:rsidP="006B0E5D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>St</w:t>
      </w:r>
      <w:r w:rsidR="00E502D7" w:rsidRPr="007A3902">
        <w:rPr>
          <w:rFonts w:cs="Aharoni"/>
          <w:sz w:val="20"/>
          <w:szCs w:val="20"/>
        </w:rPr>
        <w:t xml:space="preserve">. Anthony College of </w:t>
      </w:r>
      <w:proofErr w:type="spellStart"/>
      <w:r w:rsidR="00E502D7" w:rsidRPr="007A3902">
        <w:rPr>
          <w:rFonts w:cs="Aharoni"/>
          <w:sz w:val="20"/>
          <w:szCs w:val="20"/>
        </w:rPr>
        <w:t>Roxas</w:t>
      </w:r>
      <w:proofErr w:type="spellEnd"/>
      <w:r w:rsidR="00E502D7" w:rsidRPr="007A3902">
        <w:rPr>
          <w:rFonts w:cs="Aharoni"/>
          <w:sz w:val="20"/>
          <w:szCs w:val="20"/>
        </w:rPr>
        <w:t xml:space="preserve"> City</w:t>
      </w:r>
    </w:p>
    <w:p w:rsidR="00E502D7" w:rsidRPr="007A3902" w:rsidRDefault="00E502D7" w:rsidP="006B0E5D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lastRenderedPageBreak/>
        <w:t xml:space="preserve">San </w:t>
      </w:r>
      <w:proofErr w:type="spellStart"/>
      <w:r w:rsidRPr="007A3902">
        <w:rPr>
          <w:rFonts w:cs="Aharoni"/>
          <w:sz w:val="20"/>
          <w:szCs w:val="20"/>
        </w:rPr>
        <w:t>Roque</w:t>
      </w:r>
      <w:proofErr w:type="spellEnd"/>
      <w:r w:rsidRPr="007A3902">
        <w:rPr>
          <w:rFonts w:cs="Aharoni"/>
          <w:sz w:val="20"/>
          <w:szCs w:val="20"/>
        </w:rPr>
        <w:t xml:space="preserve"> Extension, </w:t>
      </w:r>
      <w:proofErr w:type="spellStart"/>
      <w:r w:rsidRPr="007A3902">
        <w:rPr>
          <w:rFonts w:cs="Aharoni"/>
          <w:sz w:val="20"/>
          <w:szCs w:val="20"/>
        </w:rPr>
        <w:t>Roxas</w:t>
      </w:r>
      <w:proofErr w:type="spellEnd"/>
      <w:r w:rsidRPr="007A3902">
        <w:rPr>
          <w:rFonts w:cs="Aharoni"/>
          <w:sz w:val="20"/>
          <w:szCs w:val="20"/>
        </w:rPr>
        <w:t xml:space="preserve"> City, Philippines</w:t>
      </w:r>
    </w:p>
    <w:p w:rsidR="00E502D7" w:rsidRPr="007A3902" w:rsidRDefault="00E502D7" w:rsidP="006B0E5D">
      <w:pPr>
        <w:contextualSpacing/>
        <w:rPr>
          <w:rFonts w:cs="Aharoni"/>
          <w:sz w:val="20"/>
          <w:szCs w:val="20"/>
        </w:rPr>
      </w:pPr>
    </w:p>
    <w:p w:rsidR="006B0E5D" w:rsidRPr="007A3902" w:rsidRDefault="00E502D7" w:rsidP="006B0E5D">
      <w:pPr>
        <w:contextualSpacing/>
        <w:rPr>
          <w:rFonts w:cs="Aharoni"/>
          <w:b/>
          <w:szCs w:val="20"/>
        </w:rPr>
      </w:pPr>
      <w:r w:rsidRPr="007A3902">
        <w:rPr>
          <w:rFonts w:cs="Aharoni"/>
          <w:b/>
          <w:szCs w:val="20"/>
        </w:rPr>
        <w:t>Seminar and Training on Disaster Nursing</w:t>
      </w:r>
    </w:p>
    <w:p w:rsidR="00E502D7" w:rsidRPr="007A3902" w:rsidRDefault="00E502D7" w:rsidP="00E502D7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 xml:space="preserve">St. Anthony College of </w:t>
      </w:r>
      <w:proofErr w:type="spellStart"/>
      <w:r w:rsidRPr="007A3902">
        <w:rPr>
          <w:rFonts w:cs="Aharoni"/>
          <w:sz w:val="20"/>
          <w:szCs w:val="20"/>
        </w:rPr>
        <w:t>Roxas</w:t>
      </w:r>
      <w:proofErr w:type="spellEnd"/>
      <w:r w:rsidRPr="007A3902">
        <w:rPr>
          <w:rFonts w:cs="Aharoni"/>
          <w:sz w:val="20"/>
          <w:szCs w:val="20"/>
        </w:rPr>
        <w:t xml:space="preserve"> City</w:t>
      </w:r>
    </w:p>
    <w:p w:rsidR="00E502D7" w:rsidRPr="007A3902" w:rsidRDefault="00E502D7" w:rsidP="00E502D7">
      <w:pPr>
        <w:contextualSpacing/>
        <w:rPr>
          <w:rFonts w:cs="Aharoni"/>
          <w:sz w:val="20"/>
          <w:szCs w:val="20"/>
        </w:rPr>
      </w:pPr>
      <w:r w:rsidRPr="007A3902">
        <w:rPr>
          <w:rFonts w:cs="Aharoni"/>
          <w:sz w:val="20"/>
          <w:szCs w:val="20"/>
        </w:rPr>
        <w:t xml:space="preserve">San </w:t>
      </w:r>
      <w:proofErr w:type="spellStart"/>
      <w:r w:rsidRPr="007A3902">
        <w:rPr>
          <w:rFonts w:cs="Aharoni"/>
          <w:sz w:val="20"/>
          <w:szCs w:val="20"/>
        </w:rPr>
        <w:t>Roque</w:t>
      </w:r>
      <w:proofErr w:type="spellEnd"/>
      <w:r w:rsidRPr="007A3902">
        <w:rPr>
          <w:rFonts w:cs="Aharoni"/>
          <w:sz w:val="20"/>
          <w:szCs w:val="20"/>
        </w:rPr>
        <w:t xml:space="preserve"> Extension, </w:t>
      </w:r>
      <w:proofErr w:type="spellStart"/>
      <w:r w:rsidRPr="007A3902">
        <w:rPr>
          <w:rFonts w:cs="Aharoni"/>
          <w:sz w:val="20"/>
          <w:szCs w:val="20"/>
        </w:rPr>
        <w:t>Roxas</w:t>
      </w:r>
      <w:proofErr w:type="spellEnd"/>
      <w:r w:rsidRPr="007A3902">
        <w:rPr>
          <w:rFonts w:cs="Aharoni"/>
          <w:sz w:val="20"/>
          <w:szCs w:val="20"/>
        </w:rPr>
        <w:t xml:space="preserve"> City, Philippines</w:t>
      </w:r>
    </w:p>
    <w:p w:rsidR="00E502D7" w:rsidRPr="007A3902" w:rsidRDefault="00E502D7" w:rsidP="006B0E5D">
      <w:pPr>
        <w:contextualSpacing/>
        <w:rPr>
          <w:rFonts w:cs="Aharoni"/>
          <w:sz w:val="20"/>
          <w:szCs w:val="20"/>
        </w:rPr>
      </w:pPr>
    </w:p>
    <w:p w:rsidR="00E502D7" w:rsidRPr="007A3902" w:rsidRDefault="00E502D7" w:rsidP="006B0E5D">
      <w:pPr>
        <w:contextualSpacing/>
        <w:rPr>
          <w:rFonts w:ascii="Arial Black" w:hAnsi="Arial Black" w:cs="Aharoni"/>
          <w:b/>
          <w:sz w:val="24"/>
          <w:szCs w:val="20"/>
        </w:rPr>
      </w:pPr>
      <w:r w:rsidRPr="007A3902">
        <w:rPr>
          <w:rFonts w:ascii="Arial Black" w:hAnsi="Arial Black" w:cs="Aharoni"/>
          <w:b/>
          <w:sz w:val="24"/>
          <w:szCs w:val="20"/>
        </w:rPr>
        <w:t>EDUCATIONAL BACKGROUND</w:t>
      </w:r>
    </w:p>
    <w:p w:rsidR="00E502D7" w:rsidRPr="007A3902" w:rsidRDefault="00E502D7" w:rsidP="006B0E5D">
      <w:pPr>
        <w:contextualSpacing/>
        <w:rPr>
          <w:rFonts w:ascii="Arial Black" w:hAnsi="Arial Black" w:cs="Aharoni"/>
          <w:b/>
          <w:sz w:val="20"/>
          <w:szCs w:val="20"/>
        </w:rPr>
      </w:pPr>
    </w:p>
    <w:p w:rsidR="00E502D7" w:rsidRPr="00FC79E8" w:rsidRDefault="00E502D7" w:rsidP="006B0E5D">
      <w:pPr>
        <w:contextualSpacing/>
        <w:rPr>
          <w:rFonts w:cs="Aharoni"/>
          <w:b/>
          <w:sz w:val="24"/>
          <w:szCs w:val="20"/>
        </w:rPr>
      </w:pPr>
      <w:r w:rsidRPr="00FC79E8">
        <w:rPr>
          <w:rFonts w:cs="Aharoni"/>
          <w:b/>
          <w:szCs w:val="20"/>
        </w:rPr>
        <w:t xml:space="preserve">       2008 – 2012</w:t>
      </w:r>
      <w:r w:rsidRPr="00FC79E8">
        <w:rPr>
          <w:rFonts w:cs="Aharoni"/>
          <w:b/>
          <w:szCs w:val="20"/>
        </w:rPr>
        <w:tab/>
      </w:r>
      <w:r w:rsidR="00FC79E8">
        <w:rPr>
          <w:rFonts w:cs="Aharoni"/>
          <w:b/>
          <w:szCs w:val="20"/>
        </w:rPr>
        <w:tab/>
      </w:r>
      <w:r w:rsidRPr="00FC79E8">
        <w:rPr>
          <w:rFonts w:cs="Aharoni"/>
          <w:b/>
          <w:sz w:val="24"/>
          <w:szCs w:val="20"/>
        </w:rPr>
        <w:t>Bachelor in Science of Nursing</w:t>
      </w:r>
    </w:p>
    <w:p w:rsidR="00E502D7" w:rsidRPr="00104CE9" w:rsidRDefault="00E502D7" w:rsidP="00E502D7">
      <w:pPr>
        <w:contextualSpacing/>
        <w:rPr>
          <w:rFonts w:cs="Aharoni"/>
          <w:bCs/>
          <w:szCs w:val="20"/>
        </w:rPr>
      </w:pPr>
      <w:r w:rsidRPr="00FC79E8">
        <w:rPr>
          <w:rFonts w:cs="Aharoni"/>
          <w:b/>
          <w:szCs w:val="20"/>
        </w:rPr>
        <w:tab/>
      </w:r>
      <w:r w:rsidRPr="00FC79E8">
        <w:rPr>
          <w:rFonts w:cs="Aharoni"/>
          <w:b/>
          <w:szCs w:val="20"/>
        </w:rPr>
        <w:tab/>
      </w:r>
      <w:r w:rsidRPr="00FC79E8">
        <w:rPr>
          <w:rFonts w:cs="Aharoni"/>
          <w:b/>
          <w:szCs w:val="20"/>
        </w:rPr>
        <w:tab/>
      </w:r>
      <w:r w:rsidRPr="00FC79E8">
        <w:rPr>
          <w:rFonts w:cs="Aharoni"/>
          <w:b/>
          <w:szCs w:val="20"/>
        </w:rPr>
        <w:tab/>
      </w:r>
      <w:r w:rsidRPr="00104CE9">
        <w:rPr>
          <w:rFonts w:cs="Aharoni"/>
          <w:bCs/>
          <w:szCs w:val="20"/>
        </w:rPr>
        <w:t xml:space="preserve">St. Anthony College of </w:t>
      </w:r>
      <w:proofErr w:type="spellStart"/>
      <w:r w:rsidRPr="00104CE9">
        <w:rPr>
          <w:rFonts w:cs="Aharoni"/>
          <w:bCs/>
          <w:szCs w:val="20"/>
        </w:rPr>
        <w:t>Roxas</w:t>
      </w:r>
      <w:proofErr w:type="spellEnd"/>
      <w:r w:rsidRPr="00104CE9">
        <w:rPr>
          <w:rFonts w:cs="Aharoni"/>
          <w:bCs/>
          <w:szCs w:val="20"/>
        </w:rPr>
        <w:t xml:space="preserve"> City</w:t>
      </w:r>
    </w:p>
    <w:p w:rsidR="00817181" w:rsidRPr="00104CE9" w:rsidRDefault="00E502D7" w:rsidP="00B608FF">
      <w:pPr>
        <w:ind w:left="2160" w:firstLine="720"/>
        <w:contextualSpacing/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 xml:space="preserve">San </w:t>
      </w:r>
      <w:proofErr w:type="spellStart"/>
      <w:r w:rsidRPr="00104CE9">
        <w:rPr>
          <w:rFonts w:cs="Aharoni"/>
          <w:bCs/>
          <w:szCs w:val="20"/>
        </w:rPr>
        <w:t>Roque</w:t>
      </w:r>
      <w:proofErr w:type="spellEnd"/>
      <w:r w:rsidRPr="00104CE9">
        <w:rPr>
          <w:rFonts w:cs="Aharoni"/>
          <w:bCs/>
          <w:szCs w:val="20"/>
        </w:rPr>
        <w:t xml:space="preserve"> Extension, </w:t>
      </w:r>
      <w:proofErr w:type="spellStart"/>
      <w:r w:rsidRPr="00104CE9">
        <w:rPr>
          <w:rFonts w:cs="Aharoni"/>
          <w:bCs/>
          <w:szCs w:val="20"/>
        </w:rPr>
        <w:t>Roxas</w:t>
      </w:r>
      <w:proofErr w:type="spellEnd"/>
      <w:r w:rsidRPr="00104CE9">
        <w:rPr>
          <w:rFonts w:cs="Aharoni"/>
          <w:bCs/>
          <w:szCs w:val="20"/>
        </w:rPr>
        <w:t xml:space="preserve"> City, Philippines</w:t>
      </w:r>
    </w:p>
    <w:p w:rsidR="00817181" w:rsidRDefault="00817181" w:rsidP="00E502D7">
      <w:pPr>
        <w:contextualSpacing/>
        <w:rPr>
          <w:rFonts w:ascii="Arial Black" w:hAnsi="Arial Black" w:cs="Aharoni"/>
          <w:b/>
          <w:sz w:val="24"/>
          <w:szCs w:val="20"/>
        </w:rPr>
      </w:pPr>
    </w:p>
    <w:p w:rsidR="00E502D7" w:rsidRPr="007A3902" w:rsidRDefault="00E502D7" w:rsidP="00E502D7">
      <w:pPr>
        <w:contextualSpacing/>
        <w:rPr>
          <w:rFonts w:ascii="Arial Black" w:hAnsi="Arial Black" w:cs="Aharoni"/>
          <w:b/>
          <w:sz w:val="24"/>
          <w:szCs w:val="20"/>
        </w:rPr>
      </w:pPr>
      <w:r w:rsidRPr="007A3902">
        <w:rPr>
          <w:rFonts w:ascii="Arial Black" w:hAnsi="Arial Black" w:cs="Aharoni"/>
          <w:b/>
          <w:sz w:val="24"/>
          <w:szCs w:val="20"/>
        </w:rPr>
        <w:t>PERSONAL INFORMATION</w:t>
      </w:r>
    </w:p>
    <w:p w:rsidR="00E502D7" w:rsidRDefault="00E502D7" w:rsidP="00E502D7">
      <w:pPr>
        <w:contextualSpacing/>
        <w:rPr>
          <w:rFonts w:cs="Aharoni"/>
          <w:b/>
          <w:sz w:val="20"/>
          <w:szCs w:val="20"/>
        </w:rPr>
      </w:pPr>
    </w:p>
    <w:p w:rsidR="00E502D7" w:rsidRPr="00104CE9" w:rsidRDefault="00E502D7" w:rsidP="00E502D7">
      <w:pPr>
        <w:contextualSpacing/>
        <w:rPr>
          <w:rFonts w:cs="Aharoni"/>
          <w:bCs/>
          <w:szCs w:val="20"/>
        </w:rPr>
      </w:pPr>
      <w:r>
        <w:rPr>
          <w:rFonts w:cs="Aharoni"/>
          <w:b/>
          <w:sz w:val="20"/>
          <w:szCs w:val="20"/>
        </w:rPr>
        <w:tab/>
      </w:r>
      <w:r w:rsidRPr="00104CE9">
        <w:rPr>
          <w:rFonts w:cs="Aharoni"/>
          <w:bCs/>
          <w:szCs w:val="20"/>
        </w:rPr>
        <w:t>Age</w:t>
      </w:r>
      <w:r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szCs w:val="20"/>
        </w:rPr>
        <w:tab/>
        <w:t>: 24 years old</w:t>
      </w:r>
    </w:p>
    <w:p w:rsidR="00E502D7" w:rsidRPr="00104CE9" w:rsidRDefault="00E502D7" w:rsidP="00E502D7">
      <w:pPr>
        <w:contextualSpacing/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ab/>
        <w:t>Date of Birth</w:t>
      </w:r>
      <w:r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szCs w:val="20"/>
        </w:rPr>
        <w:tab/>
        <w:t>: 8 September 1992</w:t>
      </w:r>
    </w:p>
    <w:p w:rsidR="00E502D7" w:rsidRPr="00104CE9" w:rsidRDefault="00E502D7" w:rsidP="00404D1B">
      <w:pPr>
        <w:contextualSpacing/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ab/>
      </w:r>
      <w:bookmarkStart w:id="0" w:name="_GoBack"/>
      <w:bookmarkEnd w:id="0"/>
    </w:p>
    <w:p w:rsidR="007A3902" w:rsidRPr="00104CE9" w:rsidRDefault="007A3902" w:rsidP="00193C4F">
      <w:pPr>
        <w:contextualSpacing/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ab/>
        <w:t>Visa Status</w:t>
      </w:r>
      <w:r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szCs w:val="20"/>
        </w:rPr>
        <w:tab/>
        <w:t>:</w:t>
      </w:r>
      <w:r w:rsidR="003D30F8" w:rsidRPr="00104CE9">
        <w:rPr>
          <w:rFonts w:cs="Aharoni"/>
          <w:bCs/>
          <w:szCs w:val="20"/>
        </w:rPr>
        <w:t xml:space="preserve"> T</w:t>
      </w:r>
      <w:r w:rsidR="00193C4F" w:rsidRPr="00104CE9">
        <w:rPr>
          <w:rFonts w:cs="Aharoni"/>
          <w:bCs/>
          <w:szCs w:val="20"/>
        </w:rPr>
        <w:t>ourist Visa</w:t>
      </w:r>
    </w:p>
    <w:p w:rsidR="007A3902" w:rsidRPr="00104CE9" w:rsidRDefault="007A3902" w:rsidP="00E502D7">
      <w:pPr>
        <w:contextualSpacing/>
        <w:rPr>
          <w:rFonts w:cs="Aharoni"/>
          <w:bCs/>
          <w:szCs w:val="20"/>
        </w:rPr>
      </w:pPr>
      <w:r w:rsidRPr="00104CE9">
        <w:rPr>
          <w:rFonts w:cs="Aharoni"/>
          <w:bCs/>
          <w:szCs w:val="20"/>
        </w:rPr>
        <w:tab/>
        <w:t>Language</w:t>
      </w:r>
      <w:r w:rsidRPr="00104CE9">
        <w:rPr>
          <w:rFonts w:cs="Aharoni"/>
          <w:bCs/>
          <w:szCs w:val="20"/>
        </w:rPr>
        <w:tab/>
      </w:r>
      <w:r w:rsidRPr="00104CE9">
        <w:rPr>
          <w:rFonts w:cs="Aharoni"/>
          <w:bCs/>
          <w:szCs w:val="20"/>
        </w:rPr>
        <w:tab/>
        <w:t>: English, Filipino</w:t>
      </w:r>
    </w:p>
    <w:p w:rsidR="003D30F8" w:rsidRDefault="003D30F8" w:rsidP="00E502D7">
      <w:pPr>
        <w:contextualSpacing/>
        <w:rPr>
          <w:rFonts w:ascii="Arial Black" w:hAnsi="Arial Black" w:cs="Aharoni"/>
          <w:b/>
          <w:sz w:val="24"/>
          <w:szCs w:val="20"/>
        </w:rPr>
      </w:pPr>
    </w:p>
    <w:p w:rsidR="007A3902" w:rsidRPr="007A3902" w:rsidRDefault="007A3902" w:rsidP="00E502D7">
      <w:pPr>
        <w:contextualSpacing/>
        <w:rPr>
          <w:rFonts w:ascii="Arial Black" w:hAnsi="Arial Black" w:cs="Aharoni"/>
          <w:b/>
          <w:sz w:val="24"/>
          <w:szCs w:val="20"/>
        </w:rPr>
      </w:pPr>
      <w:r w:rsidRPr="007A3902">
        <w:rPr>
          <w:rFonts w:ascii="Arial Black" w:hAnsi="Arial Black" w:cs="Aharoni"/>
          <w:b/>
          <w:sz w:val="24"/>
          <w:szCs w:val="20"/>
        </w:rPr>
        <w:t>CHARACTER REFERENCE</w:t>
      </w:r>
    </w:p>
    <w:p w:rsidR="007A3902" w:rsidRPr="00104CE9" w:rsidRDefault="007A3902" w:rsidP="00E502D7">
      <w:pPr>
        <w:contextualSpacing/>
        <w:rPr>
          <w:rFonts w:cs="Aharoni"/>
          <w:i/>
        </w:rPr>
      </w:pPr>
      <w:proofErr w:type="gramStart"/>
      <w:r w:rsidRPr="00104CE9">
        <w:rPr>
          <w:rFonts w:cs="Aharoni"/>
          <w:i/>
        </w:rPr>
        <w:t>Reference available upon request.</w:t>
      </w:r>
      <w:proofErr w:type="gramEnd"/>
    </w:p>
    <w:p w:rsidR="00E502D7" w:rsidRDefault="00E502D7" w:rsidP="006B0E5D">
      <w:pPr>
        <w:contextualSpacing/>
        <w:rPr>
          <w:rFonts w:cs="Aharoni"/>
          <w:b/>
          <w:sz w:val="20"/>
          <w:szCs w:val="20"/>
        </w:rPr>
      </w:pPr>
    </w:p>
    <w:p w:rsidR="00743BC7" w:rsidRPr="00743BC7" w:rsidRDefault="00743BC7" w:rsidP="00743BC7">
      <w:pPr>
        <w:rPr>
          <w:rFonts w:cs="Aharoni"/>
          <w:b/>
          <w:sz w:val="20"/>
          <w:szCs w:val="20"/>
        </w:rPr>
      </w:pPr>
    </w:p>
    <w:p w:rsidR="003600FB" w:rsidRPr="003600FB" w:rsidRDefault="003600FB" w:rsidP="00DE74B0">
      <w:pPr>
        <w:rPr>
          <w:rFonts w:cs="Aharoni"/>
          <w:b/>
          <w:i/>
          <w:sz w:val="20"/>
          <w:szCs w:val="20"/>
        </w:rPr>
      </w:pPr>
    </w:p>
    <w:p w:rsidR="00FA1665" w:rsidRPr="00FA1665" w:rsidRDefault="00FA1665">
      <w:pPr>
        <w:rPr>
          <w:rFonts w:cs="Aharoni"/>
          <w:b/>
          <w:sz w:val="20"/>
          <w:szCs w:val="20"/>
        </w:rPr>
      </w:pPr>
    </w:p>
    <w:sectPr w:rsidR="00FA1665" w:rsidRPr="00FA1665" w:rsidSect="007A390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80" w:rsidRDefault="00683880" w:rsidP="00743BC7">
      <w:pPr>
        <w:spacing w:after="0" w:line="240" w:lineRule="auto"/>
      </w:pPr>
      <w:r>
        <w:separator/>
      </w:r>
    </w:p>
  </w:endnote>
  <w:endnote w:type="continuationSeparator" w:id="0">
    <w:p w:rsidR="00683880" w:rsidRDefault="00683880" w:rsidP="00743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80" w:rsidRDefault="00683880" w:rsidP="00743BC7">
      <w:pPr>
        <w:spacing w:after="0" w:line="240" w:lineRule="auto"/>
      </w:pPr>
      <w:r>
        <w:separator/>
      </w:r>
    </w:p>
  </w:footnote>
  <w:footnote w:type="continuationSeparator" w:id="0">
    <w:p w:rsidR="00683880" w:rsidRDefault="00683880" w:rsidP="00743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9BD"/>
    <w:multiLevelType w:val="hybridMultilevel"/>
    <w:tmpl w:val="6838B36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25D0C"/>
    <w:multiLevelType w:val="hybridMultilevel"/>
    <w:tmpl w:val="C6506E44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C1BE1"/>
    <w:multiLevelType w:val="hybridMultilevel"/>
    <w:tmpl w:val="8F5C2CF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54366"/>
    <w:multiLevelType w:val="hybridMultilevel"/>
    <w:tmpl w:val="AB4CFDC2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65"/>
    <w:rsid w:val="00104CE9"/>
    <w:rsid w:val="00193C4F"/>
    <w:rsid w:val="0020654E"/>
    <w:rsid w:val="0020744C"/>
    <w:rsid w:val="0022204B"/>
    <w:rsid w:val="00273C02"/>
    <w:rsid w:val="002915E2"/>
    <w:rsid w:val="003600FB"/>
    <w:rsid w:val="003D30F8"/>
    <w:rsid w:val="00404D1B"/>
    <w:rsid w:val="0046240A"/>
    <w:rsid w:val="0049618A"/>
    <w:rsid w:val="004C5A1E"/>
    <w:rsid w:val="00605DAE"/>
    <w:rsid w:val="006765CE"/>
    <w:rsid w:val="00683880"/>
    <w:rsid w:val="006B0E5D"/>
    <w:rsid w:val="006C44F4"/>
    <w:rsid w:val="00743BC7"/>
    <w:rsid w:val="007A3902"/>
    <w:rsid w:val="007E1085"/>
    <w:rsid w:val="00817181"/>
    <w:rsid w:val="008460CC"/>
    <w:rsid w:val="008B12A0"/>
    <w:rsid w:val="008B4EF7"/>
    <w:rsid w:val="0092162C"/>
    <w:rsid w:val="009333E9"/>
    <w:rsid w:val="009A0F35"/>
    <w:rsid w:val="009E11A7"/>
    <w:rsid w:val="00A471EB"/>
    <w:rsid w:val="00B608FF"/>
    <w:rsid w:val="00C02F06"/>
    <w:rsid w:val="00CC7650"/>
    <w:rsid w:val="00DE74B0"/>
    <w:rsid w:val="00E502D7"/>
    <w:rsid w:val="00EB56F1"/>
    <w:rsid w:val="00FA1665"/>
    <w:rsid w:val="00F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6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C7"/>
  </w:style>
  <w:style w:type="paragraph" w:styleId="Footer">
    <w:name w:val="footer"/>
    <w:basedOn w:val="Normal"/>
    <w:link w:val="FooterChar"/>
    <w:uiPriority w:val="99"/>
    <w:unhideWhenUsed/>
    <w:rsid w:val="0074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C7"/>
  </w:style>
  <w:style w:type="paragraph" w:styleId="BalloonText">
    <w:name w:val="Balloon Text"/>
    <w:basedOn w:val="Normal"/>
    <w:link w:val="BalloonTextChar"/>
    <w:uiPriority w:val="99"/>
    <w:semiHidden/>
    <w:unhideWhenUsed/>
    <w:rsid w:val="008B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16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A16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BC7"/>
  </w:style>
  <w:style w:type="paragraph" w:styleId="Footer">
    <w:name w:val="footer"/>
    <w:basedOn w:val="Normal"/>
    <w:link w:val="FooterChar"/>
    <w:uiPriority w:val="99"/>
    <w:unhideWhenUsed/>
    <w:rsid w:val="00743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BC7"/>
  </w:style>
  <w:style w:type="paragraph" w:styleId="BalloonText">
    <w:name w:val="Balloon Text"/>
    <w:basedOn w:val="Normal"/>
    <w:link w:val="BalloonTextChar"/>
    <w:uiPriority w:val="99"/>
    <w:semiHidden/>
    <w:unhideWhenUsed/>
    <w:rsid w:val="008B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PTROSS.3105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4</cp:revision>
  <cp:lastPrinted>2016-10-11T12:40:00Z</cp:lastPrinted>
  <dcterms:created xsi:type="dcterms:W3CDTF">2016-10-11T13:47:00Z</dcterms:created>
  <dcterms:modified xsi:type="dcterms:W3CDTF">2017-07-17T12:20:00Z</dcterms:modified>
</cp:coreProperties>
</file>