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5676900</wp:posOffset>
            </wp:positionH>
            <wp:positionV relativeFrom="page">
              <wp:posOffset>838200</wp:posOffset>
            </wp:positionV>
            <wp:extent cx="949960" cy="12236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49960" cy="122364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313690</wp:posOffset>
                </wp:positionH>
                <wp:positionV relativeFrom="page">
                  <wp:posOffset>304800</wp:posOffset>
                </wp:positionV>
                <wp:extent cx="0" cy="944943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4pt" to="24.7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360045</wp:posOffset>
                </wp:positionH>
                <wp:positionV relativeFrom="page">
                  <wp:posOffset>340995</wp:posOffset>
                </wp:positionV>
                <wp:extent cx="0" cy="937704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5pt,26.85pt" to="28.35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7459345</wp:posOffset>
                </wp:positionH>
                <wp:positionV relativeFrom="page">
                  <wp:posOffset>304800</wp:posOffset>
                </wp:positionV>
                <wp:extent cx="0" cy="94494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35pt,24pt" to="587.35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313690</wp:posOffset>
                </wp:positionV>
                <wp:extent cx="71634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88.05pt,24.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7412990</wp:posOffset>
                </wp:positionH>
                <wp:positionV relativeFrom="page">
                  <wp:posOffset>340995</wp:posOffset>
                </wp:positionV>
                <wp:extent cx="0" cy="937704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7pt,26.85pt" to="583.7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340995</wp:posOffset>
                </wp:positionH>
                <wp:positionV relativeFrom="page">
                  <wp:posOffset>360045</wp:posOffset>
                </wp:positionV>
                <wp:extent cx="70910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104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85pt,28.35pt" to="585.2pt,28.3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406400</wp:posOffset>
                </wp:positionV>
                <wp:extent cx="697801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2pt" to="580.75pt,3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406400</wp:posOffset>
                </wp:positionH>
                <wp:positionV relativeFrom="page">
                  <wp:posOffset>397510</wp:posOffset>
                </wp:positionV>
                <wp:extent cx="0" cy="926401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pt,31.3pt" to="32pt,760.7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9652635</wp:posOffset>
                </wp:positionV>
                <wp:extent cx="69780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760.05pt" to="580.75pt,760.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7366635</wp:posOffset>
                </wp:positionH>
                <wp:positionV relativeFrom="page">
                  <wp:posOffset>397510</wp:posOffset>
                </wp:positionV>
                <wp:extent cx="0" cy="926401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05pt,31.3pt" to="580.05pt,760.75pt" o:allowincell="f" strokecolor="#000000" strokeweight="1.44pt">
                <w10:wrap anchorx="page" anchory="page"/>
              </v:line>
            </w:pict>
          </mc:Fallback>
        </mc:AlternateContent>
      </w:r>
    </w:p>
    <w:p>
      <w:pPr>
        <w:spacing w:after="0"/>
        <w:rPr>
          <w:sz w:val="20"/>
          <w:szCs w:val="20"/>
          <w:color w:val="auto"/>
        </w:rPr>
      </w:pPr>
      <w:r>
        <w:rPr>
          <w:rFonts w:ascii="Times New Roman" w:cs="Times New Roman" w:eastAsia="Times New Roman" w:hAnsi="Times New Roman"/>
          <w:sz w:val="40"/>
          <w:szCs w:val="40"/>
          <w:b w:val="1"/>
          <w:bCs w:val="1"/>
          <w:color w:val="auto"/>
        </w:rPr>
        <w:t>ABID NASEEM</w:t>
      </w:r>
    </w:p>
    <w:p>
      <w:pPr>
        <w:spacing w:after="0" w:line="200" w:lineRule="exact"/>
        <w:rPr>
          <w:sz w:val="24"/>
          <w:szCs w:val="24"/>
          <w:color w:val="auto"/>
        </w:rPr>
      </w:pPr>
    </w:p>
    <w:p>
      <w:pPr>
        <w:spacing w:after="0" w:line="266"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HR Officer</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(More than 3yrs Experience)</w:t>
      </w:r>
    </w:p>
    <w:p>
      <w:pPr>
        <w:spacing w:after="0" w:line="324"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Objectives and Goals</w:t>
      </w:r>
    </w:p>
    <w:p>
      <w:pPr>
        <w:spacing w:after="0" w:line="330" w:lineRule="exact"/>
        <w:rPr>
          <w:sz w:val="24"/>
          <w:szCs w:val="24"/>
          <w:color w:val="auto"/>
        </w:rPr>
      </w:pPr>
    </w:p>
    <w:p>
      <w:pPr>
        <w:jc w:val="both"/>
        <w:spacing w:after="0" w:line="235" w:lineRule="auto"/>
        <w:rPr>
          <w:sz w:val="20"/>
          <w:szCs w:val="20"/>
          <w:color w:val="auto"/>
        </w:rPr>
      </w:pPr>
      <w:r>
        <w:rPr>
          <w:rFonts w:ascii="Times New Roman" w:cs="Times New Roman" w:eastAsia="Times New Roman" w:hAnsi="Times New Roman"/>
          <w:sz w:val="22"/>
          <w:szCs w:val="22"/>
          <w:color w:val="auto"/>
        </w:rPr>
        <w:t>To be an active employee who contributes to the Mission, Vision, and Values of the company, and to interact, on a professional level with other Team members. To give an excellent performance, and to transform my experience, knowledge, skills and abilities into Organization’s value and Esteem.</w:t>
      </w:r>
    </w:p>
    <w:p>
      <w:pPr>
        <w:spacing w:after="0" w:line="340"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Career History</w:t>
      </w:r>
    </w:p>
    <w:p>
      <w:pPr>
        <w:spacing w:after="0" w:line="116" w:lineRule="exact"/>
        <w:rPr>
          <w:sz w:val="24"/>
          <w:szCs w:val="24"/>
          <w:color w:val="auto"/>
        </w:rPr>
      </w:pPr>
    </w:p>
    <w:p>
      <w:pPr>
        <w:spacing w:after="0"/>
        <w:tabs>
          <w:tab w:leader="none" w:pos="2920" w:val="left"/>
          <w:tab w:leader="none" w:pos="3180" w:val="left"/>
        </w:tabs>
        <w:rPr>
          <w:sz w:val="20"/>
          <w:szCs w:val="20"/>
          <w:color w:val="auto"/>
        </w:rPr>
      </w:pPr>
      <w:r>
        <w:rPr>
          <w:rFonts w:ascii="Times New Roman" w:cs="Times New Roman" w:eastAsia="Times New Roman" w:hAnsi="Times New Roman"/>
          <w:sz w:val="32"/>
          <w:szCs w:val="32"/>
          <w:b w:val="1"/>
          <w:bCs w:val="1"/>
          <w:color w:val="auto"/>
        </w:rPr>
        <w:t xml:space="preserve">1. </w:t>
      </w:r>
      <w:r>
        <w:rPr>
          <w:rFonts w:ascii="Times New Roman" w:cs="Times New Roman" w:eastAsia="Times New Roman" w:hAnsi="Times New Roman"/>
          <w:sz w:val="24"/>
          <w:szCs w:val="24"/>
          <w:b w:val="1"/>
          <w:bCs w:val="1"/>
          <w:color w:val="auto"/>
        </w:rPr>
        <w:t>Company Name</w:t>
      </w:r>
      <w:r>
        <w:rPr>
          <w:sz w:val="20"/>
          <w:szCs w:val="20"/>
          <w:color w:val="auto"/>
        </w:rPr>
        <w:tab/>
      </w:r>
      <w:r>
        <w:rPr>
          <w:rFonts w:ascii="Times New Roman" w:cs="Times New Roman" w:eastAsia="Times New Roman" w:hAnsi="Times New Roman"/>
          <w:sz w:val="24"/>
          <w:szCs w:val="24"/>
          <w:b w:val="1"/>
          <w:bCs w:val="1"/>
          <w:color w:val="auto"/>
        </w:rPr>
        <w:t>:</w:t>
      </w:r>
      <w:r>
        <w:rPr>
          <w:sz w:val="20"/>
          <w:szCs w:val="20"/>
          <w:color w:val="auto"/>
        </w:rPr>
        <w:tab/>
      </w:r>
      <w:r>
        <w:rPr>
          <w:rFonts w:ascii="Times New Roman" w:cs="Times New Roman" w:eastAsia="Times New Roman" w:hAnsi="Times New Roman"/>
          <w:sz w:val="22"/>
          <w:szCs w:val="22"/>
          <w:b w:val="1"/>
          <w:bCs w:val="1"/>
          <w:color w:val="auto"/>
        </w:rPr>
        <w:t>Al Khayyat Investments L.L.C. Dubai UAE.</w:t>
      </w:r>
    </w:p>
    <w:p>
      <w:pPr>
        <w:spacing w:after="0" w:line="281" w:lineRule="exact"/>
        <w:rPr>
          <w:sz w:val="24"/>
          <w:szCs w:val="24"/>
          <w:color w:val="auto"/>
        </w:rPr>
      </w:pPr>
    </w:p>
    <w:p>
      <w:pPr>
        <w:jc w:val="both"/>
        <w:spacing w:after="0" w:line="236" w:lineRule="auto"/>
        <w:rPr>
          <w:sz w:val="20"/>
          <w:szCs w:val="20"/>
          <w:color w:val="auto"/>
        </w:rPr>
      </w:pPr>
      <w:r>
        <w:rPr>
          <w:rFonts w:ascii="Times New Roman" w:cs="Times New Roman" w:eastAsia="Times New Roman" w:hAnsi="Times New Roman"/>
          <w:sz w:val="22"/>
          <w:szCs w:val="22"/>
          <w:color w:val="auto"/>
        </w:rPr>
        <w:t>Al Khayyat Investment Operates through Eight autonomous business units which are Retail, Health Care, Client Concept, Fitness and Bowling, Contracting, Environmental Services, Automotive and Investments. Each led by specialist in their Fields.</w:t>
      </w:r>
    </w:p>
    <w:p>
      <w:pPr>
        <w:sectPr>
          <w:pgSz w:w="12240" w:h="15840" w:orient="portrait"/>
          <w:cols w:equalWidth="0" w:num="1">
            <w:col w:w="9360"/>
          </w:cols>
          <w:pgMar w:left="1440" w:top="1440" w:right="1440" w:bottom="981" w:gutter="0" w:footer="0" w:header="0"/>
        </w:sectPr>
      </w:pPr>
    </w:p>
    <w:p>
      <w:pPr>
        <w:spacing w:after="0" w:line="5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Designation</w:t>
      </w:r>
    </w:p>
    <w:p>
      <w:pPr>
        <w:spacing w:after="0" w:line="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Date of Joining</w:t>
      </w:r>
    </w:p>
    <w:p>
      <w:pPr>
        <w:spacing w:after="0" w:line="20" w:lineRule="exact"/>
        <w:rPr>
          <w:sz w:val="24"/>
          <w:szCs w:val="24"/>
          <w:color w:val="auto"/>
        </w:rPr>
      </w:pPr>
      <w:r>
        <w:rPr>
          <w:sz w:val="24"/>
          <w:szCs w:val="24"/>
          <w:color w:val="auto"/>
        </w:rPr>
        <w:br w:type="column"/>
      </w:r>
    </w:p>
    <w:p>
      <w:pPr>
        <w:spacing w:after="0" w:line="47"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w:t>
      </w:r>
    </w:p>
    <w:p>
      <w:pPr>
        <w:spacing w:after="0" w:line="20" w:lineRule="exact"/>
        <w:rPr>
          <w:sz w:val="24"/>
          <w:szCs w:val="24"/>
          <w:color w:val="auto"/>
        </w:rPr>
      </w:pPr>
      <w:r>
        <w:rPr>
          <w:sz w:val="24"/>
          <w:szCs w:val="24"/>
          <w:color w:val="auto"/>
        </w:rPr>
        <w:br w:type="column"/>
      </w:r>
    </w:p>
    <w:p>
      <w:pPr>
        <w:spacing w:after="0" w:line="3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HR Officer.</w:t>
      </w:r>
    </w:p>
    <w:p>
      <w:pPr>
        <w:spacing w:after="0" w:line="18"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Nov 05, 2013 till Present.</w:t>
      </w:r>
    </w:p>
    <w:p>
      <w:pPr>
        <w:spacing w:after="0" w:line="200" w:lineRule="exact"/>
        <w:rPr>
          <w:sz w:val="24"/>
          <w:szCs w:val="24"/>
          <w:color w:val="auto"/>
        </w:rPr>
      </w:pPr>
    </w:p>
    <w:p>
      <w:pPr>
        <w:sectPr>
          <w:pgSz w:w="12240" w:h="15840" w:orient="portrait"/>
          <w:cols w:equalWidth="0" w:num="3">
            <w:col w:w="2200" w:space="720"/>
            <w:col w:w="60" w:space="620"/>
            <w:col w:w="5760"/>
          </w:cols>
          <w:pgMar w:left="1440" w:top="1440" w:right="1440" w:bottom="981" w:gutter="0" w:footer="0" w:header="0"/>
          <w:type w:val="continuous"/>
        </w:sectPr>
      </w:pPr>
    </w:p>
    <w:p>
      <w:pPr>
        <w:spacing w:after="0" w:line="138"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Duties and Responsibilities</w:t>
      </w:r>
    </w:p>
    <w:p>
      <w:pPr>
        <w:spacing w:after="0" w:line="323" w:lineRule="exact"/>
        <w:rPr>
          <w:sz w:val="24"/>
          <w:szCs w:val="24"/>
          <w:color w:val="auto"/>
        </w:rPr>
      </w:pPr>
    </w:p>
    <w:p>
      <w:pPr>
        <w:spacing w:after="0" w:line="235" w:lineRule="auto"/>
        <w:rPr>
          <w:sz w:val="20"/>
          <w:szCs w:val="20"/>
          <w:color w:val="auto"/>
        </w:rPr>
      </w:pPr>
      <w:r>
        <w:rPr>
          <w:rFonts w:ascii="Times New Roman" w:cs="Times New Roman" w:eastAsia="Times New Roman" w:hAnsi="Times New Roman"/>
          <w:sz w:val="22"/>
          <w:szCs w:val="22"/>
          <w:color w:val="auto"/>
        </w:rPr>
        <w:t>Responsible for Employees life cycle from recruitment to exits and for providing full administrative support to the HR Manager and Officers.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Operations:</w:t>
      </w:r>
    </w:p>
    <w:p>
      <w:pPr>
        <w:spacing w:after="0" w:line="278"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-Analysis and Maintaining of Budget Report.</w:t>
      </w:r>
    </w:p>
    <w:p>
      <w:pPr>
        <w:spacing w:after="0"/>
        <w:rPr>
          <w:sz w:val="20"/>
          <w:szCs w:val="20"/>
          <w:color w:val="auto"/>
        </w:rPr>
      </w:pPr>
      <w:r>
        <w:rPr>
          <w:rFonts w:ascii="Times New Roman" w:cs="Times New Roman" w:eastAsia="Times New Roman" w:hAnsi="Times New Roman"/>
          <w:sz w:val="22"/>
          <w:szCs w:val="22"/>
          <w:color w:val="auto"/>
        </w:rPr>
        <w:t>-Recruitment</w:t>
      </w:r>
    </w:p>
    <w:p>
      <w:pPr>
        <w:spacing w:after="0" w:line="10" w:lineRule="exact"/>
        <w:rPr>
          <w:sz w:val="24"/>
          <w:szCs w:val="24"/>
          <w:color w:val="auto"/>
        </w:rPr>
      </w:pPr>
    </w:p>
    <w:p>
      <w:pPr>
        <w:ind w:right="340"/>
        <w:spacing w:after="0" w:line="235" w:lineRule="auto"/>
        <w:rPr>
          <w:sz w:val="20"/>
          <w:szCs w:val="20"/>
          <w:color w:val="auto"/>
        </w:rPr>
      </w:pPr>
      <w:r>
        <w:rPr>
          <w:rFonts w:ascii="Times New Roman" w:cs="Times New Roman" w:eastAsia="Times New Roman" w:hAnsi="Times New Roman"/>
          <w:sz w:val="22"/>
          <w:szCs w:val="22"/>
          <w:color w:val="auto"/>
        </w:rPr>
        <w:t>-Handles end to end on boarding process including assessment, offer letter issuance, document control and visa applications</w:t>
      </w:r>
    </w:p>
    <w:p>
      <w:pPr>
        <w:spacing w:after="0"/>
        <w:rPr>
          <w:sz w:val="20"/>
          <w:szCs w:val="20"/>
          <w:color w:val="auto"/>
        </w:rPr>
      </w:pPr>
      <w:r>
        <w:rPr>
          <w:rFonts w:ascii="Times New Roman" w:cs="Times New Roman" w:eastAsia="Times New Roman" w:hAnsi="Times New Roman"/>
          <w:sz w:val="22"/>
          <w:szCs w:val="22"/>
          <w:color w:val="auto"/>
        </w:rPr>
        <w:t>-Deals with employment contract &amp; regret letter.</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-In charge of New Employee Induction and Orientation</w:t>
      </w:r>
    </w:p>
    <w:p>
      <w:pPr>
        <w:spacing w:after="0"/>
        <w:rPr>
          <w:sz w:val="20"/>
          <w:szCs w:val="20"/>
          <w:color w:val="auto"/>
        </w:rPr>
      </w:pPr>
      <w:r>
        <w:rPr>
          <w:rFonts w:ascii="Times New Roman" w:cs="Times New Roman" w:eastAsia="Times New Roman" w:hAnsi="Times New Roman"/>
          <w:sz w:val="22"/>
          <w:szCs w:val="22"/>
          <w:color w:val="auto"/>
        </w:rPr>
        <w:t>-In-charge of Insurance application, Deletion, Amendment for all warehouse employees.</w:t>
      </w:r>
    </w:p>
    <w:p>
      <w:pPr>
        <w:spacing w:after="0" w:line="238" w:lineRule="auto"/>
        <w:rPr>
          <w:sz w:val="20"/>
          <w:szCs w:val="20"/>
          <w:color w:val="auto"/>
        </w:rPr>
      </w:pPr>
      <w:r>
        <w:rPr>
          <w:rFonts w:ascii="Times New Roman" w:cs="Times New Roman" w:eastAsia="Times New Roman" w:hAnsi="Times New Roman"/>
          <w:sz w:val="22"/>
          <w:szCs w:val="22"/>
          <w:color w:val="auto"/>
        </w:rPr>
        <w:t>-Provides a bridge for smooth communication and coordination between the business units.</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-Manage travel arrangements.</w:t>
      </w:r>
    </w:p>
    <w:p>
      <w:pPr>
        <w:spacing w:after="0" w:line="11" w:lineRule="exact"/>
        <w:rPr>
          <w:sz w:val="24"/>
          <w:szCs w:val="24"/>
          <w:color w:val="auto"/>
        </w:rPr>
      </w:pPr>
    </w:p>
    <w:p>
      <w:pPr>
        <w:ind w:right="2380"/>
        <w:spacing w:after="0"/>
        <w:rPr>
          <w:sz w:val="20"/>
          <w:szCs w:val="20"/>
          <w:color w:val="auto"/>
        </w:rPr>
      </w:pPr>
      <w:r>
        <w:rPr>
          <w:rFonts w:ascii="Times New Roman" w:cs="Times New Roman" w:eastAsia="Times New Roman" w:hAnsi="Times New Roman"/>
          <w:sz w:val="22"/>
          <w:szCs w:val="22"/>
          <w:color w:val="auto"/>
        </w:rPr>
        <w:t>-Liaise with PRO for renewals, visa issuance, labor documents, etc. as required -Prepares HR report monthly, for Business needs. -Employee services</w:t>
      </w:r>
    </w:p>
    <w:p>
      <w:pPr>
        <w:spacing w:after="0" w:line="242"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-HRMS</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-Exits and Cancellations (Process Resignations and Terminations)</w:t>
      </w:r>
    </w:p>
    <w:p>
      <w:pPr>
        <w:spacing w:after="0"/>
        <w:rPr>
          <w:sz w:val="20"/>
          <w:szCs w:val="20"/>
          <w:color w:val="auto"/>
        </w:rPr>
      </w:pPr>
      <w:r>
        <w:rPr>
          <w:rFonts w:ascii="Times New Roman" w:cs="Times New Roman" w:eastAsia="Times New Roman" w:hAnsi="Times New Roman"/>
          <w:sz w:val="22"/>
          <w:szCs w:val="22"/>
          <w:color w:val="auto"/>
        </w:rPr>
        <w:t>-Providing all kinds of letters (SC, STL, NOCs, Promotions, Increments, official Travels, Umrah,</w:t>
      </w:r>
    </w:p>
    <w:p>
      <w:pPr>
        <w:spacing w:after="0"/>
        <w:rPr>
          <w:sz w:val="20"/>
          <w:szCs w:val="20"/>
          <w:color w:val="auto"/>
        </w:rPr>
      </w:pPr>
      <w:r>
        <w:rPr>
          <w:rFonts w:ascii="Times New Roman" w:cs="Times New Roman" w:eastAsia="Times New Roman" w:hAnsi="Times New Roman"/>
          <w:sz w:val="22"/>
          <w:szCs w:val="22"/>
          <w:color w:val="auto"/>
        </w:rPr>
        <w:t>Experience and Employment Certificates etc.)</w:t>
      </w:r>
    </w:p>
    <w:p>
      <w:pPr>
        <w:spacing w:after="0" w:line="238" w:lineRule="auto"/>
        <w:rPr>
          <w:sz w:val="20"/>
          <w:szCs w:val="20"/>
          <w:color w:val="auto"/>
        </w:rPr>
      </w:pPr>
      <w:r>
        <w:rPr>
          <w:rFonts w:ascii="Times New Roman" w:cs="Times New Roman" w:eastAsia="Times New Roman" w:hAnsi="Times New Roman"/>
          <w:sz w:val="22"/>
          <w:szCs w:val="22"/>
          <w:color w:val="auto"/>
        </w:rPr>
        <w:t>-Filings</w:t>
      </w:r>
    </w:p>
    <w:p>
      <w:pPr>
        <w:spacing w:after="0" w:line="2"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-Passport Control for more than 2000 Employees.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668655</wp:posOffset>
                </wp:positionV>
                <wp:extent cx="71634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52.65pt" to="516.05pt,52.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-572770</wp:posOffset>
                </wp:positionH>
                <wp:positionV relativeFrom="paragraph">
                  <wp:posOffset>621665</wp:posOffset>
                </wp:positionV>
                <wp:extent cx="709041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041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999pt,48.95pt" to="513.2pt,48.95pt" o:allowincell="f" strokecolor="#000000" strokeweight="3pt"/>
            </w:pict>
          </mc:Fallback>
        </mc:AlternateContent>
      </w:r>
    </w:p>
    <w:p>
      <w:pPr>
        <w:sectPr>
          <w:pgSz w:w="12240" w:h="15840" w:orient="portrait"/>
          <w:cols w:equalWidth="0" w:num="1">
            <w:col w:w="9360"/>
          </w:cols>
          <w:pgMar w:left="1440" w:top="1440" w:right="1440" w:bottom="981" w:gutter="0" w:footer="0" w:header="0"/>
          <w:type w:val="continuous"/>
        </w:sectPr>
      </w:pPr>
    </w:p>
    <w:p>
      <w:pPr>
        <w:spacing w:after="0"/>
        <w:rPr>
          <w:sz w:val="20"/>
          <w:szCs w:val="20"/>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page">
                  <wp:posOffset>313690</wp:posOffset>
                </wp:positionH>
                <wp:positionV relativeFrom="page">
                  <wp:posOffset>304800</wp:posOffset>
                </wp:positionV>
                <wp:extent cx="0" cy="944943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4pt" to="24.7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360045</wp:posOffset>
                </wp:positionH>
                <wp:positionV relativeFrom="page">
                  <wp:posOffset>340995</wp:posOffset>
                </wp:positionV>
                <wp:extent cx="0" cy="937704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5pt,26.85pt" to="28.35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7459345</wp:posOffset>
                </wp:positionH>
                <wp:positionV relativeFrom="page">
                  <wp:posOffset>304800</wp:posOffset>
                </wp:positionV>
                <wp:extent cx="0" cy="944943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35pt,24pt" to="587.35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313690</wp:posOffset>
                </wp:positionV>
                <wp:extent cx="71634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88.05pt,24.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7412990</wp:posOffset>
                </wp:positionH>
                <wp:positionV relativeFrom="page">
                  <wp:posOffset>340995</wp:posOffset>
                </wp:positionV>
                <wp:extent cx="0" cy="93770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7pt,26.85pt" to="583.7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340995</wp:posOffset>
                </wp:positionH>
                <wp:positionV relativeFrom="page">
                  <wp:posOffset>360045</wp:posOffset>
                </wp:positionV>
                <wp:extent cx="70910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104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85pt,28.35pt" to="585.2pt,28.3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406400</wp:posOffset>
                </wp:positionV>
                <wp:extent cx="697801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2pt" to="580.75pt,3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406400</wp:posOffset>
                </wp:positionH>
                <wp:positionV relativeFrom="page">
                  <wp:posOffset>397510</wp:posOffset>
                </wp:positionV>
                <wp:extent cx="0" cy="92640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pt,31.3pt" to="32pt,760.7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9652635</wp:posOffset>
                </wp:positionV>
                <wp:extent cx="69780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760.05pt" to="580.75pt,760.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7366635</wp:posOffset>
                </wp:positionH>
                <wp:positionV relativeFrom="page">
                  <wp:posOffset>397510</wp:posOffset>
                </wp:positionV>
                <wp:extent cx="0" cy="926401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05pt,31.3pt" to="580.05pt,760.75pt" o:allowincell="f" strokecolor="#000000" strokeweight="1.44pt">
                <w10:wrap anchorx="page" anchory="page"/>
              </v:line>
            </w:pict>
          </mc:Fallback>
        </mc:AlternateContent>
        <w:t>-Assisting in all kinds of HR Related Task</w:t>
      </w:r>
    </w:p>
    <w:p>
      <w:pPr>
        <w:spacing w:after="0" w:line="11" w:lineRule="exact"/>
        <w:rPr>
          <w:sz w:val="20"/>
          <w:szCs w:val="20"/>
          <w:color w:val="auto"/>
        </w:rPr>
      </w:pPr>
    </w:p>
    <w:p>
      <w:pPr>
        <w:ind w:right="2980"/>
        <w:spacing w:after="0" w:line="235" w:lineRule="auto"/>
        <w:tabs>
          <w:tab w:leader="none" w:pos="127"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Co-ordinations with PR Dep’t, staff, Senior Officials, External entities. -Tracking of every HR Related Transactions.</w:t>
      </w:r>
    </w:p>
    <w:p>
      <w:pPr>
        <w:ind w:left="80" w:hanging="80"/>
        <w:spacing w:after="0" w:line="237" w:lineRule="auto"/>
        <w:tabs>
          <w:tab w:leader="none" w:pos="8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Labour Camp Management. (Blue collar employees conflict resolutions).</w:t>
      </w:r>
    </w:p>
    <w:p>
      <w:pPr>
        <w:spacing w:after="0" w:line="34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Other Responsibilities</w:t>
      </w:r>
    </w:p>
    <w:p>
      <w:pPr>
        <w:spacing w:after="0" w:line="237" w:lineRule="auto"/>
        <w:rPr>
          <w:sz w:val="20"/>
          <w:szCs w:val="20"/>
          <w:color w:val="auto"/>
        </w:rPr>
      </w:pPr>
      <w:r>
        <w:rPr>
          <w:rFonts w:ascii="Times New Roman" w:cs="Times New Roman" w:eastAsia="Times New Roman" w:hAnsi="Times New Roman"/>
          <w:sz w:val="22"/>
          <w:szCs w:val="22"/>
          <w:color w:val="auto"/>
        </w:rPr>
        <w:t>-Acting as Single point of contact for anyone enquiring about HR activities.</w:t>
      </w:r>
    </w:p>
    <w:p>
      <w:pPr>
        <w:spacing w:after="0"/>
        <w:rPr>
          <w:sz w:val="20"/>
          <w:szCs w:val="20"/>
          <w:color w:val="auto"/>
        </w:rPr>
      </w:pPr>
      <w:r>
        <w:rPr>
          <w:rFonts w:ascii="Times New Roman" w:cs="Times New Roman" w:eastAsia="Times New Roman" w:hAnsi="Times New Roman"/>
          <w:sz w:val="22"/>
          <w:szCs w:val="22"/>
          <w:color w:val="auto"/>
        </w:rPr>
        <w:t>-Updating of HR filings, Records and HRMS.</w:t>
      </w:r>
    </w:p>
    <w:p>
      <w:pPr>
        <w:spacing w:after="0" w:line="238" w:lineRule="auto"/>
        <w:rPr>
          <w:sz w:val="20"/>
          <w:szCs w:val="20"/>
          <w:color w:val="auto"/>
        </w:rPr>
      </w:pPr>
      <w:r>
        <w:rPr>
          <w:rFonts w:ascii="Times New Roman" w:cs="Times New Roman" w:eastAsia="Times New Roman" w:hAnsi="Times New Roman"/>
          <w:sz w:val="22"/>
          <w:szCs w:val="22"/>
          <w:color w:val="auto"/>
        </w:rPr>
        <w:t>-Screening phone calls, emails, letters and personal visits.</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-Handling all confidential information in a professional manner.</w:t>
      </w: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B. Data and Documents Updating Project.</w:t>
      </w:r>
    </w:p>
    <w:p>
      <w:pPr>
        <w:spacing w:after="0" w:line="7"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2"/>
          <w:szCs w:val="22"/>
          <w:color w:val="auto"/>
        </w:rPr>
        <w:t>Data and Documents updation of All 3500 AKI Employees in HRMS to avoid any (Employee’s visa , labour cards and Passport Expiration) and any ambiguities which can result in company’s loss or blockage of trade licenses.</w:t>
      </w:r>
    </w:p>
    <w:p>
      <w:pPr>
        <w:spacing w:after="0" w:line="34"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2"/>
          <w:szCs w:val="22"/>
          <w:color w:val="auto"/>
        </w:rPr>
        <w:t>Co-ordination with Line managers, Divisional co-coordinators and in person with employees for their Data and Documents updation.</w:t>
      </w:r>
    </w:p>
    <w:p>
      <w:pPr>
        <w:spacing w:after="0" w:line="32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Home Country Work Experience and Study Analysis</w:t>
      </w:r>
    </w:p>
    <w:p>
      <w:pPr>
        <w:spacing w:after="0" w:line="22" w:lineRule="exact"/>
        <w:rPr>
          <w:sz w:val="20"/>
          <w:szCs w:val="20"/>
          <w:color w:val="auto"/>
        </w:rPr>
      </w:pPr>
    </w:p>
    <w:tbl>
      <w:tblPr>
        <w:tblLayout w:type="fixed"/>
        <w:tblInd w:w="0" w:type="dxa"/>
        <w:tblCellMar>
          <w:top w:w="0" w:type="dxa"/>
          <w:left w:w="0" w:type="dxa"/>
          <w:bottom w:w="0" w:type="dxa"/>
          <w:right w:w="0" w:type="dxa"/>
        </w:tblCellMar>
      </w:tblPr>
      <w:tr>
        <w:trPr>
          <w:trHeight w:val="368"/>
        </w:trPr>
        <w:tc>
          <w:tcPr>
            <w:tcW w:w="2360" w:type="dxa"/>
            <w:vAlign w:val="bottom"/>
          </w:tcPr>
          <w:p>
            <w:pPr>
              <w:spacing w:after="0"/>
              <w:rPr>
                <w:sz w:val="20"/>
                <w:szCs w:val="20"/>
                <w:color w:val="auto"/>
              </w:rPr>
            </w:pPr>
            <w:r>
              <w:rPr>
                <w:rFonts w:ascii="Times New Roman" w:cs="Times New Roman" w:eastAsia="Times New Roman" w:hAnsi="Times New Roman"/>
                <w:sz w:val="32"/>
                <w:szCs w:val="32"/>
                <w:b w:val="1"/>
                <w:bCs w:val="1"/>
                <w:color w:val="auto"/>
              </w:rPr>
              <w:t xml:space="preserve">2. </w:t>
            </w:r>
            <w:r>
              <w:rPr>
                <w:rFonts w:ascii="Times New Roman" w:cs="Times New Roman" w:eastAsia="Times New Roman" w:hAnsi="Times New Roman"/>
                <w:sz w:val="22"/>
                <w:szCs w:val="22"/>
                <w:b w:val="1"/>
                <w:bCs w:val="1"/>
                <w:color w:val="auto"/>
              </w:rPr>
              <w:t>Company Name</w:t>
            </w:r>
          </w:p>
        </w:tc>
        <w:tc>
          <w:tcPr>
            <w:tcW w:w="920" w:type="dxa"/>
            <w:vAlign w:val="bottom"/>
          </w:tcPr>
          <w:p>
            <w:pPr>
              <w:jc w:val="right"/>
              <w:ind w:right="210"/>
              <w:spacing w:after="0"/>
              <w:rPr>
                <w:sz w:val="20"/>
                <w:szCs w:val="20"/>
                <w:color w:val="auto"/>
              </w:rPr>
            </w:pPr>
            <w:r>
              <w:rPr>
                <w:rFonts w:ascii="Times New Roman" w:cs="Times New Roman" w:eastAsia="Times New Roman" w:hAnsi="Times New Roman"/>
                <w:sz w:val="22"/>
                <w:szCs w:val="22"/>
                <w:b w:val="1"/>
                <w:bCs w:val="1"/>
                <w:color w:val="auto"/>
              </w:rPr>
              <w:t>:</w:t>
            </w:r>
          </w:p>
        </w:tc>
        <w:tc>
          <w:tcPr>
            <w:tcW w:w="3980" w:type="dxa"/>
            <w:vAlign w:val="bottom"/>
          </w:tcPr>
          <w:p>
            <w:pPr>
              <w:ind w:left="320"/>
              <w:spacing w:after="0"/>
              <w:rPr>
                <w:sz w:val="20"/>
                <w:szCs w:val="20"/>
                <w:color w:val="auto"/>
              </w:rPr>
            </w:pPr>
            <w:r>
              <w:rPr>
                <w:rFonts w:ascii="Times New Roman" w:cs="Times New Roman" w:eastAsia="Times New Roman" w:hAnsi="Times New Roman"/>
                <w:sz w:val="22"/>
                <w:szCs w:val="22"/>
                <w:b w:val="1"/>
                <w:bCs w:val="1"/>
                <w:color w:val="auto"/>
                <w:w w:val="99"/>
              </w:rPr>
              <w:t>Descon Engineering Limited, Pakistan.</w:t>
            </w:r>
          </w:p>
        </w:tc>
      </w:tr>
      <w:tr>
        <w:trPr>
          <w:trHeight w:val="292"/>
        </w:trPr>
        <w:tc>
          <w:tcPr>
            <w:tcW w:w="2360" w:type="dxa"/>
            <w:vAlign w:val="bottom"/>
          </w:tcPr>
          <w:p>
            <w:pPr>
              <w:ind w:left="340"/>
              <w:spacing w:after="0"/>
              <w:rPr>
                <w:sz w:val="20"/>
                <w:szCs w:val="20"/>
                <w:color w:val="auto"/>
              </w:rPr>
            </w:pPr>
            <w:r>
              <w:rPr>
                <w:rFonts w:ascii="Times New Roman" w:cs="Times New Roman" w:eastAsia="Times New Roman" w:hAnsi="Times New Roman"/>
                <w:sz w:val="22"/>
                <w:szCs w:val="22"/>
                <w:color w:val="auto"/>
              </w:rPr>
              <w:t>Designation</w:t>
            </w: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22"/>
                <w:szCs w:val="22"/>
                <w:color w:val="auto"/>
              </w:rPr>
              <w:t>:</w:t>
            </w:r>
          </w:p>
        </w:tc>
        <w:tc>
          <w:tcPr>
            <w:tcW w:w="3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HR Assistant.</w:t>
            </w:r>
          </w:p>
        </w:tc>
      </w:tr>
      <w:tr>
        <w:trPr>
          <w:trHeight w:val="329"/>
        </w:trPr>
        <w:tc>
          <w:tcPr>
            <w:tcW w:w="2360" w:type="dxa"/>
            <w:vAlign w:val="bottom"/>
          </w:tcPr>
          <w:p>
            <w:pPr>
              <w:ind w:left="340"/>
              <w:spacing w:after="0"/>
              <w:rPr>
                <w:sz w:val="20"/>
                <w:szCs w:val="20"/>
                <w:color w:val="auto"/>
              </w:rPr>
            </w:pPr>
            <w:r>
              <w:rPr>
                <w:rFonts w:ascii="Times New Roman" w:cs="Times New Roman" w:eastAsia="Times New Roman" w:hAnsi="Times New Roman"/>
                <w:sz w:val="22"/>
                <w:szCs w:val="22"/>
                <w:color w:val="auto"/>
              </w:rPr>
              <w:t>Tenure</w:t>
            </w:r>
          </w:p>
        </w:tc>
        <w:tc>
          <w:tcPr>
            <w:tcW w:w="920" w:type="dxa"/>
            <w:vAlign w:val="bottom"/>
          </w:tcPr>
          <w:p>
            <w:pPr>
              <w:jc w:val="right"/>
              <w:ind w:right="250"/>
              <w:spacing w:after="0"/>
              <w:rPr>
                <w:sz w:val="20"/>
                <w:szCs w:val="20"/>
                <w:color w:val="auto"/>
              </w:rPr>
            </w:pPr>
            <w:r>
              <w:rPr>
                <w:rFonts w:ascii="Times New Roman" w:cs="Times New Roman" w:eastAsia="Times New Roman" w:hAnsi="Times New Roman"/>
                <w:sz w:val="22"/>
                <w:szCs w:val="22"/>
                <w:color w:val="auto"/>
              </w:rPr>
              <w:t>:</w:t>
            </w:r>
          </w:p>
        </w:tc>
        <w:tc>
          <w:tcPr>
            <w:tcW w:w="3980" w:type="dxa"/>
            <w:vAlign w:val="bottom"/>
          </w:tcPr>
          <w:p>
            <w:pPr>
              <w:ind w:left="320"/>
              <w:spacing w:after="0"/>
              <w:rPr>
                <w:sz w:val="20"/>
                <w:szCs w:val="20"/>
                <w:color w:val="auto"/>
              </w:rPr>
            </w:pPr>
            <w:r>
              <w:rPr>
                <w:rFonts w:ascii="Times New Roman" w:cs="Times New Roman" w:eastAsia="Times New Roman" w:hAnsi="Times New Roman"/>
                <w:sz w:val="22"/>
                <w:szCs w:val="22"/>
                <w:color w:val="auto"/>
              </w:rPr>
              <w:t>10</w:t>
            </w:r>
            <w:r>
              <w:rPr>
                <w:rFonts w:ascii="Times New Roman" w:cs="Times New Roman" w:eastAsia="Times New Roman" w:hAnsi="Times New Roman"/>
                <w:sz w:val="27"/>
                <w:szCs w:val="27"/>
                <w:color w:val="auto"/>
                <w:vertAlign w:val="superscript"/>
              </w:rPr>
              <w:t>th</w:t>
            </w:r>
            <w:r>
              <w:rPr>
                <w:rFonts w:ascii="Times New Roman" w:cs="Times New Roman" w:eastAsia="Times New Roman" w:hAnsi="Times New Roman"/>
                <w:sz w:val="22"/>
                <w:szCs w:val="22"/>
                <w:color w:val="auto"/>
              </w:rPr>
              <w:t xml:space="preserve"> Mar, 2012 till 30</w:t>
            </w:r>
            <w:r>
              <w:rPr>
                <w:rFonts w:ascii="Times New Roman" w:cs="Times New Roman" w:eastAsia="Times New Roman" w:hAnsi="Times New Roman"/>
                <w:sz w:val="27"/>
                <w:szCs w:val="27"/>
                <w:color w:val="auto"/>
                <w:vertAlign w:val="superscript"/>
              </w:rPr>
              <w:t>th</w:t>
            </w:r>
            <w:r>
              <w:rPr>
                <w:rFonts w:ascii="Times New Roman" w:cs="Times New Roman" w:eastAsia="Times New Roman" w:hAnsi="Times New Roman"/>
                <w:sz w:val="22"/>
                <w:szCs w:val="22"/>
                <w:color w:val="auto"/>
              </w:rPr>
              <w:t xml:space="preserve"> Sep, 2013</w:t>
            </w:r>
          </w:p>
        </w:tc>
      </w:tr>
    </w:tbl>
    <w:p>
      <w:pPr>
        <w:spacing w:after="0" w:line="27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u w:val="single" w:color="auto"/>
          <w:color w:val="auto"/>
        </w:rPr>
        <w:t>Duties and Responsibilities</w:t>
      </w:r>
    </w:p>
    <w:p>
      <w:pPr>
        <w:spacing w:after="0" w:line="333"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color w:val="auto"/>
        </w:rPr>
        <w:t>As HR Assistant, I was actively involved in various staffing activities of new employees and retention of current one’s for the Organization. My Responsibilities were as follows:</w:t>
      </w:r>
    </w:p>
    <w:p>
      <w:pPr>
        <w:ind w:left="720" w:hanging="360"/>
        <w:spacing w:after="0"/>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Placing Ads on Job Portals, News Papers and other social media.</w:t>
      </w:r>
    </w:p>
    <w:p>
      <w:pPr>
        <w:spacing w:after="0" w:line="27"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Collecting and Screening each resume, passing on only the most qualified to the human resources manager.</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Process and review employment applications in order to evaluate qualifications or eligibility of applicants.</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Schedules interview appointments and, in some instances, conducts telephone and face-to-face interviews with each applicant.</w:t>
      </w:r>
    </w:p>
    <w:p>
      <w:pPr>
        <w:spacing w:after="0" w:line="1" w:lineRule="exact"/>
        <w:rPr>
          <w:rFonts w:ascii="Symbol" w:cs="Symbol" w:eastAsia="Symbol" w:hAnsi="Symbol"/>
          <w:sz w:val="22"/>
          <w:szCs w:val="22"/>
          <w:color w:val="auto"/>
        </w:rPr>
      </w:pPr>
    </w:p>
    <w:p>
      <w:pPr>
        <w:ind w:left="720" w:hanging="360"/>
        <w:spacing w:after="0"/>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Drafting and Releasing Offer letters to the selected Candidates.</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Request information from law enforcement officials, previous employers, and other references in order to determine applicants' employment acceptability.</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Conducting workshops and orientations about company rules, policies and procedures for the new employees.</w:t>
      </w:r>
    </w:p>
    <w:p>
      <w:pPr>
        <w:spacing w:after="0" w:line="1" w:lineRule="exact"/>
        <w:rPr>
          <w:rFonts w:ascii="Symbol" w:cs="Symbol" w:eastAsia="Symbol" w:hAnsi="Symbol"/>
          <w:sz w:val="22"/>
          <w:szCs w:val="22"/>
          <w:color w:val="auto"/>
        </w:rPr>
      </w:pPr>
    </w:p>
    <w:p>
      <w:pPr>
        <w:ind w:left="720" w:hanging="360"/>
        <w:spacing w:after="0"/>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Prepare badges, passes, and identification cards, and perform other security-related duties.</w:t>
      </w:r>
    </w:p>
    <w:p>
      <w:pPr>
        <w:spacing w:after="0" w:line="27"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Creation and updation of employee files that includes all pertinent information, contact numbers, professional, educational history, current job title and salary information.</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Developing and Implementing programs that increase Employee Retention by eliminating conflict resolution in the workplace.</w:t>
      </w:r>
    </w:p>
    <w:p>
      <w:pPr>
        <w:spacing w:after="0" w:line="26" w:lineRule="exact"/>
        <w:rPr>
          <w:rFonts w:ascii="Symbol" w:cs="Symbol" w:eastAsia="Symbol" w:hAnsi="Symbol"/>
          <w:sz w:val="22"/>
          <w:szCs w:val="22"/>
          <w:color w:val="auto"/>
        </w:rPr>
      </w:pPr>
    </w:p>
    <w:p>
      <w:pPr>
        <w:ind w:left="720" w:hanging="360"/>
        <w:spacing w:after="0" w:line="227" w:lineRule="auto"/>
        <w:tabs>
          <w:tab w:leader="none" w:pos="720" w:val="left"/>
        </w:tabs>
        <w:numPr>
          <w:ilvl w:val="0"/>
          <w:numId w:val="2"/>
        </w:numPr>
        <w:rPr>
          <w:rFonts w:ascii="Symbol" w:cs="Symbol" w:eastAsia="Symbol" w:hAnsi="Symbol"/>
          <w:sz w:val="22"/>
          <w:szCs w:val="22"/>
          <w:color w:val="auto"/>
        </w:rPr>
      </w:pPr>
      <w:r>
        <w:rPr>
          <w:rFonts w:ascii="Times New Roman" w:cs="Times New Roman" w:eastAsia="Times New Roman" w:hAnsi="Times New Roman"/>
          <w:sz w:val="22"/>
          <w:szCs w:val="22"/>
          <w:color w:val="auto"/>
        </w:rPr>
        <w:t>Taking Exit Interviews to improve all aspects of working environment, culture , systems and developments.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810895</wp:posOffset>
                </wp:positionV>
                <wp:extent cx="716343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63.85pt" to="516.05pt,63.8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-572770</wp:posOffset>
                </wp:positionH>
                <wp:positionV relativeFrom="paragraph">
                  <wp:posOffset>764540</wp:posOffset>
                </wp:positionV>
                <wp:extent cx="709041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041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999pt,60.2pt" to="513.2pt,60.2pt" o:allowincell="f" strokecolor="#000000" strokeweight="3pt"/>
            </w:pict>
          </mc:Fallback>
        </mc:AlternateContent>
      </w:r>
    </w:p>
    <w:p>
      <w:pPr>
        <w:sectPr>
          <w:pgSz w:w="12240" w:h="15840" w:orient="portrait"/>
          <w:cols w:equalWidth="0" w:num="1">
            <w:col w:w="9360"/>
          </w:cols>
          <w:pgMar w:left="1440" w:top="1432" w:right="1440" w:bottom="1440" w:gutter="0" w:footer="0" w:header="0"/>
        </w:sectPr>
      </w:pPr>
    </w:p>
    <w:p>
      <w:pPr>
        <w:ind w:left="120"/>
        <w:spacing w:after="0"/>
        <w:rPr>
          <w:sz w:val="20"/>
          <w:szCs w:val="20"/>
          <w:color w:val="auto"/>
        </w:rPr>
      </w:pPr>
      <w:r>
        <w:rPr>
          <w:rFonts w:ascii="Times New Roman" w:cs="Times New Roman" w:eastAsia="Times New Roman" w:hAnsi="Times New Roman"/>
          <w:sz w:val="28"/>
          <w:szCs w:val="28"/>
          <w:b w:val="1"/>
          <w:bCs w:val="1"/>
          <w:u w:val="single" w:color="auto"/>
          <w:color w:val="auto"/>
        </w:rPr>
        <mc:AlternateContent>
          <mc:Choice Requires="wps">
            <w:drawing>
              <wp:anchor simplePos="0" relativeHeight="251657728" behindDoc="1" locked="0" layoutInCell="0" allowOverlap="1">
                <wp:simplePos x="0" y="0"/>
                <wp:positionH relativeFrom="page">
                  <wp:posOffset>313690</wp:posOffset>
                </wp:positionH>
                <wp:positionV relativeFrom="page">
                  <wp:posOffset>304800</wp:posOffset>
                </wp:positionV>
                <wp:extent cx="0" cy="944943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4pt" to="24.7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360045</wp:posOffset>
                </wp:positionH>
                <wp:positionV relativeFrom="page">
                  <wp:posOffset>340995</wp:posOffset>
                </wp:positionV>
                <wp:extent cx="0" cy="937704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35pt,26.85pt" to="28.35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7459345</wp:posOffset>
                </wp:positionH>
                <wp:positionV relativeFrom="page">
                  <wp:posOffset>304800</wp:posOffset>
                </wp:positionV>
                <wp:extent cx="0" cy="944943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4943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35pt,24pt" to="587.35pt,768.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304800</wp:posOffset>
                </wp:positionH>
                <wp:positionV relativeFrom="page">
                  <wp:posOffset>313690</wp:posOffset>
                </wp:positionV>
                <wp:extent cx="716343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88.05pt,24.7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7412990</wp:posOffset>
                </wp:positionH>
                <wp:positionV relativeFrom="page">
                  <wp:posOffset>340995</wp:posOffset>
                </wp:positionV>
                <wp:extent cx="0" cy="937704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770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7pt,26.85pt" to="583.7pt,765.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340995</wp:posOffset>
                </wp:positionH>
                <wp:positionV relativeFrom="page">
                  <wp:posOffset>360045</wp:posOffset>
                </wp:positionV>
                <wp:extent cx="709104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104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85pt,28.35pt" to="585.2pt,28.3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406400</wp:posOffset>
                </wp:positionV>
                <wp:extent cx="697801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32pt" to="580.75pt,32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406400</wp:posOffset>
                </wp:positionH>
                <wp:positionV relativeFrom="page">
                  <wp:posOffset>397510</wp:posOffset>
                </wp:positionV>
                <wp:extent cx="0" cy="926401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pt,31.3pt" to="32pt,760.7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397510</wp:posOffset>
                </wp:positionH>
                <wp:positionV relativeFrom="page">
                  <wp:posOffset>9652635</wp:posOffset>
                </wp:positionV>
                <wp:extent cx="697801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01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3pt,760.05pt" to="580.75pt,760.0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7366635</wp:posOffset>
                </wp:positionH>
                <wp:positionV relativeFrom="page">
                  <wp:posOffset>397510</wp:posOffset>
                </wp:positionV>
                <wp:extent cx="0" cy="926401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6401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0.05pt,31.3pt" to="580.05pt,760.75pt" o:allowincell="f" strokecolor="#000000" strokeweight="1.44pt">
                <w10:wrap anchorx="page" anchory="page"/>
              </v:line>
            </w:pict>
          </mc:Fallback>
        </mc:AlternateContent>
        <w:t>Skills &amp; Expertise</w:t>
      </w:r>
    </w:p>
    <w:p>
      <w:pPr>
        <w:spacing w:after="0" w:line="261" w:lineRule="exact"/>
        <w:rPr>
          <w:sz w:val="20"/>
          <w:szCs w:val="20"/>
          <w:color w:val="auto"/>
        </w:rPr>
      </w:pPr>
    </w:p>
    <w:p>
      <w:pPr>
        <w:ind w:left="120" w:right="120"/>
        <w:spacing w:after="0" w:line="234" w:lineRule="auto"/>
        <w:rPr>
          <w:sz w:val="20"/>
          <w:szCs w:val="20"/>
          <w:color w:val="auto"/>
        </w:rPr>
      </w:pPr>
      <w:r>
        <w:rPr>
          <w:rFonts w:ascii="Times New Roman" w:cs="Times New Roman" w:eastAsia="Times New Roman" w:hAnsi="Times New Roman"/>
          <w:sz w:val="22"/>
          <w:szCs w:val="22"/>
          <w:color w:val="auto"/>
        </w:rPr>
        <w:t>Proficient and familiar with a vast concept of Business applications and Information Technology. Expert and advanced user of softwares like</w:t>
      </w:r>
    </w:p>
    <w:p>
      <w:pPr>
        <w:ind w:left="120"/>
        <w:spacing w:after="0"/>
        <w:rPr>
          <w:sz w:val="20"/>
          <w:szCs w:val="20"/>
          <w:color w:val="auto"/>
        </w:rPr>
      </w:pPr>
      <w:r>
        <w:rPr>
          <w:rFonts w:ascii="Times New Roman" w:cs="Times New Roman" w:eastAsia="Times New Roman" w:hAnsi="Times New Roman"/>
          <w:sz w:val="22"/>
          <w:szCs w:val="22"/>
          <w:color w:val="auto"/>
        </w:rPr>
        <w:t>-Human Resource Management System (HRMS)</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-ORACLE</w:t>
      </w:r>
    </w:p>
    <w:p>
      <w:pPr>
        <w:ind w:left="120"/>
        <w:spacing w:after="0"/>
        <w:rPr>
          <w:sz w:val="20"/>
          <w:szCs w:val="20"/>
          <w:color w:val="auto"/>
        </w:rPr>
      </w:pPr>
      <w:r>
        <w:rPr>
          <w:rFonts w:ascii="Times New Roman" w:cs="Times New Roman" w:eastAsia="Times New Roman" w:hAnsi="Times New Roman"/>
          <w:sz w:val="22"/>
          <w:szCs w:val="22"/>
          <w:color w:val="auto"/>
        </w:rPr>
        <w:t>-Microsoft Office i-e Ms. Word, Ms. Excel and Ms.Power Point</w:t>
      </w:r>
    </w:p>
    <w:p>
      <w:pPr>
        <w:spacing w:after="0" w:line="28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u w:val="single" w:color="auto"/>
          <w:color w:val="auto"/>
        </w:rPr>
        <w:t>Other Skills</w:t>
      </w:r>
    </w:p>
    <w:p>
      <w:pPr>
        <w:ind w:left="120"/>
        <w:spacing w:after="0" w:line="234" w:lineRule="auto"/>
        <w:rPr>
          <w:sz w:val="20"/>
          <w:szCs w:val="20"/>
          <w:color w:val="auto"/>
        </w:rPr>
      </w:pPr>
      <w:r>
        <w:rPr>
          <w:rFonts w:ascii="Times New Roman" w:cs="Times New Roman" w:eastAsia="Times New Roman" w:hAnsi="Times New Roman"/>
          <w:sz w:val="22"/>
          <w:szCs w:val="22"/>
          <w:color w:val="auto"/>
        </w:rPr>
        <w:t>-Communication Skills</w:t>
      </w:r>
    </w:p>
    <w:p>
      <w:pPr>
        <w:ind w:left="120"/>
        <w:spacing w:after="0"/>
        <w:rPr>
          <w:sz w:val="20"/>
          <w:szCs w:val="20"/>
          <w:color w:val="auto"/>
        </w:rPr>
      </w:pPr>
      <w:r>
        <w:rPr>
          <w:rFonts w:ascii="Times New Roman" w:cs="Times New Roman" w:eastAsia="Times New Roman" w:hAnsi="Times New Roman"/>
          <w:sz w:val="22"/>
          <w:szCs w:val="22"/>
          <w:color w:val="auto"/>
        </w:rPr>
        <w:t>-Presentation Skills</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-Negotiation Skills</w:t>
      </w:r>
    </w:p>
    <w:p>
      <w:pPr>
        <w:ind w:left="120"/>
        <w:spacing w:after="0"/>
        <w:rPr>
          <w:sz w:val="20"/>
          <w:szCs w:val="20"/>
          <w:color w:val="auto"/>
        </w:rPr>
      </w:pPr>
      <w:r>
        <w:rPr>
          <w:rFonts w:ascii="Times New Roman" w:cs="Times New Roman" w:eastAsia="Times New Roman" w:hAnsi="Times New Roman"/>
          <w:sz w:val="22"/>
          <w:szCs w:val="22"/>
          <w:color w:val="auto"/>
        </w:rPr>
        <w:t>-Relationship Skills.</w:t>
      </w:r>
    </w:p>
    <w:p>
      <w:pPr>
        <w:spacing w:after="0" w:line="30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Education and Qualification</w:t>
      </w:r>
    </w:p>
    <w:tbl>
      <w:tblPr>
        <w:tblLayout w:type="fixed"/>
        <w:tblInd w:w="10" w:type="dxa"/>
        <w:tblCellMar>
          <w:top w:w="0" w:type="dxa"/>
          <w:left w:w="0" w:type="dxa"/>
          <w:bottom w:w="0" w:type="dxa"/>
          <w:right w:w="0" w:type="dxa"/>
        </w:tblCellMar>
      </w:tblPr>
      <w:tr>
        <w:trPr>
          <w:trHeight w:val="629"/>
        </w:trPr>
        <w:tc>
          <w:tcPr>
            <w:tcW w:w="148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Year</w:t>
            </w:r>
          </w:p>
        </w:tc>
        <w:tc>
          <w:tcPr>
            <w:tcW w:w="33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Degree/Diploma</w:t>
            </w:r>
          </w:p>
        </w:tc>
        <w:tc>
          <w:tcPr>
            <w:tcW w:w="24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University/College</w:t>
            </w:r>
          </w:p>
        </w:tc>
        <w:tc>
          <w:tcPr>
            <w:tcW w:w="23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GPA / Grade</w:t>
            </w:r>
          </w:p>
        </w:tc>
      </w:tr>
      <w:tr>
        <w:trPr>
          <w:trHeight w:val="570"/>
        </w:trPr>
        <w:tc>
          <w:tcPr>
            <w:tcW w:w="1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Aug-2014</w:t>
            </w:r>
          </w:p>
        </w:tc>
        <w:tc>
          <w:tcPr>
            <w:tcW w:w="3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MBA Major in HRM</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Hazara University</w:t>
            </w:r>
          </w:p>
        </w:tc>
        <w:tc>
          <w:tcPr>
            <w:tcW w:w="2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Pursuing</w:t>
            </w:r>
          </w:p>
        </w:tc>
      </w:tr>
      <w:tr>
        <w:trPr>
          <w:trHeight w:val="257"/>
        </w:trPr>
        <w:tc>
          <w:tcPr>
            <w:tcW w:w="1480" w:type="dxa"/>
            <w:vAlign w:val="bottom"/>
            <w:tcBorders>
              <w:left w:val="single" w:sz="8" w:color="auto"/>
              <w:bottom w:val="single" w:sz="8" w:color="auto"/>
              <w:right w:val="single" w:sz="8" w:color="auto"/>
            </w:tcBorders>
          </w:tcPr>
          <w:p>
            <w:pPr>
              <w:spacing w:after="0"/>
              <w:rPr>
                <w:sz w:val="22"/>
                <w:szCs w:val="22"/>
                <w:color w:val="auto"/>
              </w:rPr>
            </w:pPr>
          </w:p>
        </w:tc>
        <w:tc>
          <w:tcPr>
            <w:tcW w:w="3320" w:type="dxa"/>
            <w:vAlign w:val="bottom"/>
            <w:tcBorders>
              <w:bottom w:val="single" w:sz="8" w:color="auto"/>
              <w:right w:val="single" w:sz="8" w:color="auto"/>
            </w:tcBorders>
          </w:tcPr>
          <w:p>
            <w:pPr>
              <w:spacing w:after="0"/>
              <w:rPr>
                <w:sz w:val="22"/>
                <w:szCs w:val="22"/>
                <w:color w:val="auto"/>
              </w:rPr>
            </w:pPr>
          </w:p>
        </w:tc>
        <w:tc>
          <w:tcPr>
            <w:tcW w:w="2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Dodhial,Pakistan.</w:t>
            </w:r>
          </w:p>
        </w:tc>
        <w:tc>
          <w:tcPr>
            <w:tcW w:w="2380" w:type="dxa"/>
            <w:vAlign w:val="bottom"/>
            <w:tcBorders>
              <w:bottom w:val="single" w:sz="8" w:color="auto"/>
              <w:right w:val="single" w:sz="8" w:color="auto"/>
            </w:tcBorders>
          </w:tcPr>
          <w:p>
            <w:pPr>
              <w:spacing w:after="0"/>
              <w:rPr>
                <w:sz w:val="22"/>
                <w:szCs w:val="22"/>
                <w:color w:val="auto"/>
              </w:rPr>
            </w:pPr>
          </w:p>
        </w:tc>
      </w:tr>
      <w:tr>
        <w:trPr>
          <w:trHeight w:val="571"/>
        </w:trPr>
        <w:tc>
          <w:tcPr>
            <w:tcW w:w="1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2011</w:t>
            </w:r>
          </w:p>
        </w:tc>
        <w:tc>
          <w:tcPr>
            <w:tcW w:w="3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BBA (Hon’s) Major in HRM</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Hazara University</w:t>
            </w:r>
          </w:p>
        </w:tc>
        <w:tc>
          <w:tcPr>
            <w:tcW w:w="2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3.50 CGPA</w:t>
            </w:r>
          </w:p>
        </w:tc>
      </w:tr>
      <w:tr>
        <w:trPr>
          <w:trHeight w:val="258"/>
        </w:trPr>
        <w:tc>
          <w:tcPr>
            <w:tcW w:w="1480" w:type="dxa"/>
            <w:vAlign w:val="bottom"/>
            <w:tcBorders>
              <w:left w:val="single" w:sz="8" w:color="auto"/>
              <w:bottom w:val="single" w:sz="8" w:color="auto"/>
              <w:right w:val="single" w:sz="8" w:color="auto"/>
            </w:tcBorders>
          </w:tcPr>
          <w:p>
            <w:pPr>
              <w:spacing w:after="0"/>
              <w:rPr>
                <w:sz w:val="22"/>
                <w:szCs w:val="22"/>
                <w:color w:val="auto"/>
              </w:rPr>
            </w:pPr>
          </w:p>
        </w:tc>
        <w:tc>
          <w:tcPr>
            <w:tcW w:w="3320" w:type="dxa"/>
            <w:vAlign w:val="bottom"/>
            <w:tcBorders>
              <w:bottom w:val="single" w:sz="8" w:color="auto"/>
              <w:right w:val="single" w:sz="8" w:color="auto"/>
            </w:tcBorders>
          </w:tcPr>
          <w:p>
            <w:pPr>
              <w:spacing w:after="0"/>
              <w:rPr>
                <w:sz w:val="22"/>
                <w:szCs w:val="22"/>
                <w:color w:val="auto"/>
              </w:rPr>
            </w:pPr>
          </w:p>
        </w:tc>
        <w:tc>
          <w:tcPr>
            <w:tcW w:w="24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Dodhial,Pakistan.</w:t>
            </w:r>
          </w:p>
        </w:tc>
        <w:tc>
          <w:tcPr>
            <w:tcW w:w="2380" w:type="dxa"/>
            <w:vAlign w:val="bottom"/>
            <w:tcBorders>
              <w:bottom w:val="single" w:sz="8" w:color="auto"/>
              <w:right w:val="single" w:sz="8" w:color="auto"/>
            </w:tcBorders>
          </w:tcPr>
          <w:p>
            <w:pPr>
              <w:spacing w:after="0"/>
              <w:rPr>
                <w:sz w:val="22"/>
                <w:szCs w:val="22"/>
                <w:color w:val="auto"/>
              </w:rPr>
            </w:pPr>
          </w:p>
        </w:tc>
      </w:tr>
      <w:tr>
        <w:trPr>
          <w:trHeight w:val="582"/>
        </w:trPr>
        <w:tc>
          <w:tcPr>
            <w:tcW w:w="14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2"/>
                <w:szCs w:val="22"/>
                <w:color w:val="auto"/>
              </w:rPr>
              <w:t>2010</w:t>
            </w:r>
          </w:p>
        </w:tc>
        <w:tc>
          <w:tcPr>
            <w:tcW w:w="33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Diploma in Information</w:t>
            </w:r>
          </w:p>
        </w:tc>
        <w:tc>
          <w:tcPr>
            <w:tcW w:w="24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KPK Board of Technical</w:t>
            </w:r>
          </w:p>
        </w:tc>
        <w:tc>
          <w:tcPr>
            <w:tcW w:w="2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2"/>
                <w:szCs w:val="22"/>
                <w:color w:val="auto"/>
              </w:rPr>
              <w:t>1</w:t>
            </w:r>
            <w:r>
              <w:rPr>
                <w:rFonts w:ascii="Times New Roman" w:cs="Times New Roman" w:eastAsia="Times New Roman" w:hAnsi="Times New Roman"/>
                <w:sz w:val="27"/>
                <w:szCs w:val="27"/>
                <w:color w:val="auto"/>
                <w:vertAlign w:val="superscript"/>
              </w:rPr>
              <w:t>st</w:t>
            </w:r>
            <w:r>
              <w:rPr>
                <w:rFonts w:ascii="Times New Roman" w:cs="Times New Roman" w:eastAsia="Times New Roman" w:hAnsi="Times New Roman"/>
                <w:sz w:val="22"/>
                <w:szCs w:val="22"/>
                <w:color w:val="auto"/>
              </w:rPr>
              <w:t xml:space="preserve"> Division</w:t>
            </w:r>
          </w:p>
        </w:tc>
      </w:tr>
      <w:tr>
        <w:trPr>
          <w:trHeight w:val="245"/>
        </w:trPr>
        <w:tc>
          <w:tcPr>
            <w:tcW w:w="1480" w:type="dxa"/>
            <w:vAlign w:val="bottom"/>
            <w:tcBorders>
              <w:left w:val="single" w:sz="8" w:color="auto"/>
              <w:bottom w:val="single" w:sz="8" w:color="auto"/>
              <w:right w:val="single" w:sz="8" w:color="auto"/>
            </w:tcBorders>
          </w:tcPr>
          <w:p>
            <w:pPr>
              <w:spacing w:after="0"/>
              <w:rPr>
                <w:sz w:val="21"/>
                <w:szCs w:val="21"/>
                <w:color w:val="auto"/>
              </w:rPr>
            </w:pPr>
          </w:p>
        </w:tc>
        <w:tc>
          <w:tcPr>
            <w:tcW w:w="332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Technnology. (DIT)</w:t>
            </w:r>
          </w:p>
        </w:tc>
        <w:tc>
          <w:tcPr>
            <w:tcW w:w="2420" w:type="dxa"/>
            <w:vAlign w:val="bottom"/>
            <w:tcBorders>
              <w:bottom w:val="single" w:sz="8" w:color="auto"/>
              <w:right w:val="single" w:sz="8" w:color="auto"/>
            </w:tcBorders>
          </w:tcPr>
          <w:p>
            <w:pPr>
              <w:ind w:left="100"/>
              <w:spacing w:after="0" w:line="242" w:lineRule="exact"/>
              <w:rPr>
                <w:sz w:val="20"/>
                <w:szCs w:val="20"/>
                <w:color w:val="auto"/>
              </w:rPr>
            </w:pPr>
            <w:r>
              <w:rPr>
                <w:rFonts w:ascii="Times New Roman" w:cs="Times New Roman" w:eastAsia="Times New Roman" w:hAnsi="Times New Roman"/>
                <w:sz w:val="22"/>
                <w:szCs w:val="22"/>
                <w:color w:val="auto"/>
              </w:rPr>
              <w:t>Edu,Peshawar,Pakistan.</w:t>
            </w:r>
          </w:p>
        </w:tc>
        <w:tc>
          <w:tcPr>
            <w:tcW w:w="2380" w:type="dxa"/>
            <w:vAlign w:val="bottom"/>
            <w:tcBorders>
              <w:bottom w:val="single" w:sz="8" w:color="auto"/>
              <w:right w:val="single" w:sz="8" w:color="auto"/>
            </w:tcBorders>
          </w:tcPr>
          <w:p>
            <w:pPr>
              <w:spacing w:after="0"/>
              <w:rPr>
                <w:sz w:val="21"/>
                <w:szCs w:val="21"/>
                <w:color w:val="auto"/>
              </w:rPr>
            </w:pPr>
          </w:p>
        </w:tc>
      </w:tr>
    </w:tbl>
    <w:p>
      <w:pPr>
        <w:spacing w:after="0" w:line="30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Personal Info</w:t>
      </w:r>
    </w:p>
    <w:tbl>
      <w:tblPr>
        <w:tblLayout w:type="fixed"/>
        <w:tblInd w:w="120" w:type="dxa"/>
        <w:tblCellMar>
          <w:top w:w="0" w:type="dxa"/>
          <w:left w:w="0" w:type="dxa"/>
          <w:bottom w:w="0" w:type="dxa"/>
          <w:right w:w="0" w:type="dxa"/>
        </w:tblCellMar>
      </w:tblPr>
      <w:tr>
        <w:trPr>
          <w:trHeight w:val="259"/>
        </w:trPr>
        <w:tc>
          <w:tcPr>
            <w:tcW w:w="16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2"/>
                <w:szCs w:val="22"/>
                <w:color w:val="auto"/>
              </w:rPr>
              <w:t>S/O</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Zarnab Gul</w:t>
            </w:r>
          </w:p>
        </w:tc>
      </w:tr>
      <w:tr>
        <w:trPr>
          <w:trHeight w:val="269"/>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Citizenship</w:t>
            </w:r>
          </w:p>
        </w:tc>
        <w:tc>
          <w:tcPr>
            <w:tcW w:w="520" w:type="dxa"/>
            <w:vAlign w:val="bottom"/>
          </w:tcPr>
          <w:p>
            <w:pPr>
              <w:spacing w:after="0"/>
              <w:rPr>
                <w:sz w:val="23"/>
                <w:szCs w:val="23"/>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Pakistani</w:t>
            </w:r>
          </w:p>
        </w:tc>
      </w:tr>
      <w:tr>
        <w:trPr>
          <w:trHeight w:val="254"/>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Date of Birth</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Jan 01,1987.</w:t>
            </w:r>
          </w:p>
        </w:tc>
      </w:tr>
      <w:tr>
        <w:trPr>
          <w:trHeight w:val="264"/>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Passport No</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AH9851452</w:t>
            </w:r>
          </w:p>
        </w:tc>
      </w:tr>
      <w:tr>
        <w:trPr>
          <w:trHeight w:val="262"/>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Driving License</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280"/>
              <w:spacing w:after="0"/>
              <w:rPr>
                <w:sz w:val="20"/>
                <w:szCs w:val="20"/>
                <w:color w:val="auto"/>
              </w:rPr>
            </w:pPr>
            <w:r>
              <w:rPr>
                <w:rFonts w:ascii="Times New Roman" w:cs="Times New Roman" w:eastAsia="Times New Roman" w:hAnsi="Times New Roman"/>
                <w:sz w:val="22"/>
                <w:szCs w:val="22"/>
                <w:color w:val="auto"/>
              </w:rPr>
              <w:t>Valid UAE Driving License</w:t>
            </w:r>
          </w:p>
        </w:tc>
      </w:tr>
      <w:tr>
        <w:trPr>
          <w:trHeight w:val="252"/>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Cell phone No</w:t>
            </w:r>
          </w:p>
        </w:tc>
        <w:tc>
          <w:tcPr>
            <w:tcW w:w="520" w:type="dxa"/>
            <w:vAlign w:val="bottom"/>
          </w:tcPr>
          <w:p>
            <w:pPr>
              <w:spacing w:after="0"/>
              <w:rPr>
                <w:sz w:val="21"/>
                <w:szCs w:val="21"/>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360"/>
              <w:spacing w:after="0"/>
              <w:rPr>
                <w:sz w:val="20"/>
                <w:szCs w:val="20"/>
                <w:color w:val="auto"/>
              </w:rPr>
            </w:pPr>
            <w:r>
              <w:rPr>
                <w:rFonts w:ascii="Times New Roman" w:cs="Times New Roman" w:eastAsia="Times New Roman" w:hAnsi="Times New Roman"/>
                <w:sz w:val="22"/>
                <w:szCs w:val="22"/>
                <w:color w:val="0070C0"/>
              </w:rPr>
              <w:t>+971-55-7634638</w:t>
            </w:r>
          </w:p>
        </w:tc>
      </w:tr>
      <w:tr>
        <w:trPr>
          <w:trHeight w:val="254"/>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Personal Email</w:t>
            </w:r>
          </w:p>
        </w:tc>
        <w:tc>
          <w:tcPr>
            <w:tcW w:w="5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c>
          <w:tcPr>
            <w:tcW w:w="380" w:type="dxa"/>
            <w:vAlign w:val="bottom"/>
          </w:tcPr>
          <w:p>
            <w:pPr>
              <w:spacing w:after="0"/>
              <w:rPr>
                <w:sz w:val="22"/>
                <w:szCs w:val="22"/>
                <w:color w:val="auto"/>
              </w:rPr>
            </w:pPr>
          </w:p>
        </w:tc>
        <w:tc>
          <w:tcPr>
            <w:tcW w:w="5120" w:type="dxa"/>
            <w:vAlign w:val="bottom"/>
          </w:tcPr>
          <w:p>
            <w:pPr>
              <w:ind w:left="360"/>
              <w:spacing w:after="0"/>
              <w:rPr>
                <w:sz w:val="20"/>
                <w:szCs w:val="20"/>
                <w:color w:val="auto"/>
              </w:rPr>
            </w:pPr>
            <w:r>
              <w:rPr>
                <w:rFonts w:ascii="Times New Roman" w:cs="Times New Roman" w:eastAsia="Times New Roman" w:hAnsi="Times New Roman"/>
                <w:sz w:val="22"/>
                <w:szCs w:val="22"/>
                <w:color w:val="0070C0"/>
              </w:rPr>
              <w:t>abidnaseem143@gmail.com</w:t>
            </w:r>
          </w:p>
        </w:tc>
      </w:tr>
      <w:tr>
        <w:trPr>
          <w:trHeight w:val="254"/>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Visa Status</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Employement Visa</w:t>
            </w:r>
          </w:p>
        </w:tc>
      </w:tr>
      <w:tr>
        <w:trPr>
          <w:trHeight w:val="259"/>
        </w:trPr>
        <w:tc>
          <w:tcPr>
            <w:tcW w:w="1620" w:type="dxa"/>
            <w:vAlign w:val="bottom"/>
          </w:tcPr>
          <w:p>
            <w:pPr>
              <w:spacing w:after="0"/>
              <w:rPr>
                <w:sz w:val="20"/>
                <w:szCs w:val="20"/>
                <w:color w:val="auto"/>
              </w:rPr>
            </w:pPr>
            <w:r>
              <w:rPr>
                <w:rFonts w:ascii="Times New Roman" w:cs="Times New Roman" w:eastAsia="Times New Roman" w:hAnsi="Times New Roman"/>
                <w:sz w:val="22"/>
                <w:szCs w:val="22"/>
                <w:color w:val="auto"/>
              </w:rPr>
              <w:t>Address</w:t>
            </w:r>
          </w:p>
        </w:tc>
        <w:tc>
          <w:tcPr>
            <w:tcW w:w="520" w:type="dxa"/>
            <w:vAlign w:val="bottom"/>
          </w:tcPr>
          <w:p>
            <w:pPr>
              <w:spacing w:after="0"/>
              <w:rPr>
                <w:sz w:val="22"/>
                <w:szCs w:val="22"/>
                <w:color w:val="auto"/>
              </w:rPr>
            </w:pPr>
          </w:p>
        </w:tc>
        <w:tc>
          <w:tcPr>
            <w:tcW w:w="380" w:type="dxa"/>
            <w:vAlign w:val="bottom"/>
          </w:tcPr>
          <w:p>
            <w:pPr>
              <w:jc w:val="right"/>
              <w:ind w:right="190"/>
              <w:spacing w:after="0"/>
              <w:rPr>
                <w:sz w:val="20"/>
                <w:szCs w:val="20"/>
                <w:color w:val="auto"/>
              </w:rPr>
            </w:pPr>
            <w:r>
              <w:rPr>
                <w:rFonts w:ascii="Times New Roman" w:cs="Times New Roman" w:eastAsia="Times New Roman" w:hAnsi="Times New Roman"/>
                <w:sz w:val="22"/>
                <w:szCs w:val="22"/>
                <w:color w:val="auto"/>
                <w:w w:val="97"/>
              </w:rPr>
              <w:t>:</w:t>
            </w:r>
          </w:p>
        </w:tc>
        <w:tc>
          <w:tcPr>
            <w:tcW w:w="5120" w:type="dxa"/>
            <w:vAlign w:val="bottom"/>
          </w:tcPr>
          <w:p>
            <w:pPr>
              <w:ind w:left="360"/>
              <w:spacing w:after="0"/>
              <w:rPr>
                <w:sz w:val="20"/>
                <w:szCs w:val="20"/>
                <w:color w:val="auto"/>
              </w:rPr>
            </w:pPr>
            <w:r>
              <w:rPr>
                <w:rFonts w:ascii="Times New Roman" w:cs="Times New Roman" w:eastAsia="Times New Roman" w:hAnsi="Times New Roman"/>
                <w:sz w:val="22"/>
                <w:szCs w:val="22"/>
                <w:color w:val="auto"/>
                <w:w w:val="98"/>
              </w:rPr>
              <w:t>Y-19 England Cluster, International City Dubai. UAE.</w:t>
            </w:r>
          </w:p>
        </w:tc>
      </w:tr>
    </w:tbl>
    <w:p>
      <w:pPr>
        <w:spacing w:after="0" w:line="26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b w:val="1"/>
          <w:bCs w:val="1"/>
          <w:color w:val="auto"/>
        </w:rPr>
        <w:t>Languages</w:t>
      </w:r>
    </w:p>
    <w:tbl>
      <w:tblPr>
        <w:tblLayout w:type="fixed"/>
        <w:tblInd w:w="120" w:type="dxa"/>
        <w:tblCellMar>
          <w:top w:w="0" w:type="dxa"/>
          <w:left w:w="0" w:type="dxa"/>
          <w:bottom w:w="0" w:type="dxa"/>
          <w:right w:w="0" w:type="dxa"/>
        </w:tblCellMar>
      </w:tblPr>
      <w:tr>
        <w:trPr>
          <w:trHeight w:val="278"/>
        </w:trPr>
        <w:tc>
          <w:tcPr>
            <w:tcW w:w="13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2"/>
                <w:szCs w:val="22"/>
                <w:color w:val="auto"/>
              </w:rPr>
              <w:t>English</w:t>
            </w:r>
          </w:p>
        </w:tc>
        <w:tc>
          <w:tcPr>
            <w:tcW w:w="120" w:type="dxa"/>
            <w:vAlign w:val="bottom"/>
          </w:tcPr>
          <w:p>
            <w:pPr>
              <w:spacing w:after="0"/>
              <w:rPr>
                <w:sz w:val="24"/>
                <w:szCs w:val="24"/>
                <w:color w:val="auto"/>
              </w:rPr>
            </w:pPr>
          </w:p>
        </w:tc>
        <w:tc>
          <w:tcPr>
            <w:tcW w:w="1440" w:type="dxa"/>
            <w:vAlign w:val="bottom"/>
          </w:tcPr>
          <w:p>
            <w:pPr>
              <w:ind w:left="740"/>
              <w:spacing w:after="0"/>
              <w:rPr>
                <w:sz w:val="20"/>
                <w:szCs w:val="20"/>
                <w:color w:val="auto"/>
              </w:rPr>
            </w:pPr>
            <w:r>
              <w:rPr>
                <w:rFonts w:ascii="Times New Roman" w:cs="Times New Roman" w:eastAsia="Times New Roman" w:hAnsi="Times New Roman"/>
                <w:sz w:val="22"/>
                <w:szCs w:val="22"/>
                <w:color w:val="auto"/>
                <w:w w:val="95"/>
              </w:rPr>
              <w:t>(Fluent)</w:t>
            </w:r>
          </w:p>
        </w:tc>
      </w:tr>
      <w:tr>
        <w:trPr>
          <w:trHeight w:val="255"/>
        </w:trPr>
        <w:tc>
          <w:tcPr>
            <w:tcW w:w="142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-Urdu/Hindi</w:t>
            </w:r>
          </w:p>
        </w:tc>
        <w:tc>
          <w:tcPr>
            <w:tcW w:w="1440" w:type="dxa"/>
            <w:vAlign w:val="bottom"/>
          </w:tcPr>
          <w:p>
            <w:pPr>
              <w:ind w:left="740"/>
              <w:spacing w:after="0"/>
              <w:rPr>
                <w:sz w:val="20"/>
                <w:szCs w:val="20"/>
                <w:color w:val="auto"/>
              </w:rPr>
            </w:pPr>
            <w:r>
              <w:rPr>
                <w:rFonts w:ascii="Times New Roman" w:cs="Times New Roman" w:eastAsia="Times New Roman" w:hAnsi="Times New Roman"/>
                <w:sz w:val="22"/>
                <w:szCs w:val="22"/>
                <w:color w:val="auto"/>
                <w:w w:val="95"/>
              </w:rPr>
              <w:t>(Fluent)</w:t>
            </w:r>
          </w:p>
        </w:tc>
      </w:tr>
      <w:tr>
        <w:trPr>
          <w:trHeight w:val="254"/>
        </w:trPr>
        <w:tc>
          <w:tcPr>
            <w:tcW w:w="142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-Pashto</w:t>
            </w:r>
          </w:p>
        </w:tc>
        <w:tc>
          <w:tcPr>
            <w:tcW w:w="1440" w:type="dxa"/>
            <w:vAlign w:val="bottom"/>
          </w:tcPr>
          <w:p>
            <w:pPr>
              <w:ind w:left="740"/>
              <w:spacing w:after="0"/>
              <w:rPr>
                <w:sz w:val="20"/>
                <w:szCs w:val="20"/>
                <w:color w:val="auto"/>
              </w:rPr>
            </w:pPr>
            <w:r>
              <w:rPr>
                <w:rFonts w:ascii="Times New Roman" w:cs="Times New Roman" w:eastAsia="Times New Roman" w:hAnsi="Times New Roman"/>
                <w:sz w:val="22"/>
                <w:szCs w:val="22"/>
                <w:color w:val="auto"/>
                <w:w w:val="95"/>
              </w:rPr>
              <w:t>(Fluent)</w:t>
            </w:r>
          </w:p>
        </w:tc>
      </w:tr>
      <w:tr>
        <w:trPr>
          <w:trHeight w:val="625"/>
        </w:trPr>
        <w:tc>
          <w:tcPr>
            <w:tcW w:w="14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28"/>
                <w:szCs w:val="28"/>
                <w:b w:val="1"/>
                <w:bCs w:val="1"/>
                <w:color w:val="auto"/>
              </w:rPr>
              <w:t>References:</w:t>
            </w:r>
          </w:p>
        </w:tc>
        <w:tc>
          <w:tcPr>
            <w:tcW w:w="1440" w:type="dxa"/>
            <w:vAlign w:val="bottom"/>
          </w:tcPr>
          <w:p>
            <w:pPr>
              <w:spacing w:after="0"/>
              <w:rPr>
                <w:sz w:val="24"/>
                <w:szCs w:val="24"/>
                <w:color w:val="auto"/>
              </w:rPr>
            </w:pPr>
          </w:p>
        </w:tc>
      </w:tr>
    </w:tbl>
    <w:p>
      <w:pPr>
        <w:spacing w:after="0" w:line="1" w:lineRule="exact"/>
        <w:rPr>
          <w:sz w:val="20"/>
          <w:szCs w:val="20"/>
          <w:color w:val="auto"/>
        </w:rPr>
      </w:pPr>
    </w:p>
    <w:p>
      <w:pPr>
        <w:sectPr>
          <w:pgSz w:w="12240" w:h="15840" w:orient="portrait"/>
          <w:cols w:equalWidth="0" w:num="1">
            <w:col w:w="9600"/>
          </w:cols>
          <w:pgMar w:left="1320" w:top="1437" w:right="1320" w:bottom="1440" w:gutter="0" w:footer="0" w:header="0"/>
        </w:sectPr>
      </w:pPr>
    </w:p>
    <w:p>
      <w:pPr>
        <w:ind w:left="120"/>
        <w:spacing w:after="0" w:line="237" w:lineRule="auto"/>
        <w:rPr>
          <w:sz w:val="20"/>
          <w:szCs w:val="20"/>
          <w:color w:val="auto"/>
        </w:rPr>
      </w:pPr>
      <w:r>
        <w:rPr>
          <w:rFonts w:ascii="Times New Roman" w:cs="Times New Roman" w:eastAsia="Times New Roman" w:hAnsi="Times New Roman"/>
          <w:sz w:val="22"/>
          <w:szCs w:val="22"/>
          <w:color w:val="auto"/>
        </w:rPr>
        <w:t>Will be furnished on Request.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-533400</wp:posOffset>
                </wp:positionH>
                <wp:positionV relativeFrom="paragraph">
                  <wp:posOffset>871220</wp:posOffset>
                </wp:positionV>
                <wp:extent cx="716343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634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pt,68.6pt" to="522.05pt,68.6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-496570</wp:posOffset>
                </wp:positionH>
                <wp:positionV relativeFrom="paragraph">
                  <wp:posOffset>824865</wp:posOffset>
                </wp:positionV>
                <wp:extent cx="709041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09041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0999pt,64.95pt" to="519.2pt,64.95pt" o:allowincell="f" strokecolor="#000000" strokeweight="3pt"/>
            </w:pict>
          </mc:Fallback>
        </mc:AlternateContent>
      </w:r>
    </w:p>
    <w:sectPr>
      <w:pgSz w:w="12240" w:h="15840" w:orient="portrait"/>
      <w:cols w:equalWidth="0" w:num="1">
        <w:col w:w="9600"/>
      </w:cols>
      <w:pgMar w:left="1320" w:top="1437" w:right="132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8BE"/>
    <w:multiLevelType w:val="hybridMultilevel"/>
    <w:lvl w:ilvl="0">
      <w:lvlJc w:val="left"/>
      <w:lvlText w:val="-"/>
      <w:numFmt w:val="bullet"/>
      <w:start w:val="1"/>
    </w:lvl>
  </w:abstractNum>
  <w:abstractNum w:abstractNumId="1">
    <w:nsid w:val="6784"/>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2018-04-25T08:29:32Z</dcterms:created>
  <dcterms:modified xsi:type="dcterms:W3CDTF">2018-04-25T08:29:32Z</dcterms:modified>
</cp:coreProperties>
</file>

<file path=docProps/custom.xml><?xml version="1.0" encoding="utf-8"?>
<Properties xmlns:vt="http://schemas.openxmlformats.org/officeDocument/2006/docPropsVTypes" xmlns="http://schemas.openxmlformats.org/officeDocument/2006/custom-properties"/>
</file>