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AB2" w:rsidRPr="00360AB2" w:rsidRDefault="00360AB2" w:rsidP="00360AB2">
      <w:pPr>
        <w:rPr>
          <w:rFonts w:ascii="Arial" w:hAnsi="Arial" w:cs="Arial"/>
          <w:b/>
          <w:sz w:val="32"/>
          <w:szCs w:val="32"/>
        </w:rPr>
      </w:pPr>
    </w:p>
    <w:p w:rsidR="00360AB2" w:rsidRDefault="0026465D" w:rsidP="00360AB2">
      <w:pPr>
        <w:rPr>
          <w:rFonts w:ascii="Arial" w:hAnsi="Arial" w:cs="Arial"/>
          <w:b/>
          <w:sz w:val="60"/>
          <w:szCs w:val="60"/>
        </w:rPr>
      </w:pPr>
      <w:r>
        <w:rPr>
          <w:rFonts w:ascii="Arial" w:hAnsi="Arial" w:cs="Arial"/>
          <w:b/>
          <w:sz w:val="60"/>
          <w:szCs w:val="60"/>
        </w:rPr>
        <w:t>NERWIN</w:t>
      </w:r>
      <w:r w:rsidR="002D3E5E">
        <w:rPr>
          <w:rFonts w:ascii="Arial" w:hAnsi="Arial" w:cs="Arial"/>
          <w:b/>
          <w:sz w:val="60"/>
          <w:szCs w:val="60"/>
        </w:rPr>
        <w:t>, CPA</w:t>
      </w:r>
    </w:p>
    <w:p w:rsidR="00360AB2" w:rsidRDefault="00360AB2" w:rsidP="00360AB2">
      <w:pPr>
        <w:rPr>
          <w:rFonts w:ascii="Arial" w:hAnsi="Arial" w:cs="Arial"/>
          <w:i/>
        </w:rPr>
      </w:pPr>
    </w:p>
    <w:p w:rsidR="002D3E5E" w:rsidRPr="00936651" w:rsidRDefault="002D3E5E" w:rsidP="00360AB2">
      <w:pPr>
        <w:rPr>
          <w:rFonts w:ascii="Arial" w:hAnsi="Arial" w:cs="Arial"/>
          <w:i/>
        </w:rPr>
      </w:pPr>
    </w:p>
    <w:p w:rsidR="00360AB2" w:rsidRPr="0013308A" w:rsidRDefault="00E620EA" w:rsidP="00360AB2">
      <w:pPr>
        <w:pBdr>
          <w:bottom w:val="single" w:sz="12" w:space="1" w:color="auto"/>
        </w:pBdr>
        <w:rPr>
          <w:rFonts w:ascii="Arial" w:hAnsi="Arial" w:cs="Arial"/>
          <w:b/>
        </w:rPr>
      </w:pPr>
      <w:r w:rsidRPr="00E620EA">
        <w:rPr>
          <w:rFonts w:ascii="Arial" w:hAnsi="Arial" w:cs="Arial"/>
          <w:noProof/>
        </w:rPr>
        <w:pict>
          <v:shapetype id="_x0000_t202" coordsize="21600,21600" o:spt="202" path="m,l,21600r21600,l21600,xe">
            <v:stroke joinstyle="miter"/>
            <v:path gradientshapeok="t" o:connecttype="rect"/>
          </v:shapetype>
          <v:shape id="Text Box 8" o:spid="_x0000_s1026" type="#_x0000_t202" style="position:absolute;margin-left:17.65pt;margin-top:1.95pt;width:167.55pt;height:691.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" fillcolor="white [3212]" strokecolor="black [3213]" strokeweight="4.5pt">
            <v:stroke linestyle="thickThin"/>
            <v:shadow on="t" color="#7f7f7f [1601]" opacity=".5" offset="1pt"/>
            <v:textbox>
              <w:txbxContent>
                <w:p w:rsidR="00360AB2" w:rsidRPr="00803130" w:rsidRDefault="00360AB2" w:rsidP="00360AB2">
                  <w:pPr>
                    <w:jc w:val="center"/>
                    <w:rPr>
                      <w:noProof/>
                      <w:sz w:val="16"/>
                      <w:szCs w:val="16"/>
                    </w:rPr>
                  </w:pPr>
                </w:p>
                <w:p w:rsidR="00360AB2" w:rsidRDefault="00360AB2" w:rsidP="00360AB2">
                  <w:pPr>
                    <w:jc w:val="center"/>
                    <w:rPr>
                      <w:noProof/>
                    </w:rPr>
                  </w:pPr>
                  <w:r>
                    <w:rPr>
                      <w:noProof/>
                    </w:rPr>
                    <w:drawing>
                      <wp:inline distT="0" distB="0" distL="0" distR="0">
                        <wp:extent cx="1809344" cy="1955260"/>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115" cy="1955013"/>
                                </a:xfrm>
                                <a:prstGeom prst="rect">
                                  <a:avLst/>
                                </a:prstGeom>
                                <a:noFill/>
                                <a:ln>
                                  <a:noFill/>
                                </a:ln>
                              </pic:spPr>
                            </pic:pic>
                          </a:graphicData>
                        </a:graphic>
                      </wp:inline>
                    </w:drawing>
                  </w:r>
                </w:p>
                <w:p w:rsidR="00360AB2" w:rsidRPr="00B46A9C" w:rsidRDefault="00360AB2" w:rsidP="00360AB2">
                  <w:pPr>
                    <w:jc w:val="center"/>
                    <w:rPr>
                      <w:rFonts w:ascii="Arial" w:hAnsi="Arial" w:cs="Arial"/>
                      <w:noProof/>
                      <w:sz w:val="20"/>
                      <w:szCs w:val="20"/>
                    </w:rPr>
                  </w:pPr>
                </w:p>
                <w:p w:rsidR="00360AB2" w:rsidRDefault="00360AB2" w:rsidP="00360AB2">
                  <w:pPr>
                    <w:pBdr>
                      <w:bottom w:val="single" w:sz="12" w:space="1" w:color="auto"/>
                    </w:pBdr>
                    <w:rPr>
                      <w:rFonts w:ascii="Arial" w:hAnsi="Arial" w:cs="Arial"/>
                      <w:sz w:val="20"/>
                      <w:szCs w:val="20"/>
                    </w:rPr>
                  </w:pPr>
                </w:p>
                <w:p w:rsidR="00360AB2" w:rsidRPr="00B46A9C" w:rsidRDefault="00360AB2" w:rsidP="00360AB2">
                  <w:pPr>
                    <w:pBdr>
                      <w:bottom w:val="single" w:sz="12" w:space="1" w:color="auto"/>
                    </w:pBdr>
                    <w:rPr>
                      <w:rStyle w:val="Hyperlink"/>
                      <w:rFonts w:ascii="Arial" w:hAnsi="Arial" w:cs="Arial"/>
                      <w:sz w:val="20"/>
                      <w:szCs w:val="20"/>
                    </w:rPr>
                  </w:pPr>
                  <w:r w:rsidRPr="00803130">
                    <w:rPr>
                      <w:rFonts w:ascii="Arial" w:hAnsi="Arial" w:cs="Arial"/>
                      <w:b/>
                      <w:sz w:val="20"/>
                      <w:szCs w:val="20"/>
                    </w:rPr>
                    <w:t xml:space="preserve">Email: </w:t>
                  </w:r>
                  <w:hyperlink r:id="rId7" w:history="1">
                    <w:r w:rsidR="0026465D" w:rsidRPr="00D105A6">
                      <w:rPr>
                        <w:rStyle w:val="Hyperlink"/>
                        <w:rFonts w:ascii="Arial" w:hAnsi="Arial" w:cs="Arial"/>
                        <w:sz w:val="20"/>
                        <w:szCs w:val="20"/>
                      </w:rPr>
                      <w:t>nerwin.312008@2freemail.com</w:t>
                    </w:r>
                  </w:hyperlink>
                  <w:r w:rsidR="0026465D">
                    <w:rPr>
                      <w:rFonts w:ascii="Arial" w:hAnsi="Arial" w:cs="Arial"/>
                      <w:sz w:val="20"/>
                      <w:szCs w:val="20"/>
                    </w:rPr>
                    <w:t xml:space="preserve"> </w:t>
                  </w:r>
                </w:p>
                <w:p w:rsidR="00360AB2" w:rsidRDefault="00360AB2" w:rsidP="00360AB2">
                  <w:pPr>
                    <w:pBdr>
                      <w:bottom w:val="single" w:sz="12" w:space="1" w:color="auto"/>
                    </w:pBdr>
                    <w:rPr>
                      <w:rStyle w:val="Hyperlink"/>
                      <w:rFonts w:ascii="Arial" w:hAnsi="Arial" w:cs="Arial"/>
                    </w:rPr>
                  </w:pPr>
                </w:p>
                <w:p w:rsidR="00360AB2" w:rsidRDefault="00360AB2" w:rsidP="00360AB2">
                  <w:pPr>
                    <w:pBdr>
                      <w:bottom w:val="single" w:sz="12" w:space="1" w:color="auto"/>
                    </w:pBdr>
                    <w:rPr>
                      <w:rStyle w:val="Hyperlink"/>
                      <w:rFonts w:ascii="Arial" w:hAnsi="Arial" w:cs="Arial"/>
                    </w:rPr>
                  </w:pPr>
                </w:p>
                <w:p w:rsidR="00360AB2" w:rsidRDefault="00360AB2" w:rsidP="00360AB2">
                  <w:pPr>
                    <w:rPr>
                      <w:noProof/>
                    </w:rPr>
                  </w:pPr>
                </w:p>
                <w:p w:rsidR="00360AB2" w:rsidRDefault="00360AB2" w:rsidP="00360AB2">
                  <w:pPr>
                    <w:rPr>
                      <w:noProof/>
                    </w:rPr>
                  </w:pPr>
                </w:p>
                <w:p w:rsidR="00360AB2" w:rsidRPr="00734352" w:rsidRDefault="00360AB2" w:rsidP="00360AB2">
                  <w:pPr>
                    <w:rPr>
                      <w:rFonts w:ascii="Arial" w:hAnsi="Arial" w:cs="Arial"/>
                      <w:sz w:val="20"/>
                      <w:szCs w:val="20"/>
                    </w:rPr>
                  </w:pPr>
                  <w:r w:rsidRPr="00734352">
                    <w:rPr>
                      <w:rFonts w:ascii="Arial" w:hAnsi="Arial" w:cs="Arial"/>
                      <w:b/>
                      <w:sz w:val="20"/>
                      <w:szCs w:val="20"/>
                    </w:rPr>
                    <w:t>Age</w:t>
                  </w:r>
                  <w:r w:rsidRPr="00734352">
                    <w:rPr>
                      <w:rFonts w:ascii="Arial" w:hAnsi="Arial" w:cs="Arial"/>
                      <w:sz w:val="20"/>
                      <w:szCs w:val="20"/>
                    </w:rPr>
                    <w:t>:</w:t>
                  </w:r>
                  <w:r w:rsidRPr="00734352">
                    <w:rPr>
                      <w:rFonts w:ascii="Arial" w:hAnsi="Arial" w:cs="Arial"/>
                      <w:sz w:val="20"/>
                      <w:szCs w:val="20"/>
                    </w:rPr>
                    <w:tab/>
                  </w:r>
                  <w:r w:rsidRPr="00734352">
                    <w:rPr>
                      <w:rFonts w:ascii="Arial" w:hAnsi="Arial" w:cs="Arial"/>
                      <w:sz w:val="20"/>
                      <w:szCs w:val="20"/>
                    </w:rPr>
                    <w:tab/>
                  </w:r>
                  <w:r>
                    <w:rPr>
                      <w:rFonts w:ascii="Arial" w:hAnsi="Arial" w:cs="Arial"/>
                      <w:sz w:val="20"/>
                      <w:szCs w:val="20"/>
                    </w:rPr>
                    <w:t>27</w:t>
                  </w:r>
                </w:p>
                <w:p w:rsidR="00360AB2" w:rsidRPr="00734352" w:rsidRDefault="00360AB2" w:rsidP="00360AB2">
                  <w:pPr>
                    <w:rPr>
                      <w:rFonts w:ascii="Arial" w:hAnsi="Arial" w:cs="Arial"/>
                      <w:sz w:val="20"/>
                      <w:szCs w:val="20"/>
                    </w:rPr>
                  </w:pPr>
                </w:p>
                <w:p w:rsidR="00360AB2" w:rsidRPr="00734352" w:rsidRDefault="00360AB2" w:rsidP="00360AB2">
                  <w:pPr>
                    <w:rPr>
                      <w:rFonts w:ascii="Arial" w:hAnsi="Arial" w:cs="Arial"/>
                      <w:sz w:val="20"/>
                      <w:szCs w:val="20"/>
                    </w:rPr>
                  </w:pPr>
                  <w:r>
                    <w:rPr>
                      <w:rFonts w:ascii="Arial" w:hAnsi="Arial" w:cs="Arial"/>
                      <w:b/>
                      <w:sz w:val="20"/>
                      <w:szCs w:val="20"/>
                    </w:rPr>
                    <w:t>Birthdate</w:t>
                  </w:r>
                  <w:r w:rsidRPr="00734352">
                    <w:rPr>
                      <w:rFonts w:ascii="Arial" w:hAnsi="Arial" w:cs="Arial"/>
                      <w:sz w:val="20"/>
                      <w:szCs w:val="20"/>
                    </w:rPr>
                    <w:t>:</w:t>
                  </w:r>
                  <w:r w:rsidRPr="00734352">
                    <w:rPr>
                      <w:rFonts w:ascii="Arial" w:hAnsi="Arial" w:cs="Arial"/>
                      <w:sz w:val="20"/>
                      <w:szCs w:val="20"/>
                    </w:rPr>
                    <w:tab/>
                    <w:t xml:space="preserve">November 13, </w:t>
                  </w:r>
                  <w:r>
                    <w:rPr>
                      <w:rFonts w:ascii="Arial" w:hAnsi="Arial" w:cs="Arial"/>
                      <w:sz w:val="20"/>
                      <w:szCs w:val="20"/>
                    </w:rPr>
                    <w:tab/>
                  </w:r>
                  <w:r>
                    <w:rPr>
                      <w:rFonts w:ascii="Arial" w:hAnsi="Arial" w:cs="Arial"/>
                      <w:sz w:val="20"/>
                      <w:szCs w:val="20"/>
                    </w:rPr>
                    <w:tab/>
                  </w:r>
                  <w:r w:rsidR="003D03A3">
                    <w:rPr>
                      <w:rFonts w:ascii="Arial" w:hAnsi="Arial" w:cs="Arial"/>
                      <w:sz w:val="20"/>
                      <w:szCs w:val="20"/>
                    </w:rPr>
                    <w:tab/>
                  </w:r>
                  <w:r w:rsidRPr="00734352">
                    <w:rPr>
                      <w:rFonts w:ascii="Arial" w:hAnsi="Arial" w:cs="Arial"/>
                      <w:sz w:val="20"/>
                      <w:szCs w:val="20"/>
                    </w:rPr>
                    <w:t>1988</w:t>
                  </w:r>
                </w:p>
                <w:p w:rsidR="00360AB2" w:rsidRPr="00734352" w:rsidRDefault="00360AB2" w:rsidP="00360AB2">
                  <w:pPr>
                    <w:rPr>
                      <w:rFonts w:ascii="Arial" w:hAnsi="Arial" w:cs="Arial"/>
                      <w:sz w:val="20"/>
                      <w:szCs w:val="20"/>
                    </w:rPr>
                  </w:pPr>
                </w:p>
                <w:p w:rsidR="00360AB2" w:rsidRPr="00734352" w:rsidRDefault="00360AB2" w:rsidP="00360AB2">
                  <w:pPr>
                    <w:rPr>
                      <w:rFonts w:ascii="Arial" w:hAnsi="Arial" w:cs="Arial"/>
                      <w:sz w:val="20"/>
                      <w:szCs w:val="20"/>
                    </w:rPr>
                  </w:pPr>
                  <w:r w:rsidRPr="00734352">
                    <w:rPr>
                      <w:rFonts w:ascii="Arial" w:hAnsi="Arial" w:cs="Arial"/>
                      <w:b/>
                      <w:sz w:val="20"/>
                      <w:szCs w:val="20"/>
                    </w:rPr>
                    <w:t>Civil Status</w:t>
                  </w:r>
                  <w:r w:rsidRPr="00734352">
                    <w:rPr>
                      <w:rFonts w:ascii="Arial" w:hAnsi="Arial" w:cs="Arial"/>
                      <w:sz w:val="20"/>
                      <w:szCs w:val="20"/>
                    </w:rPr>
                    <w:t>:</w:t>
                  </w:r>
                  <w:r w:rsidRPr="00734352">
                    <w:rPr>
                      <w:rFonts w:ascii="Arial" w:hAnsi="Arial" w:cs="Arial"/>
                      <w:sz w:val="20"/>
                      <w:szCs w:val="20"/>
                    </w:rPr>
                    <w:tab/>
                    <w:t>Single</w:t>
                  </w:r>
                </w:p>
                <w:p w:rsidR="00360AB2" w:rsidRPr="00734352" w:rsidRDefault="00360AB2" w:rsidP="00360AB2">
                  <w:pPr>
                    <w:rPr>
                      <w:rFonts w:ascii="Arial" w:hAnsi="Arial" w:cs="Arial"/>
                      <w:b/>
                      <w:sz w:val="20"/>
                      <w:szCs w:val="20"/>
                    </w:rPr>
                  </w:pPr>
                </w:p>
                <w:p w:rsidR="00360AB2" w:rsidRPr="00734352" w:rsidRDefault="00360AB2" w:rsidP="00360AB2">
                  <w:pPr>
                    <w:rPr>
                      <w:rFonts w:ascii="Arial" w:hAnsi="Arial" w:cs="Arial"/>
                      <w:sz w:val="20"/>
                      <w:szCs w:val="20"/>
                    </w:rPr>
                  </w:pPr>
                  <w:r w:rsidRPr="00734352">
                    <w:rPr>
                      <w:rFonts w:ascii="Arial" w:hAnsi="Arial" w:cs="Arial"/>
                      <w:b/>
                      <w:sz w:val="20"/>
                      <w:szCs w:val="20"/>
                    </w:rPr>
                    <w:t>Gender</w:t>
                  </w:r>
                  <w:r w:rsidRPr="00734352">
                    <w:rPr>
                      <w:rFonts w:ascii="Arial" w:hAnsi="Arial" w:cs="Arial"/>
                      <w:sz w:val="20"/>
                      <w:szCs w:val="20"/>
                    </w:rPr>
                    <w:t>:</w:t>
                  </w:r>
                  <w:r>
                    <w:rPr>
                      <w:rFonts w:ascii="Arial" w:hAnsi="Arial" w:cs="Arial"/>
                      <w:sz w:val="20"/>
                      <w:szCs w:val="20"/>
                    </w:rPr>
                    <w:tab/>
                  </w:r>
                  <w:r w:rsidRPr="00734352">
                    <w:rPr>
                      <w:rFonts w:ascii="Arial" w:hAnsi="Arial" w:cs="Arial"/>
                      <w:sz w:val="20"/>
                      <w:szCs w:val="20"/>
                    </w:rPr>
                    <w:t>Male</w:t>
                  </w:r>
                </w:p>
                <w:p w:rsidR="00360AB2" w:rsidRPr="00734352" w:rsidRDefault="00360AB2" w:rsidP="00360AB2">
                  <w:pPr>
                    <w:rPr>
                      <w:rFonts w:ascii="Arial" w:hAnsi="Arial" w:cs="Arial"/>
                      <w:sz w:val="20"/>
                      <w:szCs w:val="20"/>
                    </w:rPr>
                  </w:pPr>
                </w:p>
                <w:p w:rsidR="00360AB2" w:rsidRDefault="00360AB2" w:rsidP="00360AB2">
                  <w:pPr>
                    <w:jc w:val="both"/>
                    <w:rPr>
                      <w:rFonts w:ascii="Arial" w:hAnsi="Arial" w:cs="Arial"/>
                      <w:sz w:val="20"/>
                      <w:szCs w:val="20"/>
                    </w:rPr>
                  </w:pPr>
                  <w:r w:rsidRPr="00734352">
                    <w:rPr>
                      <w:rFonts w:ascii="Arial" w:hAnsi="Arial" w:cs="Arial"/>
                      <w:b/>
                      <w:sz w:val="20"/>
                      <w:szCs w:val="20"/>
                    </w:rPr>
                    <w:t>Citizenship</w:t>
                  </w:r>
                  <w:r w:rsidRPr="00734352">
                    <w:rPr>
                      <w:rFonts w:ascii="Arial" w:hAnsi="Arial" w:cs="Arial"/>
                      <w:sz w:val="20"/>
                      <w:szCs w:val="20"/>
                    </w:rPr>
                    <w:t>:</w:t>
                  </w:r>
                  <w:r w:rsidRPr="00734352">
                    <w:rPr>
                      <w:rFonts w:ascii="Arial" w:hAnsi="Arial" w:cs="Arial"/>
                      <w:sz w:val="20"/>
                      <w:szCs w:val="20"/>
                    </w:rPr>
                    <w:tab/>
                    <w:t>Filipino</w:t>
                  </w:r>
                </w:p>
                <w:p w:rsidR="00360AB2" w:rsidRDefault="00360AB2" w:rsidP="00360AB2">
                  <w:pPr>
                    <w:jc w:val="both"/>
                    <w:rPr>
                      <w:rFonts w:ascii="Arial" w:hAnsi="Arial" w:cs="Arial"/>
                      <w:sz w:val="20"/>
                      <w:szCs w:val="20"/>
                    </w:rPr>
                  </w:pPr>
                </w:p>
                <w:p w:rsidR="00360AB2" w:rsidRDefault="00360AB2" w:rsidP="00360AB2">
                  <w:pPr>
                    <w:jc w:val="both"/>
                    <w:rPr>
                      <w:rFonts w:ascii="Arial" w:hAnsi="Arial" w:cs="Arial"/>
                      <w:sz w:val="20"/>
                      <w:szCs w:val="20"/>
                    </w:rPr>
                  </w:pPr>
                  <w:r w:rsidRPr="008343A2">
                    <w:rPr>
                      <w:rFonts w:ascii="Arial" w:hAnsi="Arial" w:cs="Arial"/>
                      <w:b/>
                      <w:sz w:val="20"/>
                      <w:szCs w:val="20"/>
                    </w:rPr>
                    <w:t>Language:</w:t>
                  </w:r>
                  <w:r>
                    <w:rPr>
                      <w:rFonts w:ascii="Arial" w:hAnsi="Arial" w:cs="Arial"/>
                      <w:sz w:val="20"/>
                      <w:szCs w:val="20"/>
                    </w:rPr>
                    <w:tab/>
                    <w:t xml:space="preserve">English and </w:t>
                  </w:r>
                </w:p>
                <w:p w:rsidR="00360AB2" w:rsidRPr="00734352" w:rsidRDefault="00360AB2" w:rsidP="00360AB2">
                  <w:pPr>
                    <w:jc w:val="both"/>
                    <w:rPr>
                      <w:rFonts w:ascii="Arial" w:hAnsi="Arial" w:cs="Arial"/>
                      <w:color w:val="FF0000"/>
                      <w:sz w:val="20"/>
                      <w:szCs w:val="20"/>
                    </w:rPr>
                  </w:pPr>
                  <w:r>
                    <w:rPr>
                      <w:rFonts w:ascii="Arial" w:hAnsi="Arial" w:cs="Arial"/>
                      <w:sz w:val="20"/>
                      <w:szCs w:val="20"/>
                    </w:rPr>
                    <w:tab/>
                  </w:r>
                  <w:r>
                    <w:rPr>
                      <w:rFonts w:ascii="Arial" w:hAnsi="Arial" w:cs="Arial"/>
                      <w:sz w:val="20"/>
                      <w:szCs w:val="20"/>
                    </w:rPr>
                    <w:tab/>
                    <w:t>Filipino</w:t>
                  </w: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360AB2" w:rsidRDefault="00360AB2" w:rsidP="00360AB2">
                  <w:pPr>
                    <w:pBdr>
                      <w:bottom w:val="single" w:sz="12" w:space="1" w:color="auto"/>
                    </w:pBdr>
                    <w:rPr>
                      <w:noProof/>
                    </w:rPr>
                  </w:pPr>
                </w:p>
                <w:p w:rsidR="00BC6167" w:rsidRDefault="00BC6167" w:rsidP="00360AB2">
                  <w:pPr>
                    <w:pBdr>
                      <w:bottom w:val="single" w:sz="12" w:space="1" w:color="auto"/>
                    </w:pBdr>
                    <w:rPr>
                      <w:noProof/>
                    </w:rPr>
                  </w:pPr>
                </w:p>
                <w:p w:rsidR="00BC6167" w:rsidRDefault="00BC6167" w:rsidP="00360AB2">
                  <w:pPr>
                    <w:pBdr>
                      <w:bottom w:val="single" w:sz="12" w:space="1" w:color="auto"/>
                    </w:pBdr>
                    <w:rPr>
                      <w:noProof/>
                    </w:rPr>
                  </w:pPr>
                </w:p>
                <w:p w:rsidR="00BC6167" w:rsidRDefault="00BC6167" w:rsidP="00360AB2">
                  <w:pPr>
                    <w:pBdr>
                      <w:bottom w:val="single" w:sz="12" w:space="1" w:color="auto"/>
                    </w:pBdr>
                    <w:rPr>
                      <w:noProof/>
                    </w:rPr>
                  </w:pPr>
                </w:p>
                <w:p w:rsidR="00360AB2" w:rsidRDefault="00360AB2" w:rsidP="00360AB2">
                  <w:pPr>
                    <w:jc w:val="center"/>
                    <w:rPr>
                      <w:noProof/>
                    </w:rPr>
                  </w:pPr>
                </w:p>
                <w:p w:rsidR="00360AB2" w:rsidRDefault="00360AB2" w:rsidP="00360AB2">
                  <w:pPr>
                    <w:jc w:val="center"/>
                  </w:pPr>
                </w:p>
              </w:txbxContent>
            </v:textbox>
            <w10:wrap type="square"/>
          </v:shape>
        </w:pict>
      </w:r>
      <w:r w:rsidR="009B3937">
        <w:rPr>
          <w:rFonts w:ascii="Arial" w:hAnsi="Arial" w:cs="Arial"/>
          <w:b/>
        </w:rPr>
        <w:t>CA</w:t>
      </w:r>
      <w:r w:rsidR="00360AB2">
        <w:rPr>
          <w:rFonts w:ascii="Arial" w:hAnsi="Arial" w:cs="Arial"/>
          <w:b/>
        </w:rPr>
        <w:t>REER OBJECTIVE</w:t>
      </w:r>
    </w:p>
    <w:p w:rsidR="00360AB2" w:rsidRDefault="00360AB2" w:rsidP="00360AB2">
      <w:pPr>
        <w:rPr>
          <w:rFonts w:ascii="Arial" w:hAnsi="Arial" w:cs="Arial"/>
          <w:b/>
          <w:sz w:val="20"/>
          <w:szCs w:val="20"/>
        </w:rPr>
      </w:pPr>
    </w:p>
    <w:p w:rsidR="00360AB2" w:rsidRPr="0049639B" w:rsidRDefault="00360AB2" w:rsidP="00360AB2">
      <w:pPr>
        <w:rPr>
          <w:rFonts w:ascii="Arial" w:hAnsi="Arial" w:cs="Arial"/>
          <w:sz w:val="20"/>
          <w:szCs w:val="20"/>
        </w:rPr>
      </w:pPr>
      <w:r w:rsidRPr="0049639B">
        <w:rPr>
          <w:rFonts w:ascii="Arial" w:hAnsi="Arial" w:cs="Arial"/>
          <w:sz w:val="20"/>
          <w:szCs w:val="20"/>
        </w:rPr>
        <w:t>To passionately contribute my global experience, knowledge, skills acquired th</w:t>
      </w:r>
      <w:r w:rsidR="00BC6167">
        <w:rPr>
          <w:rFonts w:ascii="Arial" w:hAnsi="Arial" w:cs="Arial"/>
          <w:sz w:val="20"/>
          <w:szCs w:val="20"/>
        </w:rPr>
        <w:t>r</w:t>
      </w:r>
      <w:r w:rsidRPr="0049639B">
        <w:rPr>
          <w:rFonts w:ascii="Arial" w:hAnsi="Arial" w:cs="Arial"/>
          <w:sz w:val="20"/>
          <w:szCs w:val="20"/>
        </w:rPr>
        <w:t>ough</w:t>
      </w:r>
      <w:r w:rsidR="00BC6167">
        <w:rPr>
          <w:rFonts w:ascii="Arial" w:hAnsi="Arial" w:cs="Arial"/>
          <w:sz w:val="20"/>
          <w:szCs w:val="20"/>
        </w:rPr>
        <w:t xml:space="preserve"> more than</w:t>
      </w:r>
      <w:r w:rsidR="0098754F">
        <w:rPr>
          <w:rFonts w:ascii="Arial" w:hAnsi="Arial" w:cs="Arial"/>
          <w:sz w:val="20"/>
          <w:szCs w:val="20"/>
        </w:rPr>
        <w:t>five (5</w:t>
      </w:r>
      <w:r w:rsidRPr="0049639B">
        <w:rPr>
          <w:rFonts w:ascii="Arial" w:hAnsi="Arial" w:cs="Arial"/>
          <w:sz w:val="20"/>
          <w:szCs w:val="20"/>
        </w:rPr>
        <w:t xml:space="preserve">) years of solid work experience as an auditor. To deliver technical excellence, exceptional client service and proactively present high-value insights that is relevant to clients’ business profile and needs. </w:t>
      </w:r>
    </w:p>
    <w:p w:rsidR="00360AB2" w:rsidRDefault="00360AB2" w:rsidP="00360AB2">
      <w:pPr>
        <w:pBdr>
          <w:bottom w:val="single" w:sz="12" w:space="1" w:color="auto"/>
        </w:pBdr>
        <w:rPr>
          <w:rFonts w:ascii="Arial" w:hAnsi="Arial" w:cs="Arial"/>
          <w:b/>
        </w:rPr>
      </w:pPr>
    </w:p>
    <w:p w:rsidR="00360AB2" w:rsidRDefault="00360AB2" w:rsidP="00360AB2">
      <w:pPr>
        <w:pBdr>
          <w:bottom w:val="single" w:sz="12" w:space="1" w:color="auto"/>
        </w:pBdr>
        <w:rPr>
          <w:rFonts w:ascii="Arial" w:hAnsi="Arial" w:cs="Arial"/>
          <w:b/>
        </w:rPr>
      </w:pPr>
    </w:p>
    <w:p w:rsidR="00360AB2" w:rsidRPr="0013308A" w:rsidRDefault="00360AB2" w:rsidP="00360AB2">
      <w:pPr>
        <w:pBdr>
          <w:bottom w:val="single" w:sz="12" w:space="1" w:color="auto"/>
        </w:pBdr>
        <w:rPr>
          <w:rFonts w:ascii="Arial" w:hAnsi="Arial" w:cs="Arial"/>
          <w:b/>
        </w:rPr>
      </w:pPr>
      <w:r>
        <w:rPr>
          <w:rFonts w:ascii="Arial" w:hAnsi="Arial" w:cs="Arial"/>
          <w:b/>
        </w:rPr>
        <w:t>SUMMARY OF QUALIFICATION</w:t>
      </w:r>
    </w:p>
    <w:p w:rsidR="00360AB2" w:rsidRDefault="00360AB2" w:rsidP="00360AB2">
      <w:pPr>
        <w:rPr>
          <w:rFonts w:ascii="Arial" w:hAnsi="Arial" w:cs="Arial"/>
          <w:b/>
          <w:sz w:val="20"/>
          <w:szCs w:val="20"/>
        </w:rPr>
      </w:pPr>
    </w:p>
    <w:p w:rsidR="00360AB2" w:rsidRDefault="00360AB2"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International Financial Reporting Standards certified</w:t>
      </w:r>
    </w:p>
    <w:p w:rsidR="00360AB2" w:rsidRDefault="00360AB2"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H</w:t>
      </w:r>
      <w:r w:rsidRPr="00596C74">
        <w:rPr>
          <w:rFonts w:ascii="Arial" w:hAnsi="Arial" w:cs="Arial"/>
          <w:sz w:val="20"/>
          <w:szCs w:val="20"/>
        </w:rPr>
        <w:t xml:space="preserve">ave long experience dealing with foreign clients engaged in manufacturing </w:t>
      </w:r>
      <w:r>
        <w:rPr>
          <w:rFonts w:ascii="Arial" w:hAnsi="Arial" w:cs="Arial"/>
          <w:sz w:val="20"/>
          <w:szCs w:val="20"/>
        </w:rPr>
        <w:tab/>
      </w:r>
      <w:r w:rsidRPr="00596C74">
        <w:rPr>
          <w:rFonts w:ascii="Arial" w:hAnsi="Arial" w:cs="Arial"/>
          <w:sz w:val="20"/>
          <w:szCs w:val="20"/>
        </w:rPr>
        <w:t xml:space="preserve">industries and has good communication skills both written and oral having dealt </w:t>
      </w:r>
      <w:r>
        <w:rPr>
          <w:rFonts w:ascii="Arial" w:hAnsi="Arial" w:cs="Arial"/>
          <w:sz w:val="20"/>
          <w:szCs w:val="20"/>
        </w:rPr>
        <w:tab/>
      </w:r>
      <w:r w:rsidRPr="00596C74">
        <w:rPr>
          <w:rFonts w:ascii="Arial" w:hAnsi="Arial" w:cs="Arial"/>
          <w:sz w:val="20"/>
          <w:szCs w:val="20"/>
        </w:rPr>
        <w:t xml:space="preserve">with various professionals and colleagues. </w:t>
      </w:r>
    </w:p>
    <w:p w:rsidR="00360AB2" w:rsidRDefault="00360AB2"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A</w:t>
      </w:r>
      <w:r w:rsidRPr="00596C74">
        <w:rPr>
          <w:rFonts w:ascii="Arial" w:hAnsi="Arial" w:cs="Arial"/>
          <w:sz w:val="20"/>
          <w:szCs w:val="20"/>
        </w:rPr>
        <w:t xml:space="preserve"> team player and have displayed good coaching skills to junior staff. </w:t>
      </w:r>
    </w:p>
    <w:p w:rsidR="00360AB2" w:rsidRDefault="00360AB2"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 xml:space="preserve">A </w:t>
      </w:r>
      <w:r w:rsidRPr="00596C74">
        <w:rPr>
          <w:rFonts w:ascii="Arial" w:hAnsi="Arial" w:cs="Arial"/>
          <w:sz w:val="20"/>
          <w:szCs w:val="20"/>
        </w:rPr>
        <w:t xml:space="preserve">fast learner, diligent and can multi </w:t>
      </w:r>
      <w:r w:rsidR="00C25594">
        <w:rPr>
          <w:rFonts w:ascii="Arial" w:hAnsi="Arial" w:cs="Arial"/>
          <w:sz w:val="20"/>
          <w:szCs w:val="20"/>
        </w:rPr>
        <w:t xml:space="preserve">task having handled various out </w:t>
      </w:r>
      <w:r w:rsidRPr="00596C74">
        <w:rPr>
          <w:rFonts w:ascii="Arial" w:hAnsi="Arial" w:cs="Arial"/>
          <w:sz w:val="20"/>
          <w:szCs w:val="20"/>
        </w:rPr>
        <w:t xml:space="preserve">of town </w:t>
      </w:r>
      <w:r>
        <w:rPr>
          <w:rFonts w:ascii="Arial" w:hAnsi="Arial" w:cs="Arial"/>
          <w:sz w:val="20"/>
          <w:szCs w:val="20"/>
        </w:rPr>
        <w:tab/>
      </w:r>
      <w:r w:rsidRPr="00596C74">
        <w:rPr>
          <w:rFonts w:ascii="Arial" w:hAnsi="Arial" w:cs="Arial"/>
          <w:sz w:val="20"/>
          <w:szCs w:val="20"/>
        </w:rPr>
        <w:t xml:space="preserve">engagements with same timetable and early deadlines. </w:t>
      </w:r>
    </w:p>
    <w:p w:rsidR="00360AB2" w:rsidRDefault="00360AB2"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C</w:t>
      </w:r>
      <w:r w:rsidRPr="00596C74">
        <w:rPr>
          <w:rFonts w:ascii="Arial" w:hAnsi="Arial" w:cs="Arial"/>
          <w:sz w:val="20"/>
          <w:szCs w:val="20"/>
        </w:rPr>
        <w:t xml:space="preserve">apable of adapting to changes having the experience to work with five Audit </w:t>
      </w:r>
      <w:r>
        <w:rPr>
          <w:rFonts w:ascii="Arial" w:hAnsi="Arial" w:cs="Arial"/>
          <w:sz w:val="20"/>
          <w:szCs w:val="20"/>
        </w:rPr>
        <w:tab/>
      </w:r>
      <w:r w:rsidRPr="00596C74">
        <w:rPr>
          <w:rFonts w:ascii="Arial" w:hAnsi="Arial" w:cs="Arial"/>
          <w:sz w:val="20"/>
          <w:szCs w:val="20"/>
        </w:rPr>
        <w:t xml:space="preserve">Partners. </w:t>
      </w:r>
    </w:p>
    <w:p w:rsidR="00360AB2" w:rsidRDefault="00360AB2" w:rsidP="00360AB2">
      <w:pPr>
        <w:pStyle w:val="ListParagraph"/>
        <w:numPr>
          <w:ilvl w:val="0"/>
          <w:numId w:val="1"/>
        </w:numPr>
        <w:pBdr>
          <w:bottom w:val="single" w:sz="12" w:space="1" w:color="auto"/>
        </w:pBdr>
        <w:rPr>
          <w:rFonts w:ascii="Arial" w:hAnsi="Arial" w:cs="Arial"/>
          <w:b/>
        </w:rPr>
      </w:pPr>
      <w:r>
        <w:rPr>
          <w:rFonts w:ascii="Arial" w:hAnsi="Arial" w:cs="Arial"/>
          <w:sz w:val="20"/>
          <w:szCs w:val="20"/>
        </w:rPr>
        <w:t>R</w:t>
      </w:r>
      <w:r w:rsidRPr="00596C74">
        <w:rPr>
          <w:rFonts w:ascii="Arial" w:hAnsi="Arial" w:cs="Arial"/>
          <w:sz w:val="20"/>
          <w:szCs w:val="20"/>
        </w:rPr>
        <w:t xml:space="preserve">espond well to fast-paced and high pressured environment and can work with </w:t>
      </w:r>
      <w:r>
        <w:rPr>
          <w:rFonts w:ascii="Arial" w:hAnsi="Arial" w:cs="Arial"/>
          <w:sz w:val="20"/>
          <w:szCs w:val="20"/>
        </w:rPr>
        <w:tab/>
      </w:r>
      <w:r w:rsidRPr="00596C74">
        <w:rPr>
          <w:rFonts w:ascii="Arial" w:hAnsi="Arial" w:cs="Arial"/>
          <w:sz w:val="20"/>
          <w:szCs w:val="20"/>
        </w:rPr>
        <w:t>minimal supervision.</w:t>
      </w:r>
    </w:p>
    <w:p w:rsidR="00360AB2" w:rsidRDefault="00360AB2" w:rsidP="00360AB2">
      <w:pPr>
        <w:pBdr>
          <w:bottom w:val="single" w:sz="12" w:space="1" w:color="auto"/>
        </w:pBdr>
        <w:ind w:left="360"/>
        <w:rPr>
          <w:rFonts w:ascii="Arial" w:hAnsi="Arial" w:cs="Arial"/>
          <w:b/>
        </w:rPr>
      </w:pPr>
    </w:p>
    <w:p w:rsidR="00360AB2" w:rsidRPr="00596C74" w:rsidRDefault="00360AB2" w:rsidP="00360AB2">
      <w:pPr>
        <w:pBdr>
          <w:bottom w:val="single" w:sz="12" w:space="1" w:color="auto"/>
        </w:pBdr>
        <w:ind w:left="360"/>
        <w:rPr>
          <w:rFonts w:ascii="Arial" w:hAnsi="Arial" w:cs="Arial"/>
          <w:b/>
        </w:rPr>
      </w:pPr>
    </w:p>
    <w:p w:rsidR="00360AB2" w:rsidRPr="00596C74" w:rsidRDefault="00360AB2" w:rsidP="00360AB2">
      <w:pPr>
        <w:pBdr>
          <w:bottom w:val="single" w:sz="12" w:space="1" w:color="auto"/>
        </w:pBdr>
        <w:ind w:left="360"/>
        <w:rPr>
          <w:rFonts w:ascii="Arial" w:hAnsi="Arial" w:cs="Arial"/>
          <w:b/>
        </w:rPr>
      </w:pPr>
      <w:r>
        <w:rPr>
          <w:rFonts w:ascii="Arial" w:hAnsi="Arial" w:cs="Arial"/>
          <w:b/>
        </w:rPr>
        <w:t>PROFESSIONAL EXPERIENCE</w:t>
      </w:r>
    </w:p>
    <w:p w:rsidR="00360AB2" w:rsidRDefault="00360AB2" w:rsidP="00360AB2">
      <w:pPr>
        <w:rPr>
          <w:rFonts w:ascii="Arial" w:hAnsi="Arial" w:cs="Arial"/>
          <w:b/>
        </w:rPr>
      </w:pPr>
    </w:p>
    <w:p w:rsidR="00AF49E4" w:rsidRDefault="00AF49E4" w:rsidP="00360AB2">
      <w:pPr>
        <w:rPr>
          <w:rFonts w:ascii="Arial" w:hAnsi="Arial" w:cs="Arial"/>
          <w:b/>
          <w:i/>
        </w:rPr>
      </w:pPr>
      <w:r w:rsidRPr="00AF49E4">
        <w:rPr>
          <w:rFonts w:ascii="Arial" w:hAnsi="Arial" w:cs="Arial"/>
          <w:b/>
        </w:rPr>
        <w:t>Deloitte &amp;</w:t>
      </w:r>
      <w:proofErr w:type="spellStart"/>
      <w:r w:rsidRPr="00AF49E4">
        <w:rPr>
          <w:rFonts w:ascii="Arial" w:hAnsi="Arial" w:cs="Arial"/>
          <w:b/>
        </w:rPr>
        <w:t>Touche</w:t>
      </w:r>
      <w:proofErr w:type="spellEnd"/>
    </w:p>
    <w:p w:rsidR="00AF49E4" w:rsidRPr="00BC6167" w:rsidRDefault="00BC6167" w:rsidP="00360AB2">
      <w:pPr>
        <w:rPr>
          <w:rFonts w:ascii="Arial" w:hAnsi="Arial" w:cs="Arial"/>
        </w:rPr>
      </w:pPr>
      <w:r w:rsidRPr="00BC6167">
        <w:rPr>
          <w:rFonts w:ascii="Arial" w:hAnsi="Arial" w:cs="Arial"/>
        </w:rPr>
        <w:t>Doha, Qatar</w:t>
      </w:r>
    </w:p>
    <w:p w:rsidR="00AF49E4" w:rsidRPr="00B85291" w:rsidRDefault="00AF49E4" w:rsidP="00AF49E4">
      <w:pPr>
        <w:rPr>
          <w:rFonts w:ascii="Arial" w:hAnsi="Arial" w:cs="Arial"/>
          <w:b/>
          <w:sz w:val="20"/>
          <w:szCs w:val="20"/>
        </w:rPr>
      </w:pPr>
      <w:r>
        <w:rPr>
          <w:rFonts w:ascii="Arial" w:hAnsi="Arial" w:cs="Arial"/>
          <w:b/>
          <w:sz w:val="20"/>
          <w:szCs w:val="20"/>
        </w:rPr>
        <w:t>Senior Auditor–Financial Accounting and Assurance Services</w:t>
      </w:r>
    </w:p>
    <w:p w:rsidR="00AF49E4" w:rsidRDefault="00AF49E4" w:rsidP="00AF49E4">
      <w:pPr>
        <w:rPr>
          <w:rFonts w:ascii="Arial" w:hAnsi="Arial" w:cs="Arial"/>
          <w:b/>
          <w:sz w:val="20"/>
          <w:szCs w:val="20"/>
        </w:rPr>
      </w:pPr>
      <w:r>
        <w:rPr>
          <w:rFonts w:ascii="Arial" w:hAnsi="Arial" w:cs="Arial"/>
          <w:b/>
          <w:sz w:val="20"/>
          <w:szCs w:val="20"/>
        </w:rPr>
        <w:t>February–June 2016</w:t>
      </w:r>
    </w:p>
    <w:p w:rsidR="00AF49E4" w:rsidRPr="00AF49E4" w:rsidRDefault="00AF49E4" w:rsidP="007545F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 xml:space="preserve">Schedule, conduct and organize audit engagements which </w:t>
      </w:r>
      <w:r w:rsidRPr="00AF49E4">
        <w:rPr>
          <w:rFonts w:ascii="Arial" w:hAnsi="Arial" w:cs="Arial"/>
          <w:sz w:val="20"/>
          <w:szCs w:val="20"/>
        </w:rPr>
        <w:t xml:space="preserve">include industry and </w:t>
      </w:r>
      <w:r w:rsidR="007545F2">
        <w:rPr>
          <w:rFonts w:ascii="Arial" w:hAnsi="Arial" w:cs="Arial"/>
          <w:sz w:val="20"/>
          <w:szCs w:val="20"/>
        </w:rPr>
        <w:tab/>
      </w:r>
      <w:r w:rsidRPr="00AF49E4">
        <w:rPr>
          <w:rFonts w:ascii="Arial" w:hAnsi="Arial" w:cs="Arial"/>
          <w:sz w:val="20"/>
          <w:szCs w:val="20"/>
        </w:rPr>
        <w:t>business risk analysis and evaluation.</w:t>
      </w:r>
    </w:p>
    <w:p w:rsidR="00AF49E4" w:rsidRDefault="00AF49E4" w:rsidP="007545F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Understand</w:t>
      </w:r>
      <w:r w:rsidRPr="00D83BD0">
        <w:rPr>
          <w:rFonts w:ascii="Arial" w:hAnsi="Arial" w:cs="Arial"/>
          <w:sz w:val="20"/>
          <w:szCs w:val="20"/>
        </w:rPr>
        <w:t xml:space="preserve"> client internal control system which includes evaluating the design </w:t>
      </w:r>
      <w:r w:rsidR="007545F2">
        <w:rPr>
          <w:rFonts w:ascii="Arial" w:hAnsi="Arial" w:cs="Arial"/>
          <w:sz w:val="20"/>
          <w:szCs w:val="20"/>
        </w:rPr>
        <w:tab/>
      </w:r>
      <w:r w:rsidRPr="00D83BD0">
        <w:rPr>
          <w:rFonts w:ascii="Arial" w:hAnsi="Arial" w:cs="Arial"/>
          <w:sz w:val="20"/>
          <w:szCs w:val="20"/>
        </w:rPr>
        <w:t>and implementation of internal controls, and performing test of control</w:t>
      </w:r>
      <w:r>
        <w:rPr>
          <w:rFonts w:ascii="Arial" w:hAnsi="Arial" w:cs="Arial"/>
          <w:sz w:val="20"/>
          <w:szCs w:val="20"/>
        </w:rPr>
        <w:t>.</w:t>
      </w:r>
    </w:p>
    <w:p w:rsidR="00AF49E4" w:rsidRDefault="00A724D9" w:rsidP="007545F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Design and p</w:t>
      </w:r>
      <w:r w:rsidR="00AF49E4">
        <w:rPr>
          <w:rFonts w:ascii="Arial" w:hAnsi="Arial" w:cs="Arial"/>
          <w:sz w:val="20"/>
          <w:szCs w:val="20"/>
        </w:rPr>
        <w:t>erform audit procedures on identified business process.</w:t>
      </w:r>
    </w:p>
    <w:p w:rsidR="007545F2" w:rsidRDefault="00AF49E4"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Prepare and complete the financial statements.</w:t>
      </w:r>
    </w:p>
    <w:p w:rsidR="007545F2" w:rsidRDefault="007545F2" w:rsidP="007545F2">
      <w:pPr>
        <w:pBdr>
          <w:bottom w:val="single" w:sz="12" w:space="1" w:color="auto"/>
        </w:pBdr>
        <w:ind w:left="360"/>
        <w:rPr>
          <w:rFonts w:ascii="Arial" w:hAnsi="Arial" w:cs="Arial"/>
          <w:b/>
        </w:rPr>
      </w:pPr>
    </w:p>
    <w:p w:rsidR="007545F2" w:rsidRDefault="00E064B2" w:rsidP="007545F2">
      <w:pPr>
        <w:pBdr>
          <w:bottom w:val="single" w:sz="12" w:space="1" w:color="auto"/>
        </w:pBdr>
        <w:ind w:left="360"/>
        <w:rPr>
          <w:rFonts w:ascii="Arial" w:hAnsi="Arial" w:cs="Arial"/>
          <w:sz w:val="20"/>
          <w:szCs w:val="20"/>
        </w:rPr>
      </w:pPr>
      <w:r w:rsidRPr="007545F2">
        <w:rPr>
          <w:rFonts w:ascii="Arial" w:hAnsi="Arial" w:cs="Arial"/>
          <w:b/>
        </w:rPr>
        <w:t>EY</w:t>
      </w:r>
      <w:r w:rsidR="007D6FAB" w:rsidRPr="007545F2">
        <w:rPr>
          <w:rFonts w:ascii="Arial" w:hAnsi="Arial" w:cs="Arial"/>
          <w:b/>
          <w:i/>
        </w:rPr>
        <w:t>(Ernst &amp; Young)</w:t>
      </w:r>
    </w:p>
    <w:p w:rsidR="007545F2" w:rsidRDefault="00BC6167" w:rsidP="007545F2">
      <w:pPr>
        <w:pBdr>
          <w:bottom w:val="single" w:sz="12" w:space="1" w:color="auto"/>
        </w:pBdr>
        <w:ind w:left="360"/>
        <w:rPr>
          <w:rFonts w:ascii="Arial" w:hAnsi="Arial" w:cs="Arial"/>
          <w:sz w:val="20"/>
          <w:szCs w:val="20"/>
        </w:rPr>
      </w:pPr>
      <w:r>
        <w:rPr>
          <w:rFonts w:ascii="Arial" w:hAnsi="Arial" w:cs="Arial"/>
        </w:rPr>
        <w:t>Makati, Philippines</w:t>
      </w:r>
    </w:p>
    <w:p w:rsidR="007545F2" w:rsidRDefault="00360AB2" w:rsidP="007545F2">
      <w:pPr>
        <w:pBdr>
          <w:bottom w:val="single" w:sz="12" w:space="1" w:color="auto"/>
        </w:pBdr>
        <w:ind w:left="360"/>
        <w:rPr>
          <w:rFonts w:ascii="Arial" w:hAnsi="Arial" w:cs="Arial"/>
          <w:sz w:val="20"/>
          <w:szCs w:val="20"/>
        </w:rPr>
      </w:pPr>
      <w:r w:rsidRPr="00B85291">
        <w:rPr>
          <w:rFonts w:ascii="Arial" w:hAnsi="Arial" w:cs="Arial"/>
          <w:b/>
          <w:sz w:val="20"/>
          <w:szCs w:val="20"/>
        </w:rPr>
        <w:t xml:space="preserve">Senior Associate </w:t>
      </w:r>
      <w:r w:rsidR="00E064B2">
        <w:rPr>
          <w:rFonts w:ascii="Arial" w:hAnsi="Arial" w:cs="Arial"/>
          <w:b/>
          <w:sz w:val="20"/>
          <w:szCs w:val="20"/>
        </w:rPr>
        <w:t>–Financial Accounting and Assurance Services</w:t>
      </w:r>
    </w:p>
    <w:p w:rsidR="00360AB2" w:rsidRDefault="00360AB2" w:rsidP="007545F2">
      <w:pPr>
        <w:pBdr>
          <w:bottom w:val="single" w:sz="12" w:space="1" w:color="auto"/>
        </w:pBdr>
        <w:ind w:left="360"/>
        <w:rPr>
          <w:rFonts w:ascii="Arial" w:hAnsi="Arial" w:cs="Arial"/>
          <w:sz w:val="20"/>
          <w:szCs w:val="20"/>
        </w:rPr>
      </w:pPr>
      <w:r w:rsidRPr="00B85291">
        <w:rPr>
          <w:rFonts w:ascii="Arial" w:hAnsi="Arial" w:cs="Arial"/>
          <w:b/>
          <w:sz w:val="20"/>
          <w:szCs w:val="20"/>
        </w:rPr>
        <w:t>October 2013 - November 2015</w:t>
      </w:r>
      <w:r w:rsidRPr="00803670">
        <w:rPr>
          <w:rFonts w:ascii="Arial" w:hAnsi="Arial" w:cs="Arial"/>
          <w:sz w:val="20"/>
          <w:szCs w:val="20"/>
        </w:rPr>
        <w:tab/>
      </w:r>
    </w:p>
    <w:p w:rsidR="00360AB2" w:rsidRDefault="00360AB2" w:rsidP="00360AB2">
      <w:pPr>
        <w:pStyle w:val="ListParagraph"/>
        <w:numPr>
          <w:ilvl w:val="0"/>
          <w:numId w:val="1"/>
        </w:numPr>
        <w:pBdr>
          <w:bottom w:val="single" w:sz="12" w:space="1" w:color="auto"/>
        </w:pBdr>
        <w:rPr>
          <w:rFonts w:ascii="Arial" w:hAnsi="Arial" w:cs="Arial"/>
          <w:sz w:val="20"/>
          <w:szCs w:val="20"/>
        </w:rPr>
      </w:pPr>
      <w:r w:rsidRPr="00384E46">
        <w:rPr>
          <w:rFonts w:ascii="Arial" w:hAnsi="Arial" w:cs="Arial"/>
          <w:sz w:val="20"/>
          <w:szCs w:val="20"/>
        </w:rPr>
        <w:t xml:space="preserve">Perform high level understanding of the client’s business and relevant critical </w:t>
      </w:r>
      <w:r>
        <w:rPr>
          <w:rFonts w:ascii="Arial" w:hAnsi="Arial" w:cs="Arial"/>
          <w:sz w:val="20"/>
          <w:szCs w:val="20"/>
        </w:rPr>
        <w:tab/>
      </w:r>
      <w:r w:rsidRPr="00384E46">
        <w:rPr>
          <w:rFonts w:ascii="Arial" w:hAnsi="Arial" w:cs="Arial"/>
          <w:sz w:val="20"/>
          <w:szCs w:val="20"/>
        </w:rPr>
        <w:t>processes to identify significant improvement opportunities.</w:t>
      </w:r>
    </w:p>
    <w:p w:rsidR="00A724D9" w:rsidRPr="00A724D9" w:rsidRDefault="00A724D9" w:rsidP="00A724D9">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 xml:space="preserve">Performs assessment of </w:t>
      </w:r>
      <w:r w:rsidRPr="008C27FE">
        <w:rPr>
          <w:rFonts w:ascii="Arial" w:hAnsi="Arial" w:cs="Arial"/>
          <w:sz w:val="20"/>
          <w:szCs w:val="20"/>
        </w:rPr>
        <w:t xml:space="preserve">the involvement of other service line in the engagement </w:t>
      </w:r>
      <w:r>
        <w:rPr>
          <w:rFonts w:ascii="Arial" w:hAnsi="Arial" w:cs="Arial"/>
          <w:sz w:val="20"/>
          <w:szCs w:val="20"/>
        </w:rPr>
        <w:tab/>
      </w:r>
      <w:r w:rsidRPr="008C27FE">
        <w:rPr>
          <w:rFonts w:ascii="Arial" w:hAnsi="Arial" w:cs="Arial"/>
          <w:sz w:val="20"/>
          <w:szCs w:val="20"/>
        </w:rPr>
        <w:t>and coordinate with them for the accomplishment of the engagement.</w:t>
      </w:r>
    </w:p>
    <w:p w:rsidR="00257899" w:rsidRDefault="00257899" w:rsidP="00257899">
      <w:pPr>
        <w:pStyle w:val="ListParagraph"/>
        <w:numPr>
          <w:ilvl w:val="0"/>
          <w:numId w:val="1"/>
        </w:numPr>
        <w:pBdr>
          <w:bottom w:val="single" w:sz="12" w:space="1" w:color="auto"/>
        </w:pBdr>
        <w:rPr>
          <w:rFonts w:ascii="Arial" w:hAnsi="Arial" w:cs="Arial"/>
          <w:sz w:val="20"/>
          <w:szCs w:val="20"/>
        </w:rPr>
      </w:pPr>
      <w:r w:rsidRPr="00384E46">
        <w:rPr>
          <w:rFonts w:ascii="Arial" w:hAnsi="Arial" w:cs="Arial"/>
          <w:sz w:val="20"/>
          <w:szCs w:val="20"/>
        </w:rPr>
        <w:t>Serve as one of the key contact to the client.</w:t>
      </w:r>
    </w:p>
    <w:p w:rsidR="00257899" w:rsidRDefault="00257899" w:rsidP="00257899">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 xml:space="preserve">Supervises and administers staff in audit fieldwork and performs direct and </w:t>
      </w:r>
      <w:r>
        <w:rPr>
          <w:rFonts w:ascii="Arial" w:hAnsi="Arial" w:cs="Arial"/>
          <w:sz w:val="20"/>
          <w:szCs w:val="20"/>
        </w:rPr>
        <w:tab/>
        <w:t xml:space="preserve">timely performance feedback to the staff. Acts as a coach and mentor to all </w:t>
      </w:r>
      <w:r>
        <w:rPr>
          <w:rFonts w:ascii="Arial" w:hAnsi="Arial" w:cs="Arial"/>
          <w:sz w:val="20"/>
          <w:szCs w:val="20"/>
        </w:rPr>
        <w:tab/>
        <w:t>subordinates.</w:t>
      </w:r>
    </w:p>
    <w:p w:rsidR="00A724D9" w:rsidRDefault="00257899" w:rsidP="00257899">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 xml:space="preserve">Reviews own work and perform detailed review of work of others to ensure that </w:t>
      </w:r>
      <w:r>
        <w:rPr>
          <w:rFonts w:ascii="Arial" w:hAnsi="Arial" w:cs="Arial"/>
          <w:sz w:val="20"/>
          <w:szCs w:val="20"/>
        </w:rPr>
        <w:tab/>
        <w:t xml:space="preserve">work is complete, technically accurate, properly performed and adequately </w:t>
      </w:r>
      <w:r>
        <w:rPr>
          <w:rFonts w:ascii="Arial" w:hAnsi="Arial" w:cs="Arial"/>
          <w:sz w:val="20"/>
          <w:szCs w:val="20"/>
        </w:rPr>
        <w:tab/>
        <w:t>documented with exceptions, differences and issues appropriately addressed.</w:t>
      </w:r>
    </w:p>
    <w:p w:rsidR="00A724D9" w:rsidRDefault="00A724D9" w:rsidP="00A724D9">
      <w:pPr>
        <w:pStyle w:val="ListParagraph"/>
        <w:numPr>
          <w:ilvl w:val="0"/>
          <w:numId w:val="1"/>
        </w:numPr>
        <w:pBdr>
          <w:bottom w:val="single" w:sz="12" w:space="1" w:color="auto"/>
        </w:pBdr>
        <w:rPr>
          <w:rFonts w:ascii="Arial" w:hAnsi="Arial" w:cs="Arial"/>
          <w:sz w:val="20"/>
          <w:szCs w:val="20"/>
        </w:rPr>
      </w:pPr>
      <w:r w:rsidRPr="00384E46">
        <w:rPr>
          <w:rFonts w:ascii="Arial" w:hAnsi="Arial" w:cs="Arial"/>
          <w:sz w:val="20"/>
          <w:szCs w:val="20"/>
        </w:rPr>
        <w:t xml:space="preserve">Analyze complex audit issues identified, formulates conclusion and presents </w:t>
      </w:r>
      <w:r>
        <w:rPr>
          <w:rFonts w:ascii="Arial" w:hAnsi="Arial" w:cs="Arial"/>
          <w:sz w:val="20"/>
          <w:szCs w:val="20"/>
        </w:rPr>
        <w:tab/>
      </w:r>
      <w:r w:rsidRPr="00384E46">
        <w:rPr>
          <w:rFonts w:ascii="Arial" w:hAnsi="Arial" w:cs="Arial"/>
          <w:sz w:val="20"/>
          <w:szCs w:val="20"/>
        </w:rPr>
        <w:t>research findings to engagement executives for approval.</w:t>
      </w:r>
    </w:p>
    <w:p w:rsidR="00A724D9" w:rsidRDefault="00A724D9" w:rsidP="00A724D9">
      <w:pPr>
        <w:pStyle w:val="ListParagraph"/>
        <w:numPr>
          <w:ilvl w:val="0"/>
          <w:numId w:val="1"/>
        </w:numPr>
        <w:pBdr>
          <w:bottom w:val="single" w:sz="12" w:space="1" w:color="auto"/>
        </w:pBdr>
        <w:rPr>
          <w:rFonts w:ascii="Arial" w:hAnsi="Arial" w:cs="Arial"/>
          <w:sz w:val="20"/>
          <w:szCs w:val="20"/>
        </w:rPr>
      </w:pPr>
      <w:r w:rsidRPr="00384E46">
        <w:rPr>
          <w:rFonts w:ascii="Arial" w:hAnsi="Arial" w:cs="Arial"/>
          <w:sz w:val="20"/>
          <w:szCs w:val="20"/>
        </w:rPr>
        <w:t>Active participation along wit</w:t>
      </w:r>
      <w:r>
        <w:rPr>
          <w:rFonts w:ascii="Arial" w:hAnsi="Arial" w:cs="Arial"/>
          <w:sz w:val="20"/>
          <w:szCs w:val="20"/>
        </w:rPr>
        <w:t xml:space="preserve">h the engagement manager and </w:t>
      </w:r>
      <w:r w:rsidRPr="00384E46">
        <w:rPr>
          <w:rFonts w:ascii="Arial" w:hAnsi="Arial" w:cs="Arial"/>
          <w:sz w:val="20"/>
          <w:szCs w:val="20"/>
        </w:rPr>
        <w:t xml:space="preserve">partner during </w:t>
      </w:r>
      <w:r>
        <w:rPr>
          <w:rFonts w:ascii="Arial" w:hAnsi="Arial" w:cs="Arial"/>
          <w:sz w:val="20"/>
          <w:szCs w:val="20"/>
        </w:rPr>
        <w:tab/>
      </w:r>
      <w:r w:rsidRPr="00384E46">
        <w:rPr>
          <w:rFonts w:ascii="Arial" w:hAnsi="Arial" w:cs="Arial"/>
          <w:sz w:val="20"/>
          <w:szCs w:val="20"/>
        </w:rPr>
        <w:t>discussion of audit results with the client.</w:t>
      </w:r>
    </w:p>
    <w:p w:rsidR="00257899" w:rsidRPr="00A724D9" w:rsidRDefault="00257899" w:rsidP="00A724D9">
      <w:pPr>
        <w:pBdr>
          <w:bottom w:val="single" w:sz="12" w:space="1" w:color="auto"/>
        </w:pBdr>
        <w:ind w:left="360"/>
        <w:rPr>
          <w:rFonts w:ascii="Arial" w:hAnsi="Arial" w:cs="Arial"/>
          <w:sz w:val="20"/>
          <w:szCs w:val="20"/>
        </w:rPr>
      </w:pPr>
    </w:p>
    <w:p w:rsidR="007545F2" w:rsidRDefault="00E620EA" w:rsidP="00AF49E4">
      <w:pPr>
        <w:pBdr>
          <w:bottom w:val="single" w:sz="12" w:space="1" w:color="auto"/>
        </w:pBdr>
        <w:ind w:left="360"/>
        <w:rPr>
          <w:rFonts w:ascii="Arial" w:hAnsi="Arial" w:cs="Arial"/>
          <w:b/>
        </w:rPr>
      </w:pPr>
      <w:r>
        <w:rPr>
          <w:rFonts w:ascii="Arial" w:hAnsi="Arial" w:cs="Arial"/>
          <w:b/>
          <w:noProof/>
        </w:rPr>
        <w:pict>
          <v:rect id="Rectangle 4" o:spid="_x0000_s1030" style="position:absolute;left:0;text-align:left;margin-left:192.95pt;margin-top:7.95pt;width:396.6pt;height:11.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" fillcolor="white [3212]" stroked="f" strokeweight="2pt"/>
        </w:pict>
      </w:r>
    </w:p>
    <w:p w:rsidR="007545F2" w:rsidRDefault="00E620EA" w:rsidP="00AF49E4">
      <w:pPr>
        <w:pBdr>
          <w:bottom w:val="single" w:sz="12" w:space="1" w:color="auto"/>
        </w:pBdr>
        <w:ind w:left="360"/>
        <w:rPr>
          <w:rFonts w:ascii="Arial" w:hAnsi="Arial" w:cs="Arial"/>
          <w:b/>
        </w:rPr>
      </w:pPr>
      <w:r>
        <w:rPr>
          <w:rFonts w:ascii="Arial" w:hAnsi="Arial" w:cs="Arial"/>
          <w:b/>
          <w:noProof/>
        </w:rPr>
        <w:lastRenderedPageBreak/>
        <w:pict>
          <v:rect id="Rectangle 2" o:spid="_x0000_s1029" style="position:absolute;left:0;text-align:left;margin-left:196.1pt;margin-top:8.2pt;width:388.1pt;height:10.45pt;z-index:251660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" fillcolor="white [3212]" strokecolor="white [3212]" strokeweight="2pt">
            <w10:wrap anchorx="margin"/>
          </v:rect>
        </w:pict>
      </w:r>
    </w:p>
    <w:p w:rsidR="007545F2" w:rsidRDefault="007545F2" w:rsidP="00AF49E4">
      <w:pPr>
        <w:pBdr>
          <w:bottom w:val="single" w:sz="12" w:space="1" w:color="auto"/>
        </w:pBdr>
        <w:ind w:left="360"/>
        <w:rPr>
          <w:rFonts w:ascii="Arial" w:hAnsi="Arial" w:cs="Arial"/>
          <w:b/>
        </w:rPr>
      </w:pPr>
    </w:p>
    <w:p w:rsidR="00AF49E4" w:rsidRPr="00596C74" w:rsidRDefault="008D37ED" w:rsidP="00AF49E4">
      <w:pPr>
        <w:pBdr>
          <w:bottom w:val="single" w:sz="12" w:space="1" w:color="auto"/>
        </w:pBdr>
        <w:ind w:left="360"/>
        <w:rPr>
          <w:rFonts w:ascii="Arial" w:hAnsi="Arial" w:cs="Arial"/>
          <w:b/>
        </w:rPr>
      </w:pPr>
      <w:r>
        <w:rPr>
          <w:rFonts w:ascii="Arial" w:hAnsi="Arial" w:cs="Arial"/>
          <w:b/>
        </w:rPr>
        <w:t xml:space="preserve">PROFESSIONAL EXPERIENCE </w:t>
      </w:r>
      <w:r w:rsidRPr="008D37ED">
        <w:rPr>
          <w:rFonts w:ascii="Arial" w:hAnsi="Arial" w:cs="Arial"/>
          <w:b/>
          <w:i/>
        </w:rPr>
        <w:t>(continuation)</w:t>
      </w:r>
    </w:p>
    <w:p w:rsidR="00AF49E4" w:rsidRDefault="00AF49E4" w:rsidP="00AF49E4">
      <w:pPr>
        <w:rPr>
          <w:rFonts w:ascii="Arial" w:hAnsi="Arial" w:cs="Arial"/>
          <w:b/>
        </w:rPr>
      </w:pPr>
    </w:p>
    <w:p w:rsidR="00AF49E4" w:rsidRPr="007D6FAB" w:rsidRDefault="00AF49E4" w:rsidP="00AF49E4">
      <w:pPr>
        <w:ind w:left="360"/>
        <w:rPr>
          <w:rFonts w:ascii="Arial" w:hAnsi="Arial" w:cs="Arial"/>
          <w:b/>
          <w:i/>
        </w:rPr>
      </w:pPr>
      <w:r>
        <w:rPr>
          <w:rFonts w:ascii="Arial" w:hAnsi="Arial" w:cs="Arial"/>
          <w:b/>
        </w:rPr>
        <w:t xml:space="preserve">EY </w:t>
      </w:r>
      <w:r w:rsidRPr="007D6FAB">
        <w:rPr>
          <w:rFonts w:ascii="Arial" w:hAnsi="Arial" w:cs="Arial"/>
          <w:b/>
          <w:i/>
        </w:rPr>
        <w:t>(Ernst &amp; Young)</w:t>
      </w:r>
      <w:r>
        <w:rPr>
          <w:rFonts w:ascii="Arial" w:hAnsi="Arial" w:cs="Arial"/>
          <w:b/>
          <w:i/>
        </w:rPr>
        <w:t xml:space="preserve"> (continuation)</w:t>
      </w:r>
    </w:p>
    <w:p w:rsidR="00AF49E4" w:rsidRPr="00B85291" w:rsidRDefault="00AF49E4" w:rsidP="00AF49E4">
      <w:pPr>
        <w:ind w:left="360"/>
        <w:rPr>
          <w:rFonts w:ascii="Arial" w:hAnsi="Arial" w:cs="Arial"/>
          <w:b/>
          <w:sz w:val="20"/>
          <w:szCs w:val="20"/>
        </w:rPr>
      </w:pPr>
      <w:r w:rsidRPr="00B85291">
        <w:rPr>
          <w:rFonts w:ascii="Arial" w:hAnsi="Arial" w:cs="Arial"/>
          <w:b/>
          <w:sz w:val="20"/>
          <w:szCs w:val="20"/>
        </w:rPr>
        <w:t xml:space="preserve">Senior Associate </w:t>
      </w:r>
      <w:r>
        <w:rPr>
          <w:rFonts w:ascii="Arial" w:hAnsi="Arial" w:cs="Arial"/>
          <w:b/>
          <w:sz w:val="20"/>
          <w:szCs w:val="20"/>
        </w:rPr>
        <w:t>–Financial Accounting and Assurance Services</w:t>
      </w:r>
    </w:p>
    <w:p w:rsidR="00AF49E4" w:rsidRPr="00AF49E4" w:rsidRDefault="00AF49E4" w:rsidP="00AF49E4">
      <w:pPr>
        <w:pBdr>
          <w:bottom w:val="single" w:sz="12" w:space="1" w:color="auto"/>
        </w:pBdr>
        <w:ind w:left="360"/>
        <w:rPr>
          <w:rFonts w:ascii="Arial" w:hAnsi="Arial" w:cs="Arial"/>
          <w:sz w:val="20"/>
          <w:szCs w:val="20"/>
        </w:rPr>
      </w:pPr>
      <w:r w:rsidRPr="00B85291">
        <w:rPr>
          <w:rFonts w:ascii="Arial" w:hAnsi="Arial" w:cs="Arial"/>
          <w:b/>
          <w:sz w:val="20"/>
          <w:szCs w:val="20"/>
        </w:rPr>
        <w:t>October 2013 - November 2015</w:t>
      </w:r>
    </w:p>
    <w:p w:rsidR="00A724D9" w:rsidRDefault="00A724D9"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Prepare and finalize financial statements and management letter comments.</w:t>
      </w:r>
    </w:p>
    <w:p w:rsidR="00360AB2" w:rsidRDefault="00360AB2" w:rsidP="00360AB2">
      <w:pPr>
        <w:pStyle w:val="ListParagraph"/>
        <w:numPr>
          <w:ilvl w:val="0"/>
          <w:numId w:val="1"/>
        </w:numPr>
        <w:pBdr>
          <w:bottom w:val="single" w:sz="12" w:space="1" w:color="auto"/>
        </w:pBdr>
        <w:rPr>
          <w:rFonts w:ascii="Arial" w:hAnsi="Arial" w:cs="Arial"/>
          <w:sz w:val="20"/>
          <w:szCs w:val="20"/>
        </w:rPr>
      </w:pPr>
      <w:r w:rsidRPr="00360AB2">
        <w:rPr>
          <w:rFonts w:ascii="Arial" w:hAnsi="Arial" w:cs="Arial"/>
          <w:sz w:val="20"/>
          <w:szCs w:val="20"/>
        </w:rPr>
        <w:t>Perform cluster and engagement administrati</w:t>
      </w:r>
      <w:r w:rsidR="00AF49E4">
        <w:rPr>
          <w:rFonts w:ascii="Arial" w:hAnsi="Arial" w:cs="Arial"/>
          <w:sz w:val="20"/>
          <w:szCs w:val="20"/>
        </w:rPr>
        <w:t xml:space="preserve">ve works such as monitoring of </w:t>
      </w:r>
      <w:r w:rsidRPr="00360AB2">
        <w:rPr>
          <w:rFonts w:ascii="Arial" w:hAnsi="Arial" w:cs="Arial"/>
          <w:sz w:val="20"/>
          <w:szCs w:val="20"/>
        </w:rPr>
        <w:t>cluster budget an</w:t>
      </w:r>
      <w:r w:rsidR="00AF49E4">
        <w:rPr>
          <w:rFonts w:ascii="Arial" w:hAnsi="Arial" w:cs="Arial"/>
          <w:sz w:val="20"/>
          <w:szCs w:val="20"/>
        </w:rPr>
        <w:t xml:space="preserve">d planning resources, planning </w:t>
      </w:r>
      <w:r w:rsidR="002C05A1">
        <w:rPr>
          <w:rFonts w:ascii="Arial" w:hAnsi="Arial" w:cs="Arial"/>
          <w:sz w:val="20"/>
          <w:szCs w:val="20"/>
        </w:rPr>
        <w:t xml:space="preserve">cluster staff allocation </w:t>
      </w:r>
      <w:r w:rsidRPr="00360AB2">
        <w:rPr>
          <w:rFonts w:ascii="Arial" w:hAnsi="Arial" w:cs="Arial"/>
          <w:sz w:val="20"/>
          <w:szCs w:val="20"/>
        </w:rPr>
        <w:t>throughout the audit year, counsel assig</w:t>
      </w:r>
      <w:r w:rsidR="002C05A1">
        <w:rPr>
          <w:rFonts w:ascii="Arial" w:hAnsi="Arial" w:cs="Arial"/>
          <w:sz w:val="20"/>
          <w:szCs w:val="20"/>
        </w:rPr>
        <w:t xml:space="preserve">ned junior staff and cascading </w:t>
      </w:r>
      <w:r w:rsidRPr="00360AB2">
        <w:rPr>
          <w:rFonts w:ascii="Arial" w:hAnsi="Arial" w:cs="Arial"/>
          <w:sz w:val="20"/>
          <w:szCs w:val="20"/>
        </w:rPr>
        <w:t>information for cluster events</w:t>
      </w:r>
      <w:r>
        <w:rPr>
          <w:rFonts w:ascii="Arial" w:hAnsi="Arial" w:cs="Arial"/>
          <w:sz w:val="20"/>
          <w:szCs w:val="20"/>
        </w:rPr>
        <w:t xml:space="preserve">.      </w:t>
      </w:r>
    </w:p>
    <w:p w:rsidR="00360AB2" w:rsidRDefault="00360AB2" w:rsidP="00360AB2">
      <w:pPr>
        <w:pBdr>
          <w:bottom w:val="single" w:sz="12" w:space="1" w:color="auto"/>
        </w:pBdr>
        <w:ind w:left="360"/>
        <w:rPr>
          <w:rFonts w:ascii="Arial" w:hAnsi="Arial" w:cs="Arial"/>
          <w:sz w:val="20"/>
          <w:szCs w:val="20"/>
        </w:rPr>
      </w:pPr>
    </w:p>
    <w:p w:rsidR="00360AB2" w:rsidRPr="00B85291" w:rsidRDefault="00360AB2" w:rsidP="00360AB2">
      <w:pPr>
        <w:pBdr>
          <w:bottom w:val="single" w:sz="12" w:space="1" w:color="auto"/>
        </w:pBdr>
        <w:ind w:left="360"/>
        <w:rPr>
          <w:rFonts w:ascii="Arial" w:hAnsi="Arial" w:cs="Arial"/>
          <w:b/>
          <w:sz w:val="20"/>
          <w:szCs w:val="20"/>
        </w:rPr>
      </w:pPr>
      <w:r w:rsidRPr="00B85291">
        <w:rPr>
          <w:rFonts w:ascii="Arial" w:hAnsi="Arial" w:cs="Arial"/>
          <w:b/>
          <w:sz w:val="20"/>
          <w:szCs w:val="20"/>
        </w:rPr>
        <w:t xml:space="preserve">Associate </w:t>
      </w:r>
      <w:r w:rsidR="00E064B2">
        <w:rPr>
          <w:rFonts w:ascii="Arial" w:hAnsi="Arial" w:cs="Arial"/>
          <w:b/>
          <w:sz w:val="20"/>
          <w:szCs w:val="20"/>
        </w:rPr>
        <w:t>–Financial Accounting and Assurance Services</w:t>
      </w:r>
    </w:p>
    <w:p w:rsidR="00360AB2" w:rsidRPr="00B85291" w:rsidRDefault="00360AB2" w:rsidP="00360AB2">
      <w:pPr>
        <w:pBdr>
          <w:bottom w:val="single" w:sz="12" w:space="1" w:color="auto"/>
        </w:pBdr>
        <w:ind w:left="360"/>
        <w:rPr>
          <w:rFonts w:ascii="Arial" w:hAnsi="Arial" w:cs="Arial"/>
          <w:b/>
          <w:sz w:val="20"/>
          <w:szCs w:val="20"/>
        </w:rPr>
      </w:pPr>
      <w:r w:rsidRPr="00B85291">
        <w:rPr>
          <w:rFonts w:ascii="Arial" w:hAnsi="Arial" w:cs="Arial"/>
          <w:b/>
          <w:sz w:val="20"/>
          <w:szCs w:val="20"/>
        </w:rPr>
        <w:t>December 2010 - September 2013</w:t>
      </w:r>
    </w:p>
    <w:p w:rsidR="00360AB2" w:rsidRDefault="00360AB2" w:rsidP="00360AB2">
      <w:pPr>
        <w:pStyle w:val="ListParagraph"/>
        <w:numPr>
          <w:ilvl w:val="0"/>
          <w:numId w:val="1"/>
        </w:numPr>
        <w:pBdr>
          <w:bottom w:val="single" w:sz="12" w:space="1" w:color="auto"/>
        </w:pBdr>
        <w:rPr>
          <w:rFonts w:ascii="Arial" w:hAnsi="Arial" w:cs="Arial"/>
          <w:sz w:val="20"/>
          <w:szCs w:val="20"/>
        </w:rPr>
      </w:pPr>
      <w:r w:rsidRPr="00360AB2">
        <w:rPr>
          <w:rFonts w:ascii="Arial" w:hAnsi="Arial" w:cs="Arial"/>
          <w:sz w:val="20"/>
          <w:szCs w:val="20"/>
        </w:rPr>
        <w:t>Performs understanding of the Company’s business as well as its significant processes to identify significant areas for improvement.</w:t>
      </w:r>
    </w:p>
    <w:p w:rsidR="00360AB2" w:rsidRDefault="00360AB2" w:rsidP="00360AB2">
      <w:pPr>
        <w:pStyle w:val="ListParagraph"/>
        <w:numPr>
          <w:ilvl w:val="0"/>
          <w:numId w:val="1"/>
        </w:numPr>
        <w:pBdr>
          <w:bottom w:val="single" w:sz="12" w:space="1" w:color="auto"/>
        </w:pBdr>
        <w:rPr>
          <w:rFonts w:ascii="Arial" w:hAnsi="Arial" w:cs="Arial"/>
          <w:sz w:val="20"/>
          <w:szCs w:val="20"/>
        </w:rPr>
      </w:pPr>
      <w:r w:rsidRPr="00360AB2">
        <w:rPr>
          <w:rFonts w:ascii="Arial" w:hAnsi="Arial" w:cs="Arial"/>
          <w:sz w:val="20"/>
          <w:szCs w:val="20"/>
        </w:rPr>
        <w:t>Prioritizes business risks and internal control weaknesses and formulates recommendations on the enhancement of such processes.</w:t>
      </w:r>
    </w:p>
    <w:p w:rsidR="00360AB2" w:rsidRDefault="00360AB2"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 xml:space="preserve">Executes </w:t>
      </w:r>
      <w:r w:rsidRPr="00360AB2">
        <w:rPr>
          <w:rFonts w:ascii="Arial" w:hAnsi="Arial" w:cs="Arial"/>
          <w:sz w:val="20"/>
          <w:szCs w:val="20"/>
        </w:rPr>
        <w:t>substantive audit procedures and test of controls as set forth in the audit program.</w:t>
      </w:r>
    </w:p>
    <w:p w:rsidR="00360AB2" w:rsidRDefault="00360AB2" w:rsidP="00360AB2">
      <w:pPr>
        <w:pStyle w:val="ListParagraph"/>
        <w:numPr>
          <w:ilvl w:val="0"/>
          <w:numId w:val="1"/>
        </w:numPr>
        <w:pBdr>
          <w:bottom w:val="single" w:sz="12" w:space="1" w:color="auto"/>
        </w:pBdr>
        <w:rPr>
          <w:rFonts w:ascii="Arial" w:hAnsi="Arial" w:cs="Arial"/>
          <w:sz w:val="20"/>
          <w:szCs w:val="20"/>
        </w:rPr>
      </w:pPr>
      <w:r>
        <w:rPr>
          <w:rFonts w:ascii="Arial" w:hAnsi="Arial" w:cs="Arial"/>
          <w:sz w:val="20"/>
          <w:szCs w:val="20"/>
        </w:rPr>
        <w:t>As in charge associate, supervises and reviews the work of other staff.</w:t>
      </w:r>
    </w:p>
    <w:p w:rsidR="00360AB2" w:rsidRDefault="00360AB2" w:rsidP="00360AB2">
      <w:pPr>
        <w:pBdr>
          <w:bottom w:val="single" w:sz="12" w:space="1" w:color="auto"/>
        </w:pBdr>
        <w:ind w:left="360"/>
        <w:rPr>
          <w:rFonts w:ascii="Arial" w:hAnsi="Arial" w:cs="Arial"/>
          <w:sz w:val="20"/>
          <w:szCs w:val="20"/>
        </w:rPr>
      </w:pPr>
    </w:p>
    <w:p w:rsidR="004719DA" w:rsidRDefault="004719DA" w:rsidP="00360AB2">
      <w:pPr>
        <w:pBdr>
          <w:bottom w:val="single" w:sz="12" w:space="1" w:color="auto"/>
        </w:pBdr>
        <w:ind w:left="360"/>
        <w:rPr>
          <w:rFonts w:ascii="Arial" w:hAnsi="Arial" w:cs="Arial"/>
          <w:sz w:val="20"/>
          <w:szCs w:val="20"/>
        </w:rPr>
      </w:pPr>
    </w:p>
    <w:p w:rsidR="004719DA" w:rsidRPr="00907F66" w:rsidRDefault="004719DA" w:rsidP="004719DA">
      <w:pPr>
        <w:pBdr>
          <w:bottom w:val="single" w:sz="12" w:space="1" w:color="auto"/>
        </w:pBdr>
        <w:ind w:left="360"/>
        <w:rPr>
          <w:rFonts w:ascii="Arial" w:hAnsi="Arial" w:cs="Arial"/>
          <w:b/>
        </w:rPr>
      </w:pPr>
      <w:r>
        <w:rPr>
          <w:rFonts w:ascii="Arial" w:hAnsi="Arial" w:cs="Arial"/>
          <w:b/>
        </w:rPr>
        <w:t>INDUSTRY EXPOSURE AND SPECIALIZATION</w:t>
      </w:r>
    </w:p>
    <w:p w:rsidR="004719DA" w:rsidRDefault="004719DA" w:rsidP="004719DA">
      <w:pPr>
        <w:rPr>
          <w:rFonts w:ascii="Arial" w:hAnsi="Arial" w:cs="Arial"/>
          <w:sz w:val="20"/>
          <w:szCs w:val="20"/>
        </w:rPr>
      </w:pPr>
    </w:p>
    <w:p w:rsidR="00865659" w:rsidRDefault="00865659" w:rsidP="00865659">
      <w:pPr>
        <w:pBdr>
          <w:bottom w:val="single" w:sz="12" w:space="1" w:color="auto"/>
        </w:pBdr>
        <w:ind w:left="360"/>
        <w:rPr>
          <w:rFonts w:ascii="Arial" w:hAnsi="Arial" w:cs="Arial"/>
          <w:b/>
          <w:sz w:val="20"/>
          <w:szCs w:val="20"/>
        </w:rPr>
      </w:pPr>
      <w:r w:rsidRPr="00F35271">
        <w:rPr>
          <w:rFonts w:ascii="Arial" w:hAnsi="Arial" w:cs="Arial"/>
          <w:b/>
          <w:sz w:val="20"/>
          <w:szCs w:val="20"/>
        </w:rPr>
        <w:t>Experience in the financial services industry</w:t>
      </w:r>
    </w:p>
    <w:p w:rsidR="00865659" w:rsidRPr="00F35271" w:rsidRDefault="00865659" w:rsidP="00865659">
      <w:pPr>
        <w:pStyle w:val="ListParagraph"/>
        <w:numPr>
          <w:ilvl w:val="0"/>
          <w:numId w:val="9"/>
        </w:numPr>
        <w:pBdr>
          <w:bottom w:val="single" w:sz="12" w:space="1" w:color="auto"/>
        </w:pBdr>
        <w:rPr>
          <w:rFonts w:ascii="Arial" w:hAnsi="Arial" w:cs="Arial"/>
          <w:b/>
          <w:sz w:val="20"/>
          <w:szCs w:val="20"/>
        </w:rPr>
      </w:pPr>
      <w:r w:rsidRPr="00F35271">
        <w:rPr>
          <w:rFonts w:ascii="Arial" w:hAnsi="Arial" w:cs="Arial"/>
          <w:sz w:val="20"/>
          <w:szCs w:val="20"/>
        </w:rPr>
        <w:t>Financial audit of a quasi-government bank in the Philippines</w:t>
      </w:r>
    </w:p>
    <w:p w:rsidR="00865659" w:rsidRPr="00F35271" w:rsidRDefault="00865659" w:rsidP="00865659">
      <w:pPr>
        <w:pStyle w:val="ListParagraph"/>
        <w:numPr>
          <w:ilvl w:val="0"/>
          <w:numId w:val="9"/>
        </w:numPr>
        <w:pBdr>
          <w:bottom w:val="single" w:sz="12" w:space="1" w:color="auto"/>
        </w:pBdr>
        <w:rPr>
          <w:rFonts w:ascii="Arial" w:hAnsi="Arial" w:cs="Arial"/>
          <w:b/>
          <w:sz w:val="20"/>
          <w:szCs w:val="20"/>
        </w:rPr>
      </w:pPr>
      <w:r w:rsidRPr="00F35271">
        <w:rPr>
          <w:rFonts w:ascii="Arial" w:hAnsi="Arial" w:cs="Arial"/>
          <w:sz w:val="20"/>
          <w:szCs w:val="20"/>
        </w:rPr>
        <w:t>Audit for an asset management company in the Philippines</w:t>
      </w:r>
    </w:p>
    <w:p w:rsidR="00865659" w:rsidRDefault="009B4196" w:rsidP="00865659">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Conduct</w:t>
      </w:r>
      <w:r w:rsidR="00865659" w:rsidRPr="00F35271">
        <w:rPr>
          <w:rFonts w:ascii="Arial" w:hAnsi="Arial" w:cs="Arial"/>
          <w:sz w:val="20"/>
          <w:szCs w:val="20"/>
        </w:rPr>
        <w:t xml:space="preserve">ed financial statements consolidation workshop on asset management </w:t>
      </w:r>
      <w:r>
        <w:rPr>
          <w:rFonts w:ascii="Arial" w:hAnsi="Arial" w:cs="Arial"/>
          <w:sz w:val="20"/>
          <w:szCs w:val="20"/>
        </w:rPr>
        <w:t>accounting team</w:t>
      </w:r>
    </w:p>
    <w:p w:rsidR="00865659" w:rsidRDefault="00865659" w:rsidP="00865659">
      <w:pPr>
        <w:pBdr>
          <w:bottom w:val="single" w:sz="12" w:space="1" w:color="auto"/>
        </w:pBdr>
        <w:ind w:left="360"/>
        <w:rPr>
          <w:rFonts w:ascii="Arial" w:hAnsi="Arial" w:cs="Arial"/>
          <w:b/>
          <w:sz w:val="20"/>
          <w:szCs w:val="20"/>
        </w:rPr>
      </w:pPr>
    </w:p>
    <w:p w:rsidR="00865659" w:rsidRPr="00865659" w:rsidRDefault="00865659" w:rsidP="00865659">
      <w:pPr>
        <w:pBdr>
          <w:bottom w:val="single" w:sz="12" w:space="1" w:color="auto"/>
        </w:pBdr>
        <w:ind w:left="360"/>
        <w:rPr>
          <w:rFonts w:ascii="Arial" w:hAnsi="Arial" w:cs="Arial"/>
          <w:b/>
          <w:sz w:val="20"/>
          <w:szCs w:val="20"/>
        </w:rPr>
      </w:pPr>
      <w:r w:rsidRPr="00865659">
        <w:rPr>
          <w:rFonts w:ascii="Arial" w:hAnsi="Arial" w:cs="Arial"/>
          <w:b/>
          <w:sz w:val="20"/>
          <w:szCs w:val="20"/>
        </w:rPr>
        <w:t>Extensive experience in non-financial service industry</w:t>
      </w:r>
    </w:p>
    <w:p w:rsidR="00865659" w:rsidRPr="00865659" w:rsidRDefault="00865659" w:rsidP="00865659">
      <w:pPr>
        <w:pStyle w:val="ListParagraph"/>
        <w:numPr>
          <w:ilvl w:val="0"/>
          <w:numId w:val="9"/>
        </w:numPr>
        <w:pBdr>
          <w:bottom w:val="single" w:sz="12" w:space="1" w:color="auto"/>
        </w:pBdr>
        <w:rPr>
          <w:rFonts w:ascii="Arial" w:hAnsi="Arial" w:cs="Arial"/>
          <w:sz w:val="20"/>
          <w:szCs w:val="20"/>
        </w:rPr>
      </w:pPr>
      <w:r w:rsidRPr="00865659">
        <w:rPr>
          <w:rFonts w:ascii="Arial" w:hAnsi="Arial" w:cs="Arial"/>
          <w:sz w:val="20"/>
          <w:szCs w:val="20"/>
        </w:rPr>
        <w:t>Audit of automotive manufacturing companies, technology, service, leasing real estate and other core industries</w:t>
      </w:r>
    </w:p>
    <w:p w:rsidR="00865659" w:rsidRPr="00865659" w:rsidRDefault="00865659" w:rsidP="00865659">
      <w:pPr>
        <w:pStyle w:val="ListParagraph"/>
        <w:numPr>
          <w:ilvl w:val="0"/>
          <w:numId w:val="9"/>
        </w:numPr>
        <w:pBdr>
          <w:bottom w:val="single" w:sz="12" w:space="1" w:color="auto"/>
        </w:pBdr>
        <w:rPr>
          <w:rFonts w:ascii="Arial" w:hAnsi="Arial" w:cs="Arial"/>
          <w:sz w:val="20"/>
          <w:szCs w:val="20"/>
        </w:rPr>
      </w:pPr>
      <w:r w:rsidRPr="00865659">
        <w:rPr>
          <w:rFonts w:ascii="Arial" w:hAnsi="Arial" w:cs="Arial"/>
          <w:sz w:val="20"/>
          <w:szCs w:val="20"/>
        </w:rPr>
        <w:t>Performed various agreed-upon procedures as compliance to government regulatory bodies for request in increase in authorized capital stock and bond offering.</w:t>
      </w:r>
    </w:p>
    <w:p w:rsidR="00865659" w:rsidRDefault="009B4196" w:rsidP="00865659">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P</w:t>
      </w:r>
      <w:r w:rsidR="00865659" w:rsidRPr="00865659">
        <w:rPr>
          <w:rFonts w:ascii="Arial" w:hAnsi="Arial" w:cs="Arial"/>
          <w:sz w:val="20"/>
          <w:szCs w:val="20"/>
        </w:rPr>
        <w:t>erformed agreed-upon procedure aimed to reconcile management income against financial reporting inc</w:t>
      </w:r>
      <w:r w:rsidR="00865659">
        <w:rPr>
          <w:rFonts w:ascii="Arial" w:hAnsi="Arial" w:cs="Arial"/>
          <w:sz w:val="20"/>
          <w:szCs w:val="20"/>
        </w:rPr>
        <w:t>ome</w:t>
      </w:r>
    </w:p>
    <w:p w:rsidR="009B4196" w:rsidRPr="00865659" w:rsidRDefault="009B4196" w:rsidP="00865659">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 xml:space="preserve">Performed agreed-upon procedure aimed to review prior year audited balances </w:t>
      </w:r>
      <w:r w:rsidR="00907F66">
        <w:rPr>
          <w:rFonts w:ascii="Arial" w:hAnsi="Arial" w:cs="Arial"/>
          <w:sz w:val="20"/>
          <w:szCs w:val="20"/>
        </w:rPr>
        <w:t xml:space="preserve">and </w:t>
      </w:r>
      <w:proofErr w:type="spellStart"/>
      <w:r w:rsidR="00907F66">
        <w:rPr>
          <w:rFonts w:ascii="Arial" w:hAnsi="Arial" w:cs="Arial"/>
          <w:sz w:val="20"/>
          <w:szCs w:val="20"/>
        </w:rPr>
        <w:t>workingpapers</w:t>
      </w:r>
      <w:proofErr w:type="spellEnd"/>
      <w:r w:rsidR="00907F66">
        <w:rPr>
          <w:rFonts w:ascii="Arial" w:hAnsi="Arial" w:cs="Arial"/>
          <w:sz w:val="20"/>
          <w:szCs w:val="20"/>
        </w:rPr>
        <w:t xml:space="preserve"> of previous auditors in accordance with the acquisition procedures of the acquiring Company</w:t>
      </w:r>
    </w:p>
    <w:p w:rsidR="00865659" w:rsidRDefault="00865659" w:rsidP="00865659">
      <w:pPr>
        <w:pBdr>
          <w:bottom w:val="single" w:sz="12" w:space="1" w:color="auto"/>
        </w:pBdr>
        <w:ind w:left="360"/>
        <w:rPr>
          <w:rFonts w:ascii="Arial" w:hAnsi="Arial" w:cs="Arial"/>
          <w:b/>
          <w:sz w:val="20"/>
          <w:szCs w:val="20"/>
        </w:rPr>
      </w:pPr>
    </w:p>
    <w:p w:rsidR="00865659" w:rsidRDefault="00865659" w:rsidP="00865659">
      <w:pPr>
        <w:pBdr>
          <w:bottom w:val="single" w:sz="12" w:space="1" w:color="auto"/>
        </w:pBdr>
        <w:ind w:left="360"/>
        <w:rPr>
          <w:rFonts w:ascii="Arial" w:hAnsi="Arial" w:cs="Arial"/>
          <w:b/>
          <w:sz w:val="20"/>
          <w:szCs w:val="20"/>
        </w:rPr>
      </w:pPr>
    </w:p>
    <w:p w:rsidR="004719DA" w:rsidRPr="00907F66" w:rsidRDefault="004719DA" w:rsidP="004719DA">
      <w:pPr>
        <w:pBdr>
          <w:bottom w:val="single" w:sz="12" w:space="1" w:color="auto"/>
        </w:pBdr>
        <w:ind w:left="360"/>
        <w:rPr>
          <w:rFonts w:ascii="Arial" w:hAnsi="Arial" w:cs="Arial"/>
          <w:b/>
        </w:rPr>
      </w:pPr>
      <w:r>
        <w:rPr>
          <w:rFonts w:ascii="Arial" w:hAnsi="Arial" w:cs="Arial"/>
          <w:b/>
        </w:rPr>
        <w:t>LIST OF AUDIT CLIENTS (NOT EXHAUSTIVE)</w:t>
      </w:r>
    </w:p>
    <w:p w:rsidR="004719DA" w:rsidRDefault="004719DA" w:rsidP="004719DA">
      <w:pPr>
        <w:rPr>
          <w:rFonts w:ascii="Arial" w:hAnsi="Arial" w:cs="Arial"/>
          <w:sz w:val="20"/>
          <w:szCs w:val="20"/>
        </w:rPr>
      </w:pPr>
    </w:p>
    <w:p w:rsidR="00865659" w:rsidRPr="00865659" w:rsidRDefault="00865659" w:rsidP="00865659">
      <w:pPr>
        <w:pBdr>
          <w:bottom w:val="single" w:sz="12" w:space="1" w:color="auto"/>
        </w:pBdr>
        <w:ind w:left="360"/>
        <w:rPr>
          <w:rFonts w:ascii="Arial" w:hAnsi="Arial" w:cs="Arial"/>
          <w:b/>
          <w:sz w:val="20"/>
          <w:szCs w:val="20"/>
        </w:rPr>
      </w:pPr>
      <w:r w:rsidRPr="00865659">
        <w:rPr>
          <w:rFonts w:ascii="Arial" w:hAnsi="Arial" w:cs="Arial"/>
          <w:b/>
          <w:sz w:val="20"/>
          <w:szCs w:val="20"/>
        </w:rPr>
        <w:t>Asset Management</w:t>
      </w:r>
    </w:p>
    <w:p w:rsidR="00AF49E4" w:rsidRDefault="00AF49E4" w:rsidP="00865659">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NBK Holding Company, W.L.L.</w:t>
      </w:r>
    </w:p>
    <w:p w:rsidR="00865659" w:rsidRDefault="00865659" w:rsidP="00865659">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JAKA Investment</w:t>
      </w:r>
      <w:r w:rsidR="00282D86">
        <w:rPr>
          <w:rFonts w:ascii="Arial" w:hAnsi="Arial" w:cs="Arial"/>
          <w:sz w:val="20"/>
          <w:szCs w:val="20"/>
        </w:rPr>
        <w:t>s</w:t>
      </w:r>
      <w:r>
        <w:rPr>
          <w:rFonts w:ascii="Arial" w:hAnsi="Arial" w:cs="Arial"/>
          <w:sz w:val="20"/>
          <w:szCs w:val="20"/>
        </w:rPr>
        <w:t xml:space="preserve"> Corporation</w:t>
      </w:r>
    </w:p>
    <w:p w:rsidR="00865659" w:rsidRDefault="00865659" w:rsidP="00865659">
      <w:pPr>
        <w:pBdr>
          <w:bottom w:val="single" w:sz="12" w:space="1" w:color="auto"/>
        </w:pBdr>
        <w:ind w:left="360"/>
        <w:rPr>
          <w:rFonts w:ascii="Arial" w:hAnsi="Arial" w:cs="Arial"/>
          <w:b/>
          <w:sz w:val="20"/>
          <w:szCs w:val="20"/>
        </w:rPr>
      </w:pPr>
    </w:p>
    <w:p w:rsidR="00865659" w:rsidRPr="00865659" w:rsidRDefault="00865659" w:rsidP="00865659">
      <w:pPr>
        <w:pBdr>
          <w:bottom w:val="single" w:sz="12" w:space="1" w:color="auto"/>
        </w:pBdr>
        <w:ind w:left="360"/>
        <w:rPr>
          <w:rFonts w:ascii="Arial" w:hAnsi="Arial" w:cs="Arial"/>
          <w:b/>
          <w:sz w:val="20"/>
          <w:szCs w:val="20"/>
        </w:rPr>
      </w:pPr>
      <w:r>
        <w:rPr>
          <w:rFonts w:ascii="Arial" w:hAnsi="Arial" w:cs="Arial"/>
          <w:b/>
          <w:sz w:val="20"/>
          <w:szCs w:val="20"/>
        </w:rPr>
        <w:t>Banking</w:t>
      </w:r>
      <w:r w:rsidRPr="00865659">
        <w:rPr>
          <w:rFonts w:ascii="Arial" w:hAnsi="Arial" w:cs="Arial"/>
          <w:b/>
          <w:sz w:val="20"/>
          <w:szCs w:val="20"/>
        </w:rPr>
        <w:t xml:space="preserve"> industry</w:t>
      </w:r>
    </w:p>
    <w:p w:rsidR="00865659" w:rsidRDefault="00865659" w:rsidP="00865659">
      <w:pPr>
        <w:pStyle w:val="ListParagraph"/>
        <w:numPr>
          <w:ilvl w:val="0"/>
          <w:numId w:val="9"/>
        </w:numPr>
        <w:pBdr>
          <w:bottom w:val="single" w:sz="12" w:space="1" w:color="auto"/>
        </w:pBdr>
        <w:rPr>
          <w:rFonts w:ascii="Arial" w:hAnsi="Arial" w:cs="Arial"/>
          <w:sz w:val="20"/>
          <w:szCs w:val="20"/>
        </w:rPr>
      </w:pPr>
      <w:r w:rsidRPr="00865659">
        <w:rPr>
          <w:rFonts w:ascii="Arial" w:hAnsi="Arial" w:cs="Arial"/>
          <w:sz w:val="20"/>
          <w:szCs w:val="20"/>
        </w:rPr>
        <w:t>A</w:t>
      </w:r>
      <w:r>
        <w:rPr>
          <w:rFonts w:ascii="Arial" w:hAnsi="Arial" w:cs="Arial"/>
          <w:sz w:val="20"/>
          <w:szCs w:val="20"/>
        </w:rPr>
        <w:t>rmed Forces of the Philippines Savings and Loans Association, Inc.</w:t>
      </w:r>
    </w:p>
    <w:p w:rsidR="00AF49E4" w:rsidRDefault="00AF49E4" w:rsidP="00AF49E4">
      <w:pPr>
        <w:pBdr>
          <w:bottom w:val="single" w:sz="12" w:space="1" w:color="auto"/>
        </w:pBdr>
        <w:ind w:left="360"/>
        <w:rPr>
          <w:rFonts w:ascii="Arial" w:hAnsi="Arial" w:cs="Arial"/>
          <w:sz w:val="20"/>
          <w:szCs w:val="20"/>
        </w:rPr>
      </w:pPr>
    </w:p>
    <w:p w:rsidR="00AF49E4" w:rsidRPr="00865659" w:rsidRDefault="00BC6167" w:rsidP="00AF49E4">
      <w:pPr>
        <w:pBdr>
          <w:bottom w:val="single" w:sz="12" w:space="1" w:color="auto"/>
        </w:pBdr>
        <w:ind w:left="360"/>
        <w:rPr>
          <w:rFonts w:ascii="Arial" w:hAnsi="Arial" w:cs="Arial"/>
          <w:b/>
          <w:sz w:val="20"/>
          <w:szCs w:val="20"/>
        </w:rPr>
      </w:pPr>
      <w:r>
        <w:rPr>
          <w:rFonts w:ascii="Arial" w:hAnsi="Arial" w:cs="Arial"/>
          <w:b/>
          <w:sz w:val="20"/>
          <w:szCs w:val="20"/>
        </w:rPr>
        <w:t>Construct</w:t>
      </w:r>
      <w:r w:rsidR="00AF49E4">
        <w:rPr>
          <w:rFonts w:ascii="Arial" w:hAnsi="Arial" w:cs="Arial"/>
          <w:b/>
          <w:sz w:val="20"/>
          <w:szCs w:val="20"/>
        </w:rPr>
        <w:t>ion</w:t>
      </w:r>
      <w:r w:rsidR="00AF49E4" w:rsidRPr="00865659">
        <w:rPr>
          <w:rFonts w:ascii="Arial" w:hAnsi="Arial" w:cs="Arial"/>
          <w:b/>
          <w:sz w:val="20"/>
          <w:szCs w:val="20"/>
        </w:rPr>
        <w:t xml:space="preserve"> industry</w:t>
      </w:r>
    </w:p>
    <w:p w:rsidR="00AF49E4" w:rsidRDefault="00AF49E4" w:rsidP="00AF49E4">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H Deco Qatar W.L.L.</w:t>
      </w:r>
    </w:p>
    <w:p w:rsidR="00865659" w:rsidRDefault="00865659" w:rsidP="00865659">
      <w:pPr>
        <w:pBdr>
          <w:bottom w:val="single" w:sz="12" w:space="1" w:color="auto"/>
        </w:pBdr>
        <w:ind w:left="360"/>
        <w:rPr>
          <w:rFonts w:ascii="Arial" w:hAnsi="Arial" w:cs="Arial"/>
          <w:sz w:val="20"/>
          <w:szCs w:val="20"/>
        </w:rPr>
      </w:pPr>
    </w:p>
    <w:p w:rsidR="00865659" w:rsidRPr="00865659" w:rsidRDefault="00865659" w:rsidP="00865659">
      <w:pPr>
        <w:pBdr>
          <w:bottom w:val="single" w:sz="12" w:space="1" w:color="auto"/>
        </w:pBdr>
        <w:ind w:left="360"/>
        <w:rPr>
          <w:rFonts w:ascii="Arial" w:hAnsi="Arial" w:cs="Arial"/>
          <w:b/>
          <w:sz w:val="20"/>
          <w:szCs w:val="20"/>
        </w:rPr>
      </w:pPr>
      <w:r>
        <w:rPr>
          <w:rFonts w:ascii="Arial" w:hAnsi="Arial" w:cs="Arial"/>
          <w:b/>
          <w:sz w:val="20"/>
          <w:szCs w:val="20"/>
        </w:rPr>
        <w:t>Manufacturing</w:t>
      </w:r>
      <w:r w:rsidRPr="00865659">
        <w:rPr>
          <w:rFonts w:ascii="Arial" w:hAnsi="Arial" w:cs="Arial"/>
          <w:b/>
          <w:sz w:val="20"/>
          <w:szCs w:val="20"/>
        </w:rPr>
        <w:t xml:space="preserve"> industry</w:t>
      </w:r>
    </w:p>
    <w:p w:rsidR="00865659" w:rsidRDefault="009B4196" w:rsidP="00865659">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 xml:space="preserve">First </w:t>
      </w:r>
      <w:proofErr w:type="spellStart"/>
      <w:r>
        <w:rPr>
          <w:rFonts w:ascii="Arial" w:hAnsi="Arial" w:cs="Arial"/>
          <w:sz w:val="20"/>
          <w:szCs w:val="20"/>
        </w:rPr>
        <w:t>Sumiden</w:t>
      </w:r>
      <w:proofErr w:type="spellEnd"/>
      <w:r>
        <w:rPr>
          <w:rFonts w:ascii="Arial" w:hAnsi="Arial" w:cs="Arial"/>
          <w:sz w:val="20"/>
          <w:szCs w:val="20"/>
        </w:rPr>
        <w:t xml:space="preserve"> Circuits, Inc. (Top 300 Company in the Philippines)</w:t>
      </w:r>
    </w:p>
    <w:p w:rsidR="009B4196" w:rsidRDefault="009B4196" w:rsidP="009B4196">
      <w:pPr>
        <w:pStyle w:val="ListParagraph"/>
        <w:numPr>
          <w:ilvl w:val="0"/>
          <w:numId w:val="9"/>
        </w:numPr>
        <w:pBdr>
          <w:bottom w:val="single" w:sz="12" w:space="1" w:color="auto"/>
        </w:pBdr>
        <w:rPr>
          <w:rFonts w:ascii="Arial" w:hAnsi="Arial" w:cs="Arial"/>
          <w:sz w:val="20"/>
          <w:szCs w:val="20"/>
        </w:rPr>
      </w:pPr>
      <w:proofErr w:type="spellStart"/>
      <w:r>
        <w:rPr>
          <w:rFonts w:ascii="Arial" w:hAnsi="Arial" w:cs="Arial"/>
          <w:sz w:val="20"/>
          <w:szCs w:val="20"/>
        </w:rPr>
        <w:t>PilipinasKyohritsu</w:t>
      </w:r>
      <w:proofErr w:type="spellEnd"/>
      <w:r>
        <w:rPr>
          <w:rFonts w:ascii="Arial" w:hAnsi="Arial" w:cs="Arial"/>
          <w:sz w:val="20"/>
          <w:szCs w:val="20"/>
        </w:rPr>
        <w:t>, Inc. (Top 300 Company in the Philippines)</w:t>
      </w:r>
    </w:p>
    <w:p w:rsidR="009B4196" w:rsidRDefault="009B4196" w:rsidP="00865659">
      <w:pPr>
        <w:pStyle w:val="ListParagraph"/>
        <w:numPr>
          <w:ilvl w:val="0"/>
          <w:numId w:val="9"/>
        </w:numPr>
        <w:pBdr>
          <w:bottom w:val="single" w:sz="12" w:space="1" w:color="auto"/>
        </w:pBdr>
        <w:rPr>
          <w:rFonts w:ascii="Arial" w:hAnsi="Arial" w:cs="Arial"/>
          <w:sz w:val="20"/>
          <w:szCs w:val="20"/>
        </w:rPr>
      </w:pPr>
      <w:r>
        <w:rPr>
          <w:rFonts w:ascii="Arial" w:hAnsi="Arial" w:cs="Arial"/>
          <w:sz w:val="20"/>
          <w:szCs w:val="20"/>
        </w:rPr>
        <w:t>Pacific Royal Basic Foods, Inc.</w:t>
      </w:r>
    </w:p>
    <w:p w:rsidR="00DF191F" w:rsidRDefault="009B4196" w:rsidP="00DF191F">
      <w:pPr>
        <w:pStyle w:val="ListParagraph"/>
        <w:numPr>
          <w:ilvl w:val="0"/>
          <w:numId w:val="9"/>
        </w:numPr>
        <w:pBdr>
          <w:bottom w:val="single" w:sz="12" w:space="1" w:color="auto"/>
        </w:pBdr>
        <w:rPr>
          <w:rFonts w:ascii="Arial" w:hAnsi="Arial" w:cs="Arial"/>
          <w:sz w:val="20"/>
          <w:szCs w:val="20"/>
        </w:rPr>
      </w:pPr>
      <w:proofErr w:type="spellStart"/>
      <w:r w:rsidRPr="00DF191F">
        <w:rPr>
          <w:rFonts w:ascii="Arial" w:hAnsi="Arial" w:cs="Arial"/>
          <w:sz w:val="20"/>
          <w:szCs w:val="20"/>
        </w:rPr>
        <w:t>Casilayan</w:t>
      </w:r>
      <w:proofErr w:type="spellEnd"/>
      <w:r w:rsidRPr="00DF191F">
        <w:rPr>
          <w:rFonts w:ascii="Arial" w:hAnsi="Arial" w:cs="Arial"/>
          <w:sz w:val="20"/>
          <w:szCs w:val="20"/>
        </w:rPr>
        <w:t xml:space="preserve"> Softwood Development Corporation</w:t>
      </w:r>
    </w:p>
    <w:p w:rsidR="00DF191F" w:rsidRDefault="00DF191F" w:rsidP="00DF191F">
      <w:pPr>
        <w:pBdr>
          <w:bottom w:val="single" w:sz="12" w:space="1" w:color="auto"/>
        </w:pBdr>
        <w:ind w:left="360"/>
        <w:rPr>
          <w:rFonts w:ascii="Arial" w:hAnsi="Arial" w:cs="Arial"/>
          <w:sz w:val="20"/>
          <w:szCs w:val="20"/>
        </w:rPr>
      </w:pPr>
    </w:p>
    <w:p w:rsidR="00DF191F" w:rsidRDefault="00DF191F" w:rsidP="00DF191F">
      <w:pPr>
        <w:pBdr>
          <w:bottom w:val="single" w:sz="12" w:space="1" w:color="auto"/>
        </w:pBdr>
        <w:ind w:left="360"/>
        <w:rPr>
          <w:rFonts w:ascii="Arial" w:hAnsi="Arial" w:cs="Arial"/>
          <w:b/>
          <w:sz w:val="20"/>
          <w:szCs w:val="20"/>
        </w:rPr>
      </w:pPr>
      <w:r>
        <w:rPr>
          <w:rFonts w:ascii="Arial" w:hAnsi="Arial" w:cs="Arial"/>
          <w:b/>
          <w:sz w:val="20"/>
          <w:szCs w:val="20"/>
        </w:rPr>
        <w:t>Not for profit industry</w:t>
      </w:r>
    </w:p>
    <w:p w:rsidR="00DF191F" w:rsidRDefault="00DF191F" w:rsidP="00DF191F">
      <w:pPr>
        <w:pStyle w:val="ListParagraph"/>
        <w:numPr>
          <w:ilvl w:val="0"/>
          <w:numId w:val="12"/>
        </w:numPr>
        <w:pBdr>
          <w:bottom w:val="single" w:sz="12" w:space="1" w:color="auto"/>
        </w:pBdr>
        <w:rPr>
          <w:rFonts w:ascii="Arial" w:hAnsi="Arial" w:cs="Arial"/>
          <w:sz w:val="20"/>
          <w:szCs w:val="20"/>
        </w:rPr>
      </w:pPr>
      <w:r>
        <w:rPr>
          <w:rFonts w:ascii="Arial" w:hAnsi="Arial" w:cs="Arial"/>
          <w:sz w:val="20"/>
          <w:szCs w:val="20"/>
        </w:rPr>
        <w:t>De La Salle John Bosco College, Inc.</w:t>
      </w:r>
    </w:p>
    <w:p w:rsidR="008D37ED" w:rsidRDefault="008D37ED" w:rsidP="009B4196">
      <w:pPr>
        <w:pBdr>
          <w:bottom w:val="single" w:sz="12" w:space="1" w:color="auto"/>
        </w:pBdr>
        <w:ind w:left="360"/>
        <w:rPr>
          <w:rFonts w:ascii="Arial" w:hAnsi="Arial" w:cs="Arial"/>
          <w:b/>
          <w:sz w:val="20"/>
          <w:szCs w:val="20"/>
        </w:rPr>
      </w:pPr>
    </w:p>
    <w:p w:rsidR="007545F2" w:rsidRDefault="007545F2" w:rsidP="007545F2">
      <w:pPr>
        <w:pBdr>
          <w:bottom w:val="single" w:sz="12" w:space="1" w:color="auto"/>
        </w:pBdr>
        <w:ind w:left="360"/>
        <w:rPr>
          <w:rFonts w:ascii="Arial" w:hAnsi="Arial" w:cs="Arial"/>
          <w:b/>
          <w:sz w:val="20"/>
          <w:szCs w:val="20"/>
        </w:rPr>
      </w:pPr>
      <w:r>
        <w:rPr>
          <w:rFonts w:ascii="Arial" w:hAnsi="Arial" w:cs="Arial"/>
          <w:b/>
          <w:sz w:val="20"/>
          <w:szCs w:val="20"/>
        </w:rPr>
        <w:t>Power distribution industry</w:t>
      </w:r>
    </w:p>
    <w:p w:rsidR="007545F2" w:rsidRDefault="007545F2" w:rsidP="007545F2">
      <w:pPr>
        <w:pStyle w:val="ListParagraph"/>
        <w:numPr>
          <w:ilvl w:val="0"/>
          <w:numId w:val="12"/>
        </w:numPr>
        <w:pBdr>
          <w:bottom w:val="single" w:sz="12" w:space="1" w:color="auto"/>
        </w:pBdr>
        <w:rPr>
          <w:rFonts w:ascii="Arial" w:hAnsi="Arial" w:cs="Arial"/>
          <w:sz w:val="20"/>
          <w:szCs w:val="20"/>
        </w:rPr>
      </w:pPr>
      <w:r>
        <w:rPr>
          <w:rFonts w:ascii="Arial" w:hAnsi="Arial" w:cs="Arial"/>
          <w:sz w:val="20"/>
          <w:szCs w:val="20"/>
        </w:rPr>
        <w:t>DMCI Masbate Power Corporation</w:t>
      </w:r>
    </w:p>
    <w:p w:rsidR="00EC3946" w:rsidRDefault="00EC3946" w:rsidP="009B4196">
      <w:pPr>
        <w:pBdr>
          <w:bottom w:val="single" w:sz="12" w:space="1" w:color="auto"/>
        </w:pBdr>
        <w:ind w:left="360"/>
        <w:rPr>
          <w:rFonts w:ascii="Arial" w:hAnsi="Arial" w:cs="Arial"/>
          <w:b/>
          <w:sz w:val="20"/>
          <w:szCs w:val="20"/>
        </w:rPr>
      </w:pPr>
      <w:bookmarkStart w:id="0" w:name="_GoBack"/>
      <w:bookmarkEnd w:id="0"/>
    </w:p>
    <w:p w:rsidR="00EC3946" w:rsidRDefault="00E620EA" w:rsidP="009B4196">
      <w:pPr>
        <w:pBdr>
          <w:bottom w:val="single" w:sz="12" w:space="1" w:color="auto"/>
        </w:pBdr>
        <w:ind w:left="360"/>
        <w:rPr>
          <w:rFonts w:ascii="Arial" w:hAnsi="Arial" w:cs="Arial"/>
          <w:b/>
          <w:sz w:val="20"/>
          <w:szCs w:val="20"/>
        </w:rPr>
      </w:pPr>
      <w:r>
        <w:rPr>
          <w:rFonts w:ascii="Arial" w:hAnsi="Arial" w:cs="Arial"/>
          <w:b/>
          <w:noProof/>
          <w:sz w:val="20"/>
          <w:szCs w:val="20"/>
        </w:rPr>
        <w:pict>
          <v:rect id="Rectangle 3" o:spid="_x0000_s1028" style="position:absolute;left:0;text-align:left;margin-left:16pt;margin-top:3pt;width:574.75pt;height:11.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" fillcolor="white [3212]" stroked="f" strokeweight="2pt"/>
        </w:pict>
      </w:r>
    </w:p>
    <w:p w:rsidR="00AF49E4" w:rsidRDefault="00AF49E4" w:rsidP="009B4196">
      <w:pPr>
        <w:pBdr>
          <w:bottom w:val="single" w:sz="12" w:space="1" w:color="auto"/>
        </w:pBdr>
        <w:ind w:left="360"/>
        <w:rPr>
          <w:rFonts w:ascii="Arial" w:hAnsi="Arial" w:cs="Arial"/>
          <w:b/>
          <w:sz w:val="20"/>
          <w:szCs w:val="20"/>
        </w:rPr>
      </w:pPr>
    </w:p>
    <w:p w:rsidR="007545F2" w:rsidRDefault="00E620EA" w:rsidP="00AF49E4">
      <w:pPr>
        <w:pBdr>
          <w:bottom w:val="single" w:sz="12" w:space="1" w:color="auto"/>
        </w:pBdr>
        <w:ind w:left="360"/>
        <w:rPr>
          <w:rFonts w:ascii="Arial" w:hAnsi="Arial" w:cs="Arial"/>
          <w:b/>
        </w:rPr>
      </w:pPr>
      <w:r>
        <w:rPr>
          <w:rFonts w:ascii="Arial" w:hAnsi="Arial" w:cs="Arial"/>
          <w:b/>
          <w:noProof/>
        </w:rPr>
        <w:pict>
          <v:rect id="Rectangle 5" o:spid="_x0000_s1027" style="position:absolute;left:0;text-align:left;margin-left:15.5pt;margin-top:7pt;width:605.85pt;height:9.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" fillcolor="white [3212]" stroked="f" strokeweight="2pt"/>
        </w:pict>
      </w:r>
    </w:p>
    <w:p w:rsidR="00A724D9" w:rsidRDefault="00A724D9" w:rsidP="00AF49E4">
      <w:pPr>
        <w:pBdr>
          <w:bottom w:val="single" w:sz="12" w:space="1" w:color="auto"/>
        </w:pBdr>
        <w:ind w:left="360"/>
        <w:rPr>
          <w:rFonts w:ascii="Arial" w:hAnsi="Arial" w:cs="Arial"/>
          <w:b/>
        </w:rPr>
      </w:pPr>
    </w:p>
    <w:p w:rsidR="00A724D9" w:rsidRDefault="00A724D9" w:rsidP="00AF49E4">
      <w:pPr>
        <w:pBdr>
          <w:bottom w:val="single" w:sz="12" w:space="1" w:color="auto"/>
        </w:pBdr>
        <w:ind w:left="360"/>
        <w:rPr>
          <w:rFonts w:ascii="Arial" w:hAnsi="Arial" w:cs="Arial"/>
          <w:b/>
        </w:rPr>
      </w:pPr>
    </w:p>
    <w:p w:rsidR="00AF49E4" w:rsidRPr="00907F66" w:rsidRDefault="00AF49E4" w:rsidP="00AF49E4">
      <w:pPr>
        <w:pBdr>
          <w:bottom w:val="single" w:sz="12" w:space="1" w:color="auto"/>
        </w:pBdr>
        <w:ind w:left="360"/>
        <w:rPr>
          <w:rFonts w:ascii="Arial" w:hAnsi="Arial" w:cs="Arial"/>
          <w:b/>
        </w:rPr>
      </w:pPr>
      <w:r>
        <w:rPr>
          <w:rFonts w:ascii="Arial" w:hAnsi="Arial" w:cs="Arial"/>
          <w:b/>
        </w:rPr>
        <w:t xml:space="preserve">LIST OF AUDIT CLIENTS (NOT EXHAUSTIVE) </w:t>
      </w:r>
      <w:r w:rsidRPr="00AF49E4">
        <w:rPr>
          <w:rFonts w:ascii="Arial" w:hAnsi="Arial" w:cs="Arial"/>
          <w:b/>
          <w:i/>
        </w:rPr>
        <w:t>(continuation)</w:t>
      </w:r>
    </w:p>
    <w:p w:rsidR="00AF49E4" w:rsidRDefault="00AF49E4" w:rsidP="00AF49E4">
      <w:pPr>
        <w:rPr>
          <w:rFonts w:ascii="Arial" w:hAnsi="Arial" w:cs="Arial"/>
          <w:sz w:val="20"/>
          <w:szCs w:val="20"/>
        </w:rPr>
      </w:pPr>
    </w:p>
    <w:p w:rsidR="009B4196" w:rsidRDefault="009B4196" w:rsidP="009B4196">
      <w:pPr>
        <w:pBdr>
          <w:bottom w:val="single" w:sz="12" w:space="1" w:color="auto"/>
        </w:pBdr>
        <w:ind w:left="360"/>
        <w:rPr>
          <w:rFonts w:ascii="Arial" w:hAnsi="Arial" w:cs="Arial"/>
          <w:b/>
          <w:sz w:val="20"/>
          <w:szCs w:val="20"/>
        </w:rPr>
      </w:pPr>
      <w:r>
        <w:rPr>
          <w:rFonts w:ascii="Arial" w:hAnsi="Arial" w:cs="Arial"/>
          <w:b/>
          <w:sz w:val="20"/>
          <w:szCs w:val="20"/>
        </w:rPr>
        <w:t>Real estate</w:t>
      </w:r>
      <w:r w:rsidRPr="00865659">
        <w:rPr>
          <w:rFonts w:ascii="Arial" w:hAnsi="Arial" w:cs="Arial"/>
          <w:b/>
          <w:sz w:val="20"/>
          <w:szCs w:val="20"/>
        </w:rPr>
        <w:t xml:space="preserve"> industry</w:t>
      </w:r>
    </w:p>
    <w:p w:rsidR="00865659" w:rsidRPr="009B4196" w:rsidRDefault="009B4196" w:rsidP="009B4196">
      <w:pPr>
        <w:pStyle w:val="ListParagraph"/>
        <w:numPr>
          <w:ilvl w:val="0"/>
          <w:numId w:val="12"/>
        </w:numPr>
        <w:pBdr>
          <w:bottom w:val="single" w:sz="12" w:space="1" w:color="auto"/>
        </w:pBdr>
        <w:rPr>
          <w:rFonts w:ascii="Arial" w:hAnsi="Arial" w:cs="Arial"/>
          <w:b/>
          <w:sz w:val="20"/>
          <w:szCs w:val="20"/>
        </w:rPr>
      </w:pPr>
      <w:r>
        <w:rPr>
          <w:rFonts w:ascii="Arial" w:hAnsi="Arial" w:cs="Arial"/>
          <w:sz w:val="20"/>
          <w:szCs w:val="20"/>
        </w:rPr>
        <w:t>Sta. Lucia Realty Development Inc.</w:t>
      </w:r>
    </w:p>
    <w:p w:rsidR="009B4196" w:rsidRPr="009B4196" w:rsidRDefault="009B4196" w:rsidP="009B4196">
      <w:pPr>
        <w:pStyle w:val="ListParagraph"/>
        <w:numPr>
          <w:ilvl w:val="0"/>
          <w:numId w:val="12"/>
        </w:numPr>
        <w:pBdr>
          <w:bottom w:val="single" w:sz="12" w:space="1" w:color="auto"/>
        </w:pBdr>
        <w:rPr>
          <w:rFonts w:ascii="Arial" w:hAnsi="Arial" w:cs="Arial"/>
          <w:b/>
          <w:sz w:val="20"/>
          <w:szCs w:val="20"/>
        </w:rPr>
      </w:pPr>
      <w:proofErr w:type="spellStart"/>
      <w:r>
        <w:rPr>
          <w:rFonts w:ascii="Arial" w:hAnsi="Arial" w:cs="Arial"/>
          <w:sz w:val="20"/>
          <w:szCs w:val="20"/>
        </w:rPr>
        <w:t>Amorsedia</w:t>
      </w:r>
      <w:proofErr w:type="spellEnd"/>
      <w:r>
        <w:rPr>
          <w:rFonts w:ascii="Arial" w:hAnsi="Arial" w:cs="Arial"/>
          <w:sz w:val="20"/>
          <w:szCs w:val="20"/>
        </w:rPr>
        <w:t xml:space="preserve"> Development Corporation</w:t>
      </w:r>
    </w:p>
    <w:p w:rsidR="009B4196" w:rsidRPr="009B4196" w:rsidRDefault="009B4196" w:rsidP="009B4196">
      <w:pPr>
        <w:pStyle w:val="ListParagraph"/>
        <w:numPr>
          <w:ilvl w:val="0"/>
          <w:numId w:val="12"/>
        </w:numPr>
        <w:pBdr>
          <w:bottom w:val="single" w:sz="12" w:space="1" w:color="auto"/>
        </w:pBdr>
        <w:rPr>
          <w:rFonts w:ascii="Arial" w:hAnsi="Arial" w:cs="Arial"/>
          <w:b/>
          <w:sz w:val="20"/>
          <w:szCs w:val="20"/>
        </w:rPr>
      </w:pPr>
      <w:r>
        <w:rPr>
          <w:rFonts w:ascii="Arial" w:hAnsi="Arial" w:cs="Arial"/>
          <w:sz w:val="20"/>
          <w:szCs w:val="20"/>
        </w:rPr>
        <w:t>HLC Development Corporation</w:t>
      </w:r>
    </w:p>
    <w:p w:rsidR="009B4196" w:rsidRDefault="009B4196" w:rsidP="009B4196">
      <w:pPr>
        <w:pBdr>
          <w:bottom w:val="single" w:sz="12" w:space="1" w:color="auto"/>
        </w:pBdr>
        <w:ind w:left="360"/>
        <w:rPr>
          <w:rFonts w:ascii="Arial" w:hAnsi="Arial" w:cs="Arial"/>
          <w:b/>
          <w:sz w:val="20"/>
          <w:szCs w:val="20"/>
        </w:rPr>
      </w:pPr>
    </w:p>
    <w:p w:rsidR="00AF49E4" w:rsidRDefault="00AF49E4" w:rsidP="00AF49E4">
      <w:pPr>
        <w:pBdr>
          <w:bottom w:val="single" w:sz="12" w:space="1" w:color="auto"/>
        </w:pBdr>
        <w:ind w:left="360"/>
        <w:rPr>
          <w:rFonts w:ascii="Arial" w:hAnsi="Arial" w:cs="Arial"/>
          <w:b/>
          <w:sz w:val="20"/>
          <w:szCs w:val="20"/>
        </w:rPr>
      </w:pPr>
      <w:r>
        <w:rPr>
          <w:rFonts w:ascii="Arial" w:hAnsi="Arial" w:cs="Arial"/>
          <w:b/>
          <w:sz w:val="20"/>
          <w:szCs w:val="20"/>
        </w:rPr>
        <w:t>Retail</w:t>
      </w:r>
      <w:r w:rsidRPr="00865659">
        <w:rPr>
          <w:rFonts w:ascii="Arial" w:hAnsi="Arial" w:cs="Arial"/>
          <w:b/>
          <w:sz w:val="20"/>
          <w:szCs w:val="20"/>
        </w:rPr>
        <w:t xml:space="preserve"> industry</w:t>
      </w:r>
    </w:p>
    <w:p w:rsidR="00AF49E4" w:rsidRPr="009B4196" w:rsidRDefault="00AF49E4" w:rsidP="00AF49E4">
      <w:pPr>
        <w:pStyle w:val="ListParagraph"/>
        <w:numPr>
          <w:ilvl w:val="0"/>
          <w:numId w:val="12"/>
        </w:numPr>
        <w:pBdr>
          <w:bottom w:val="single" w:sz="12" w:space="1" w:color="auto"/>
        </w:pBdr>
        <w:rPr>
          <w:rFonts w:ascii="Arial" w:hAnsi="Arial" w:cs="Arial"/>
          <w:b/>
          <w:sz w:val="20"/>
          <w:szCs w:val="20"/>
        </w:rPr>
      </w:pPr>
      <w:proofErr w:type="spellStart"/>
      <w:r>
        <w:rPr>
          <w:rFonts w:ascii="Arial" w:hAnsi="Arial" w:cs="Arial"/>
          <w:sz w:val="20"/>
          <w:szCs w:val="20"/>
        </w:rPr>
        <w:t>Redington</w:t>
      </w:r>
      <w:proofErr w:type="spellEnd"/>
      <w:r>
        <w:rPr>
          <w:rFonts w:ascii="Arial" w:hAnsi="Arial" w:cs="Arial"/>
          <w:sz w:val="20"/>
          <w:szCs w:val="20"/>
        </w:rPr>
        <w:t xml:space="preserve"> Qatar W.L.L.</w:t>
      </w:r>
    </w:p>
    <w:p w:rsidR="00AF49E4" w:rsidRDefault="00AF49E4" w:rsidP="009B4196">
      <w:pPr>
        <w:pBdr>
          <w:bottom w:val="single" w:sz="12" w:space="1" w:color="auto"/>
        </w:pBdr>
        <w:ind w:left="360"/>
        <w:rPr>
          <w:rFonts w:ascii="Arial" w:hAnsi="Arial" w:cs="Arial"/>
          <w:b/>
          <w:sz w:val="20"/>
          <w:szCs w:val="20"/>
        </w:rPr>
      </w:pPr>
    </w:p>
    <w:p w:rsidR="009B4196" w:rsidRDefault="009B4196" w:rsidP="009B4196">
      <w:pPr>
        <w:pBdr>
          <w:bottom w:val="single" w:sz="12" w:space="1" w:color="auto"/>
        </w:pBdr>
        <w:ind w:left="360"/>
        <w:rPr>
          <w:rFonts w:ascii="Arial" w:hAnsi="Arial" w:cs="Arial"/>
          <w:b/>
          <w:sz w:val="20"/>
          <w:szCs w:val="20"/>
        </w:rPr>
      </w:pPr>
      <w:r>
        <w:rPr>
          <w:rFonts w:ascii="Arial" w:hAnsi="Arial" w:cs="Arial"/>
          <w:b/>
          <w:sz w:val="20"/>
          <w:szCs w:val="20"/>
        </w:rPr>
        <w:t>Service</w:t>
      </w:r>
      <w:r w:rsidRPr="00865659">
        <w:rPr>
          <w:rFonts w:ascii="Arial" w:hAnsi="Arial" w:cs="Arial"/>
          <w:b/>
          <w:sz w:val="20"/>
          <w:szCs w:val="20"/>
        </w:rPr>
        <w:t xml:space="preserve"> industry</w:t>
      </w:r>
    </w:p>
    <w:p w:rsidR="00AF49E4" w:rsidRDefault="00AF49E4" w:rsidP="009B4196">
      <w:pPr>
        <w:pStyle w:val="ListParagraph"/>
        <w:numPr>
          <w:ilvl w:val="0"/>
          <w:numId w:val="12"/>
        </w:numPr>
        <w:pBdr>
          <w:bottom w:val="single" w:sz="12" w:space="1" w:color="auto"/>
        </w:pBdr>
        <w:rPr>
          <w:rFonts w:ascii="Arial" w:hAnsi="Arial" w:cs="Arial"/>
          <w:sz w:val="20"/>
          <w:szCs w:val="20"/>
        </w:rPr>
      </w:pPr>
      <w:r w:rsidRPr="00AF49E4">
        <w:rPr>
          <w:rFonts w:ascii="Arial" w:hAnsi="Arial" w:cs="Arial"/>
          <w:sz w:val="20"/>
          <w:szCs w:val="20"/>
        </w:rPr>
        <w:t>Doha Industrial Safety Services W.L.L.</w:t>
      </w:r>
    </w:p>
    <w:p w:rsidR="00AF49E4" w:rsidRPr="00AF49E4" w:rsidRDefault="00AF49E4" w:rsidP="009B4196">
      <w:pPr>
        <w:pStyle w:val="ListParagraph"/>
        <w:numPr>
          <w:ilvl w:val="0"/>
          <w:numId w:val="12"/>
        </w:numPr>
        <w:pBdr>
          <w:bottom w:val="single" w:sz="12" w:space="1" w:color="auto"/>
        </w:pBdr>
        <w:rPr>
          <w:rFonts w:ascii="Arial" w:hAnsi="Arial" w:cs="Arial"/>
          <w:sz w:val="20"/>
          <w:szCs w:val="20"/>
        </w:rPr>
      </w:pPr>
      <w:r>
        <w:rPr>
          <w:rFonts w:ascii="Arial" w:hAnsi="Arial" w:cs="Arial"/>
          <w:sz w:val="20"/>
          <w:szCs w:val="20"/>
        </w:rPr>
        <w:t>NBK International W.L.L.</w:t>
      </w:r>
    </w:p>
    <w:p w:rsidR="009B4196" w:rsidRPr="009B4196" w:rsidRDefault="009B4196" w:rsidP="009B4196">
      <w:pPr>
        <w:pStyle w:val="ListParagraph"/>
        <w:numPr>
          <w:ilvl w:val="0"/>
          <w:numId w:val="12"/>
        </w:numPr>
        <w:pBdr>
          <w:bottom w:val="single" w:sz="12" w:space="1" w:color="auto"/>
        </w:pBdr>
        <w:rPr>
          <w:rFonts w:ascii="Arial" w:hAnsi="Arial" w:cs="Arial"/>
          <w:b/>
          <w:sz w:val="20"/>
          <w:szCs w:val="20"/>
        </w:rPr>
      </w:pPr>
      <w:r>
        <w:rPr>
          <w:rFonts w:ascii="Arial" w:hAnsi="Arial" w:cs="Arial"/>
          <w:sz w:val="20"/>
          <w:szCs w:val="20"/>
        </w:rPr>
        <w:t>Philippine Integrated Energy Solutions</w:t>
      </w:r>
    </w:p>
    <w:p w:rsidR="00907F66" w:rsidRDefault="009B4196" w:rsidP="00907F66">
      <w:pPr>
        <w:pStyle w:val="ListParagraph"/>
        <w:numPr>
          <w:ilvl w:val="0"/>
          <w:numId w:val="12"/>
        </w:numPr>
        <w:pBdr>
          <w:bottom w:val="single" w:sz="12" w:space="1" w:color="auto"/>
        </w:pBdr>
        <w:rPr>
          <w:rFonts w:ascii="Arial" w:hAnsi="Arial" w:cs="Arial"/>
          <w:sz w:val="20"/>
          <w:szCs w:val="20"/>
        </w:rPr>
      </w:pPr>
      <w:proofErr w:type="spellStart"/>
      <w:r w:rsidRPr="009B4196">
        <w:rPr>
          <w:rFonts w:ascii="Arial" w:hAnsi="Arial" w:cs="Arial"/>
          <w:sz w:val="20"/>
          <w:szCs w:val="20"/>
        </w:rPr>
        <w:t>Directpower</w:t>
      </w:r>
      <w:proofErr w:type="spellEnd"/>
      <w:r w:rsidRPr="009B4196">
        <w:rPr>
          <w:rFonts w:ascii="Arial" w:hAnsi="Arial" w:cs="Arial"/>
          <w:sz w:val="20"/>
          <w:szCs w:val="20"/>
        </w:rPr>
        <w:t xml:space="preserve"> Services, Inc.</w:t>
      </w:r>
    </w:p>
    <w:p w:rsidR="0049639B" w:rsidRDefault="0049639B" w:rsidP="00907F66">
      <w:pPr>
        <w:pBdr>
          <w:bottom w:val="single" w:sz="12" w:space="1" w:color="auto"/>
        </w:pBdr>
        <w:ind w:left="360"/>
        <w:rPr>
          <w:rFonts w:ascii="Arial" w:hAnsi="Arial" w:cs="Arial"/>
          <w:b/>
        </w:rPr>
      </w:pPr>
    </w:p>
    <w:p w:rsidR="008D37ED" w:rsidRDefault="008D37ED" w:rsidP="00907F66">
      <w:pPr>
        <w:pBdr>
          <w:bottom w:val="single" w:sz="12" w:space="1" w:color="auto"/>
        </w:pBdr>
        <w:ind w:left="360"/>
        <w:rPr>
          <w:rFonts w:ascii="Arial" w:hAnsi="Arial" w:cs="Arial"/>
          <w:b/>
        </w:rPr>
      </w:pPr>
    </w:p>
    <w:p w:rsidR="00907F66" w:rsidRPr="00907F66" w:rsidRDefault="00907F66" w:rsidP="00907F66">
      <w:pPr>
        <w:pBdr>
          <w:bottom w:val="single" w:sz="12" w:space="1" w:color="auto"/>
        </w:pBdr>
        <w:ind w:left="360"/>
        <w:rPr>
          <w:rFonts w:ascii="Arial" w:hAnsi="Arial" w:cs="Arial"/>
          <w:b/>
        </w:rPr>
      </w:pPr>
      <w:r w:rsidRPr="00907F66">
        <w:rPr>
          <w:rFonts w:ascii="Arial" w:hAnsi="Arial" w:cs="Arial"/>
          <w:b/>
        </w:rPr>
        <w:t>EDUCATIONAL BACKGROUND</w:t>
      </w:r>
    </w:p>
    <w:p w:rsidR="0049639B" w:rsidRDefault="00907F66" w:rsidP="00907F66">
      <w:pPr>
        <w:rPr>
          <w:rFonts w:ascii="Arial" w:hAnsi="Arial" w:cs="Arial"/>
          <w:sz w:val="20"/>
          <w:szCs w:val="20"/>
        </w:rPr>
      </w:pPr>
      <w:r>
        <w:rPr>
          <w:rFonts w:ascii="Arial" w:hAnsi="Arial" w:cs="Arial"/>
          <w:sz w:val="20"/>
          <w:szCs w:val="20"/>
        </w:rPr>
        <w:tab/>
      </w:r>
    </w:p>
    <w:p w:rsidR="00907F66" w:rsidRPr="0013308A" w:rsidRDefault="0049639B" w:rsidP="00907F66">
      <w:pPr>
        <w:rPr>
          <w:rFonts w:ascii="Arial" w:hAnsi="Arial" w:cs="Arial"/>
          <w:b/>
          <w:sz w:val="20"/>
          <w:szCs w:val="20"/>
        </w:rPr>
      </w:pPr>
      <w:r>
        <w:rPr>
          <w:rFonts w:ascii="Arial" w:hAnsi="Arial" w:cs="Arial"/>
          <w:sz w:val="20"/>
          <w:szCs w:val="20"/>
        </w:rPr>
        <w:tab/>
      </w:r>
      <w:r w:rsidR="00907F66" w:rsidRPr="0013308A">
        <w:rPr>
          <w:rFonts w:ascii="Arial" w:hAnsi="Arial" w:cs="Arial"/>
          <w:sz w:val="20"/>
          <w:szCs w:val="20"/>
        </w:rPr>
        <w:t>2006-2010</w:t>
      </w:r>
      <w:r w:rsidR="00907F66" w:rsidRPr="0013308A">
        <w:rPr>
          <w:rFonts w:ascii="Arial" w:hAnsi="Arial" w:cs="Arial"/>
          <w:sz w:val="20"/>
          <w:szCs w:val="20"/>
        </w:rPr>
        <w:tab/>
      </w:r>
      <w:r w:rsidR="00907F66" w:rsidRPr="0013308A">
        <w:rPr>
          <w:rFonts w:ascii="Arial" w:hAnsi="Arial" w:cs="Arial"/>
          <w:b/>
          <w:sz w:val="20"/>
          <w:szCs w:val="20"/>
        </w:rPr>
        <w:t>Rizal Technological University</w:t>
      </w:r>
    </w:p>
    <w:p w:rsidR="00907F66" w:rsidRPr="0013308A" w:rsidRDefault="00907F66" w:rsidP="00907F66">
      <w:pPr>
        <w:rPr>
          <w:rFonts w:ascii="Arial" w:hAnsi="Arial" w:cs="Arial"/>
          <w:sz w:val="20"/>
          <w:szCs w:val="20"/>
        </w:rPr>
      </w:pPr>
      <w:r w:rsidRPr="0013308A">
        <w:rPr>
          <w:rFonts w:ascii="Arial" w:hAnsi="Arial" w:cs="Arial"/>
          <w:sz w:val="20"/>
          <w:szCs w:val="20"/>
        </w:rPr>
        <w:tab/>
      </w:r>
      <w:r w:rsidRPr="0013308A">
        <w:rPr>
          <w:rFonts w:ascii="Arial" w:hAnsi="Arial" w:cs="Arial"/>
          <w:sz w:val="20"/>
          <w:szCs w:val="20"/>
        </w:rPr>
        <w:tab/>
      </w:r>
      <w:r w:rsidRPr="0013308A">
        <w:rPr>
          <w:rFonts w:ascii="Arial" w:hAnsi="Arial" w:cs="Arial"/>
          <w:sz w:val="20"/>
          <w:szCs w:val="20"/>
        </w:rPr>
        <w:tab/>
        <w:t>Bachelor of Science in Accountancy</w:t>
      </w:r>
    </w:p>
    <w:p w:rsidR="00907F66" w:rsidRPr="0013308A" w:rsidRDefault="00907F66" w:rsidP="00907F66">
      <w:pPr>
        <w:pStyle w:val="ListParagraph"/>
        <w:numPr>
          <w:ilvl w:val="0"/>
          <w:numId w:val="13"/>
        </w:numPr>
        <w:spacing w:line="276" w:lineRule="auto"/>
        <w:rPr>
          <w:rFonts w:ascii="Arial" w:hAnsi="Arial" w:cs="Arial"/>
          <w:sz w:val="20"/>
          <w:szCs w:val="20"/>
        </w:rPr>
      </w:pPr>
      <w:r w:rsidRPr="0013308A">
        <w:rPr>
          <w:rFonts w:ascii="Arial" w:hAnsi="Arial" w:cs="Arial"/>
          <w:sz w:val="20"/>
          <w:szCs w:val="20"/>
        </w:rPr>
        <w:t xml:space="preserve">Graduated </w:t>
      </w:r>
      <w:r w:rsidRPr="0013308A">
        <w:rPr>
          <w:rFonts w:ascii="Arial" w:hAnsi="Arial" w:cs="Arial"/>
          <w:i/>
          <w:sz w:val="20"/>
          <w:szCs w:val="20"/>
        </w:rPr>
        <w:t>Cum Laude</w:t>
      </w:r>
      <w:r w:rsidR="00886C78" w:rsidRPr="00886C78">
        <w:rPr>
          <w:rFonts w:ascii="Arial" w:hAnsi="Arial" w:cs="Arial"/>
          <w:sz w:val="20"/>
          <w:szCs w:val="20"/>
        </w:rPr>
        <w:t>(with honorary distinction)</w:t>
      </w:r>
    </w:p>
    <w:p w:rsidR="00907F66" w:rsidRPr="0013308A" w:rsidRDefault="00907F66" w:rsidP="00907F66">
      <w:pPr>
        <w:pStyle w:val="ListParagraph"/>
        <w:numPr>
          <w:ilvl w:val="0"/>
          <w:numId w:val="13"/>
        </w:numPr>
        <w:spacing w:line="276" w:lineRule="auto"/>
        <w:rPr>
          <w:rFonts w:ascii="Arial" w:hAnsi="Arial" w:cs="Arial"/>
          <w:sz w:val="20"/>
          <w:szCs w:val="20"/>
        </w:rPr>
      </w:pPr>
      <w:r w:rsidRPr="0013308A">
        <w:rPr>
          <w:rFonts w:ascii="Arial" w:hAnsi="Arial" w:cs="Arial"/>
          <w:sz w:val="20"/>
          <w:szCs w:val="20"/>
        </w:rPr>
        <w:t>Academic Scholar, SY 2007-2010</w:t>
      </w:r>
    </w:p>
    <w:p w:rsidR="00907F66" w:rsidRDefault="00907F66" w:rsidP="00907F66">
      <w:pPr>
        <w:pStyle w:val="ListParagraph"/>
        <w:numPr>
          <w:ilvl w:val="0"/>
          <w:numId w:val="13"/>
        </w:numPr>
        <w:spacing w:line="276" w:lineRule="auto"/>
        <w:rPr>
          <w:rFonts w:ascii="Arial" w:hAnsi="Arial" w:cs="Arial"/>
          <w:sz w:val="20"/>
          <w:szCs w:val="20"/>
        </w:rPr>
      </w:pPr>
      <w:r w:rsidRPr="0013308A">
        <w:rPr>
          <w:rFonts w:ascii="Arial" w:hAnsi="Arial" w:cs="Arial"/>
          <w:sz w:val="20"/>
          <w:szCs w:val="20"/>
        </w:rPr>
        <w:t>Dean’s Lister, SY 2007-2010</w:t>
      </w:r>
    </w:p>
    <w:p w:rsidR="00907F66" w:rsidRDefault="00907F66" w:rsidP="00907F66">
      <w:pPr>
        <w:spacing w:line="276" w:lineRule="auto"/>
        <w:rPr>
          <w:rFonts w:ascii="Arial" w:hAnsi="Arial" w:cs="Arial"/>
          <w:sz w:val="20"/>
          <w:szCs w:val="20"/>
        </w:rPr>
      </w:pPr>
      <w:r>
        <w:rPr>
          <w:rFonts w:ascii="Arial" w:hAnsi="Arial" w:cs="Arial"/>
          <w:sz w:val="20"/>
          <w:szCs w:val="20"/>
        </w:rPr>
        <w:tab/>
      </w:r>
    </w:p>
    <w:p w:rsidR="00907F66" w:rsidRDefault="00907F66" w:rsidP="00907F66">
      <w:pPr>
        <w:spacing w:line="276" w:lineRule="auto"/>
        <w:rPr>
          <w:rFonts w:ascii="Arial" w:hAnsi="Arial" w:cs="Arial"/>
          <w:b/>
          <w:sz w:val="20"/>
          <w:szCs w:val="20"/>
        </w:rPr>
      </w:pPr>
      <w:r>
        <w:rPr>
          <w:rFonts w:ascii="Arial" w:hAnsi="Arial" w:cs="Arial"/>
          <w:sz w:val="20"/>
          <w:szCs w:val="20"/>
        </w:rPr>
        <w:tab/>
        <w:t>2002-2006</w:t>
      </w:r>
      <w:r>
        <w:rPr>
          <w:rFonts w:ascii="Arial" w:hAnsi="Arial" w:cs="Arial"/>
          <w:sz w:val="20"/>
          <w:szCs w:val="20"/>
        </w:rPr>
        <w:tab/>
      </w:r>
      <w:r w:rsidRPr="00C93EFA">
        <w:rPr>
          <w:rFonts w:ascii="Arial" w:hAnsi="Arial" w:cs="Arial"/>
          <w:b/>
          <w:sz w:val="20"/>
          <w:szCs w:val="20"/>
        </w:rPr>
        <w:t xml:space="preserve">City of </w:t>
      </w:r>
      <w:proofErr w:type="spellStart"/>
      <w:r w:rsidRPr="00C93EFA">
        <w:rPr>
          <w:rFonts w:ascii="Arial" w:hAnsi="Arial" w:cs="Arial"/>
          <w:b/>
          <w:sz w:val="20"/>
          <w:szCs w:val="20"/>
        </w:rPr>
        <w:t>Mandaluyong</w:t>
      </w:r>
      <w:proofErr w:type="spellEnd"/>
      <w:r w:rsidRPr="00C93EFA">
        <w:rPr>
          <w:rFonts w:ascii="Arial" w:hAnsi="Arial" w:cs="Arial"/>
          <w:b/>
          <w:sz w:val="20"/>
          <w:szCs w:val="20"/>
        </w:rPr>
        <w:t xml:space="preserve"> Science High School</w:t>
      </w:r>
    </w:p>
    <w:p w:rsidR="00907F66" w:rsidRDefault="00907F66" w:rsidP="00907F66">
      <w:pPr>
        <w:pStyle w:val="ListParagraph"/>
        <w:numPr>
          <w:ilvl w:val="0"/>
          <w:numId w:val="13"/>
        </w:numPr>
        <w:spacing w:line="276" w:lineRule="auto"/>
        <w:rPr>
          <w:rFonts w:ascii="Arial" w:hAnsi="Arial" w:cs="Arial"/>
          <w:sz w:val="20"/>
          <w:szCs w:val="20"/>
        </w:rPr>
      </w:pPr>
      <w:r w:rsidRPr="00C93EFA">
        <w:rPr>
          <w:rFonts w:ascii="Arial" w:hAnsi="Arial" w:cs="Arial"/>
          <w:sz w:val="20"/>
          <w:szCs w:val="20"/>
        </w:rPr>
        <w:t>Bookkeeper of the Year Awardee, SY 2005</w:t>
      </w:r>
    </w:p>
    <w:p w:rsidR="00907F66" w:rsidRDefault="00907F66" w:rsidP="00907F66">
      <w:pPr>
        <w:spacing w:line="276" w:lineRule="auto"/>
        <w:rPr>
          <w:rFonts w:ascii="Arial" w:hAnsi="Arial" w:cs="Arial"/>
          <w:b/>
        </w:rPr>
      </w:pPr>
    </w:p>
    <w:p w:rsidR="008D37ED" w:rsidRDefault="008D37ED" w:rsidP="00907F66">
      <w:pPr>
        <w:spacing w:line="276" w:lineRule="auto"/>
        <w:rPr>
          <w:rFonts w:ascii="Arial" w:hAnsi="Arial" w:cs="Arial"/>
          <w:b/>
        </w:rPr>
      </w:pPr>
    </w:p>
    <w:p w:rsidR="00907F66" w:rsidRPr="00907F66" w:rsidRDefault="00907F66" w:rsidP="00907F66">
      <w:pPr>
        <w:pBdr>
          <w:bottom w:val="single" w:sz="12" w:space="1" w:color="auto"/>
        </w:pBdr>
        <w:ind w:left="360"/>
        <w:rPr>
          <w:rFonts w:ascii="Arial" w:hAnsi="Arial" w:cs="Arial"/>
          <w:b/>
        </w:rPr>
      </w:pPr>
      <w:r w:rsidRPr="00907F66">
        <w:rPr>
          <w:rFonts w:ascii="Arial" w:hAnsi="Arial" w:cs="Arial"/>
          <w:b/>
        </w:rPr>
        <w:t>TRAININGS AND SEMINARS ATTENDED</w:t>
      </w:r>
    </w:p>
    <w:p w:rsidR="00907F66" w:rsidRDefault="00907F66" w:rsidP="00907F66">
      <w:pPr>
        <w:rPr>
          <w:rFonts w:ascii="Arial" w:hAnsi="Arial" w:cs="Arial"/>
          <w:sz w:val="20"/>
          <w:szCs w:val="20"/>
        </w:rPr>
      </w:pPr>
    </w:p>
    <w:p w:rsidR="00907F66" w:rsidRDefault="00907F66" w:rsidP="00907F66">
      <w:pPr>
        <w:rPr>
          <w:rFonts w:ascii="Arial" w:hAnsi="Arial" w:cs="Arial"/>
          <w:b/>
          <w:iCs/>
          <w:sz w:val="20"/>
          <w:szCs w:val="20"/>
        </w:rPr>
      </w:pPr>
      <w:r>
        <w:rPr>
          <w:rFonts w:ascii="Arial" w:hAnsi="Arial" w:cs="Arial"/>
          <w:b/>
          <w:iCs/>
          <w:sz w:val="20"/>
          <w:szCs w:val="20"/>
        </w:rPr>
        <w:tab/>
      </w:r>
      <w:r w:rsidRPr="00315BAA">
        <w:rPr>
          <w:rFonts w:ascii="Arial" w:hAnsi="Arial" w:cs="Arial"/>
          <w:b/>
          <w:iCs/>
          <w:sz w:val="20"/>
          <w:szCs w:val="20"/>
        </w:rPr>
        <w:t>Assurance trainings:</w:t>
      </w:r>
    </w:p>
    <w:p w:rsidR="00907F66" w:rsidRPr="00315BAA" w:rsidRDefault="00907F66" w:rsidP="00907F66">
      <w:pPr>
        <w:rPr>
          <w:rFonts w:ascii="Arial" w:hAnsi="Arial" w:cs="Arial"/>
          <w:b/>
          <w:iCs/>
          <w:sz w:val="20"/>
          <w:szCs w:val="20"/>
        </w:rPr>
      </w:pPr>
    </w:p>
    <w:p w:rsidR="008D37ED" w:rsidRPr="00F70713" w:rsidRDefault="008D37ED" w:rsidP="008D37ED">
      <w:pPr>
        <w:pStyle w:val="Default"/>
        <w:numPr>
          <w:ilvl w:val="0"/>
          <w:numId w:val="14"/>
        </w:numPr>
        <w:tabs>
          <w:tab w:val="left" w:pos="1080"/>
        </w:tabs>
        <w:ind w:left="1080"/>
        <w:rPr>
          <w:i/>
          <w:sz w:val="20"/>
          <w:szCs w:val="20"/>
        </w:rPr>
      </w:pPr>
      <w:r w:rsidRPr="00F70713">
        <w:rPr>
          <w:i/>
          <w:sz w:val="20"/>
          <w:szCs w:val="20"/>
        </w:rPr>
        <w:t>The Audit Excellence</w:t>
      </w:r>
      <w:r>
        <w:rPr>
          <w:i/>
          <w:sz w:val="20"/>
          <w:szCs w:val="20"/>
        </w:rPr>
        <w:t xml:space="preserve"> 2016</w:t>
      </w:r>
      <w:r>
        <w:rPr>
          <w:sz w:val="20"/>
          <w:szCs w:val="20"/>
        </w:rPr>
        <w:t xml:space="preserve"> – Provides knowledge on International Accounting Standards updates which are to take effect starting January 1, 2016.</w:t>
      </w:r>
    </w:p>
    <w:p w:rsidR="00907F66" w:rsidRPr="00116E3A" w:rsidRDefault="00907F66" w:rsidP="00907F66">
      <w:pPr>
        <w:pStyle w:val="Default"/>
        <w:numPr>
          <w:ilvl w:val="0"/>
          <w:numId w:val="14"/>
        </w:numPr>
        <w:tabs>
          <w:tab w:val="left" w:pos="1080"/>
        </w:tabs>
        <w:ind w:left="1080"/>
        <w:rPr>
          <w:i/>
          <w:sz w:val="20"/>
          <w:szCs w:val="20"/>
        </w:rPr>
      </w:pPr>
      <w:r w:rsidRPr="00116E3A">
        <w:rPr>
          <w:i/>
          <w:sz w:val="20"/>
          <w:szCs w:val="20"/>
        </w:rPr>
        <w:t>2015 IFRS 15 Enablement</w:t>
      </w:r>
      <w:r>
        <w:rPr>
          <w:sz w:val="20"/>
          <w:szCs w:val="20"/>
        </w:rPr>
        <w:t xml:space="preserve"> – Provides knowledge on IFRS 15, the new revenue recognition standard, and its impact on certain industries</w:t>
      </w:r>
    </w:p>
    <w:p w:rsidR="00907F66" w:rsidRDefault="00907F66" w:rsidP="00907F66">
      <w:pPr>
        <w:pStyle w:val="Default"/>
        <w:numPr>
          <w:ilvl w:val="0"/>
          <w:numId w:val="14"/>
        </w:numPr>
        <w:tabs>
          <w:tab w:val="left" w:pos="1080"/>
        </w:tabs>
        <w:ind w:left="1080"/>
        <w:rPr>
          <w:sz w:val="20"/>
          <w:szCs w:val="20"/>
        </w:rPr>
      </w:pPr>
      <w:r w:rsidRPr="00315BAA">
        <w:rPr>
          <w:bCs/>
          <w:i/>
          <w:sz w:val="20"/>
          <w:szCs w:val="20"/>
        </w:rPr>
        <w:t>IFRS Executive Updates</w:t>
      </w:r>
      <w:r>
        <w:rPr>
          <w:sz w:val="20"/>
          <w:szCs w:val="20"/>
        </w:rPr>
        <w:t>– Provides knowledge on selected IFRS updates to audit executives annually.</w:t>
      </w:r>
    </w:p>
    <w:p w:rsidR="00907F66" w:rsidRPr="00315BAA" w:rsidRDefault="00907F66" w:rsidP="00907F66">
      <w:pPr>
        <w:pStyle w:val="ListParagraph"/>
        <w:numPr>
          <w:ilvl w:val="0"/>
          <w:numId w:val="14"/>
        </w:numPr>
        <w:tabs>
          <w:tab w:val="left" w:pos="1080"/>
        </w:tabs>
        <w:autoSpaceDE w:val="0"/>
        <w:autoSpaceDN w:val="0"/>
        <w:ind w:left="1080"/>
        <w:rPr>
          <w:rFonts w:ascii="Arial" w:hAnsi="Arial" w:cs="Arial"/>
          <w:color w:val="000000"/>
          <w:sz w:val="20"/>
          <w:szCs w:val="20"/>
        </w:rPr>
      </w:pPr>
      <w:r w:rsidRPr="00315BAA">
        <w:rPr>
          <w:rFonts w:ascii="Arial" w:hAnsi="Arial" w:cs="Arial"/>
          <w:bCs/>
          <w:i/>
          <w:sz w:val="20"/>
          <w:szCs w:val="20"/>
        </w:rPr>
        <w:t>Introduction to Asset Management –</w:t>
      </w:r>
      <w:r w:rsidRPr="00315BAA">
        <w:rPr>
          <w:rFonts w:ascii="Arial" w:hAnsi="Arial" w:cs="Arial"/>
          <w:sz w:val="20"/>
          <w:szCs w:val="20"/>
        </w:rPr>
        <w:t>Focuses on the theories and basic concepts regarding the accounting and audit for clients in the Asset Management industry.</w:t>
      </w:r>
    </w:p>
    <w:p w:rsidR="00907F66" w:rsidRDefault="00907F66" w:rsidP="00907F66">
      <w:pPr>
        <w:pStyle w:val="Default"/>
        <w:numPr>
          <w:ilvl w:val="0"/>
          <w:numId w:val="14"/>
        </w:numPr>
        <w:tabs>
          <w:tab w:val="left" w:pos="1080"/>
        </w:tabs>
        <w:ind w:left="1080"/>
        <w:rPr>
          <w:sz w:val="20"/>
          <w:szCs w:val="20"/>
        </w:rPr>
      </w:pPr>
      <w:r w:rsidRPr="00315BAA">
        <w:rPr>
          <w:bCs/>
          <w:i/>
          <w:sz w:val="20"/>
          <w:szCs w:val="20"/>
        </w:rPr>
        <w:t>IFRS Workshops</w:t>
      </w:r>
      <w:r w:rsidRPr="00315BAA">
        <w:rPr>
          <w:sz w:val="20"/>
          <w:szCs w:val="20"/>
        </w:rPr>
        <w:t>:</w:t>
      </w:r>
      <w:r>
        <w:rPr>
          <w:sz w:val="20"/>
          <w:szCs w:val="20"/>
        </w:rPr>
        <w:t xml:space="preserve"> Financial Instruments, Group Accounts 1 - Business Combinations, Group Accounts 2 - Classification of Investments, Impairment of Assets, Intangible Assets and Share Based Payments, Introduction to Financial Reporting, Revenue Recognition, Income Taxes and Employee Benefits</w:t>
      </w:r>
    </w:p>
    <w:p w:rsidR="00907F66" w:rsidRDefault="00907F66" w:rsidP="00907F66">
      <w:pPr>
        <w:pStyle w:val="Default"/>
        <w:tabs>
          <w:tab w:val="left" w:pos="1080"/>
        </w:tabs>
        <w:rPr>
          <w:sz w:val="20"/>
          <w:szCs w:val="20"/>
        </w:rPr>
      </w:pPr>
    </w:p>
    <w:p w:rsidR="00907F66" w:rsidRDefault="00907F66" w:rsidP="00907F66">
      <w:pPr>
        <w:pStyle w:val="Default"/>
        <w:rPr>
          <w:b/>
          <w:iCs/>
          <w:sz w:val="20"/>
          <w:szCs w:val="20"/>
        </w:rPr>
      </w:pPr>
      <w:r>
        <w:rPr>
          <w:b/>
          <w:iCs/>
          <w:sz w:val="20"/>
          <w:szCs w:val="20"/>
        </w:rPr>
        <w:tab/>
      </w:r>
      <w:r w:rsidRPr="00315BAA">
        <w:rPr>
          <w:b/>
          <w:iCs/>
          <w:sz w:val="20"/>
          <w:szCs w:val="20"/>
        </w:rPr>
        <w:t xml:space="preserve">Comprehensive training courses on audit methodology: </w:t>
      </w:r>
    </w:p>
    <w:p w:rsidR="00907F66" w:rsidRPr="00315BAA" w:rsidRDefault="00907F66" w:rsidP="00907F66">
      <w:pPr>
        <w:pStyle w:val="Default"/>
        <w:rPr>
          <w:b/>
          <w:iCs/>
          <w:sz w:val="20"/>
          <w:szCs w:val="20"/>
        </w:rPr>
      </w:pPr>
    </w:p>
    <w:p w:rsidR="00907F66" w:rsidRDefault="008D37ED" w:rsidP="00907F66">
      <w:pPr>
        <w:pStyle w:val="ListParagraph"/>
        <w:numPr>
          <w:ilvl w:val="0"/>
          <w:numId w:val="15"/>
        </w:numPr>
        <w:ind w:left="1080"/>
        <w:rPr>
          <w:rFonts w:ascii="Arial" w:hAnsi="Arial" w:cs="Arial"/>
          <w:color w:val="000000"/>
          <w:sz w:val="20"/>
          <w:szCs w:val="20"/>
        </w:rPr>
      </w:pPr>
      <w:r>
        <w:rPr>
          <w:rFonts w:ascii="Arial" w:hAnsi="Arial" w:cs="Arial"/>
          <w:bCs/>
          <w:i/>
          <w:sz w:val="20"/>
          <w:szCs w:val="20"/>
        </w:rPr>
        <w:t xml:space="preserve">Assurance Training </w:t>
      </w:r>
      <w:r w:rsidR="00907F66" w:rsidRPr="00315BAA">
        <w:rPr>
          <w:rFonts w:ascii="Arial" w:hAnsi="Arial" w:cs="Arial"/>
          <w:bCs/>
          <w:i/>
          <w:sz w:val="20"/>
          <w:szCs w:val="20"/>
        </w:rPr>
        <w:t>- Advanced Senior Program</w:t>
      </w:r>
      <w:r w:rsidR="00907F66">
        <w:rPr>
          <w:rFonts w:ascii="Arial" w:hAnsi="Arial" w:cs="Arial"/>
          <w:sz w:val="20"/>
          <w:szCs w:val="20"/>
        </w:rPr>
        <w:t xml:space="preserve">. </w:t>
      </w:r>
      <w:r w:rsidR="00907F66">
        <w:rPr>
          <w:rFonts w:ascii="Arial" w:hAnsi="Arial" w:cs="Arial"/>
          <w:color w:val="000000"/>
          <w:sz w:val="20"/>
          <w:szCs w:val="20"/>
        </w:rPr>
        <w:t>Enables the experienced seniors to explore their roles and responsibilities as they relate to ensuring quality and managing risks on an audit engagement. This program also covers fraud, but with an emphasis on mindset and professional skepticism rather than on technical knowledge.</w:t>
      </w:r>
    </w:p>
    <w:p w:rsidR="00907F66" w:rsidRDefault="008D37ED" w:rsidP="00907F66">
      <w:pPr>
        <w:pStyle w:val="Default"/>
        <w:numPr>
          <w:ilvl w:val="0"/>
          <w:numId w:val="15"/>
        </w:numPr>
        <w:ind w:left="1080"/>
        <w:rPr>
          <w:sz w:val="20"/>
          <w:szCs w:val="20"/>
        </w:rPr>
      </w:pPr>
      <w:r>
        <w:rPr>
          <w:bCs/>
          <w:i/>
          <w:sz w:val="20"/>
          <w:szCs w:val="20"/>
        </w:rPr>
        <w:t xml:space="preserve">Assurance Training </w:t>
      </w:r>
      <w:r w:rsidR="00907F66" w:rsidRPr="00315BAA">
        <w:rPr>
          <w:bCs/>
          <w:i/>
          <w:sz w:val="20"/>
          <w:szCs w:val="20"/>
        </w:rPr>
        <w:t>- Intermediate Senior Program</w:t>
      </w:r>
      <w:r w:rsidR="00907F66">
        <w:rPr>
          <w:sz w:val="20"/>
          <w:szCs w:val="20"/>
        </w:rPr>
        <w:t xml:space="preserve">. Intended to equip second year seniors with the relevant knowledge in relation to </w:t>
      </w:r>
      <w:proofErr w:type="spellStart"/>
      <w:r w:rsidR="00907F66">
        <w:rPr>
          <w:sz w:val="20"/>
          <w:szCs w:val="20"/>
        </w:rPr>
        <w:t>multilocation</w:t>
      </w:r>
      <w:proofErr w:type="spellEnd"/>
      <w:r w:rsidR="00907F66">
        <w:rPr>
          <w:sz w:val="20"/>
          <w:szCs w:val="20"/>
        </w:rPr>
        <w:t xml:space="preserve"> engagements, project management, effective communication with team members, identifying and managing risks and improving ability to exercise professional skepticism and judgment. </w:t>
      </w:r>
    </w:p>
    <w:sectPr w:rsidR="00907F66" w:rsidSect="00360AB2">
      <w:pgSz w:w="12240" w:h="15840"/>
      <w:pgMar w:top="0" w:right="630" w:bottom="0"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A0C5B"/>
    <w:multiLevelType w:val="hybridMultilevel"/>
    <w:tmpl w:val="5402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0A1408"/>
    <w:multiLevelType w:val="hybridMultilevel"/>
    <w:tmpl w:val="56C8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761150"/>
    <w:multiLevelType w:val="hybridMultilevel"/>
    <w:tmpl w:val="877AE0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2F602EE5"/>
    <w:multiLevelType w:val="hybridMultilevel"/>
    <w:tmpl w:val="9BEC5B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47B0D7A"/>
    <w:multiLevelType w:val="hybridMultilevel"/>
    <w:tmpl w:val="69BE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A2934"/>
    <w:multiLevelType w:val="hybridMultilevel"/>
    <w:tmpl w:val="F7DEA0BA"/>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6">
    <w:nsid w:val="45D67445"/>
    <w:multiLevelType w:val="hybridMultilevel"/>
    <w:tmpl w:val="B770F68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7">
    <w:nsid w:val="51A90046"/>
    <w:multiLevelType w:val="hybridMultilevel"/>
    <w:tmpl w:val="67DA94BA"/>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8">
    <w:nsid w:val="6B3F228B"/>
    <w:multiLevelType w:val="hybridMultilevel"/>
    <w:tmpl w:val="3B36DC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DC1A94"/>
    <w:multiLevelType w:val="hybridMultilevel"/>
    <w:tmpl w:val="B864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6838EF"/>
    <w:multiLevelType w:val="hybridMultilevel"/>
    <w:tmpl w:val="C046F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0681A17"/>
    <w:multiLevelType w:val="hybridMultilevel"/>
    <w:tmpl w:val="2ACC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9232A6"/>
    <w:multiLevelType w:val="hybridMultilevel"/>
    <w:tmpl w:val="AD5E8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1970AAB"/>
    <w:multiLevelType w:val="hybridMultilevel"/>
    <w:tmpl w:val="48FA20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E378B5"/>
    <w:multiLevelType w:val="hybridMultilevel"/>
    <w:tmpl w:val="F19A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305DDC"/>
    <w:multiLevelType w:val="hybridMultilevel"/>
    <w:tmpl w:val="91B09F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9"/>
  </w:num>
  <w:num w:numId="2">
    <w:abstractNumId w:val="14"/>
  </w:num>
  <w:num w:numId="3">
    <w:abstractNumId w:val="13"/>
  </w:num>
  <w:num w:numId="4">
    <w:abstractNumId w:val="8"/>
  </w:num>
  <w:num w:numId="5">
    <w:abstractNumId w:val="11"/>
  </w:num>
  <w:num w:numId="6">
    <w:abstractNumId w:val="1"/>
  </w:num>
  <w:num w:numId="7">
    <w:abstractNumId w:val="6"/>
  </w:num>
  <w:num w:numId="8">
    <w:abstractNumId w:val="7"/>
  </w:num>
  <w:num w:numId="9">
    <w:abstractNumId w:val="4"/>
  </w:num>
  <w:num w:numId="10">
    <w:abstractNumId w:val="10"/>
  </w:num>
  <w:num w:numId="11">
    <w:abstractNumId w:val="12"/>
  </w:num>
  <w:num w:numId="12">
    <w:abstractNumId w:val="0"/>
  </w:num>
  <w:num w:numId="13">
    <w:abstractNumId w:val="5"/>
  </w:num>
  <w:num w:numId="14">
    <w:abstractNumId w:val="2"/>
  </w:num>
  <w:num w:numId="15">
    <w:abstractNumId w:val="15"/>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characterSpacingControl w:val="doNotCompress"/>
  <w:savePreviewPicture/>
  <w:compat/>
  <w:rsids>
    <w:rsidRoot w:val="00360AB2"/>
    <w:rsid w:val="0009701D"/>
    <w:rsid w:val="00257899"/>
    <w:rsid w:val="0026465D"/>
    <w:rsid w:val="00282D86"/>
    <w:rsid w:val="002C05A1"/>
    <w:rsid w:val="002D3E5E"/>
    <w:rsid w:val="00360AB2"/>
    <w:rsid w:val="00374CBA"/>
    <w:rsid w:val="003D03A3"/>
    <w:rsid w:val="004719DA"/>
    <w:rsid w:val="0049639B"/>
    <w:rsid w:val="004B6512"/>
    <w:rsid w:val="0051006C"/>
    <w:rsid w:val="00700762"/>
    <w:rsid w:val="007545F2"/>
    <w:rsid w:val="007D6FAB"/>
    <w:rsid w:val="00865659"/>
    <w:rsid w:val="00886C78"/>
    <w:rsid w:val="008C27FE"/>
    <w:rsid w:val="008D1D1A"/>
    <w:rsid w:val="008D37ED"/>
    <w:rsid w:val="00907F66"/>
    <w:rsid w:val="00941F6F"/>
    <w:rsid w:val="00963A4D"/>
    <w:rsid w:val="0098754F"/>
    <w:rsid w:val="009B3937"/>
    <w:rsid w:val="009B4196"/>
    <w:rsid w:val="009C1D3B"/>
    <w:rsid w:val="00A15388"/>
    <w:rsid w:val="00A724D9"/>
    <w:rsid w:val="00AF49E4"/>
    <w:rsid w:val="00B277FD"/>
    <w:rsid w:val="00B85291"/>
    <w:rsid w:val="00BC6167"/>
    <w:rsid w:val="00C25594"/>
    <w:rsid w:val="00C26F02"/>
    <w:rsid w:val="00DF191F"/>
    <w:rsid w:val="00E064B2"/>
    <w:rsid w:val="00E620EA"/>
    <w:rsid w:val="00EC3946"/>
    <w:rsid w:val="00F352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A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AB2"/>
    <w:pPr>
      <w:ind w:left="720"/>
      <w:contextualSpacing/>
    </w:pPr>
  </w:style>
  <w:style w:type="character" w:styleId="Hyperlink">
    <w:name w:val="Hyperlink"/>
    <w:basedOn w:val="DefaultParagraphFont"/>
    <w:uiPriority w:val="99"/>
    <w:unhideWhenUsed/>
    <w:rsid w:val="00360AB2"/>
    <w:rPr>
      <w:color w:val="0000FF" w:themeColor="hyperlink"/>
      <w:u w:val="single"/>
    </w:rPr>
  </w:style>
  <w:style w:type="paragraph" w:styleId="BalloonText">
    <w:name w:val="Balloon Text"/>
    <w:basedOn w:val="Normal"/>
    <w:link w:val="BalloonTextChar"/>
    <w:uiPriority w:val="99"/>
    <w:semiHidden/>
    <w:unhideWhenUsed/>
    <w:rsid w:val="00360AB2"/>
    <w:rPr>
      <w:rFonts w:ascii="Tahoma" w:hAnsi="Tahoma" w:cs="Tahoma"/>
      <w:sz w:val="16"/>
      <w:szCs w:val="16"/>
    </w:rPr>
  </w:style>
  <w:style w:type="character" w:customStyle="1" w:styleId="BalloonTextChar">
    <w:name w:val="Balloon Text Char"/>
    <w:basedOn w:val="DefaultParagraphFont"/>
    <w:link w:val="BalloonText"/>
    <w:uiPriority w:val="99"/>
    <w:semiHidden/>
    <w:rsid w:val="00360AB2"/>
    <w:rPr>
      <w:rFonts w:ascii="Tahoma" w:eastAsia="Times New Roman" w:hAnsi="Tahoma" w:cs="Tahoma"/>
      <w:sz w:val="16"/>
      <w:szCs w:val="16"/>
    </w:rPr>
  </w:style>
  <w:style w:type="paragraph" w:customStyle="1" w:styleId="Default">
    <w:name w:val="Default"/>
    <w:basedOn w:val="Normal"/>
    <w:rsid w:val="00907F66"/>
    <w:pPr>
      <w:autoSpaceDE w:val="0"/>
      <w:autoSpaceDN w:val="0"/>
    </w:pPr>
    <w:rPr>
      <w:rFonts w:ascii="Arial" w:eastAsiaTheme="minorHAnsi" w:hAnsi="Arial" w:cs="Arial"/>
      <w:color w:val="00000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erwin.312008@2free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9841F-CE54-4EAD-BA3E-A1D229E1D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HRDESK4</cp:lastModifiedBy>
  <cp:revision>7</cp:revision>
  <cp:lastPrinted>2016-07-10T13:56:00Z</cp:lastPrinted>
  <dcterms:created xsi:type="dcterms:W3CDTF">2016-07-10T17:29:00Z</dcterms:created>
  <dcterms:modified xsi:type="dcterms:W3CDTF">2018-05-06T06:07:00Z</dcterms:modified>
</cp:coreProperties>
</file>