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4" w:rsidRDefault="00C66A78">
      <w:pPr>
        <w:shd w:val="clear" w:color="auto" w:fill="FFFFFF"/>
        <w:spacing w:after="0" w:line="240" w:lineRule="auto"/>
        <w:outlineLvl w:val="0"/>
        <w:rPr>
          <w:rFonts w:ascii="Tahoma" w:eastAsia="Times New Roman" w:hAnsi="Tahoma" w:cs="Tahoma"/>
          <w:b/>
          <w:bCs/>
          <w:color w:val="2C829B"/>
          <w:kern w:val="36"/>
          <w:sz w:val="48"/>
          <w:szCs w:val="60"/>
        </w:rPr>
      </w:pPr>
      <w:r>
        <w:rPr>
          <w:rFonts w:ascii="Tahoma" w:eastAsia="Times New Roman" w:hAnsi="Tahoma" w:cs="Tahoma"/>
          <w:b/>
          <w:bCs/>
          <w:color w:val="2C829B"/>
          <w:kern w:val="36"/>
          <w:sz w:val="48"/>
          <w:szCs w:val="60"/>
        </w:rPr>
        <w:t xml:space="preserve">NARAYAN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2185"/>
        <w:gridCol w:w="8497"/>
      </w:tblGrid>
      <w:tr w:rsidR="00943024">
        <w:trPr>
          <w:trHeight w:hRule="exact" w:val="1215"/>
        </w:trPr>
        <w:tc>
          <w:tcPr>
            <w:tcW w:w="2335" w:type="dxa"/>
            <w:shd w:val="clear" w:color="auto" w:fill="EDEDED"/>
          </w:tcPr>
          <w:p w:rsidR="00943024" w:rsidRDefault="00B921F3">
            <w:r>
              <w:rPr>
                <w:noProof/>
              </w:rPr>
              <w:drawing>
                <wp:anchor distT="0" distB="0" distL="0" distR="0" simplePos="0" relativeHeight="2" behindDoc="0" locked="0" layoutInCell="0" allowOverlap="1" wp14:anchorId="6502EADA" wp14:editId="3BF89246">
                  <wp:simplePos x="0" y="0"/>
                  <wp:positionH relativeFrom="column">
                    <wp:posOffset>-1905</wp:posOffset>
                  </wp:positionH>
                  <wp:positionV relativeFrom="paragraph">
                    <wp:posOffset>41910</wp:posOffset>
                  </wp:positionV>
                  <wp:extent cx="619125" cy="732729"/>
                  <wp:effectExtent l="0" t="0" r="0" b="0"/>
                  <wp:wrapNone/>
                  <wp:docPr id="102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cstate="print"/>
                          <a:srcRect/>
                          <a:stretch/>
                        </pic:blipFill>
                        <pic:spPr>
                          <a:xfrm>
                            <a:off x="0" y="0"/>
                            <a:ext cx="619125" cy="732729"/>
                          </a:xfrm>
                          <a:prstGeom prst="rect">
                            <a:avLst/>
                          </a:prstGeom>
                        </pic:spPr>
                      </pic:pic>
                    </a:graphicData>
                  </a:graphic>
                  <wp14:sizeRelH relativeFrom="margin">
                    <wp14:pctWidth>0</wp14:pctWidth>
                  </wp14:sizeRelH>
                  <wp14:sizeRelV relativeFrom="margin">
                    <wp14:pctHeight>0</wp14:pctHeight>
                  </wp14:sizeRelV>
                </wp:anchor>
              </w:drawing>
            </w:r>
          </w:p>
        </w:tc>
        <w:tc>
          <w:tcPr>
            <w:tcW w:w="8121" w:type="dxa"/>
            <w:shd w:val="clear" w:color="auto" w:fill="EDEDED"/>
          </w:tcPr>
          <w:p w:rsidR="00943024" w:rsidRDefault="00C66A78">
            <w:pPr>
              <w:rPr>
                <w:rFonts w:ascii="Cambria" w:hAnsi="Cambria"/>
                <w:sz w:val="21"/>
                <w:szCs w:val="21"/>
              </w:rPr>
            </w:pPr>
            <w:hyperlink r:id="rId9" w:history="1">
              <w:r w:rsidRPr="00A8346C">
                <w:rPr>
                  <w:rStyle w:val="Hyperlink"/>
                  <w:rFonts w:ascii="Tahoma" w:eastAsia="Times New Roman" w:hAnsi="Tahoma" w:cs="Tahoma"/>
                  <w:b/>
                  <w:bCs/>
                  <w:kern w:val="36"/>
                  <w:sz w:val="48"/>
                  <w:szCs w:val="60"/>
                </w:rPr>
                <w:t>NARAYAN.315831@2freemail.com</w:t>
              </w:r>
            </w:hyperlink>
            <w:r>
              <w:rPr>
                <w:rFonts w:ascii="Tahoma" w:eastAsia="Times New Roman" w:hAnsi="Tahoma" w:cs="Tahoma"/>
                <w:b/>
                <w:bCs/>
                <w:color w:val="2C829B"/>
                <w:kern w:val="36"/>
                <w:sz w:val="48"/>
                <w:szCs w:val="60"/>
              </w:rPr>
              <w:t xml:space="preserve"> </w:t>
            </w:r>
          </w:p>
        </w:tc>
      </w:tr>
    </w:tbl>
    <w:p w:rsidR="00943024" w:rsidRDefault="00B921F3" w:rsidP="009373B1">
      <w:pPr>
        <w:shd w:val="clear" w:color="auto" w:fill="FFFFFF"/>
        <w:spacing w:before="240" w:line="240" w:lineRule="auto"/>
        <w:outlineLvl w:val="0"/>
        <w:rPr>
          <w:rFonts w:ascii="Tahoma" w:eastAsia="Times New Roman" w:hAnsi="Tahoma" w:cs="Tahoma"/>
          <w:b/>
          <w:bCs/>
          <w:color w:val="2C829B"/>
          <w:kern w:val="36"/>
          <w:sz w:val="24"/>
          <w:szCs w:val="24"/>
        </w:rPr>
      </w:pPr>
      <w:r>
        <w:rPr>
          <w:rFonts w:ascii="Tahoma" w:eastAsia="Times New Roman" w:hAnsi="Tahoma" w:cs="Tahoma"/>
          <w:b/>
          <w:bCs/>
          <w:color w:val="2C829B"/>
          <w:kern w:val="36"/>
          <w:sz w:val="24"/>
          <w:szCs w:val="24"/>
        </w:rPr>
        <w:t>PROFILE SUMMARY</w:t>
      </w:r>
    </w:p>
    <w:p w:rsidR="00943024" w:rsidRDefault="00B921F3">
      <w:pPr>
        <w:rPr>
          <w:rFonts w:ascii="Cambria" w:hAnsi="Cambria"/>
        </w:rPr>
      </w:pPr>
      <w:r>
        <w:rPr>
          <w:rFonts w:ascii="Cambria" w:hAnsi="Cambria"/>
        </w:rPr>
        <w:t xml:space="preserve">Four years </w:t>
      </w:r>
      <w:r w:rsidR="005A3B6E">
        <w:rPr>
          <w:rFonts w:ascii="Cambria" w:hAnsi="Cambria"/>
        </w:rPr>
        <w:t xml:space="preserve">plus </w:t>
      </w:r>
      <w:r>
        <w:rPr>
          <w:rFonts w:ascii="Cambria" w:hAnsi="Cambria"/>
        </w:rPr>
        <w:t xml:space="preserve">of core experience in </w:t>
      </w:r>
      <w:r w:rsidR="005A3B6E">
        <w:rPr>
          <w:rFonts w:ascii="Cambria" w:hAnsi="Cambria"/>
        </w:rPr>
        <w:t>Planning, Execution</w:t>
      </w:r>
      <w:r w:rsidR="00420DA3">
        <w:rPr>
          <w:rFonts w:ascii="Cambria" w:hAnsi="Cambria"/>
        </w:rPr>
        <w:t>/implementing</w:t>
      </w:r>
      <w:r w:rsidR="005A3B6E">
        <w:rPr>
          <w:rFonts w:ascii="Cambria" w:hAnsi="Cambria"/>
        </w:rPr>
        <w:t xml:space="preserve"> and supporting Data Centre and Infrastructure services in medium to large enterprise environment.</w:t>
      </w:r>
      <w:r>
        <w:rPr>
          <w:rFonts w:ascii="Cambria" w:hAnsi="Cambria"/>
        </w:rPr>
        <w:t xml:space="preserve"> </w:t>
      </w:r>
      <w:r w:rsidR="005A3B6E">
        <w:rPr>
          <w:rFonts w:ascii="Cambria" w:hAnsi="Cambria"/>
        </w:rPr>
        <w:t>In-depth knowledge and hand</w:t>
      </w:r>
      <w:r w:rsidR="00420DA3">
        <w:rPr>
          <w:rFonts w:ascii="Cambria" w:hAnsi="Cambria"/>
        </w:rPr>
        <w:t xml:space="preserve">s-on experience of handling cross cultural customers and worked with </w:t>
      </w:r>
      <w:r w:rsidR="0003727D">
        <w:rPr>
          <w:rFonts w:ascii="Cambria" w:hAnsi="Cambria"/>
        </w:rPr>
        <w:t>multiple technologies.</w:t>
      </w:r>
    </w:p>
    <w:p w:rsidR="00943024" w:rsidRDefault="00B921F3" w:rsidP="009373B1">
      <w:pPr>
        <w:shd w:val="clear" w:color="auto" w:fill="FFFFFF"/>
        <w:spacing w:line="240" w:lineRule="auto"/>
        <w:outlineLvl w:val="0"/>
        <w:rPr>
          <w:rFonts w:ascii="Tahoma" w:eastAsia="Times New Roman" w:hAnsi="Tahoma" w:cs="Tahoma"/>
          <w:b/>
          <w:bCs/>
          <w:color w:val="2C829B"/>
          <w:kern w:val="36"/>
          <w:sz w:val="24"/>
          <w:szCs w:val="24"/>
        </w:rPr>
      </w:pPr>
      <w:r>
        <w:rPr>
          <w:rFonts w:ascii="Tahoma" w:eastAsia="Times New Roman" w:hAnsi="Tahoma" w:cs="Tahoma"/>
          <w:b/>
          <w:bCs/>
          <w:color w:val="2C829B"/>
          <w:kern w:val="36"/>
          <w:sz w:val="24"/>
          <w:szCs w:val="24"/>
        </w:rPr>
        <w:t>SKILLS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3485"/>
        <w:gridCol w:w="3485"/>
        <w:gridCol w:w="3486"/>
      </w:tblGrid>
      <w:tr w:rsidR="00943024">
        <w:trPr>
          <w:trHeight w:val="287"/>
        </w:trPr>
        <w:tc>
          <w:tcPr>
            <w:tcW w:w="3485" w:type="dxa"/>
            <w:shd w:val="clear" w:color="auto" w:fill="EDEDED"/>
          </w:tcPr>
          <w:p w:rsidR="00943024" w:rsidRDefault="00B921F3">
            <w:pPr>
              <w:pStyle w:val="ListParagraph"/>
              <w:numPr>
                <w:ilvl w:val="0"/>
                <w:numId w:val="2"/>
              </w:numPr>
              <w:rPr>
                <w:rFonts w:ascii="Cambria" w:hAnsi="Cambria" w:cs="Arial"/>
                <w:noProof/>
                <w:sz w:val="21"/>
                <w:szCs w:val="21"/>
                <w:lang w:eastAsia="en-GB"/>
              </w:rPr>
            </w:pPr>
            <w:r>
              <w:rPr>
                <w:rFonts w:ascii="Cambria" w:hAnsi="Cambria" w:cs="Arial"/>
                <w:noProof/>
                <w:sz w:val="21"/>
                <w:szCs w:val="21"/>
                <w:lang w:eastAsia="en-GB"/>
              </w:rPr>
              <w:t>Windows Server Administration</w:t>
            </w:r>
          </w:p>
          <w:p w:rsidR="007A18D1" w:rsidRPr="007A18D1" w:rsidRDefault="007A18D1" w:rsidP="007A18D1">
            <w:pPr>
              <w:pStyle w:val="ListParagraph"/>
              <w:numPr>
                <w:ilvl w:val="0"/>
                <w:numId w:val="2"/>
              </w:numPr>
              <w:rPr>
                <w:rFonts w:ascii="Cambria" w:hAnsi="Cambria" w:cs="Arial"/>
                <w:noProof/>
                <w:sz w:val="21"/>
                <w:szCs w:val="21"/>
                <w:lang w:eastAsia="en-GB"/>
              </w:rPr>
            </w:pPr>
            <w:r>
              <w:rPr>
                <w:rFonts w:ascii="Cambria" w:hAnsi="Cambria" w:cs="Arial"/>
                <w:noProof/>
                <w:sz w:val="21"/>
                <w:szCs w:val="21"/>
              </w:rPr>
              <w:t>Microsoft Exchange Server</w:t>
            </w:r>
          </w:p>
          <w:p w:rsidR="00943024" w:rsidRDefault="00B921F3">
            <w:pPr>
              <w:pStyle w:val="ListParagraph"/>
              <w:numPr>
                <w:ilvl w:val="0"/>
                <w:numId w:val="2"/>
              </w:numPr>
              <w:rPr>
                <w:rFonts w:ascii="Cambria" w:hAnsi="Cambria" w:cs="Arial"/>
                <w:noProof/>
                <w:sz w:val="21"/>
                <w:szCs w:val="21"/>
                <w:lang w:eastAsia="en-GB"/>
              </w:rPr>
            </w:pPr>
            <w:r>
              <w:rPr>
                <w:rFonts w:ascii="Cambria" w:hAnsi="Cambria" w:cs="Arial"/>
                <w:noProof/>
                <w:sz w:val="21"/>
                <w:szCs w:val="21"/>
                <w:lang w:eastAsia="en-GB"/>
              </w:rPr>
              <w:t>Virtualization (Hyper-V, VMware)</w:t>
            </w:r>
          </w:p>
          <w:p w:rsidR="00943024" w:rsidRPr="007A18D1" w:rsidRDefault="00B921F3" w:rsidP="007A18D1">
            <w:pPr>
              <w:pStyle w:val="ListParagraph"/>
              <w:numPr>
                <w:ilvl w:val="0"/>
                <w:numId w:val="2"/>
              </w:numPr>
              <w:rPr>
                <w:rFonts w:ascii="Cambria" w:hAnsi="Cambria" w:cs="Arial"/>
                <w:noProof/>
                <w:sz w:val="21"/>
                <w:szCs w:val="21"/>
                <w:lang w:eastAsia="en-GB"/>
              </w:rPr>
            </w:pPr>
            <w:r>
              <w:rPr>
                <w:rFonts w:ascii="Cambria" w:hAnsi="Cambria" w:cs="Arial"/>
                <w:noProof/>
                <w:sz w:val="21"/>
                <w:szCs w:val="21"/>
                <w:lang w:eastAsia="en-GB"/>
              </w:rPr>
              <w:t>Microsoft Clustering &amp; HA</w:t>
            </w:r>
          </w:p>
        </w:tc>
        <w:tc>
          <w:tcPr>
            <w:tcW w:w="3485" w:type="dxa"/>
            <w:shd w:val="clear" w:color="auto" w:fill="EDEDED"/>
          </w:tcPr>
          <w:p w:rsidR="00943024" w:rsidRDefault="00B921F3">
            <w:pPr>
              <w:pStyle w:val="ListParagraph"/>
              <w:numPr>
                <w:ilvl w:val="0"/>
                <w:numId w:val="2"/>
              </w:numPr>
              <w:rPr>
                <w:rFonts w:ascii="Cambria" w:hAnsi="Cambria" w:cs="Arial"/>
                <w:noProof/>
                <w:sz w:val="21"/>
                <w:szCs w:val="21"/>
                <w:lang w:eastAsia="en-GB"/>
              </w:rPr>
            </w:pPr>
            <w:r>
              <w:rPr>
                <w:rFonts w:ascii="Cambria" w:hAnsi="Cambria" w:cs="Arial"/>
                <w:noProof/>
                <w:sz w:val="21"/>
                <w:szCs w:val="21"/>
              </w:rPr>
              <w:t>Active Directory &amp; DNS</w:t>
            </w:r>
          </w:p>
          <w:p w:rsidR="005A3B6E" w:rsidRDefault="005A3B6E">
            <w:pPr>
              <w:pStyle w:val="ListParagraph"/>
              <w:numPr>
                <w:ilvl w:val="0"/>
                <w:numId w:val="2"/>
              </w:numPr>
              <w:rPr>
                <w:rFonts w:ascii="Cambria" w:hAnsi="Cambria" w:cs="Arial"/>
                <w:noProof/>
                <w:sz w:val="21"/>
                <w:szCs w:val="21"/>
                <w:lang w:eastAsia="en-GB"/>
              </w:rPr>
            </w:pPr>
            <w:r>
              <w:rPr>
                <w:rFonts w:ascii="Cambria" w:hAnsi="Cambria" w:cs="Arial"/>
                <w:noProof/>
                <w:sz w:val="21"/>
                <w:szCs w:val="21"/>
              </w:rPr>
              <w:t>Microsoft Exchange Server</w:t>
            </w:r>
          </w:p>
          <w:p w:rsidR="00943024" w:rsidRPr="005A3B6E" w:rsidRDefault="00B921F3">
            <w:pPr>
              <w:pStyle w:val="ListParagraph"/>
              <w:numPr>
                <w:ilvl w:val="0"/>
                <w:numId w:val="2"/>
              </w:numPr>
            </w:pPr>
            <w:r>
              <w:rPr>
                <w:rFonts w:ascii="Cambria" w:hAnsi="Cambria" w:cs="Arial"/>
                <w:noProof/>
                <w:sz w:val="21"/>
                <w:szCs w:val="21"/>
                <w:lang w:eastAsia="en-GB"/>
              </w:rPr>
              <w:t>MS SQL Server Administration</w:t>
            </w:r>
          </w:p>
          <w:p w:rsidR="007A18D1" w:rsidRPr="007A18D1" w:rsidRDefault="003C31FE" w:rsidP="007A18D1">
            <w:pPr>
              <w:pStyle w:val="ListParagraph"/>
              <w:numPr>
                <w:ilvl w:val="0"/>
                <w:numId w:val="2"/>
              </w:numPr>
              <w:rPr>
                <w:rFonts w:ascii="Cambria" w:hAnsi="Cambria" w:cs="Arial"/>
                <w:noProof/>
                <w:sz w:val="21"/>
                <w:szCs w:val="21"/>
              </w:rPr>
            </w:pPr>
            <w:r>
              <w:rPr>
                <w:rFonts w:ascii="Cambria" w:hAnsi="Cambria" w:cs="Arial"/>
                <w:noProof/>
                <w:sz w:val="21"/>
                <w:szCs w:val="21"/>
                <w:lang w:eastAsia="en-GB"/>
              </w:rPr>
              <w:t>SCCM, SCOM, SCVMM</w:t>
            </w:r>
          </w:p>
        </w:tc>
        <w:tc>
          <w:tcPr>
            <w:tcW w:w="3486" w:type="dxa"/>
            <w:shd w:val="clear" w:color="auto" w:fill="EDEDED"/>
          </w:tcPr>
          <w:p w:rsidR="00943024" w:rsidRDefault="00B921F3">
            <w:pPr>
              <w:pStyle w:val="ListParagraph"/>
              <w:numPr>
                <w:ilvl w:val="0"/>
                <w:numId w:val="2"/>
              </w:numPr>
              <w:rPr>
                <w:rFonts w:ascii="Cambria" w:hAnsi="Cambria" w:cs="Arial"/>
                <w:noProof/>
                <w:sz w:val="21"/>
                <w:szCs w:val="21"/>
              </w:rPr>
            </w:pPr>
            <w:r>
              <w:rPr>
                <w:rFonts w:ascii="Cambria" w:hAnsi="Cambria" w:cs="Arial"/>
                <w:noProof/>
                <w:sz w:val="21"/>
                <w:szCs w:val="21"/>
              </w:rPr>
              <w:t>LAN/WAN/NOC Administration</w:t>
            </w:r>
          </w:p>
          <w:p w:rsidR="00943024" w:rsidRDefault="00B921F3">
            <w:pPr>
              <w:pStyle w:val="ListParagraph"/>
              <w:numPr>
                <w:ilvl w:val="0"/>
                <w:numId w:val="2"/>
              </w:numPr>
            </w:pPr>
            <w:r>
              <w:rPr>
                <w:rFonts w:ascii="Cambria" w:hAnsi="Cambria" w:cs="Arial"/>
                <w:noProof/>
                <w:sz w:val="21"/>
                <w:szCs w:val="21"/>
              </w:rPr>
              <w:t>Project Management</w:t>
            </w:r>
          </w:p>
          <w:p w:rsidR="00943024" w:rsidRPr="005A3B6E" w:rsidRDefault="00B921F3">
            <w:pPr>
              <w:pStyle w:val="ListParagraph"/>
              <w:numPr>
                <w:ilvl w:val="0"/>
                <w:numId w:val="2"/>
              </w:numPr>
            </w:pPr>
            <w:r>
              <w:rPr>
                <w:rFonts w:ascii="Cambria" w:hAnsi="Cambria" w:cs="Arial"/>
                <w:noProof/>
                <w:sz w:val="21"/>
                <w:szCs w:val="21"/>
              </w:rPr>
              <w:t>Cloud Technologies (Azure)</w:t>
            </w:r>
          </w:p>
          <w:p w:rsidR="005A3B6E" w:rsidRDefault="005A3B6E" w:rsidP="005A3B6E">
            <w:pPr>
              <w:pStyle w:val="ListParagraph"/>
              <w:numPr>
                <w:ilvl w:val="0"/>
                <w:numId w:val="2"/>
              </w:numPr>
            </w:pPr>
            <w:r>
              <w:rPr>
                <w:rFonts w:ascii="Cambria" w:hAnsi="Cambria" w:cs="Arial"/>
                <w:noProof/>
                <w:sz w:val="21"/>
                <w:szCs w:val="21"/>
                <w:lang w:eastAsia="en-GB"/>
              </w:rPr>
              <w:t>Incident Management</w:t>
            </w:r>
          </w:p>
        </w:tc>
      </w:tr>
    </w:tbl>
    <w:p w:rsidR="008505C1" w:rsidRDefault="00B921F3">
      <w:pPr>
        <w:shd w:val="clear" w:color="auto" w:fill="FFFFFF"/>
        <w:spacing w:before="240" w:line="240" w:lineRule="auto"/>
        <w:outlineLvl w:val="0"/>
        <w:rPr>
          <w:rFonts w:ascii="Tahoma" w:eastAsia="Times New Roman" w:hAnsi="Tahoma" w:cs="Tahoma"/>
          <w:b/>
          <w:bCs/>
          <w:color w:val="2C829B"/>
          <w:kern w:val="36"/>
          <w:sz w:val="24"/>
          <w:szCs w:val="24"/>
        </w:rPr>
      </w:pPr>
      <w:r>
        <w:rPr>
          <w:rFonts w:ascii="Tahoma" w:eastAsia="Times New Roman" w:hAnsi="Tahoma" w:cs="Tahoma"/>
          <w:b/>
          <w:bCs/>
          <w:color w:val="2C829B"/>
          <w:kern w:val="36"/>
          <w:sz w:val="24"/>
          <w:szCs w:val="24"/>
        </w:rPr>
        <w:t>PROFESSIONAL 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6120"/>
        <w:gridCol w:w="4336"/>
      </w:tblGrid>
      <w:tr w:rsidR="008505C1" w:rsidTr="008505C1">
        <w:trPr>
          <w:trHeight w:val="867"/>
        </w:trPr>
        <w:tc>
          <w:tcPr>
            <w:tcW w:w="6120" w:type="dxa"/>
            <w:shd w:val="clear" w:color="auto" w:fill="EDEDED"/>
          </w:tcPr>
          <w:p w:rsidR="008505C1" w:rsidRDefault="008505C1" w:rsidP="006C6647">
            <w:pPr>
              <w:rPr>
                <w:rStyle w:val="SubtleEmphasis"/>
                <w:rFonts w:ascii="Cambria" w:hAnsi="Cambria"/>
                <w:i w:val="0"/>
              </w:rPr>
            </w:pPr>
            <w:r>
              <w:rPr>
                <w:rStyle w:val="SubtleEmphasis"/>
                <w:rFonts w:ascii="Cambria" w:hAnsi="Cambria"/>
                <w:b/>
                <w:i w:val="0"/>
              </w:rPr>
              <w:t>FI-TEK PV LTD</w:t>
            </w:r>
            <w:r w:rsidR="00C66A78">
              <w:rPr>
                <w:rStyle w:val="SubtleEmphasis"/>
                <w:rFonts w:ascii="Cambria" w:hAnsi="Cambria"/>
                <w:i w:val="0"/>
              </w:rPr>
              <w:t xml:space="preserve"> </w:t>
            </w:r>
          </w:p>
          <w:p w:rsidR="008505C1" w:rsidRDefault="008505C1" w:rsidP="006C6647">
            <w:pPr>
              <w:rPr>
                <w:rStyle w:val="SubtleEmphasis"/>
                <w:rFonts w:ascii="Cambria" w:hAnsi="Cambria"/>
                <w:i w:val="0"/>
              </w:rPr>
            </w:pPr>
          </w:p>
          <w:p w:rsidR="008505C1" w:rsidRDefault="008505C1" w:rsidP="006C6647">
            <w:r>
              <w:rPr>
                <w:rStyle w:val="SubtleEmphasis"/>
                <w:rFonts w:ascii="Cambria" w:hAnsi="Cambria"/>
                <w:i w:val="0"/>
              </w:rPr>
              <w:t>MAR 2017 to Present</w:t>
            </w:r>
          </w:p>
        </w:tc>
        <w:tc>
          <w:tcPr>
            <w:tcW w:w="4336" w:type="dxa"/>
            <w:shd w:val="clear" w:color="auto" w:fill="EDEDED"/>
          </w:tcPr>
          <w:p w:rsidR="008505C1" w:rsidRDefault="008505C1" w:rsidP="006C6647">
            <w:pPr>
              <w:rPr>
                <w:rStyle w:val="SubtleEmphasis"/>
                <w:rFonts w:ascii="Cambria" w:hAnsi="Cambria"/>
                <w:i w:val="0"/>
              </w:rPr>
            </w:pPr>
            <w:r>
              <w:rPr>
                <w:rStyle w:val="SubtleEmphasis"/>
                <w:rFonts w:ascii="Cambria" w:hAnsi="Cambria"/>
                <w:b/>
                <w:i w:val="0"/>
              </w:rPr>
              <w:t>Role:</w:t>
            </w:r>
            <w:r>
              <w:rPr>
                <w:rStyle w:val="SubtleEmphasis"/>
                <w:rFonts w:ascii="Cambria" w:hAnsi="Cambria"/>
                <w:i w:val="0"/>
              </w:rPr>
              <w:t xml:space="preserve"> Infrastructure</w:t>
            </w:r>
            <w:r w:rsidR="00FB45E6">
              <w:rPr>
                <w:rStyle w:val="SubtleEmphasis"/>
                <w:rFonts w:ascii="Cambria" w:hAnsi="Cambria"/>
                <w:i w:val="0"/>
              </w:rPr>
              <w:t xml:space="preserve"> Support</w:t>
            </w:r>
          </w:p>
          <w:p w:rsidR="008505C1" w:rsidRDefault="008505C1" w:rsidP="006C6647">
            <w:pPr>
              <w:rPr>
                <w:rFonts w:ascii="Cambria" w:hAnsi="Cambria"/>
                <w:sz w:val="21"/>
                <w:szCs w:val="21"/>
              </w:rPr>
            </w:pPr>
          </w:p>
          <w:p w:rsidR="008505C1" w:rsidRDefault="008505C1" w:rsidP="006C6647">
            <w:r>
              <w:rPr>
                <w:rFonts w:ascii="Cambria" w:hAnsi="Cambria"/>
                <w:noProof/>
                <w:sz w:val="21"/>
                <w:szCs w:val="21"/>
              </w:rPr>
              <w:drawing>
                <wp:inline distT="0" distB="0" distL="0" distR="0" wp14:anchorId="50ECDB7C" wp14:editId="29ACF772">
                  <wp:extent cx="108000" cy="160000"/>
                  <wp:effectExtent l="0" t="0" r="6350" b="0"/>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10" cstate="print"/>
                          <a:srcRect/>
                          <a:stretch/>
                        </pic:blipFill>
                        <pic:spPr>
                          <a:xfrm>
                            <a:off x="0" y="0"/>
                            <a:ext cx="108000" cy="160000"/>
                          </a:xfrm>
                          <a:prstGeom prst="rect">
                            <a:avLst/>
                          </a:prstGeom>
                        </pic:spPr>
                      </pic:pic>
                    </a:graphicData>
                  </a:graphic>
                </wp:inline>
              </w:drawing>
            </w:r>
            <w:r>
              <w:rPr>
                <w:rFonts w:ascii="Cambria" w:hAnsi="Cambria"/>
                <w:sz w:val="21"/>
                <w:szCs w:val="21"/>
              </w:rPr>
              <w:t xml:space="preserve"> </w:t>
            </w:r>
            <w:r>
              <w:rPr>
                <w:rStyle w:val="SubtleEmphasis"/>
                <w:rFonts w:ascii="Cambria" w:hAnsi="Cambria"/>
                <w:i w:val="0"/>
              </w:rPr>
              <w:t>Kolkata, INDIA</w:t>
            </w:r>
          </w:p>
        </w:tc>
      </w:tr>
    </w:tbl>
    <w:p w:rsidR="00FB45E6" w:rsidRPr="00FB45E6" w:rsidRDefault="00FB45E6" w:rsidP="00FB45E6">
      <w:pPr>
        <w:spacing w:before="240" w:line="240" w:lineRule="auto"/>
        <w:rPr>
          <w:rFonts w:ascii="Cambria" w:hAnsi="Cambria" w:cs="Arial"/>
          <w:szCs w:val="18"/>
        </w:rPr>
      </w:pPr>
      <w:r w:rsidRPr="00FB45E6">
        <w:rPr>
          <w:rFonts w:ascii="Cambria" w:hAnsi="Cambria" w:cs="Arial"/>
          <w:szCs w:val="18"/>
        </w:rPr>
        <w:t>Fi-</w:t>
      </w:r>
      <w:proofErr w:type="spellStart"/>
      <w:r w:rsidRPr="00FB45E6">
        <w:rPr>
          <w:rFonts w:ascii="Cambria" w:hAnsi="Cambria" w:cs="Arial"/>
          <w:szCs w:val="18"/>
        </w:rPr>
        <w:t>Tek</w:t>
      </w:r>
      <w:proofErr w:type="spellEnd"/>
      <w:r w:rsidRPr="00FB45E6">
        <w:rPr>
          <w:rFonts w:ascii="Cambria" w:hAnsi="Cambria" w:cs="Arial"/>
          <w:szCs w:val="18"/>
        </w:rPr>
        <w:t xml:space="preserve"> </w:t>
      </w:r>
      <w:r>
        <w:rPr>
          <w:rFonts w:ascii="Cambria" w:hAnsi="Cambria" w:cs="Arial"/>
          <w:szCs w:val="18"/>
        </w:rPr>
        <w:t>Pvt</w:t>
      </w:r>
      <w:r w:rsidR="008B75EC">
        <w:rPr>
          <w:rFonts w:ascii="Cambria" w:hAnsi="Cambria" w:cs="Arial"/>
          <w:szCs w:val="18"/>
        </w:rPr>
        <w:t>.</w:t>
      </w:r>
      <w:r>
        <w:rPr>
          <w:rFonts w:ascii="Cambria" w:hAnsi="Cambria" w:cs="Arial"/>
          <w:szCs w:val="18"/>
        </w:rPr>
        <w:t xml:space="preserve"> Ltd is a product base company and holly subsidiary of </w:t>
      </w:r>
      <w:proofErr w:type="spellStart"/>
      <w:r>
        <w:rPr>
          <w:rFonts w:ascii="Cambria" w:hAnsi="Cambria" w:cs="Arial"/>
          <w:szCs w:val="18"/>
        </w:rPr>
        <w:t>Fi_Tek</w:t>
      </w:r>
      <w:proofErr w:type="spellEnd"/>
      <w:r>
        <w:rPr>
          <w:rFonts w:ascii="Cambria" w:hAnsi="Cambria" w:cs="Arial"/>
          <w:szCs w:val="18"/>
        </w:rPr>
        <w:t xml:space="preserve"> LLC in USA who is developing and hosting mutual fund banking application </w:t>
      </w:r>
      <w:r w:rsidR="000F3621">
        <w:rPr>
          <w:rFonts w:ascii="Cambria" w:hAnsi="Cambria" w:cs="Arial"/>
          <w:szCs w:val="18"/>
        </w:rPr>
        <w:t xml:space="preserve">in own private cloud infrastructure </w:t>
      </w:r>
      <w:r>
        <w:rPr>
          <w:rFonts w:ascii="Cambria" w:hAnsi="Cambria" w:cs="Arial"/>
          <w:szCs w:val="18"/>
        </w:rPr>
        <w:t>for over 7</w:t>
      </w:r>
      <w:r w:rsidR="000F3621">
        <w:rPr>
          <w:rFonts w:ascii="Cambria" w:hAnsi="Cambria" w:cs="Arial"/>
          <w:szCs w:val="18"/>
        </w:rPr>
        <w:t>0 large bank in USA.</w:t>
      </w:r>
    </w:p>
    <w:p w:rsidR="003D19DA" w:rsidRDefault="003D19DA" w:rsidP="003D19DA">
      <w:pPr>
        <w:spacing w:line="240" w:lineRule="auto"/>
        <w:rPr>
          <w:rFonts w:ascii="Cambria" w:hAnsi="Cambria" w:cs="Arial"/>
          <w:b/>
          <w:i/>
          <w:szCs w:val="18"/>
        </w:rPr>
      </w:pPr>
      <w:r>
        <w:rPr>
          <w:rFonts w:ascii="Cambria" w:hAnsi="Cambria" w:cs="Arial"/>
          <w:b/>
          <w:i/>
          <w:szCs w:val="18"/>
        </w:rPr>
        <w:t>Key Contributions</w:t>
      </w:r>
    </w:p>
    <w:p w:rsidR="00863BE1" w:rsidRDefault="00863BE1" w:rsidP="00DF6735">
      <w:pPr>
        <w:pStyle w:val="ListParagraph"/>
        <w:numPr>
          <w:ilvl w:val="0"/>
          <w:numId w:val="7"/>
        </w:numPr>
        <w:rPr>
          <w:rFonts w:ascii="Cambria" w:hAnsi="Cambria"/>
        </w:rPr>
      </w:pPr>
      <w:r>
        <w:rPr>
          <w:rFonts w:ascii="Cambria" w:hAnsi="Cambria"/>
        </w:rPr>
        <w:t>Handling large numbers of virtual and physical Servers hosted in VMware environment in India and USA to host multi-tier applications for US Banks.</w:t>
      </w:r>
    </w:p>
    <w:p w:rsidR="00863BE1" w:rsidRDefault="00863BE1" w:rsidP="00DF6735">
      <w:pPr>
        <w:pStyle w:val="ListParagraph"/>
        <w:numPr>
          <w:ilvl w:val="0"/>
          <w:numId w:val="7"/>
        </w:numPr>
        <w:rPr>
          <w:rFonts w:ascii="Cambria" w:hAnsi="Cambria"/>
        </w:rPr>
      </w:pPr>
      <w:r>
        <w:rPr>
          <w:rFonts w:ascii="Cambria" w:hAnsi="Cambria"/>
        </w:rPr>
        <w:t xml:space="preserve">Taking care of infrastructure services for development and production environment which include planning, migration and deploying </w:t>
      </w:r>
      <w:r w:rsidR="00FB45E6">
        <w:rPr>
          <w:rFonts w:ascii="Cambria" w:hAnsi="Cambria"/>
        </w:rPr>
        <w:t>of network and server layouts with core technologies.</w:t>
      </w:r>
    </w:p>
    <w:p w:rsidR="008505C1" w:rsidRPr="00DF6735" w:rsidRDefault="003D19DA" w:rsidP="00DF6735">
      <w:pPr>
        <w:pStyle w:val="ListParagraph"/>
        <w:numPr>
          <w:ilvl w:val="0"/>
          <w:numId w:val="7"/>
        </w:numPr>
        <w:rPr>
          <w:rFonts w:ascii="Cambria" w:hAnsi="Cambria"/>
        </w:rPr>
      </w:pPr>
      <w:r w:rsidRPr="00DF6735">
        <w:rPr>
          <w:rFonts w:ascii="Cambria" w:hAnsi="Cambria"/>
        </w:rPr>
        <w:t xml:space="preserve">Managing and supporting in total of four Data </w:t>
      </w:r>
      <w:r w:rsidR="009D5227" w:rsidRPr="00DF6735">
        <w:rPr>
          <w:rFonts w:ascii="Cambria" w:hAnsi="Cambria"/>
        </w:rPr>
        <w:t>Centres</w:t>
      </w:r>
      <w:r w:rsidRPr="00DF6735">
        <w:rPr>
          <w:rFonts w:ascii="Cambria" w:hAnsi="Cambria"/>
        </w:rPr>
        <w:t xml:space="preserve"> and </w:t>
      </w:r>
      <w:r w:rsidR="00DF6735" w:rsidRPr="00DF6735">
        <w:rPr>
          <w:rFonts w:ascii="Cambria" w:hAnsi="Cambria"/>
        </w:rPr>
        <w:t xml:space="preserve">its </w:t>
      </w:r>
      <w:r w:rsidRPr="00DF6735">
        <w:rPr>
          <w:rFonts w:ascii="Cambria" w:hAnsi="Cambria"/>
        </w:rPr>
        <w:t xml:space="preserve">infrastructure support services in different geographical </w:t>
      </w:r>
      <w:r w:rsidR="00DF6735" w:rsidRPr="00DF6735">
        <w:rPr>
          <w:rFonts w:ascii="Cambria" w:hAnsi="Cambria"/>
        </w:rPr>
        <w:t>location.</w:t>
      </w:r>
    </w:p>
    <w:p w:rsidR="00DF6735" w:rsidRPr="00DF6735" w:rsidRDefault="00DF6735" w:rsidP="00DF6735">
      <w:pPr>
        <w:pStyle w:val="ListParagraph"/>
        <w:numPr>
          <w:ilvl w:val="0"/>
          <w:numId w:val="7"/>
        </w:numPr>
        <w:rPr>
          <w:rFonts w:ascii="Cambria" w:hAnsi="Cambria"/>
        </w:rPr>
      </w:pPr>
      <w:r w:rsidRPr="00DF6735">
        <w:rPr>
          <w:rFonts w:ascii="Cambria" w:hAnsi="Cambria"/>
        </w:rPr>
        <w:t>Planning and migration of old Windows server’s</w:t>
      </w:r>
      <w:r w:rsidR="00FB45E6">
        <w:rPr>
          <w:rFonts w:ascii="Cambria" w:hAnsi="Cambria"/>
        </w:rPr>
        <w:t xml:space="preserve"> infrastructure without affecting current production and maintaining target SLA.</w:t>
      </w:r>
    </w:p>
    <w:p w:rsidR="00DF6735" w:rsidRDefault="00DF6735" w:rsidP="00DF6735">
      <w:pPr>
        <w:pStyle w:val="ListParagraph"/>
        <w:numPr>
          <w:ilvl w:val="0"/>
          <w:numId w:val="7"/>
        </w:numPr>
        <w:rPr>
          <w:rFonts w:ascii="Cambria" w:hAnsi="Cambria"/>
        </w:rPr>
      </w:pPr>
      <w:r w:rsidRPr="00DF6735">
        <w:rPr>
          <w:rFonts w:ascii="Cambria" w:hAnsi="Cambria"/>
        </w:rPr>
        <w:t xml:space="preserve">Microsoft </w:t>
      </w:r>
      <w:r w:rsidR="00FB45E6">
        <w:rPr>
          <w:rFonts w:ascii="Cambria" w:hAnsi="Cambria"/>
        </w:rPr>
        <w:t>Exchange Server administration and resolving daily issues.</w:t>
      </w:r>
    </w:p>
    <w:p w:rsidR="00DF6735" w:rsidRDefault="00DF6735" w:rsidP="00DF6735">
      <w:pPr>
        <w:pStyle w:val="ListParagraph"/>
        <w:numPr>
          <w:ilvl w:val="0"/>
          <w:numId w:val="7"/>
        </w:numPr>
        <w:rPr>
          <w:rFonts w:ascii="Cambria" w:hAnsi="Cambria"/>
        </w:rPr>
      </w:pPr>
      <w:r>
        <w:rPr>
          <w:rFonts w:ascii="Cambria" w:hAnsi="Cambria"/>
        </w:rPr>
        <w:t>Monitoring network security and</w:t>
      </w:r>
      <w:r w:rsidRPr="00DF6735">
        <w:t xml:space="preserve"> </w:t>
      </w:r>
      <w:r w:rsidRPr="00DF6735">
        <w:rPr>
          <w:rFonts w:ascii="Cambria" w:hAnsi="Cambria"/>
        </w:rPr>
        <w:t>vulnerability</w:t>
      </w:r>
      <w:r>
        <w:rPr>
          <w:rFonts w:ascii="Cambria" w:hAnsi="Cambria"/>
        </w:rPr>
        <w:t xml:space="preserve"> and </w:t>
      </w:r>
      <w:r w:rsidRPr="00DF6735">
        <w:rPr>
          <w:rFonts w:ascii="Cambria" w:hAnsi="Cambria"/>
        </w:rPr>
        <w:t xml:space="preserve">Server patch deployment through GFI </w:t>
      </w:r>
      <w:proofErr w:type="spellStart"/>
      <w:r>
        <w:rPr>
          <w:rFonts w:ascii="Cambria" w:hAnsi="Cambria"/>
        </w:rPr>
        <w:t>L</w:t>
      </w:r>
      <w:r w:rsidRPr="00DF6735">
        <w:rPr>
          <w:rFonts w:ascii="Cambria" w:hAnsi="Cambria"/>
        </w:rPr>
        <w:t>anGuard</w:t>
      </w:r>
      <w:proofErr w:type="spellEnd"/>
      <w:r w:rsidRPr="00DF6735">
        <w:rPr>
          <w:rFonts w:ascii="Cambria" w:hAnsi="Cambria"/>
        </w:rPr>
        <w:t>®</w:t>
      </w:r>
      <w:r>
        <w:rPr>
          <w:rFonts w:ascii="Cambria" w:hAnsi="Cambria"/>
        </w:rPr>
        <w:t xml:space="preserve"> and WSUS.</w:t>
      </w:r>
    </w:p>
    <w:p w:rsidR="00DF6735" w:rsidRDefault="00DF6735" w:rsidP="00DF6735">
      <w:pPr>
        <w:pStyle w:val="ListParagraph"/>
        <w:numPr>
          <w:ilvl w:val="0"/>
          <w:numId w:val="7"/>
        </w:numPr>
        <w:rPr>
          <w:rFonts w:ascii="Cambria" w:hAnsi="Cambria"/>
        </w:rPr>
      </w:pPr>
      <w:r>
        <w:rPr>
          <w:rFonts w:ascii="Cambria" w:hAnsi="Cambria"/>
        </w:rPr>
        <w:t xml:space="preserve">Supporting Citrix App and Desktop virtualization environment and </w:t>
      </w:r>
      <w:r w:rsidR="00863BE1">
        <w:rPr>
          <w:rFonts w:ascii="Cambria" w:hAnsi="Cambria"/>
        </w:rPr>
        <w:t xml:space="preserve">troubleshooting daily basis client and server </w:t>
      </w:r>
      <w:r w:rsidR="00FB45E6">
        <w:rPr>
          <w:rFonts w:ascii="Cambria" w:hAnsi="Cambria"/>
        </w:rPr>
        <w:t>end</w:t>
      </w:r>
      <w:r w:rsidR="00863BE1">
        <w:rPr>
          <w:rFonts w:ascii="Cambria" w:hAnsi="Cambria"/>
        </w:rPr>
        <w:t xml:space="preserve"> issues.</w:t>
      </w:r>
    </w:p>
    <w:p w:rsidR="00863BE1" w:rsidRDefault="00863BE1" w:rsidP="00DF6735">
      <w:pPr>
        <w:pStyle w:val="ListParagraph"/>
        <w:numPr>
          <w:ilvl w:val="0"/>
          <w:numId w:val="7"/>
        </w:numPr>
        <w:rPr>
          <w:rFonts w:ascii="Cambria" w:hAnsi="Cambria"/>
        </w:rPr>
      </w:pPr>
      <w:r>
        <w:rPr>
          <w:rFonts w:ascii="Cambria" w:hAnsi="Cambria"/>
        </w:rPr>
        <w:t>Configured and created alert logic through SolarWinds (NPM) Orion server for monitoring physical and virtual network component in datacentre.</w:t>
      </w:r>
    </w:p>
    <w:p w:rsidR="00FB45E6" w:rsidRDefault="00FB45E6" w:rsidP="00DF6735">
      <w:pPr>
        <w:pStyle w:val="ListParagraph"/>
        <w:numPr>
          <w:ilvl w:val="0"/>
          <w:numId w:val="7"/>
        </w:numPr>
        <w:rPr>
          <w:rFonts w:ascii="Cambria" w:hAnsi="Cambria"/>
        </w:rPr>
      </w:pPr>
      <w:r>
        <w:rPr>
          <w:rFonts w:ascii="Cambria" w:hAnsi="Cambria"/>
        </w:rPr>
        <w:t>Creating WMI and PowerShell script to automate various jobs like network file transfers</w:t>
      </w:r>
      <w:r w:rsidR="000F3621">
        <w:rPr>
          <w:rFonts w:ascii="Cambria" w:hAnsi="Cambria"/>
        </w:rPr>
        <w:t>, alerting etc</w:t>
      </w:r>
      <w:r w:rsidR="008B75EC">
        <w:rPr>
          <w:rFonts w:ascii="Cambria" w:hAnsi="Cambria"/>
        </w:rPr>
        <w:t>.</w:t>
      </w:r>
      <w:r w:rsidR="000F3621">
        <w:rPr>
          <w:rFonts w:ascii="Cambria" w:hAnsi="Cambria"/>
        </w:rPr>
        <w:t xml:space="preserve"> also monitoring for successful completion.</w:t>
      </w:r>
    </w:p>
    <w:p w:rsidR="00DF6735" w:rsidRDefault="00DF6735" w:rsidP="00DF6735">
      <w:pPr>
        <w:spacing w:after="0"/>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6120"/>
        <w:gridCol w:w="4336"/>
      </w:tblGrid>
      <w:tr w:rsidR="00943024">
        <w:trPr>
          <w:trHeight w:val="1187"/>
        </w:trPr>
        <w:tc>
          <w:tcPr>
            <w:tcW w:w="6120" w:type="dxa"/>
            <w:shd w:val="clear" w:color="auto" w:fill="EDEDED"/>
          </w:tcPr>
          <w:p w:rsidR="00943024" w:rsidRDefault="00943024">
            <w:pPr>
              <w:rPr>
                <w:rStyle w:val="SubtleEmphasis"/>
                <w:rFonts w:ascii="Cambria" w:hAnsi="Cambria"/>
                <w:b/>
                <w:i w:val="0"/>
              </w:rPr>
            </w:pPr>
          </w:p>
          <w:p w:rsidR="00943024" w:rsidRDefault="00B921F3">
            <w:pPr>
              <w:rPr>
                <w:rStyle w:val="SubtleEmphasis"/>
                <w:rFonts w:ascii="Cambria" w:hAnsi="Cambria"/>
                <w:i w:val="0"/>
              </w:rPr>
            </w:pPr>
            <w:r>
              <w:rPr>
                <w:rStyle w:val="SubtleEmphasis"/>
                <w:rFonts w:ascii="Cambria" w:hAnsi="Cambria"/>
                <w:b/>
                <w:i w:val="0"/>
              </w:rPr>
              <w:t>NIIT TECHNOLOGIES LTD</w:t>
            </w:r>
          </w:p>
          <w:p w:rsidR="00943024" w:rsidRDefault="00943024">
            <w:pPr>
              <w:rPr>
                <w:rStyle w:val="SubtleEmphasis"/>
                <w:rFonts w:ascii="Cambria" w:hAnsi="Cambria"/>
                <w:i w:val="0"/>
              </w:rPr>
            </w:pPr>
          </w:p>
          <w:p w:rsidR="00943024" w:rsidRDefault="00B921F3">
            <w:r>
              <w:rPr>
                <w:rStyle w:val="SubtleEmphasis"/>
                <w:rFonts w:ascii="Cambria" w:hAnsi="Cambria"/>
                <w:i w:val="0"/>
              </w:rPr>
              <w:t>SEP 2014 to Present</w:t>
            </w:r>
          </w:p>
        </w:tc>
        <w:tc>
          <w:tcPr>
            <w:tcW w:w="4336" w:type="dxa"/>
            <w:shd w:val="clear" w:color="auto" w:fill="EDEDED"/>
          </w:tcPr>
          <w:p w:rsidR="00943024" w:rsidRDefault="00B921F3">
            <w:pPr>
              <w:rPr>
                <w:rStyle w:val="SubtleEmphasis"/>
                <w:rFonts w:ascii="Cambria" w:hAnsi="Cambria"/>
                <w:i w:val="0"/>
              </w:rPr>
            </w:pPr>
            <w:r>
              <w:rPr>
                <w:rStyle w:val="SubtleEmphasis"/>
                <w:rFonts w:ascii="Cambria" w:hAnsi="Cambria"/>
                <w:b/>
                <w:i w:val="0"/>
              </w:rPr>
              <w:t>Project:</w:t>
            </w:r>
            <w:r>
              <w:rPr>
                <w:rStyle w:val="SubtleEmphasis"/>
                <w:rFonts w:ascii="Cambria" w:hAnsi="Cambria"/>
                <w:i w:val="0"/>
              </w:rPr>
              <w:t xml:space="preserve"> AAI Establishment of AOCC</w:t>
            </w:r>
          </w:p>
          <w:p w:rsidR="00943024" w:rsidRDefault="00B921F3">
            <w:pPr>
              <w:rPr>
                <w:rStyle w:val="SubtleEmphasis"/>
                <w:rFonts w:ascii="Cambria" w:hAnsi="Cambria"/>
                <w:i w:val="0"/>
              </w:rPr>
            </w:pPr>
            <w:r>
              <w:rPr>
                <w:rStyle w:val="SubtleEmphasis"/>
                <w:rFonts w:ascii="Cambria" w:hAnsi="Cambria"/>
                <w:b/>
                <w:i w:val="0"/>
              </w:rPr>
              <w:t>Client:</w:t>
            </w:r>
            <w:r>
              <w:rPr>
                <w:rStyle w:val="SubtleEmphasis"/>
                <w:rFonts w:ascii="Cambria" w:hAnsi="Cambria"/>
                <w:i w:val="0"/>
              </w:rPr>
              <w:t xml:space="preserve"> Airports Authority of India</w:t>
            </w:r>
          </w:p>
          <w:p w:rsidR="00943024" w:rsidRDefault="00B921F3">
            <w:pPr>
              <w:rPr>
                <w:rStyle w:val="SubtleEmphasis"/>
                <w:rFonts w:ascii="Cambria" w:hAnsi="Cambria"/>
                <w:i w:val="0"/>
              </w:rPr>
            </w:pPr>
            <w:r>
              <w:rPr>
                <w:rStyle w:val="SubtleEmphasis"/>
                <w:rFonts w:ascii="Cambria" w:hAnsi="Cambria"/>
                <w:b/>
                <w:i w:val="0"/>
              </w:rPr>
              <w:t>Role:</w:t>
            </w:r>
            <w:r>
              <w:rPr>
                <w:rStyle w:val="SubtleEmphasis"/>
                <w:rFonts w:ascii="Cambria" w:hAnsi="Cambria"/>
                <w:i w:val="0"/>
              </w:rPr>
              <w:t xml:space="preserve"> Systems Engineer </w:t>
            </w:r>
          </w:p>
          <w:p w:rsidR="00943024" w:rsidRDefault="00B921F3">
            <w:r>
              <w:rPr>
                <w:rFonts w:ascii="Cambria" w:hAnsi="Cambria"/>
                <w:noProof/>
                <w:sz w:val="21"/>
                <w:szCs w:val="21"/>
              </w:rPr>
              <w:drawing>
                <wp:inline distT="0" distB="0" distL="0" distR="0">
                  <wp:extent cx="108000" cy="160000"/>
                  <wp:effectExtent l="0" t="0" r="6350" b="0"/>
                  <wp:docPr id="103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10" cstate="print"/>
                          <a:srcRect/>
                          <a:stretch/>
                        </pic:blipFill>
                        <pic:spPr>
                          <a:xfrm>
                            <a:off x="0" y="0"/>
                            <a:ext cx="108000" cy="160000"/>
                          </a:xfrm>
                          <a:prstGeom prst="rect">
                            <a:avLst/>
                          </a:prstGeom>
                        </pic:spPr>
                      </pic:pic>
                    </a:graphicData>
                  </a:graphic>
                </wp:inline>
              </w:drawing>
            </w:r>
            <w:r>
              <w:rPr>
                <w:rFonts w:ascii="Cambria" w:hAnsi="Cambria"/>
                <w:sz w:val="21"/>
                <w:szCs w:val="21"/>
              </w:rPr>
              <w:t xml:space="preserve"> </w:t>
            </w:r>
            <w:r>
              <w:rPr>
                <w:rStyle w:val="SubtleEmphasis"/>
                <w:rFonts w:ascii="Cambria" w:hAnsi="Cambria"/>
                <w:i w:val="0"/>
              </w:rPr>
              <w:t>Kolkata, INDIA</w:t>
            </w:r>
          </w:p>
        </w:tc>
      </w:tr>
    </w:tbl>
    <w:p w:rsidR="00943024" w:rsidRDefault="00B921F3">
      <w:pPr>
        <w:spacing w:line="240" w:lineRule="auto"/>
        <w:rPr>
          <w:rFonts w:ascii="Cambria" w:hAnsi="Cambria" w:cs="Arial"/>
          <w:b/>
          <w:i/>
          <w:szCs w:val="18"/>
        </w:rPr>
      </w:pPr>
      <w:r>
        <w:rPr>
          <w:rFonts w:ascii="Cambria" w:hAnsi="Cambria" w:cs="Arial"/>
          <w:b/>
          <w:i/>
          <w:szCs w:val="18"/>
        </w:rPr>
        <w:t>Key Contributions</w:t>
      </w:r>
    </w:p>
    <w:p w:rsidR="00943024" w:rsidRDefault="00B921F3">
      <w:pPr>
        <w:spacing w:before="120" w:after="120"/>
        <w:jc w:val="both"/>
        <w:rPr>
          <w:rFonts w:ascii="Cambria" w:hAnsi="Cambria" w:cs="Arial"/>
          <w:noProof/>
          <w:sz w:val="21"/>
          <w:szCs w:val="21"/>
          <w:lang w:eastAsia="en-GB"/>
        </w:rPr>
      </w:pPr>
      <w:r>
        <w:rPr>
          <w:rFonts w:ascii="Cambria" w:hAnsi="Cambria" w:cs="Arial"/>
          <w:noProof/>
          <w:sz w:val="21"/>
          <w:szCs w:val="21"/>
          <w:lang w:eastAsia="en-GB"/>
        </w:rPr>
        <w:t>Installed Data Centre and Recovery site of Airport Operational Control Centre (AOCC) for Airport Authority of India with SITA’s next generation Airport management and integrations systems which covers followings;</w:t>
      </w:r>
    </w:p>
    <w:p w:rsidR="00943024" w:rsidRDefault="00B921F3">
      <w:pPr>
        <w:spacing w:before="120" w:after="120"/>
        <w:jc w:val="both"/>
        <w:rPr>
          <w:rFonts w:ascii="Cambria" w:hAnsi="Cambria" w:cs="Arial"/>
          <w:noProof/>
          <w:sz w:val="21"/>
          <w:szCs w:val="21"/>
          <w:lang w:eastAsia="en-GB"/>
        </w:rPr>
      </w:pPr>
      <w:r>
        <w:rPr>
          <w:rFonts w:ascii="Cambria" w:hAnsi="Cambria" w:cs="Arial"/>
          <w:b/>
          <w:noProof/>
          <w:sz w:val="21"/>
          <w:szCs w:val="21"/>
          <w:lang w:eastAsia="en-GB"/>
        </w:rPr>
        <w:lastRenderedPageBreak/>
        <w:t>Airport Central</w:t>
      </w:r>
      <w:r>
        <w:rPr>
          <w:rFonts w:ascii="Cambria" w:hAnsi="Cambria" w:cs="Arial"/>
          <w:noProof/>
          <w:sz w:val="21"/>
          <w:szCs w:val="21"/>
          <w:lang w:eastAsia="en-GB"/>
        </w:rPr>
        <w:t xml:space="preserve"> - central repository of all flight data (AODB), aeronautical billing calculations, management of departure sequences and use of the runway, runway and apron management.</w:t>
      </w:r>
    </w:p>
    <w:p w:rsidR="00943024" w:rsidRDefault="00B921F3">
      <w:pPr>
        <w:spacing w:before="120" w:after="120"/>
        <w:jc w:val="both"/>
        <w:rPr>
          <w:rFonts w:ascii="Cambria" w:hAnsi="Cambria" w:cs="Arial"/>
          <w:noProof/>
          <w:sz w:val="21"/>
          <w:szCs w:val="21"/>
          <w:lang w:eastAsia="en-GB"/>
        </w:rPr>
      </w:pPr>
      <w:r>
        <w:rPr>
          <w:rFonts w:ascii="Cambria" w:hAnsi="Cambria" w:cs="Arial"/>
          <w:b/>
          <w:noProof/>
          <w:sz w:val="21"/>
          <w:szCs w:val="21"/>
          <w:lang w:eastAsia="en-GB"/>
        </w:rPr>
        <w:t>Airport Resource Manager</w:t>
      </w:r>
      <w:r>
        <w:rPr>
          <w:rFonts w:ascii="Cambria" w:hAnsi="Cambria" w:cs="Arial"/>
          <w:noProof/>
          <w:sz w:val="21"/>
          <w:szCs w:val="21"/>
          <w:lang w:eastAsia="en-GB"/>
        </w:rPr>
        <w:t xml:space="preserve"> - fixed and mobile resources management (comprising of de-icing, runway capacity and passengers with reduced mobility), including staff.</w:t>
      </w:r>
    </w:p>
    <w:p w:rsidR="00943024" w:rsidRDefault="00B921F3">
      <w:pPr>
        <w:spacing w:before="120" w:after="120"/>
        <w:jc w:val="both"/>
        <w:rPr>
          <w:rFonts w:ascii="Cambria" w:hAnsi="Cambria" w:cs="Arial"/>
          <w:noProof/>
          <w:sz w:val="21"/>
          <w:szCs w:val="21"/>
          <w:lang w:eastAsia="en-GB"/>
        </w:rPr>
      </w:pPr>
      <w:r>
        <w:rPr>
          <w:rFonts w:ascii="Cambria" w:hAnsi="Cambria" w:cs="Arial"/>
          <w:b/>
          <w:noProof/>
          <w:sz w:val="21"/>
          <w:szCs w:val="21"/>
          <w:lang w:eastAsia="en-GB"/>
        </w:rPr>
        <w:t>Airport Vision</w:t>
      </w:r>
      <w:r>
        <w:rPr>
          <w:rFonts w:ascii="Cambria" w:hAnsi="Cambria" w:cs="Arial"/>
          <w:noProof/>
          <w:sz w:val="21"/>
          <w:szCs w:val="21"/>
          <w:lang w:eastAsia="en-GB"/>
        </w:rPr>
        <w:t xml:space="preserve"> - dynamic flight information display system combined with graphical, video and textual information.</w:t>
      </w:r>
    </w:p>
    <w:p w:rsidR="00943024" w:rsidRDefault="00B921F3">
      <w:pPr>
        <w:spacing w:before="120" w:after="120"/>
        <w:jc w:val="both"/>
        <w:rPr>
          <w:rFonts w:ascii="Cambria" w:hAnsi="Cambria" w:cs="Arial"/>
          <w:b/>
          <w:noProof/>
          <w:sz w:val="21"/>
          <w:szCs w:val="21"/>
          <w:u w:val="single"/>
          <w:lang w:eastAsia="en-GB"/>
        </w:rPr>
      </w:pPr>
      <w:r>
        <w:rPr>
          <w:rFonts w:ascii="Cambria" w:hAnsi="Cambria" w:cs="Arial"/>
          <w:b/>
          <w:noProof/>
          <w:sz w:val="21"/>
          <w:szCs w:val="21"/>
          <w:u w:val="single"/>
          <w:lang w:eastAsia="en-GB"/>
        </w:rPr>
        <w:t>Working with the core technical areas as follows: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Deployment, and administration of servers, storage devices and complex firewall environments.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Windows Server support and administration, 2012R2 and 2008R2 both.</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Windows Active Directory, DNS, DHCP deployment and administration. Maintain AD sites and replications issues, users and computers, group policies and access control.</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Virtualization through Hyper-V and VMware. Managing and administration of Virtual hosts through SCVMM 2012R2.</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Configuring and administration of failover cluster; such as Hyper-V and MS SQL clustering and ensuring high availability of services to maintain SLA.</w:t>
      </w:r>
    </w:p>
    <w:p w:rsidR="00943024" w:rsidRDefault="00B921F3">
      <w:pPr>
        <w:pStyle w:val="ListParagraph"/>
        <w:numPr>
          <w:ilvl w:val="0"/>
          <w:numId w:val="2"/>
        </w:numPr>
        <w:spacing w:before="120" w:after="120"/>
        <w:contextualSpacing w:val="0"/>
        <w:jc w:val="both"/>
      </w:pPr>
      <w:r>
        <w:rPr>
          <w:rFonts w:ascii="Cambria" w:hAnsi="Cambria" w:cs="Arial"/>
          <w:noProof/>
          <w:sz w:val="21"/>
          <w:szCs w:val="21"/>
          <w:lang w:eastAsia="en-GB"/>
        </w:rPr>
        <w:t>Responsible for DR site’s first level RDBMS administration which include troubleshooting database Connectivity &amp; network related Issues, troubleshooting database performance issues and query tuning, monitoring Log Shipping and data backups, Database Clustering, patching SQL Server.</w:t>
      </w:r>
    </w:p>
    <w:p w:rsidR="00943024" w:rsidRDefault="00B921F3">
      <w:pPr>
        <w:pStyle w:val="ListParagraph"/>
        <w:numPr>
          <w:ilvl w:val="0"/>
          <w:numId w:val="2"/>
        </w:numPr>
        <w:spacing w:before="120" w:after="120"/>
        <w:contextualSpacing w:val="0"/>
        <w:jc w:val="both"/>
      </w:pPr>
      <w:r>
        <w:rPr>
          <w:rFonts w:ascii="Cambria" w:hAnsi="Cambria" w:cs="Arial"/>
          <w:noProof/>
          <w:sz w:val="21"/>
          <w:szCs w:val="21"/>
          <w:lang w:eastAsia="en-GB"/>
        </w:rPr>
        <w:t>Taking care of all schedule and manual backup jobs of physical and virtual hosts. Testing backups for restoration integrity and troubleshoot where needed.</w:t>
      </w:r>
    </w:p>
    <w:p w:rsidR="00943024" w:rsidRPr="003D19DA" w:rsidRDefault="00B921F3" w:rsidP="00C54BEB">
      <w:pPr>
        <w:pStyle w:val="ListParagraph"/>
        <w:numPr>
          <w:ilvl w:val="0"/>
          <w:numId w:val="2"/>
        </w:numPr>
        <w:spacing w:before="120" w:after="120"/>
        <w:contextualSpacing w:val="0"/>
        <w:jc w:val="both"/>
        <w:rPr>
          <w:rFonts w:ascii="Cambria" w:hAnsi="Cambria" w:cs="Arial"/>
          <w:noProof/>
          <w:sz w:val="21"/>
          <w:szCs w:val="21"/>
          <w:lang w:eastAsia="en-GB"/>
        </w:rPr>
      </w:pPr>
      <w:r w:rsidRPr="003D19DA">
        <w:rPr>
          <w:rFonts w:ascii="Cambria" w:hAnsi="Cambria" w:cs="Arial"/>
          <w:noProof/>
          <w:sz w:val="21"/>
          <w:szCs w:val="21"/>
          <w:lang w:eastAsia="en-GB"/>
        </w:rPr>
        <w:t>Installing and configuring SITA’s Airport resource management Software (AMS) in client PC’s; providing application support related to integration, connectivity and application tools configuration.</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Administer and support WSUS environment, including approving, testing, and deploying updates via WSUS in SCCM and troubleshooting failed updates; maintenance windows and staggered updates deployments.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Deployment of SCCM; Administer the SCCM tool set back end to keep the system running and healthy, including changes to the core components and settings, backups, restores, software delivery, client heath, reporting, boundaries and bandwidth settings.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Coordinate with user departments and client, identify reporting requirements and develop necessary reports delivery through SSRS and other tools.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Increased team productivity by Writing and developing Scripts (WMI, PowerShell) to simplify and automate tedious and repetitive task.</w:t>
      </w:r>
    </w:p>
    <w:p w:rsidR="00943024" w:rsidRDefault="00B921F3">
      <w:pPr>
        <w:pStyle w:val="ListParagraph"/>
        <w:numPr>
          <w:ilvl w:val="0"/>
          <w:numId w:val="2"/>
        </w:numPr>
        <w:spacing w:before="120" w:after="120"/>
        <w:contextualSpacing w:val="0"/>
        <w:jc w:val="both"/>
      </w:pPr>
      <w:r>
        <w:rPr>
          <w:rFonts w:ascii="Cambria" w:hAnsi="Cambria" w:cs="Arial"/>
          <w:noProof/>
          <w:sz w:val="21"/>
          <w:szCs w:val="21"/>
          <w:lang w:eastAsia="en-GB"/>
        </w:rPr>
        <w:t>Working on various tickets such as monitoring, users issues and queries, alert related and provided timely resolution and achieved 100% SLA. Response to users query and train them where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6030"/>
        <w:gridCol w:w="4426"/>
      </w:tblGrid>
      <w:tr w:rsidR="00943024">
        <w:trPr>
          <w:trHeight w:val="1160"/>
        </w:trPr>
        <w:tc>
          <w:tcPr>
            <w:tcW w:w="6030" w:type="dxa"/>
            <w:shd w:val="clear" w:color="auto" w:fill="EDEDED"/>
          </w:tcPr>
          <w:p w:rsidR="00943024" w:rsidRDefault="00943024">
            <w:pPr>
              <w:rPr>
                <w:rStyle w:val="SubtleEmphasis"/>
                <w:rFonts w:ascii="Cambria" w:hAnsi="Cambria"/>
                <w:b/>
                <w:i w:val="0"/>
              </w:rPr>
            </w:pPr>
          </w:p>
          <w:p w:rsidR="00943024" w:rsidRDefault="00B921F3">
            <w:pPr>
              <w:rPr>
                <w:rStyle w:val="SubtleEmphasis"/>
                <w:rFonts w:ascii="Cambria" w:hAnsi="Cambria"/>
                <w:i w:val="0"/>
              </w:rPr>
            </w:pPr>
            <w:r>
              <w:rPr>
                <w:rStyle w:val="SubtleEmphasis"/>
                <w:rFonts w:ascii="Cambria" w:hAnsi="Cambria"/>
                <w:b/>
                <w:i w:val="0"/>
              </w:rPr>
              <w:t>PCS TECHNOLOGY LTD</w:t>
            </w:r>
            <w:r w:rsidR="00C66A78">
              <w:rPr>
                <w:rStyle w:val="SubtleEmphasis"/>
                <w:rFonts w:ascii="Cambria" w:hAnsi="Cambria"/>
                <w:i w:val="0"/>
              </w:rPr>
              <w:t xml:space="preserve"> </w:t>
            </w:r>
          </w:p>
          <w:p w:rsidR="00943024" w:rsidRDefault="00943024">
            <w:pPr>
              <w:rPr>
                <w:rFonts w:ascii="Cambria" w:hAnsi="Cambria"/>
                <w:iCs/>
                <w:color w:val="404040"/>
              </w:rPr>
            </w:pPr>
          </w:p>
          <w:p w:rsidR="00943024" w:rsidRDefault="00B921F3">
            <w:pPr>
              <w:jc w:val="both"/>
            </w:pPr>
            <w:r>
              <w:rPr>
                <w:rFonts w:ascii="Cambria" w:hAnsi="Cambria"/>
              </w:rPr>
              <w:t>APR 2013 to JUNE 2014</w:t>
            </w:r>
          </w:p>
        </w:tc>
        <w:tc>
          <w:tcPr>
            <w:tcW w:w="4426" w:type="dxa"/>
            <w:shd w:val="clear" w:color="auto" w:fill="EDEDED"/>
          </w:tcPr>
          <w:p w:rsidR="00943024" w:rsidRDefault="00B921F3">
            <w:pPr>
              <w:rPr>
                <w:rStyle w:val="SubtleEmphasis"/>
                <w:rFonts w:ascii="Cambria" w:hAnsi="Cambria"/>
                <w:i w:val="0"/>
              </w:rPr>
            </w:pPr>
            <w:r>
              <w:rPr>
                <w:rFonts w:ascii="Cambria" w:hAnsi="Cambria"/>
                <w:b/>
              </w:rPr>
              <w:t>Project:</w:t>
            </w:r>
            <w:r>
              <w:rPr>
                <w:rFonts w:ascii="Cambria" w:hAnsi="Cambria"/>
              </w:rPr>
              <w:t xml:space="preserve"> BALIC</w:t>
            </w:r>
          </w:p>
          <w:p w:rsidR="00943024" w:rsidRDefault="00B921F3">
            <w:pPr>
              <w:rPr>
                <w:rStyle w:val="SubtleEmphasis"/>
                <w:rFonts w:ascii="Cambria" w:hAnsi="Cambria"/>
                <w:i w:val="0"/>
              </w:rPr>
            </w:pPr>
            <w:r>
              <w:rPr>
                <w:rStyle w:val="SubtleEmphasis"/>
                <w:rFonts w:ascii="Cambria" w:hAnsi="Cambria"/>
                <w:b/>
                <w:i w:val="0"/>
              </w:rPr>
              <w:t>Client:</w:t>
            </w:r>
            <w:r>
              <w:rPr>
                <w:rStyle w:val="SubtleEmphasis"/>
                <w:rFonts w:ascii="Cambria" w:hAnsi="Cambria"/>
                <w:i w:val="0"/>
              </w:rPr>
              <w:t xml:space="preserve"> </w:t>
            </w:r>
            <w:r>
              <w:rPr>
                <w:rFonts w:ascii="Cambria" w:hAnsi="Cambria"/>
              </w:rPr>
              <w:t>Bajaj Allianz Life Insurance Co. Ltd.</w:t>
            </w:r>
          </w:p>
          <w:p w:rsidR="00943024" w:rsidRDefault="00B921F3">
            <w:pPr>
              <w:rPr>
                <w:rStyle w:val="SubtleEmphasis"/>
                <w:rFonts w:ascii="Cambria" w:hAnsi="Cambria"/>
                <w:i w:val="0"/>
              </w:rPr>
            </w:pPr>
            <w:r>
              <w:rPr>
                <w:rStyle w:val="SubtleEmphasis"/>
                <w:rFonts w:ascii="Cambria" w:hAnsi="Cambria"/>
                <w:b/>
                <w:i w:val="0"/>
              </w:rPr>
              <w:t>Role:</w:t>
            </w:r>
            <w:r>
              <w:rPr>
                <w:rStyle w:val="SubtleEmphasis"/>
                <w:rFonts w:ascii="Cambria" w:hAnsi="Cambria"/>
                <w:i w:val="0"/>
              </w:rPr>
              <w:t xml:space="preserve"> FMS Engineer (IT Support)</w:t>
            </w:r>
          </w:p>
          <w:p w:rsidR="00943024" w:rsidRDefault="00B921F3">
            <w:pPr>
              <w:jc w:val="both"/>
            </w:pPr>
            <w:r>
              <w:rPr>
                <w:rFonts w:ascii="Cambria" w:hAnsi="Cambria"/>
                <w:noProof/>
                <w:sz w:val="21"/>
                <w:szCs w:val="21"/>
              </w:rPr>
              <w:drawing>
                <wp:inline distT="0" distB="0" distL="0" distR="0">
                  <wp:extent cx="108000" cy="160000"/>
                  <wp:effectExtent l="0" t="0" r="6350" b="0"/>
                  <wp:docPr id="103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pic:cNvPicPr/>
                        </pic:nvPicPr>
                        <pic:blipFill>
                          <a:blip r:embed="rId10" cstate="print"/>
                          <a:srcRect/>
                          <a:stretch/>
                        </pic:blipFill>
                        <pic:spPr>
                          <a:xfrm>
                            <a:off x="0" y="0"/>
                            <a:ext cx="108000" cy="160000"/>
                          </a:xfrm>
                          <a:prstGeom prst="rect">
                            <a:avLst/>
                          </a:prstGeom>
                        </pic:spPr>
                      </pic:pic>
                    </a:graphicData>
                  </a:graphic>
                </wp:inline>
              </w:drawing>
            </w:r>
            <w:r>
              <w:rPr>
                <w:rFonts w:ascii="Cambria" w:hAnsi="Cambria"/>
                <w:sz w:val="21"/>
                <w:szCs w:val="21"/>
              </w:rPr>
              <w:t xml:space="preserve"> </w:t>
            </w:r>
            <w:r>
              <w:rPr>
                <w:rStyle w:val="SubtleEmphasis"/>
                <w:rFonts w:ascii="Cambria" w:hAnsi="Cambria"/>
                <w:i w:val="0"/>
              </w:rPr>
              <w:t>Kolkata, INDIA</w:t>
            </w:r>
          </w:p>
        </w:tc>
      </w:tr>
    </w:tbl>
    <w:p w:rsidR="00943024" w:rsidRDefault="00B921F3">
      <w:pPr>
        <w:spacing w:after="0" w:line="240" w:lineRule="auto"/>
        <w:rPr>
          <w:rFonts w:ascii="Cambria" w:hAnsi="Cambria" w:cs="Microsoft Sans Serif"/>
          <w:b/>
          <w:bCs/>
          <w:i/>
          <w:iCs/>
        </w:rPr>
      </w:pPr>
      <w:r>
        <w:rPr>
          <w:rFonts w:ascii="Cambria" w:hAnsi="Cambria" w:cs="Microsoft Sans Serif"/>
          <w:b/>
          <w:bCs/>
          <w:i/>
          <w:iCs/>
        </w:rPr>
        <w:t>Key Contributions: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Successfully managed IT Operations and infrastructure support of 5 branches and over 120 users workstations from onsite and remotely which brought high level of client satisfaction.</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Installed, configured, and maintained the functionality of desktop/Laptop systems, together with Windows and Linux OS, hardware peripherals, business software’s, antivirus etc.</w:t>
      </w:r>
    </w:p>
    <w:p w:rsidR="00943024" w:rsidRDefault="00B921F3">
      <w:pPr>
        <w:pStyle w:val="ListParagraph"/>
        <w:numPr>
          <w:ilvl w:val="0"/>
          <w:numId w:val="2"/>
        </w:numPr>
        <w:spacing w:before="120"/>
        <w:contextualSpacing w:val="0"/>
        <w:jc w:val="both"/>
        <w:rPr>
          <w:rFonts w:ascii="Cambria" w:hAnsi="Cambria" w:cs="Arial"/>
          <w:noProof/>
          <w:sz w:val="21"/>
          <w:szCs w:val="21"/>
          <w:lang w:eastAsia="en-GB"/>
        </w:rPr>
      </w:pPr>
      <w:r>
        <w:rPr>
          <w:rFonts w:ascii="Cambria" w:hAnsi="Cambria" w:cs="Arial"/>
          <w:noProof/>
          <w:sz w:val="21"/>
          <w:szCs w:val="21"/>
          <w:lang w:eastAsia="en-GB"/>
        </w:rPr>
        <w:t>Reconfigured and managed DHCP Server, File Server, Print Server MS SQL Server and overseeing local AD services.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Patching and updating of local servers and user’s workstations and ensured all systems are having latest AV version and security patches.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Efficiently resolved day-to-day IT issues related to network, user workstations (Desktop &amp; Laptops), Printers, Barcode devices, business applications, MS Office products.</w:t>
      </w:r>
    </w:p>
    <w:p w:rsidR="00943024" w:rsidRDefault="00B921F3">
      <w:pPr>
        <w:pStyle w:val="ListParagraph"/>
        <w:numPr>
          <w:ilvl w:val="0"/>
          <w:numId w:val="2"/>
        </w:numPr>
        <w:spacing w:before="120"/>
        <w:contextualSpacing w:val="0"/>
        <w:jc w:val="both"/>
        <w:rPr>
          <w:rFonts w:ascii="Cambria" w:hAnsi="Cambria" w:cs="Arial"/>
          <w:noProof/>
          <w:sz w:val="21"/>
          <w:szCs w:val="21"/>
          <w:lang w:eastAsia="en-GB"/>
        </w:rPr>
      </w:pPr>
      <w:r>
        <w:rPr>
          <w:rFonts w:ascii="Cambria" w:hAnsi="Cambria" w:cs="Arial"/>
          <w:noProof/>
          <w:sz w:val="21"/>
          <w:szCs w:val="21"/>
          <w:lang w:eastAsia="en-GB"/>
        </w:rPr>
        <w:t>Configured and troubleshoot users Exchange/POP mail client and their issues, fixed corrupt data files.</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lastRenderedPageBreak/>
        <w:t>Configured and troubleshoot of network, LAN/WAN, router, switches, VPN, broadband and ensured consistency of network connectivity for uninterrupted daily business operation.</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Reviewing system and server logs, and verifying completion of scheduled jobs such as SQL server backup and troubleshoots where required.</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Provided on-site and remote support, using VNC, Ammy, Team viewer etc. and resolved user’s IT issues efficiently with less possible time which brought best customer satisfaction.</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Accomplished reconfiguring/maintenance of IT infrastructure, buying required IT peripherals coordinating with vendors with minimum cost.</w:t>
      </w:r>
    </w:p>
    <w:p w:rsidR="00943024" w:rsidRDefault="00B921F3">
      <w:pPr>
        <w:pStyle w:val="ListParagraph"/>
        <w:numPr>
          <w:ilvl w:val="0"/>
          <w:numId w:val="2"/>
        </w:numPr>
        <w:spacing w:before="120" w:after="120"/>
        <w:contextualSpacing w:val="0"/>
        <w:jc w:val="both"/>
        <w:rPr>
          <w:rFonts w:ascii="Cambria" w:hAnsi="Cambria" w:cs="Arial"/>
          <w:noProof/>
          <w:sz w:val="21"/>
          <w:szCs w:val="21"/>
          <w:lang w:eastAsia="en-GB"/>
        </w:rPr>
      </w:pPr>
      <w:r>
        <w:rPr>
          <w:rFonts w:ascii="Cambria" w:hAnsi="Cambria" w:cs="Arial"/>
          <w:noProof/>
          <w:sz w:val="21"/>
          <w:szCs w:val="21"/>
          <w:lang w:eastAsia="en-GB"/>
        </w:rPr>
        <w:t>Resolved and follow-up user’s incident/service request tickets till resolution/execution.</w:t>
      </w:r>
    </w:p>
    <w:p w:rsidR="00943024" w:rsidRDefault="00B921F3">
      <w:pPr>
        <w:pStyle w:val="ListParagraph"/>
        <w:numPr>
          <w:ilvl w:val="0"/>
          <w:numId w:val="2"/>
        </w:numPr>
        <w:spacing w:before="120" w:after="120"/>
        <w:contextualSpacing w:val="0"/>
        <w:jc w:val="both"/>
      </w:pPr>
      <w:r>
        <w:rPr>
          <w:rFonts w:ascii="Cambria" w:hAnsi="Cambria" w:cs="Arial"/>
          <w:noProof/>
          <w:sz w:val="21"/>
          <w:szCs w:val="21"/>
          <w:lang w:eastAsia="en-GB"/>
        </w:rPr>
        <w:t>Provided training to employee about basic computing function and Microsoft office products.</w:t>
      </w:r>
    </w:p>
    <w:p w:rsidR="00943024" w:rsidRDefault="00B921F3">
      <w:pPr>
        <w:pStyle w:val="ListParagraph"/>
        <w:numPr>
          <w:ilvl w:val="0"/>
          <w:numId w:val="2"/>
        </w:numPr>
        <w:spacing w:before="120"/>
        <w:contextualSpacing w:val="0"/>
        <w:jc w:val="both"/>
      </w:pPr>
      <w:r>
        <w:rPr>
          <w:rFonts w:ascii="Cambria" w:hAnsi="Cambria" w:cs="Arial"/>
          <w:noProof/>
          <w:sz w:val="21"/>
          <w:szCs w:val="21"/>
          <w:lang w:eastAsia="en-GB"/>
        </w:rPr>
        <w:t>Managed IT inventory and track records for asset distribution and relocation and report submission</w:t>
      </w:r>
    </w:p>
    <w:p w:rsidR="00943024" w:rsidRDefault="00B921F3" w:rsidP="009373B1">
      <w:pPr>
        <w:shd w:val="clear" w:color="auto" w:fill="FFFFFF"/>
        <w:spacing w:before="240"/>
        <w:outlineLvl w:val="0"/>
        <w:rPr>
          <w:rFonts w:ascii="Tahoma" w:hAnsi="Tahoma" w:cs="Tahoma"/>
          <w:b/>
          <w:bCs/>
          <w:color w:val="2C829B"/>
          <w:kern w:val="36"/>
        </w:rPr>
      </w:pPr>
      <w:r>
        <w:rPr>
          <w:rFonts w:ascii="Tahoma" w:hAnsi="Tahoma" w:cs="Tahoma"/>
          <w:b/>
          <w:bCs/>
          <w:color w:val="2C829B"/>
          <w:kern w:val="36"/>
        </w:rPr>
        <w:t>ACHIVEMENTS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3505"/>
        <w:gridCol w:w="6951"/>
      </w:tblGrid>
      <w:tr w:rsidR="00943024">
        <w:trPr>
          <w:trHeight w:val="1485"/>
        </w:trPr>
        <w:tc>
          <w:tcPr>
            <w:tcW w:w="3505" w:type="dxa"/>
            <w:shd w:val="clear" w:color="auto" w:fill="EDEDED"/>
          </w:tcPr>
          <w:p w:rsidR="00943024" w:rsidRDefault="00943024">
            <w:pPr>
              <w:jc w:val="both"/>
              <w:rPr>
                <w:rFonts w:ascii="Cambria" w:hAnsi="Cambria" w:cs="SimSun"/>
                <w:b/>
              </w:rPr>
            </w:pPr>
          </w:p>
          <w:p w:rsidR="00943024" w:rsidRDefault="00B921F3">
            <w:pPr>
              <w:jc w:val="both"/>
            </w:pPr>
            <w:r>
              <w:rPr>
                <w:rFonts w:ascii="Cambria" w:hAnsi="Cambria" w:cs="SimSun"/>
                <w:b/>
              </w:rPr>
              <w:t>NIIT Technologies</w:t>
            </w:r>
          </w:p>
        </w:tc>
        <w:tc>
          <w:tcPr>
            <w:tcW w:w="6951" w:type="dxa"/>
            <w:shd w:val="clear" w:color="auto" w:fill="EDEDED"/>
          </w:tcPr>
          <w:p w:rsidR="00943024" w:rsidRDefault="00B921F3">
            <w:pPr>
              <w:pStyle w:val="ListParagraph"/>
              <w:numPr>
                <w:ilvl w:val="0"/>
                <w:numId w:val="5"/>
              </w:numPr>
            </w:pPr>
            <w:r>
              <w:rPr>
                <w:rFonts w:ascii="Cambria" w:hAnsi="Cambria" w:cs="SimSun"/>
                <w:sz w:val="22"/>
              </w:rPr>
              <w:t>Received appreciation Letter from Employer for possible shortest time failover of AOCC operation to DR site and support until restoration of flood situation in Chennai Airport.</w:t>
            </w:r>
          </w:p>
          <w:p w:rsidR="00943024" w:rsidRDefault="00B921F3">
            <w:pPr>
              <w:pStyle w:val="ListParagraph"/>
              <w:numPr>
                <w:ilvl w:val="0"/>
                <w:numId w:val="5"/>
              </w:numPr>
            </w:pPr>
            <w:r>
              <w:rPr>
                <w:rFonts w:ascii="Cambria" w:hAnsi="Cambria" w:cs="SimSun"/>
                <w:sz w:val="22"/>
                <w:lang w:eastAsia="en-GB"/>
              </w:rPr>
              <w:t>Achieved ‘ignite’ Award for inventing and implementing technical ideas to enhance customer satisfaction and better service delivery.</w:t>
            </w:r>
          </w:p>
        </w:tc>
      </w:tr>
      <w:tr w:rsidR="00943024">
        <w:trPr>
          <w:trHeight w:val="900"/>
        </w:trPr>
        <w:tc>
          <w:tcPr>
            <w:tcW w:w="3505" w:type="dxa"/>
            <w:shd w:val="clear" w:color="auto" w:fill="EDEDED"/>
          </w:tcPr>
          <w:p w:rsidR="00943024" w:rsidRDefault="00943024">
            <w:pPr>
              <w:jc w:val="both"/>
              <w:rPr>
                <w:rFonts w:ascii="Cambria" w:hAnsi="Cambria" w:cs="SimSun"/>
                <w:b/>
              </w:rPr>
            </w:pPr>
          </w:p>
          <w:p w:rsidR="00943024" w:rsidRDefault="00B921F3">
            <w:pPr>
              <w:jc w:val="both"/>
            </w:pPr>
            <w:r>
              <w:rPr>
                <w:rFonts w:ascii="Cambria" w:hAnsi="Cambria" w:cs="SimSun"/>
                <w:b/>
              </w:rPr>
              <w:t>PCS Technology</w:t>
            </w:r>
          </w:p>
        </w:tc>
        <w:tc>
          <w:tcPr>
            <w:tcW w:w="6951" w:type="dxa"/>
            <w:shd w:val="clear" w:color="auto" w:fill="EDEDED"/>
          </w:tcPr>
          <w:p w:rsidR="00943024" w:rsidRDefault="00B921F3">
            <w:pPr>
              <w:pStyle w:val="ListParagraph"/>
              <w:numPr>
                <w:ilvl w:val="0"/>
                <w:numId w:val="4"/>
              </w:numPr>
              <w:ind w:left="346" w:hanging="346"/>
            </w:pPr>
            <w:r>
              <w:rPr>
                <w:rFonts w:ascii="Cambria" w:hAnsi="Cambria" w:cs="SimSun"/>
              </w:rPr>
              <w:t>Achieved best Support Engineer reputation and appreciation from Client &amp; IT Manager in tenure with PCS Technology Ltd in BALIC project</w:t>
            </w:r>
          </w:p>
        </w:tc>
      </w:tr>
    </w:tbl>
    <w:p w:rsidR="00943024" w:rsidRDefault="00B921F3">
      <w:pPr>
        <w:shd w:val="clear" w:color="auto" w:fill="FFFFFF"/>
        <w:spacing w:before="240" w:line="240" w:lineRule="auto"/>
        <w:outlineLvl w:val="0"/>
        <w:rPr>
          <w:rFonts w:ascii="Tahoma" w:eastAsia="Times New Roman" w:hAnsi="Tahoma" w:cs="Tahoma"/>
          <w:b/>
          <w:bCs/>
          <w:color w:val="2C829B"/>
          <w:kern w:val="36"/>
          <w:sz w:val="24"/>
          <w:szCs w:val="24"/>
        </w:rPr>
      </w:pPr>
      <w:r>
        <w:rPr>
          <w:rFonts w:ascii="Tahoma" w:eastAsia="Times New Roman" w:hAnsi="Tahoma" w:cs="Tahoma"/>
          <w:b/>
          <w:bCs/>
          <w:color w:val="2C829B"/>
          <w:kern w:val="36"/>
          <w:sz w:val="24"/>
          <w:szCs w:val="24"/>
        </w:rPr>
        <w:t>ACADEMIC QUALIFICATION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Look w:val="04A0" w:firstRow="1" w:lastRow="0" w:firstColumn="1" w:lastColumn="0" w:noHBand="0" w:noVBand="1"/>
      </w:tblPr>
      <w:tblGrid>
        <w:gridCol w:w="1705"/>
        <w:gridCol w:w="8751"/>
      </w:tblGrid>
      <w:tr w:rsidR="00943024">
        <w:trPr>
          <w:trHeight w:val="710"/>
        </w:trPr>
        <w:tc>
          <w:tcPr>
            <w:tcW w:w="1705" w:type="dxa"/>
            <w:shd w:val="clear" w:color="auto" w:fill="EDEDED"/>
          </w:tcPr>
          <w:p w:rsidR="00943024" w:rsidRDefault="00B921F3">
            <w:pPr>
              <w:spacing w:before="240"/>
              <w:jc w:val="both"/>
            </w:pPr>
            <w:r>
              <w:rPr>
                <w:rFonts w:ascii="Cambria" w:hAnsi="Cambria" w:cs="Microsoft Sans Serif"/>
                <w:bCs/>
                <w:iCs/>
                <w:spacing w:val="-2"/>
              </w:rPr>
              <w:t>2012 - 2015</w:t>
            </w:r>
          </w:p>
        </w:tc>
        <w:tc>
          <w:tcPr>
            <w:tcW w:w="8751" w:type="dxa"/>
            <w:shd w:val="clear" w:color="auto" w:fill="EDEDED"/>
          </w:tcPr>
          <w:p w:rsidR="00943024" w:rsidRDefault="00B921F3">
            <w:pPr>
              <w:pStyle w:val="ListParagraph"/>
              <w:tabs>
                <w:tab w:val="left" w:pos="7920"/>
              </w:tabs>
              <w:ind w:left="0"/>
              <w:rPr>
                <w:rFonts w:ascii="Cambria" w:hAnsi="Cambria" w:cs="Microsoft Sans Serif"/>
                <w:b/>
                <w:bCs/>
                <w:iCs/>
                <w:spacing w:val="-2"/>
                <w:sz w:val="22"/>
                <w:szCs w:val="22"/>
              </w:rPr>
            </w:pPr>
            <w:r>
              <w:rPr>
                <w:rFonts w:ascii="Cambria" w:hAnsi="Cambria" w:cs="Microsoft Sans Serif"/>
                <w:b/>
                <w:bCs/>
                <w:iCs/>
                <w:spacing w:val="-2"/>
                <w:sz w:val="22"/>
                <w:szCs w:val="22"/>
              </w:rPr>
              <w:t>MASTER OF COMPUTER APPLICATION (MCA)</w:t>
            </w:r>
          </w:p>
          <w:p w:rsidR="00943024" w:rsidRDefault="00B921F3">
            <w:pPr>
              <w:pStyle w:val="ListParagraph"/>
              <w:tabs>
                <w:tab w:val="left" w:pos="7920"/>
              </w:tabs>
              <w:ind w:left="0"/>
              <w:rPr>
                <w:rFonts w:ascii="Cambria" w:hAnsi="Cambria" w:cs="Microsoft Sans Serif"/>
                <w:b/>
                <w:bCs/>
                <w:iCs/>
                <w:spacing w:val="-2"/>
                <w:sz w:val="22"/>
                <w:szCs w:val="22"/>
              </w:rPr>
            </w:pPr>
            <w:r>
              <w:rPr>
                <w:rFonts w:ascii="Cambria" w:hAnsi="Cambria" w:cs="Microsoft Sans Serif"/>
                <w:bCs/>
                <w:iCs/>
                <w:spacing w:val="-2"/>
                <w:sz w:val="22"/>
                <w:szCs w:val="22"/>
              </w:rPr>
              <w:t>SHOBHIT UNIVERSITY — UP, MEERUT-IN</w:t>
            </w:r>
          </w:p>
        </w:tc>
      </w:tr>
      <w:tr w:rsidR="00943024">
        <w:trPr>
          <w:trHeight w:val="710"/>
        </w:trPr>
        <w:tc>
          <w:tcPr>
            <w:tcW w:w="1705" w:type="dxa"/>
            <w:shd w:val="clear" w:color="auto" w:fill="EDEDED"/>
          </w:tcPr>
          <w:p w:rsidR="00943024" w:rsidRDefault="00B921F3">
            <w:pPr>
              <w:spacing w:before="240"/>
              <w:jc w:val="both"/>
              <w:rPr>
                <w:rFonts w:ascii="Cambria" w:hAnsi="Cambria" w:cs="Microsoft Sans Serif"/>
                <w:bCs/>
                <w:iCs/>
                <w:spacing w:val="-2"/>
              </w:rPr>
            </w:pPr>
            <w:r>
              <w:rPr>
                <w:rFonts w:ascii="Cambria" w:hAnsi="Cambria" w:cs="Microsoft Sans Serif"/>
                <w:bCs/>
                <w:iCs/>
                <w:spacing w:val="-2"/>
              </w:rPr>
              <w:t>2008 - 2011</w:t>
            </w:r>
          </w:p>
        </w:tc>
        <w:tc>
          <w:tcPr>
            <w:tcW w:w="8751" w:type="dxa"/>
            <w:shd w:val="clear" w:color="auto" w:fill="EDEDED"/>
          </w:tcPr>
          <w:p w:rsidR="00943024" w:rsidRDefault="00B921F3">
            <w:pPr>
              <w:pStyle w:val="ListParagraph"/>
              <w:tabs>
                <w:tab w:val="left" w:pos="7920"/>
              </w:tabs>
              <w:ind w:left="0"/>
              <w:rPr>
                <w:rFonts w:ascii="Cambria" w:hAnsi="Cambria" w:cs="Microsoft Sans Serif"/>
                <w:b/>
                <w:bCs/>
                <w:iCs/>
                <w:spacing w:val="-2"/>
                <w:sz w:val="22"/>
                <w:szCs w:val="22"/>
              </w:rPr>
            </w:pPr>
            <w:r>
              <w:rPr>
                <w:rFonts w:ascii="Cambria" w:hAnsi="Cambria" w:cs="Microsoft Sans Serif"/>
                <w:b/>
                <w:bCs/>
                <w:iCs/>
                <w:spacing w:val="-2"/>
                <w:sz w:val="22"/>
                <w:szCs w:val="22"/>
              </w:rPr>
              <w:t>BACHELOR OF ARTS (BA)</w:t>
            </w:r>
          </w:p>
          <w:p w:rsidR="00943024" w:rsidRDefault="00B921F3">
            <w:pPr>
              <w:pStyle w:val="ListParagraph"/>
              <w:tabs>
                <w:tab w:val="left" w:pos="7920"/>
              </w:tabs>
              <w:ind w:left="0"/>
              <w:rPr>
                <w:rFonts w:ascii="Cambria" w:hAnsi="Cambria" w:cs="Microsoft Sans Serif"/>
                <w:b/>
                <w:bCs/>
                <w:iCs/>
                <w:spacing w:val="-2"/>
                <w:sz w:val="22"/>
                <w:szCs w:val="22"/>
              </w:rPr>
            </w:pPr>
            <w:r>
              <w:rPr>
                <w:rFonts w:ascii="Cambria" w:hAnsi="Cambria" w:cs="Microsoft Sans Serif"/>
                <w:bCs/>
                <w:iCs/>
                <w:spacing w:val="-2"/>
                <w:sz w:val="22"/>
                <w:szCs w:val="22"/>
              </w:rPr>
              <w:t>NETAJI SUBHAS OPEN UNIVERSITY — WB, KOLKATA-IN</w:t>
            </w:r>
          </w:p>
        </w:tc>
      </w:tr>
      <w:tr w:rsidR="00943024">
        <w:trPr>
          <w:trHeight w:val="710"/>
        </w:trPr>
        <w:tc>
          <w:tcPr>
            <w:tcW w:w="1705" w:type="dxa"/>
            <w:shd w:val="clear" w:color="auto" w:fill="EDEDED"/>
          </w:tcPr>
          <w:p w:rsidR="00943024" w:rsidRDefault="00B921F3">
            <w:pPr>
              <w:spacing w:before="240"/>
              <w:jc w:val="both"/>
              <w:rPr>
                <w:rFonts w:ascii="Cambria" w:hAnsi="Cambria" w:cs="Microsoft Sans Serif"/>
                <w:bCs/>
                <w:iCs/>
                <w:spacing w:val="-2"/>
              </w:rPr>
            </w:pPr>
            <w:r>
              <w:rPr>
                <w:rFonts w:ascii="Cambria" w:hAnsi="Cambria" w:cs="Microsoft Sans Serif"/>
                <w:bCs/>
                <w:iCs/>
                <w:spacing w:val="-2"/>
              </w:rPr>
              <w:t>2006</w:t>
            </w:r>
          </w:p>
        </w:tc>
        <w:tc>
          <w:tcPr>
            <w:tcW w:w="8751" w:type="dxa"/>
            <w:shd w:val="clear" w:color="auto" w:fill="EDEDED"/>
          </w:tcPr>
          <w:p w:rsidR="00943024" w:rsidRDefault="00B921F3">
            <w:pPr>
              <w:pStyle w:val="ListParagraph"/>
              <w:tabs>
                <w:tab w:val="left" w:pos="7920"/>
              </w:tabs>
              <w:ind w:left="0"/>
              <w:rPr>
                <w:rFonts w:ascii="Cambria" w:hAnsi="Cambria" w:cs="Microsoft Sans Serif"/>
                <w:b/>
                <w:bCs/>
                <w:iCs/>
                <w:spacing w:val="-2"/>
                <w:sz w:val="22"/>
                <w:szCs w:val="22"/>
              </w:rPr>
            </w:pPr>
            <w:r>
              <w:rPr>
                <w:rFonts w:ascii="Cambria" w:hAnsi="Cambria" w:cs="Microsoft Sans Serif"/>
                <w:b/>
                <w:bCs/>
                <w:iCs/>
                <w:spacing w:val="-2"/>
                <w:sz w:val="22"/>
                <w:szCs w:val="22"/>
              </w:rPr>
              <w:t>HIGHER SECONDARY (HS)</w:t>
            </w:r>
          </w:p>
          <w:p w:rsidR="00943024" w:rsidRDefault="00B921F3">
            <w:pPr>
              <w:pStyle w:val="ListParagraph"/>
              <w:tabs>
                <w:tab w:val="left" w:pos="7920"/>
              </w:tabs>
              <w:ind w:left="0"/>
              <w:rPr>
                <w:rFonts w:ascii="Cambria" w:hAnsi="Cambria" w:cs="Microsoft Sans Serif"/>
                <w:b/>
                <w:bCs/>
                <w:iCs/>
                <w:spacing w:val="-2"/>
                <w:sz w:val="22"/>
                <w:szCs w:val="22"/>
              </w:rPr>
            </w:pPr>
            <w:r>
              <w:rPr>
                <w:rFonts w:ascii="Cambria" w:hAnsi="Cambria" w:cs="Microsoft Sans Serif"/>
                <w:bCs/>
                <w:iCs/>
                <w:spacing w:val="-2"/>
                <w:sz w:val="22"/>
                <w:szCs w:val="22"/>
              </w:rPr>
              <w:t>WEST BENGAL COUNCIL OF HIGHER SECONDARY EDUCATION — WB, KOLKATA-IN</w:t>
            </w:r>
          </w:p>
        </w:tc>
      </w:tr>
    </w:tbl>
    <w:p w:rsidR="00943024" w:rsidRDefault="00B921F3">
      <w:pPr>
        <w:shd w:val="clear" w:color="auto" w:fill="FFFFFF"/>
        <w:spacing w:before="240" w:line="240" w:lineRule="auto"/>
        <w:outlineLvl w:val="0"/>
        <w:rPr>
          <w:rFonts w:ascii="Tahoma" w:eastAsia="Times New Roman" w:hAnsi="Tahoma" w:cs="Tahoma"/>
          <w:b/>
          <w:bCs/>
          <w:color w:val="2C829B"/>
          <w:kern w:val="36"/>
          <w:sz w:val="24"/>
          <w:szCs w:val="24"/>
        </w:rPr>
      </w:pPr>
      <w:r>
        <w:rPr>
          <w:rFonts w:ascii="Tahoma" w:eastAsia="Times New Roman" w:hAnsi="Tahoma" w:cs="Tahoma"/>
          <w:b/>
          <w:bCs/>
          <w:color w:val="2C829B"/>
          <w:kern w:val="36"/>
          <w:sz w:val="24"/>
          <w:szCs w:val="24"/>
        </w:rPr>
        <w:t>TECHNICAL CERTIFICATION</w:t>
      </w:r>
    </w:p>
    <w:tbl>
      <w:tblPr>
        <w:tblW w:w="0" w:type="auto"/>
        <w:jc w:val="center"/>
        <w:shd w:val="clear" w:color="auto" w:fill="EDEDED"/>
        <w:tblLayout w:type="fixed"/>
        <w:tblLook w:val="04A0" w:firstRow="1" w:lastRow="0" w:firstColumn="1" w:lastColumn="0" w:noHBand="0" w:noVBand="1"/>
      </w:tblPr>
      <w:tblGrid>
        <w:gridCol w:w="7722"/>
        <w:gridCol w:w="2738"/>
      </w:tblGrid>
      <w:tr w:rsidR="00943024">
        <w:trPr>
          <w:trHeight w:val="1683"/>
          <w:jc w:val="center"/>
        </w:trPr>
        <w:tc>
          <w:tcPr>
            <w:tcW w:w="7722" w:type="dxa"/>
            <w:shd w:val="clear" w:color="auto" w:fill="EDEDED"/>
          </w:tcPr>
          <w:p w:rsidR="00943024" w:rsidRDefault="00B921F3">
            <w:pPr>
              <w:pStyle w:val="ListParagraph"/>
              <w:numPr>
                <w:ilvl w:val="0"/>
                <w:numId w:val="2"/>
              </w:numPr>
              <w:ind w:left="360" w:hanging="360"/>
              <w:rPr>
                <w:rFonts w:ascii="Cambria" w:hAnsi="Cambria"/>
                <w:sz w:val="22"/>
                <w:szCs w:val="22"/>
              </w:rPr>
            </w:pPr>
            <w:r>
              <w:rPr>
                <w:rFonts w:ascii="Cambria" w:hAnsi="Cambria"/>
                <w:sz w:val="22"/>
                <w:szCs w:val="22"/>
              </w:rPr>
              <w:t>Microsoft® Certified Solutions Expert: Cloud Platform and Infrastructure Charter Member (MCSE)</w:t>
            </w:r>
          </w:p>
          <w:p w:rsidR="00943024" w:rsidRDefault="00B921F3">
            <w:pPr>
              <w:pStyle w:val="ListParagraph"/>
              <w:numPr>
                <w:ilvl w:val="0"/>
                <w:numId w:val="2"/>
              </w:numPr>
              <w:ind w:left="360" w:hanging="360"/>
              <w:rPr>
                <w:rFonts w:ascii="Cambria" w:hAnsi="Cambria"/>
                <w:sz w:val="22"/>
                <w:szCs w:val="22"/>
              </w:rPr>
            </w:pPr>
            <w:r>
              <w:rPr>
                <w:rFonts w:ascii="Cambria" w:hAnsi="Cambria"/>
                <w:sz w:val="22"/>
                <w:szCs w:val="22"/>
              </w:rPr>
              <w:t>Microsoft® Certified Solutions Expert: Server Infrastructure (MCSE)</w:t>
            </w:r>
          </w:p>
          <w:p w:rsidR="00943024" w:rsidRDefault="00B921F3">
            <w:pPr>
              <w:pStyle w:val="ListParagraph"/>
              <w:numPr>
                <w:ilvl w:val="0"/>
                <w:numId w:val="2"/>
              </w:numPr>
              <w:ind w:left="360" w:hanging="360"/>
              <w:rPr>
                <w:rFonts w:ascii="Cambria" w:hAnsi="Cambria"/>
                <w:sz w:val="22"/>
                <w:szCs w:val="22"/>
              </w:rPr>
            </w:pPr>
            <w:r>
              <w:rPr>
                <w:rFonts w:ascii="Cambria" w:hAnsi="Cambria"/>
                <w:sz w:val="22"/>
                <w:szCs w:val="22"/>
              </w:rPr>
              <w:t>Microsoft® Certified Solutions Associate: Windows Server 2012 (MCSA)</w:t>
            </w:r>
          </w:p>
          <w:p w:rsidR="00943024" w:rsidRDefault="00B921F3">
            <w:pPr>
              <w:pStyle w:val="ListParagraph"/>
              <w:numPr>
                <w:ilvl w:val="0"/>
                <w:numId w:val="2"/>
              </w:numPr>
              <w:ind w:left="360" w:hanging="360"/>
              <w:rPr>
                <w:rFonts w:ascii="Cambria" w:hAnsi="Cambria"/>
                <w:sz w:val="22"/>
                <w:szCs w:val="22"/>
              </w:rPr>
            </w:pPr>
            <w:r>
              <w:rPr>
                <w:rFonts w:ascii="Cambria" w:hAnsi="Cambria"/>
                <w:sz w:val="22"/>
                <w:szCs w:val="22"/>
              </w:rPr>
              <w:t>Microsoft Certified Professional (MCP)</w:t>
            </w:r>
          </w:p>
          <w:p w:rsidR="00943024" w:rsidRDefault="00B921F3">
            <w:pPr>
              <w:pStyle w:val="ListParagraph"/>
              <w:numPr>
                <w:ilvl w:val="0"/>
                <w:numId w:val="6"/>
              </w:numPr>
              <w:rPr>
                <w:rFonts w:ascii="Cambria" w:hAnsi="Cambria" w:cs="Microsoft Sans Serif"/>
                <w:bCs/>
                <w:iCs/>
                <w:spacing w:val="-2"/>
                <w:sz w:val="22"/>
                <w:szCs w:val="22"/>
              </w:rPr>
            </w:pPr>
            <w:r>
              <w:rPr>
                <w:rFonts w:ascii="Cambria" w:hAnsi="Cambria"/>
                <w:sz w:val="22"/>
                <w:szCs w:val="22"/>
              </w:rPr>
              <w:t>Diploma in Computer Hardware Maintenance (DCHM)</w:t>
            </w:r>
          </w:p>
        </w:tc>
        <w:tc>
          <w:tcPr>
            <w:tcW w:w="2738" w:type="dxa"/>
            <w:shd w:val="clear" w:color="auto" w:fill="EDEDED"/>
          </w:tcPr>
          <w:p w:rsidR="00943024" w:rsidRDefault="00B921F3">
            <w:pPr>
              <w:pStyle w:val="ListParagraph"/>
              <w:spacing w:before="240"/>
              <w:ind w:left="0"/>
              <w:jc w:val="center"/>
              <w:rPr>
                <w:rFonts w:ascii="Cambria" w:hAnsi="Cambria"/>
                <w:szCs w:val="22"/>
              </w:rPr>
            </w:pPr>
            <w:r>
              <w:rPr>
                <w:rFonts w:ascii="Cambria" w:hAnsi="Cambria"/>
                <w:noProof/>
                <w:sz w:val="20"/>
                <w:lang w:val="en-US"/>
              </w:rPr>
              <w:drawing>
                <wp:inline distT="0" distB="0" distL="0" distR="0">
                  <wp:extent cx="1504950" cy="695325"/>
                  <wp:effectExtent l="0" t="0" r="0" b="0"/>
                  <wp:docPr id="10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11" cstate="print"/>
                          <a:srcRect/>
                          <a:stretch/>
                        </pic:blipFill>
                        <pic:spPr>
                          <a:xfrm>
                            <a:off x="0" y="0"/>
                            <a:ext cx="1504950" cy="695325"/>
                          </a:xfrm>
                          <a:prstGeom prst="rect">
                            <a:avLst/>
                          </a:prstGeom>
                        </pic:spPr>
                      </pic:pic>
                    </a:graphicData>
                  </a:graphic>
                </wp:inline>
              </w:drawing>
            </w:r>
            <w:r>
              <w:rPr>
                <w:rFonts w:ascii="Cambria" w:eastAsia="Calibri" w:hAnsi="Cambria" w:cs="Segoe UI"/>
                <w:sz w:val="18"/>
                <w:szCs w:val="16"/>
                <w:lang w:val="en-US"/>
              </w:rPr>
              <w:t>Microsoft Certification ID:10424702</w:t>
            </w:r>
          </w:p>
        </w:tc>
      </w:tr>
    </w:tbl>
    <w:p w:rsidR="00943024" w:rsidRDefault="00B921F3">
      <w:pPr>
        <w:shd w:val="clear" w:color="auto" w:fill="FFFFFF"/>
        <w:spacing w:before="240" w:line="240" w:lineRule="auto"/>
        <w:outlineLvl w:val="0"/>
        <w:rPr>
          <w:rFonts w:ascii="Tahoma" w:eastAsia="Times New Roman" w:hAnsi="Tahoma" w:cs="Tahoma"/>
          <w:b/>
          <w:bCs/>
          <w:color w:val="2C829B"/>
          <w:kern w:val="36"/>
          <w:sz w:val="24"/>
          <w:szCs w:val="24"/>
        </w:rPr>
      </w:pPr>
      <w:r>
        <w:rPr>
          <w:rFonts w:ascii="Tahoma" w:eastAsia="Times New Roman" w:hAnsi="Tahoma" w:cs="Tahoma"/>
          <w:b/>
          <w:bCs/>
          <w:color w:val="2C829B"/>
          <w:kern w:val="36"/>
          <w:sz w:val="24"/>
          <w:szCs w:val="24"/>
        </w:rPr>
        <w:t>LANGUAGE PROFICIENCIES</w:t>
      </w:r>
    </w:p>
    <w:p w:rsidR="00943024" w:rsidRDefault="00B921F3">
      <w:pPr>
        <w:spacing w:before="120" w:after="120"/>
        <w:jc w:val="both"/>
        <w:rPr>
          <w:rFonts w:ascii="Cambria" w:hAnsi="Cambria" w:cs="SimSun"/>
          <w:b/>
        </w:rPr>
      </w:pPr>
      <w:r>
        <w:rPr>
          <w:rFonts w:ascii="Cambria" w:hAnsi="Cambria" w:cs="SimSun"/>
          <w:b/>
        </w:rPr>
        <w:t>Native Level Proficiency in — English, Hindi, Bengali</w:t>
      </w:r>
    </w:p>
    <w:p w:rsidR="00943024" w:rsidRDefault="00B921F3">
      <w:pPr>
        <w:shd w:val="clear" w:color="auto" w:fill="FFFFFF"/>
        <w:spacing w:before="240" w:line="240" w:lineRule="auto"/>
        <w:outlineLvl w:val="0"/>
        <w:rPr>
          <w:rFonts w:ascii="Tahoma" w:eastAsia="Times New Roman" w:hAnsi="Tahoma" w:cs="Tahoma"/>
          <w:b/>
          <w:bCs/>
          <w:color w:val="2C829B"/>
          <w:kern w:val="36"/>
          <w:sz w:val="24"/>
          <w:szCs w:val="24"/>
        </w:rPr>
      </w:pPr>
      <w:r>
        <w:rPr>
          <w:rFonts w:ascii="Tahoma" w:eastAsia="Times New Roman" w:hAnsi="Tahoma" w:cs="Tahoma"/>
          <w:b/>
          <w:bCs/>
          <w:color w:val="2C829B"/>
          <w:kern w:val="36"/>
          <w:sz w:val="24"/>
          <w:szCs w:val="24"/>
        </w:rPr>
        <w:t>TECHNICAL SKILLS</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Hands-on experience in implementing and Supporting Modern Datacentre and Server infrastructure using Microsoft Technologies to host business application with critical integration and large database.</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Expertise in Microsoft Server Technologies with Virtualization on Hyper-V and VMware.</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In-depth knowledge of Installation, configuration, and administration of different version of Microsoft Client/Server OS, Storage, and Network protocols.</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Having Insurance, Aviation and Airport IT domain exposure which include direct client facing activity with cross cultural and international client.</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lastRenderedPageBreak/>
        <w:t>Well versed with Microsoft enterprise Server services like AD/DS, replication, DNS, IIS, FTP etc.</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Highly skilled on implementing and managing Database management systems using different version of Microsoft SQL Servers.</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Expert knowledge in implementing database Back-up procedures, hosting Database in a Cluster environment to provide High Availability, performance and geographical disaster recovery solution.</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Skilled on SQL Server reporting tools and developing SSRS customized report as per business requirement.</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Having in-depth Knowledge of Cloud technologies using Azure IaaS implementation and administration.</w:t>
      </w:r>
    </w:p>
    <w:p w:rsidR="00943024" w:rsidRDefault="00B921F3">
      <w:pPr>
        <w:pStyle w:val="ListParagraph"/>
        <w:numPr>
          <w:ilvl w:val="0"/>
          <w:numId w:val="3"/>
        </w:numPr>
        <w:jc w:val="both"/>
        <w:rPr>
          <w:rFonts w:ascii="Cambria" w:hAnsi="Cambria"/>
          <w:sz w:val="22"/>
          <w:szCs w:val="22"/>
        </w:rPr>
      </w:pPr>
      <w:r>
        <w:rPr>
          <w:rFonts w:ascii="Cambria" w:hAnsi="Cambria"/>
          <w:sz w:val="22"/>
          <w:szCs w:val="22"/>
        </w:rPr>
        <w:t>Good exposure of Supporting Business Application and testing them in pre-production environment.</w:t>
      </w:r>
    </w:p>
    <w:p w:rsidR="00943024" w:rsidRDefault="00B921F3">
      <w:pPr>
        <w:pStyle w:val="ListParagraph"/>
        <w:numPr>
          <w:ilvl w:val="0"/>
          <w:numId w:val="3"/>
        </w:numPr>
        <w:spacing w:before="120" w:after="120"/>
        <w:jc w:val="both"/>
      </w:pPr>
      <w:r>
        <w:rPr>
          <w:rFonts w:ascii="Cambria" w:hAnsi="Cambria"/>
          <w:sz w:val="22"/>
          <w:szCs w:val="22"/>
        </w:rPr>
        <w:t>Strong written &amp; verbal communication skill, positive attitude with good understanding of corporate ethics.</w:t>
      </w:r>
    </w:p>
    <w:p w:rsidR="00943024" w:rsidRPr="00C66A78" w:rsidRDefault="00B921F3" w:rsidP="00C66A78">
      <w:pPr>
        <w:pStyle w:val="ListParagraph"/>
        <w:numPr>
          <w:ilvl w:val="0"/>
          <w:numId w:val="3"/>
        </w:numPr>
        <w:spacing w:before="120" w:after="120"/>
        <w:jc w:val="both"/>
      </w:pPr>
      <w:r>
        <w:rPr>
          <w:rFonts w:ascii="Cambria" w:hAnsi="Cambria"/>
          <w:sz w:val="22"/>
          <w:szCs w:val="22"/>
        </w:rPr>
        <w:t>Committed to provide best IT service for organizational and self-growth.</w:t>
      </w:r>
      <w:bookmarkStart w:id="0" w:name="_GoBack"/>
      <w:bookmarkEnd w:id="0"/>
    </w:p>
    <w:sectPr w:rsidR="00943024" w:rsidRPr="00C66A78">
      <w:footerReference w:type="default" r:id="rId12"/>
      <w:pgSz w:w="11906" w:h="16838" w:code="9"/>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A1" w:rsidRDefault="000811A1">
      <w:pPr>
        <w:spacing w:after="0" w:line="240" w:lineRule="auto"/>
      </w:pPr>
      <w:r>
        <w:separator/>
      </w:r>
    </w:p>
  </w:endnote>
  <w:endnote w:type="continuationSeparator" w:id="0">
    <w:p w:rsidR="000811A1" w:rsidRDefault="0008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24" w:rsidRDefault="00B921F3">
    <w:pPr>
      <w:pStyle w:val="Footer"/>
      <w:pBdr>
        <w:top w:val="single" w:sz="4" w:space="1" w:color="D9D9D9"/>
      </w:pBdr>
      <w:rPr>
        <w:b/>
        <w:bCs/>
      </w:rPr>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A1" w:rsidRDefault="000811A1">
      <w:pPr>
        <w:spacing w:after="0" w:line="240" w:lineRule="auto"/>
      </w:pPr>
      <w:r>
        <w:separator/>
      </w:r>
    </w:p>
  </w:footnote>
  <w:footnote w:type="continuationSeparator" w:id="0">
    <w:p w:rsidR="000811A1" w:rsidRDefault="00081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682B3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3412E2A4"/>
    <w:lvl w:ilvl="0" w:tplc="8CEEE77C">
      <w:start w:val="1"/>
      <w:numFmt w:val="lowerRoman"/>
      <w:lvlText w:val="%1."/>
      <w:lvlJc w:val="left"/>
      <w:pPr>
        <w:ind w:left="720" w:hanging="720"/>
      </w:pPr>
      <w:rPr>
        <w:rFonts w:ascii="Cambria" w:hAnsi="Cambria" w:cs="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3"/>
    <w:multiLevelType w:val="hybridMultilevel"/>
    <w:tmpl w:val="23943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F490D5AA"/>
    <w:lvl w:ilvl="0" w:tplc="C9F6776C">
      <w:start w:val="1"/>
      <w:numFmt w:val="bullet"/>
      <w:lvlText w:val=""/>
      <w:lvlJc w:val="left"/>
      <w:pPr>
        <w:ind w:left="216" w:hanging="216"/>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FCB8B9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E62093"/>
    <w:multiLevelType w:val="hybridMultilevel"/>
    <w:tmpl w:val="03BCA86A"/>
    <w:lvl w:ilvl="0" w:tplc="022824E6">
      <w:start w:val="1"/>
      <w:numFmt w:val="bullet"/>
      <w:lvlText w:val=""/>
      <w:lvlJc w:val="left"/>
      <w:pPr>
        <w:ind w:left="284" w:hanging="284"/>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2CD30B7"/>
    <w:multiLevelType w:val="hybridMultilevel"/>
    <w:tmpl w:val="07686834"/>
    <w:lvl w:ilvl="0" w:tplc="6CF6A6B6">
      <w:start w:val="1"/>
      <w:numFmt w:val="lowerRoman"/>
      <w:lvlText w:val="%1."/>
      <w:lvlJc w:val="left"/>
      <w:pPr>
        <w:ind w:left="360" w:hanging="360"/>
      </w:pPr>
      <w:rPr>
        <w:rFonts w:ascii="Cambria" w:eastAsia="Times New Roman" w:hAnsi="Cambria" w:cs="SimSu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24"/>
    <w:rsid w:val="000113AA"/>
    <w:rsid w:val="0003727D"/>
    <w:rsid w:val="000811A1"/>
    <w:rsid w:val="000B0F8B"/>
    <w:rsid w:val="000F3621"/>
    <w:rsid w:val="003C31FE"/>
    <w:rsid w:val="003D19DA"/>
    <w:rsid w:val="00402CE3"/>
    <w:rsid w:val="00420DA3"/>
    <w:rsid w:val="005A3B6E"/>
    <w:rsid w:val="006145F1"/>
    <w:rsid w:val="00671490"/>
    <w:rsid w:val="007A18D1"/>
    <w:rsid w:val="007F3AEF"/>
    <w:rsid w:val="008505C1"/>
    <w:rsid w:val="00863BE1"/>
    <w:rsid w:val="008B75EC"/>
    <w:rsid w:val="009373B1"/>
    <w:rsid w:val="00943024"/>
    <w:rsid w:val="009D5227"/>
    <w:rsid w:val="00B921F3"/>
    <w:rsid w:val="00C66A78"/>
    <w:rsid w:val="00DF6735"/>
    <w:rsid w:val="00FB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GB"/>
    </w:rPr>
  </w:style>
  <w:style w:type="character" w:styleId="Hyperlink">
    <w:name w:val="Hyperlink"/>
    <w:uiPriority w:val="99"/>
    <w:rPr>
      <w:color w:val="0563C1"/>
      <w:u w:val="single"/>
    </w:rPr>
  </w:style>
  <w:style w:type="character" w:styleId="SubtleEmphasis">
    <w:name w:val="Subtle Emphasis"/>
    <w:uiPriority w:val="19"/>
    <w:qFormat/>
    <w:rPr>
      <w:i/>
      <w:iCs/>
      <w:color w:val="40404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rsid w:val="00C6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GB"/>
    </w:rPr>
  </w:style>
  <w:style w:type="character" w:styleId="Hyperlink">
    <w:name w:val="Hyperlink"/>
    <w:uiPriority w:val="99"/>
    <w:rPr>
      <w:color w:val="0563C1"/>
      <w:u w:val="single"/>
    </w:rPr>
  </w:style>
  <w:style w:type="character" w:styleId="SubtleEmphasis">
    <w:name w:val="Subtle Emphasis"/>
    <w:uiPriority w:val="19"/>
    <w:qFormat/>
    <w:rPr>
      <w:i/>
      <w:iCs/>
      <w:color w:val="40404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rsid w:val="00C6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RAYAN.315831@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 Debnath</dc:creator>
  <cp:lastModifiedBy>602HRDESK</cp:lastModifiedBy>
  <cp:revision>6</cp:revision>
  <dcterms:created xsi:type="dcterms:W3CDTF">2017-05-05T08:02:00Z</dcterms:created>
  <dcterms:modified xsi:type="dcterms:W3CDTF">2017-07-12T09:56:00Z</dcterms:modified>
</cp:coreProperties>
</file>