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CF" w:rsidRDefault="00C82D69">
      <w:pPr>
        <w:rPr>
          <w:rFonts w:ascii="Times New Roman" w:eastAsia="Times New Roman" w:hAnsi="Times New Roman"/>
          <w:b/>
          <w:sz w:val="30"/>
          <w:szCs w:val="30"/>
          <w:u w:val="single"/>
        </w:rPr>
      </w:pPr>
      <w:r>
        <w:rPr>
          <w:noProof/>
          <w:sz w:val="20"/>
        </w:rPr>
        <w:drawing>
          <wp:anchor distT="0" distB="0" distL="0" distR="0" simplePos="0" relativeHeight="2" behindDoc="0" locked="0" layoutInCell="1" allowOverlap="1" wp14:anchorId="794F7518" wp14:editId="784C0B9B">
            <wp:simplePos x="0" y="0"/>
            <wp:positionH relativeFrom="column">
              <wp:posOffset>4457700</wp:posOffset>
            </wp:positionH>
            <wp:positionV relativeFrom="paragraph">
              <wp:posOffset>-576580</wp:posOffset>
            </wp:positionV>
            <wp:extent cx="1382395" cy="1581150"/>
            <wp:effectExtent l="0" t="0" r="0" b="0"/>
            <wp:wrapSquare wrapText="bothSides"/>
            <wp:docPr id="10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" t="5478" r="8256" b="5003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30"/>
          <w:szCs w:val="30"/>
          <w:u w:val="single"/>
        </w:rPr>
        <w:t xml:space="preserve">                </w:t>
      </w:r>
    </w:p>
    <w:p w:rsidR="008351CF" w:rsidRDefault="008351CF">
      <w:pPr>
        <w:jc w:val="center"/>
        <w:rPr>
          <w:rFonts w:ascii="Times New Roman" w:eastAsia="Times New Roman" w:hAnsi="Times New Roman"/>
          <w:b/>
          <w:sz w:val="30"/>
          <w:szCs w:val="30"/>
          <w:u w:val="single"/>
        </w:rPr>
      </w:pPr>
    </w:p>
    <w:p w:rsidR="008351CF" w:rsidRDefault="008351CF">
      <w:pPr>
        <w:rPr>
          <w:rFonts w:ascii="Times New Roman" w:eastAsia="Times New Roman" w:hAnsi="Times New Roman"/>
          <w:b/>
          <w:sz w:val="30"/>
          <w:szCs w:val="30"/>
          <w:u w:val="single"/>
        </w:rPr>
      </w:pPr>
    </w:p>
    <w:p w:rsidR="008351CF" w:rsidRDefault="00C82D69">
      <w:pPr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SUHAIL</w:t>
      </w:r>
    </w:p>
    <w:p w:rsidR="008351CF" w:rsidRDefault="008351CF">
      <w:pPr>
        <w:rPr>
          <w:rFonts w:ascii="Times New Roman" w:eastAsia="Times New Roman" w:hAnsi="Times New Roman"/>
          <w:sz w:val="16"/>
          <w:szCs w:val="16"/>
        </w:rPr>
      </w:pPr>
    </w:p>
    <w:p w:rsidR="00C82D69" w:rsidRDefault="00C82D69" w:rsidP="00C82D69">
      <w:pPr>
        <w:rPr>
          <w:rFonts w:ascii="Times New Roman" w:eastAsia="Times New Roman" w:hAnsi="Times New Roman"/>
          <w:b/>
          <w:sz w:val="32"/>
          <w:szCs w:val="32"/>
        </w:rPr>
      </w:pPr>
      <w:hyperlink r:id="rId7" w:history="1">
        <w:r w:rsidRPr="00C420C6">
          <w:rPr>
            <w:rStyle w:val="Hyperlink"/>
            <w:rFonts w:ascii="Times New Roman" w:eastAsia="Times New Roman" w:hAnsi="Times New Roman"/>
            <w:b/>
            <w:sz w:val="32"/>
            <w:szCs w:val="32"/>
          </w:rPr>
          <w:t>SUHAIL.319619@2freemail.com</w:t>
        </w:r>
      </w:hyperlink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C82D69" w:rsidRDefault="00C82D69" w:rsidP="00C82D69">
      <w:pPr>
        <w:rPr>
          <w:rFonts w:ascii="Times New Roman" w:eastAsia="Times New Roman" w:hAnsi="Times New Roman"/>
          <w:b/>
          <w:sz w:val="32"/>
          <w:szCs w:val="32"/>
        </w:rPr>
      </w:pPr>
    </w:p>
    <w:p w:rsidR="00C82D69" w:rsidRDefault="00C82D69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8351CF">
        <w:trPr>
          <w:trHeight w:val="288"/>
        </w:trPr>
        <w:tc>
          <w:tcPr>
            <w:tcW w:w="94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ahoma" w:eastAsia="Tahoma" w:hAnsi="Tahoma"/>
                <w:b/>
                <w:sz w:val="26"/>
                <w:szCs w:val="26"/>
              </w:rPr>
              <w:t>KEY STRENGTHS</w:t>
            </w:r>
          </w:p>
        </w:tc>
      </w:tr>
    </w:tbl>
    <w:p w:rsidR="008351CF" w:rsidRDefault="008351CF">
      <w:pPr>
        <w:tabs>
          <w:tab w:val="left" w:pos="9360"/>
        </w:tabs>
        <w:ind w:left="360" w:right="216"/>
        <w:jc w:val="both"/>
        <w:rPr>
          <w:rFonts w:ascii="Arial" w:eastAsia="Arial" w:hAnsi="Arial"/>
          <w:sz w:val="18"/>
          <w:szCs w:val="18"/>
        </w:rPr>
      </w:pPr>
    </w:p>
    <w:tbl>
      <w:tblPr>
        <w:tblW w:w="0" w:type="auto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4"/>
        <w:gridCol w:w="4602"/>
      </w:tblGrid>
      <w:tr w:rsidR="008351CF">
        <w:trPr>
          <w:trHeight w:val="349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351CF" w:rsidRDefault="00C82D69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ind w:left="720" w:hanging="360"/>
              <w:jc w:val="both"/>
            </w:pPr>
            <w:r>
              <w:rPr>
                <w:rFonts w:ascii="Arial" w:eastAsia="Arial" w:hAnsi="Arial"/>
                <w:sz w:val="18"/>
                <w:szCs w:val="18"/>
              </w:rPr>
              <w:t>Financial and Accounting Reports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351CF" w:rsidRDefault="00C82D69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ind w:left="720" w:hanging="360"/>
              <w:jc w:val="both"/>
            </w:pPr>
            <w:r>
              <w:rPr>
                <w:rFonts w:ascii="Arial" w:eastAsia="Arial" w:hAnsi="Arial"/>
                <w:sz w:val="18"/>
                <w:szCs w:val="18"/>
              </w:rPr>
              <w:t xml:space="preserve">General </w:t>
            </w:r>
            <w:r>
              <w:rPr>
                <w:rFonts w:ascii="Arial" w:eastAsia="Arial" w:hAnsi="Arial"/>
                <w:sz w:val="18"/>
                <w:szCs w:val="18"/>
              </w:rPr>
              <w:t>Ledger</w:t>
            </w:r>
          </w:p>
        </w:tc>
      </w:tr>
      <w:tr w:rsidR="008351CF">
        <w:trPr>
          <w:trHeight w:val="349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351CF" w:rsidRDefault="00C82D69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ind w:left="720" w:hanging="360"/>
              <w:jc w:val="both"/>
            </w:pPr>
            <w:r>
              <w:rPr>
                <w:rFonts w:ascii="Arial" w:eastAsia="Arial" w:hAnsi="Arial"/>
                <w:sz w:val="18"/>
                <w:szCs w:val="18"/>
              </w:rPr>
              <w:t>Bank Reconciliations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351CF" w:rsidRDefault="00C82D69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ind w:left="720" w:hanging="360"/>
              <w:jc w:val="both"/>
            </w:pPr>
            <w:r>
              <w:rPr>
                <w:rFonts w:ascii="Arial" w:eastAsia="Arial" w:hAnsi="Arial"/>
                <w:sz w:val="18"/>
                <w:szCs w:val="18"/>
              </w:rPr>
              <w:t>Job Costing</w:t>
            </w:r>
          </w:p>
        </w:tc>
      </w:tr>
      <w:tr w:rsidR="008351CF">
        <w:trPr>
          <w:trHeight w:val="349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351CF" w:rsidRDefault="00C82D69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ind w:left="720" w:hanging="360"/>
              <w:jc w:val="both"/>
            </w:pPr>
            <w:r>
              <w:rPr>
                <w:rFonts w:ascii="Arial" w:eastAsia="Arial" w:hAnsi="Arial"/>
                <w:sz w:val="18"/>
                <w:szCs w:val="18"/>
              </w:rPr>
              <w:t>Vendor Management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351CF" w:rsidRDefault="00C82D69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ind w:left="720" w:hanging="360"/>
              <w:jc w:val="both"/>
            </w:pPr>
            <w:r>
              <w:rPr>
                <w:rFonts w:ascii="Arial" w:eastAsia="Arial" w:hAnsi="Arial"/>
                <w:sz w:val="18"/>
                <w:szCs w:val="18"/>
              </w:rPr>
              <w:t>Human Resources</w:t>
            </w:r>
          </w:p>
        </w:tc>
      </w:tr>
      <w:tr w:rsidR="008351CF">
        <w:trPr>
          <w:trHeight w:val="349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351CF" w:rsidRDefault="00C82D69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ind w:left="720" w:hanging="360"/>
              <w:jc w:val="both"/>
            </w:pPr>
            <w:r>
              <w:rPr>
                <w:rFonts w:ascii="Arial" w:eastAsia="Arial" w:hAnsi="Arial"/>
                <w:sz w:val="18"/>
                <w:szCs w:val="18"/>
              </w:rPr>
              <w:t>Payroll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351CF" w:rsidRDefault="00C82D69">
            <w:pPr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ind w:left="720" w:hanging="360"/>
              <w:jc w:val="both"/>
            </w:pPr>
            <w:r>
              <w:rPr>
                <w:rFonts w:ascii="Arial" w:eastAsia="Arial" w:hAnsi="Arial"/>
                <w:sz w:val="18"/>
                <w:szCs w:val="18"/>
              </w:rPr>
              <w:t>Collects and Analyses Data</w:t>
            </w:r>
          </w:p>
        </w:tc>
      </w:tr>
    </w:tbl>
    <w:p w:rsidR="008351CF" w:rsidRDefault="008351CF">
      <w:pPr>
        <w:tabs>
          <w:tab w:val="left" w:pos="9360"/>
        </w:tabs>
        <w:ind w:right="216"/>
        <w:jc w:val="both"/>
        <w:rPr>
          <w:rFonts w:ascii="Arial" w:eastAsia="Arial" w:hAnsi="Arial"/>
          <w:sz w:val="18"/>
          <w:szCs w:val="18"/>
        </w:rPr>
      </w:pPr>
    </w:p>
    <w:p w:rsidR="008351CF" w:rsidRDefault="008351CF">
      <w:pPr>
        <w:tabs>
          <w:tab w:val="left" w:pos="9360"/>
        </w:tabs>
        <w:ind w:left="360" w:right="216"/>
        <w:jc w:val="both"/>
        <w:rPr>
          <w:rFonts w:ascii="Arial" w:eastAsia="Arial" w:hAnsi="Arial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8351CF">
        <w:trPr>
          <w:trHeight w:val="288"/>
        </w:trPr>
        <w:tc>
          <w:tcPr>
            <w:tcW w:w="94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ahoma" w:eastAsia="Tahoma" w:hAnsi="Tahoma"/>
                <w:b/>
                <w:sz w:val="26"/>
                <w:szCs w:val="26"/>
              </w:rPr>
              <w:t>PROFESSIONAL EXPERIENCE</w:t>
            </w:r>
          </w:p>
        </w:tc>
      </w:tr>
    </w:tbl>
    <w:p w:rsidR="008351CF" w:rsidRDefault="008351CF">
      <w:pPr>
        <w:tabs>
          <w:tab w:val="left" w:pos="9360"/>
        </w:tabs>
        <w:ind w:right="216"/>
        <w:jc w:val="both"/>
        <w:rPr>
          <w:rFonts w:ascii="Arial" w:eastAsia="Arial" w:hAnsi="Arial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8351CF">
        <w:trPr>
          <w:trHeight w:val="3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DDDDD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</w:rPr>
              <w:t>ACCOUNTS ASSISTANT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Cambria" w:eastAsia="Cambria" w:hAnsi="Cambria"/>
                <w:sz w:val="24"/>
                <w:szCs w:val="24"/>
              </w:rPr>
              <w:t xml:space="preserve"> (2014 to 2016 )</w:t>
            </w:r>
          </w:p>
        </w:tc>
      </w:tr>
    </w:tbl>
    <w:p w:rsidR="008351CF" w:rsidRDefault="00C82D69">
      <w:pPr>
        <w:spacing w:before="3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ambria" w:eastAsia="Cambria" w:hAnsi="Cambria"/>
          <w:b/>
          <w:i/>
          <w:color w:val="3A3D41"/>
          <w:spacing w:val="6"/>
          <w:sz w:val="24"/>
          <w:szCs w:val="24"/>
        </w:rPr>
        <w:t>Elite Land General Trading L.L.C ,Rashidiya,  DUBAI ,</w:t>
      </w:r>
      <w:r>
        <w:rPr>
          <w:rFonts w:ascii="Cambria" w:eastAsia="Cambria" w:hAnsi="Cambria"/>
          <w:b/>
          <w:i/>
          <w:color w:val="3A3D41"/>
          <w:spacing w:val="10"/>
          <w:sz w:val="24"/>
          <w:szCs w:val="24"/>
        </w:rPr>
        <w:t xml:space="preserve"> </w:t>
      </w:r>
      <w:r>
        <w:rPr>
          <w:rFonts w:ascii="Cambria" w:eastAsia="Cambria" w:hAnsi="Cambria"/>
          <w:b/>
          <w:i/>
          <w:color w:val="3A3D41"/>
          <w:spacing w:val="-3"/>
          <w:sz w:val="24"/>
          <w:szCs w:val="24"/>
        </w:rPr>
        <w:t>U</w:t>
      </w:r>
      <w:r>
        <w:rPr>
          <w:rFonts w:ascii="Cambria" w:eastAsia="Cambria" w:hAnsi="Cambria"/>
          <w:b/>
          <w:i/>
          <w:color w:val="3A3D41"/>
          <w:spacing w:val="2"/>
          <w:sz w:val="24"/>
          <w:szCs w:val="24"/>
        </w:rPr>
        <w:t>.</w:t>
      </w:r>
      <w:r>
        <w:rPr>
          <w:rFonts w:ascii="Cambria" w:eastAsia="Cambria" w:hAnsi="Cambria"/>
          <w:b/>
          <w:i/>
          <w:color w:val="3A3D41"/>
          <w:spacing w:val="-4"/>
          <w:sz w:val="24"/>
          <w:szCs w:val="24"/>
        </w:rPr>
        <w:t>A</w:t>
      </w:r>
      <w:r>
        <w:rPr>
          <w:rFonts w:ascii="Cambria" w:eastAsia="Cambria" w:hAnsi="Cambria"/>
          <w:b/>
          <w:i/>
          <w:color w:val="3A3D41"/>
          <w:spacing w:val="7"/>
          <w:sz w:val="24"/>
          <w:szCs w:val="24"/>
        </w:rPr>
        <w:t>.</w:t>
      </w:r>
      <w:r>
        <w:rPr>
          <w:rFonts w:ascii="Cambria" w:eastAsia="Cambria" w:hAnsi="Cambria"/>
          <w:b/>
          <w:i/>
          <w:color w:val="3A3D41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Duties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and Responsibilities: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Accounts Payable:</w:t>
      </w:r>
    </w:p>
    <w:p w:rsidR="008351CF" w:rsidRDefault="00C82D69">
      <w:pPr>
        <w:numPr>
          <w:ilvl w:val="0"/>
          <w:numId w:val="3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Process vendor and supplier invoices, in a timely manner, verifying accuracy, approvals and account coding in accordance with Ministry and agency requirements.</w:t>
      </w:r>
    </w:p>
    <w:p w:rsidR="008351CF" w:rsidRDefault="00C82D69">
      <w:pPr>
        <w:numPr>
          <w:ilvl w:val="0"/>
          <w:numId w:val="3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Prepares cheques and associated reports, as required in </w:t>
      </w:r>
      <w:r>
        <w:rPr>
          <w:rFonts w:ascii="Times New Roman" w:eastAsia="Times New Roman" w:hAnsi="Times New Roman"/>
          <w:color w:val="000000"/>
          <w:sz w:val="24"/>
          <w:szCs w:val="24"/>
        </w:rPr>
        <w:t>accordance with agency schedules.</w:t>
      </w:r>
    </w:p>
    <w:p w:rsidR="008351CF" w:rsidRDefault="00C82D69">
      <w:pPr>
        <w:numPr>
          <w:ilvl w:val="0"/>
          <w:numId w:val="3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Prepare and maintain pre-authorize payments monthly or as required.</w:t>
      </w:r>
    </w:p>
    <w:p w:rsidR="008351CF" w:rsidRDefault="00C82D69">
      <w:pPr>
        <w:numPr>
          <w:ilvl w:val="0"/>
          <w:numId w:val="3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Prepare all Accounts Payable sub-ledger journals for posting to General Ledger monthly.</w:t>
      </w:r>
    </w:p>
    <w:p w:rsidR="008351CF" w:rsidRDefault="00C82D69">
      <w:pPr>
        <w:numPr>
          <w:ilvl w:val="0"/>
          <w:numId w:val="3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Reconcile Accounts Payable sub-ledger to General Ledger monthly.</w:t>
      </w:r>
    </w:p>
    <w:p w:rsidR="008351CF" w:rsidRDefault="00C82D69">
      <w:pPr>
        <w:numPr>
          <w:ilvl w:val="0"/>
          <w:numId w:val="3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Enter and reconcile cheques cashed to accounting software monthly.</w:t>
      </w:r>
    </w:p>
    <w:p w:rsidR="008351CF" w:rsidRDefault="00C82D69">
      <w:pPr>
        <w:numPr>
          <w:ilvl w:val="0"/>
          <w:numId w:val="3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Respond to vendor inquiries as required.  </w:t>
      </w:r>
    </w:p>
    <w:p w:rsidR="008351CF" w:rsidRDefault="00C82D69">
      <w:p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Accounts Receivable:</w:t>
      </w:r>
    </w:p>
    <w:p w:rsidR="008351CF" w:rsidRDefault="00C82D69">
      <w:pPr>
        <w:numPr>
          <w:ilvl w:val="0"/>
          <w:numId w:val="5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Process all client or miscellaneous payments daily or as required to sub-ledger.  </w:t>
      </w:r>
    </w:p>
    <w:p w:rsidR="008351CF" w:rsidRDefault="00C82D69">
      <w:pPr>
        <w:numPr>
          <w:ilvl w:val="0"/>
          <w:numId w:val="5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Maintain and distribute accurate listing o</w:t>
      </w:r>
      <w:r>
        <w:rPr>
          <w:rFonts w:ascii="Times New Roman" w:eastAsia="Times New Roman" w:hAnsi="Times New Roman"/>
          <w:color w:val="000000"/>
          <w:sz w:val="24"/>
          <w:szCs w:val="24"/>
        </w:rPr>
        <w:t>f overdue accounts and suspensions in accordance with agency policies.</w:t>
      </w:r>
    </w:p>
    <w:p w:rsidR="008351CF" w:rsidRDefault="00C82D69">
      <w:pPr>
        <w:numPr>
          <w:ilvl w:val="0"/>
          <w:numId w:val="5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Refer overdue accounts to Director of Finance for adjustments, write- off or collections.</w:t>
      </w:r>
    </w:p>
    <w:p w:rsidR="008351CF" w:rsidRDefault="00C82D69">
      <w:pPr>
        <w:numPr>
          <w:ilvl w:val="0"/>
          <w:numId w:val="5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Prepare accounting adjustment forms where required.</w:t>
      </w:r>
    </w:p>
    <w:p w:rsidR="008351CF" w:rsidRDefault="00C82D69">
      <w:pPr>
        <w:numPr>
          <w:ilvl w:val="0"/>
          <w:numId w:val="5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Respond to client or payer account inquirie</w:t>
      </w:r>
      <w:r>
        <w:rPr>
          <w:rFonts w:ascii="Times New Roman" w:eastAsia="Times New Roman" w:hAnsi="Times New Roman"/>
          <w:color w:val="000000"/>
          <w:sz w:val="24"/>
          <w:szCs w:val="24"/>
        </w:rPr>
        <w:t>s as required.</w:t>
      </w:r>
    </w:p>
    <w:p w:rsidR="008351CF" w:rsidRDefault="00C82D69">
      <w:p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Payroll:</w:t>
      </w:r>
    </w:p>
    <w:p w:rsidR="008351CF" w:rsidRDefault="00C82D69">
      <w:pPr>
        <w:numPr>
          <w:ilvl w:val="0"/>
          <w:numId w:val="2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Maintain a working knowledge of the payroll processes and software and provide backup as required.</w:t>
      </w:r>
    </w:p>
    <w:p w:rsidR="008351CF" w:rsidRDefault="00C82D69">
      <w:p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General Ledger:</w:t>
      </w:r>
    </w:p>
    <w:p w:rsidR="008351CF" w:rsidRDefault="00C82D69">
      <w:pPr>
        <w:numPr>
          <w:ilvl w:val="0"/>
          <w:numId w:val="6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Assist the Director of Finance with monthly general ledger reconciliations as required.</w:t>
      </w:r>
    </w:p>
    <w:p w:rsidR="008351CF" w:rsidRDefault="00C82D69">
      <w:pPr>
        <w:numPr>
          <w:ilvl w:val="0"/>
          <w:numId w:val="6"/>
        </w:numPr>
        <w:spacing w:before="280" w:beforeAutospacing="1" w:after="28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Prepare monthly bank reconcil</w:t>
      </w:r>
      <w:r>
        <w:rPr>
          <w:rFonts w:ascii="Times New Roman" w:eastAsia="Times New Roman" w:hAnsi="Times New Roman"/>
          <w:color w:val="000000"/>
          <w:sz w:val="24"/>
          <w:szCs w:val="24"/>
        </w:rPr>
        <w:t>iations for approval of the Director of Finance.</w:t>
      </w:r>
    </w:p>
    <w:p w:rsidR="008351CF" w:rsidRDefault="00C82D69">
      <w:pPr>
        <w:numPr>
          <w:ilvl w:val="0"/>
          <w:numId w:val="6"/>
        </w:numPr>
        <w:spacing w:before="280" w:beforeAutospacing="1" w:after="280" w:afterAutospacing="1"/>
        <w:rPr>
          <w:rFonts w:ascii="Cambria" w:eastAsia="Cambria" w:hAnsi="Cambria"/>
          <w:b/>
          <w:i/>
          <w:color w:val="3A3D4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Assist with annual budget preparation as </w:t>
      </w:r>
    </w:p>
    <w:p w:rsidR="008351CF" w:rsidRDefault="008351CF">
      <w:pPr>
        <w:tabs>
          <w:tab w:val="left" w:pos="9360"/>
        </w:tabs>
        <w:ind w:right="21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8351CF">
        <w:trPr>
          <w:trHeight w:val="288"/>
        </w:trPr>
        <w:tc>
          <w:tcPr>
            <w:tcW w:w="94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62"/>
            </w:tblGrid>
            <w:tr w:rsidR="008351CF">
              <w:trPr>
                <w:trHeight w:val="380"/>
              </w:trPr>
              <w:tc>
                <w:tcPr>
                  <w:tcW w:w="9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8351CF" w:rsidRDefault="00C82D69">
                  <w:pPr>
                    <w:ind w:left="29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Accounts cum Admin Assistant     ( 2010 to 2012 )</w:t>
                  </w:r>
                </w:p>
              </w:tc>
            </w:tr>
          </w:tbl>
          <w:p w:rsidR="008351CF" w:rsidRDefault="00835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51CF" w:rsidRDefault="00C82D69">
            <w:pPr>
              <w:spacing w:line="340" w:lineRule="auto"/>
              <w:ind w:right="4256"/>
              <w:rPr>
                <w:rFonts w:ascii="Times New Roman" w:eastAsia="Times New Roman" w:hAnsi="Times New Roman"/>
                <w:b/>
                <w:i/>
                <w:color w:val="3A3D41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3A3D41"/>
                <w:spacing w:val="7"/>
                <w:sz w:val="24"/>
                <w:szCs w:val="24"/>
              </w:rPr>
              <w:t xml:space="preserve">AL RUQEE INDUSTRIAL MARKETING, </w:t>
            </w:r>
          </w:p>
          <w:p w:rsidR="008351CF" w:rsidRDefault="00C82D69">
            <w:pPr>
              <w:spacing w:line="340" w:lineRule="auto"/>
              <w:ind w:right="4256"/>
              <w:rPr>
                <w:rFonts w:ascii="Times New Roman" w:eastAsia="Times New Roman" w:hAnsi="Times New Roman"/>
                <w:b/>
                <w:i/>
                <w:color w:val="3A3D41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3A3D41"/>
                <w:spacing w:val="7"/>
                <w:sz w:val="24"/>
                <w:szCs w:val="24"/>
              </w:rPr>
              <w:t>AL KHOBAR, SAUDI ARABIA</w:t>
            </w:r>
          </w:p>
          <w:p w:rsidR="008351CF" w:rsidRDefault="00C82D69">
            <w:pPr>
              <w:spacing w:after="10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Key Responsibilities: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Managing all the sales related activity of the company.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000000" w:fill="FFFFFF"/>
              </w:rPr>
              <w:t>ssists the sales team, focusing mostly on managing schedules and the distribution of any sales documentation.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280" w:afterAutospacing="1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Prepared Invoice, Performa, etc.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280" w:afterAutospacing="1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Preparation of quotations according to the sales team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requirement.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280" w:afterAutospacing="1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Maintaining Customer Purchase Order and executing in time.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280" w:afterAutospacing="1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Coordinating with accounts for generating Invoice against each purchase order.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Handling a high volume of customer enquiries whilst providing a high quality of service to each caller.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Writing up accurate and grammatically correct sales correspondence.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Tracking sales orders to ensure that they are scheduled and sent out on time.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Effectively communicating with customers in a professional and friendly manner.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Ordering and ensuring the deli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very of goods to customers.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Supporting the field sales team.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Organizing sales promotional campaigns.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Contacting potential customers to arrange appointments.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Speaking with customers using clear and professional language.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Resolving any sales related issues 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ith customers.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Completing the administrative needs of the Sales Department.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Making follow-up calls to confirm sakes orders or delivery dates.</w:t>
            </w:r>
          </w:p>
          <w:p w:rsidR="008351CF" w:rsidRDefault="00C82D69">
            <w:pPr>
              <w:numPr>
                <w:ilvl w:val="0"/>
                <w:numId w:val="13"/>
              </w:numPr>
              <w:shd w:val="clear" w:color="000000" w:fill="FFFFFF"/>
              <w:spacing w:before="280" w:beforeAutospacing="1" w:after="8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Responding to sales queries via phone, e-mail and in writing.</w:t>
            </w:r>
          </w:p>
          <w:p w:rsidR="008351CF" w:rsidRDefault="008351CF">
            <w:pPr>
              <w:jc w:val="center"/>
              <w:rPr>
                <w:rFonts w:ascii="Tahoma" w:eastAsia="Tahoma" w:hAnsi="Tahoma"/>
                <w:b/>
                <w:sz w:val="26"/>
                <w:szCs w:val="26"/>
              </w:rPr>
            </w:pPr>
          </w:p>
        </w:tc>
      </w:tr>
    </w:tbl>
    <w:p w:rsidR="008351CF" w:rsidRDefault="008351CF">
      <w:pPr>
        <w:shd w:val="clear" w:color="000000" w:fill="FFFFFF"/>
        <w:spacing w:before="280" w:beforeAutospacing="1" w:after="8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8351CF">
        <w:trPr>
          <w:trHeight w:val="3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DDDDD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2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SALES EXECUTIVE                        ( 2012to 2014)</w:t>
            </w:r>
          </w:p>
        </w:tc>
      </w:tr>
    </w:tbl>
    <w:p w:rsidR="008351CF" w:rsidRDefault="008351CF">
      <w:pPr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8351CF" w:rsidRDefault="00C82D6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OLAY INTERNATIONAL Pvt. Ltd </w:t>
      </w:r>
    </w:p>
    <w:p w:rsidR="008351CF" w:rsidRDefault="00C82D69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KANNUR,   INDIA</w:t>
      </w:r>
    </w:p>
    <w:p w:rsidR="008351CF" w:rsidRDefault="00C82D69">
      <w:pPr>
        <w:tabs>
          <w:tab w:val="center" w:pos="4590"/>
        </w:tabs>
        <w:spacing w:after="10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Key Responsibilities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8351CF" w:rsidRDefault="008351CF">
      <w:pPr>
        <w:tabs>
          <w:tab w:val="center" w:pos="4590"/>
        </w:tabs>
        <w:spacing w:after="100"/>
        <w:jc w:val="both"/>
        <w:rPr>
          <w:rFonts w:ascii="Arial" w:eastAsia="Arial" w:hAnsi="Arial"/>
          <w:b/>
          <w:i/>
          <w:sz w:val="20"/>
          <w:szCs w:val="20"/>
        </w:rPr>
      </w:pPr>
    </w:p>
    <w:p w:rsidR="008351CF" w:rsidRDefault="00C82D69">
      <w:pPr>
        <w:numPr>
          <w:ilvl w:val="0"/>
          <w:numId w:val="8"/>
        </w:numPr>
        <w:tabs>
          <w:tab w:val="left" w:pos="720"/>
        </w:tabs>
        <w:spacing w:after="150"/>
        <w:ind w:left="300" w:hanging="360"/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 xml:space="preserve">Identifies business opportunities by identifying prospects and evaluating their position in the industry;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researching and analyzing sales options.</w:t>
      </w:r>
    </w:p>
    <w:p w:rsidR="008351CF" w:rsidRDefault="00C82D69">
      <w:pPr>
        <w:numPr>
          <w:ilvl w:val="0"/>
          <w:numId w:val="8"/>
        </w:numPr>
        <w:tabs>
          <w:tab w:val="left" w:pos="720"/>
        </w:tabs>
        <w:spacing w:after="150"/>
        <w:ind w:left="300" w:hanging="360"/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Sells products by establishing contact and developing relationships with prospects; recommending solutions.</w:t>
      </w:r>
    </w:p>
    <w:p w:rsidR="008351CF" w:rsidRDefault="00C82D69">
      <w:pPr>
        <w:numPr>
          <w:ilvl w:val="0"/>
          <w:numId w:val="8"/>
        </w:numPr>
        <w:tabs>
          <w:tab w:val="left" w:pos="720"/>
        </w:tabs>
        <w:spacing w:after="150"/>
        <w:ind w:left="300" w:hanging="360"/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Maintains relationships with clients by providing support, information, and guidance; researching and recom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mending new opportunities; recommending profit and service improvements.</w:t>
      </w:r>
    </w:p>
    <w:p w:rsidR="008351CF" w:rsidRDefault="00C82D69">
      <w:pPr>
        <w:numPr>
          <w:ilvl w:val="0"/>
          <w:numId w:val="8"/>
        </w:numPr>
        <w:tabs>
          <w:tab w:val="left" w:pos="720"/>
        </w:tabs>
        <w:spacing w:after="150"/>
        <w:ind w:left="300" w:hanging="360"/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Identifies product improvements or new products by remaining current on industry trends, market activities, and competitors.</w:t>
      </w:r>
    </w:p>
    <w:p w:rsidR="008351CF" w:rsidRDefault="00C82D69">
      <w:pPr>
        <w:numPr>
          <w:ilvl w:val="0"/>
          <w:numId w:val="8"/>
        </w:numPr>
        <w:tabs>
          <w:tab w:val="left" w:pos="720"/>
        </w:tabs>
        <w:spacing w:after="150"/>
        <w:ind w:left="300" w:hanging="360"/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Prepares reports by collecting, analyzing, and summarizing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 xml:space="preserve"> information.</w:t>
      </w:r>
    </w:p>
    <w:p w:rsidR="008351CF" w:rsidRDefault="00C82D69">
      <w:pPr>
        <w:numPr>
          <w:ilvl w:val="0"/>
          <w:numId w:val="8"/>
        </w:numPr>
        <w:tabs>
          <w:tab w:val="left" w:pos="720"/>
        </w:tabs>
        <w:spacing w:after="150"/>
        <w:ind w:left="300" w:hanging="360"/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Maintains quality service by establishing and enforcing organization standards.</w:t>
      </w:r>
    </w:p>
    <w:p w:rsidR="008351CF" w:rsidRDefault="00C82D69">
      <w:pPr>
        <w:numPr>
          <w:ilvl w:val="0"/>
          <w:numId w:val="8"/>
        </w:numPr>
        <w:tabs>
          <w:tab w:val="left" w:pos="720"/>
        </w:tabs>
        <w:spacing w:after="150"/>
        <w:ind w:left="300" w:hanging="360"/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Maintains professional and technical knowledge by attending educational workshops; reviewing professional publications; establishing personal networks; benchmarki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ng state-of-the-art practices; participating in professional societies.</w:t>
      </w:r>
    </w:p>
    <w:p w:rsidR="008351CF" w:rsidRDefault="00C82D69">
      <w:pPr>
        <w:numPr>
          <w:ilvl w:val="0"/>
          <w:numId w:val="8"/>
        </w:numPr>
        <w:tabs>
          <w:tab w:val="left" w:pos="720"/>
        </w:tabs>
        <w:spacing w:after="150"/>
        <w:ind w:left="300" w:hanging="360"/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000000" w:fill="FFFFFF"/>
        </w:rPr>
        <w:t>Contributes to team effort by accomplishing related results as needed.</w:t>
      </w:r>
    </w:p>
    <w:p w:rsidR="008351CF" w:rsidRDefault="008351CF">
      <w:pPr>
        <w:jc w:val="both"/>
        <w:rPr>
          <w:rFonts w:ascii="Arial" w:eastAsia="Arial" w:hAnsi="Arial"/>
          <w:b/>
          <w:i/>
          <w:sz w:val="24"/>
          <w:szCs w:val="24"/>
        </w:rPr>
      </w:pPr>
    </w:p>
    <w:p w:rsidR="008351CF" w:rsidRDefault="008351CF">
      <w:pPr>
        <w:jc w:val="both"/>
        <w:rPr>
          <w:rFonts w:ascii="Arial" w:eastAsia="Arial" w:hAnsi="Arial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8351CF">
        <w:trPr>
          <w:trHeight w:val="288"/>
        </w:trPr>
        <w:tc>
          <w:tcPr>
            <w:tcW w:w="94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ahoma" w:eastAsia="Tahoma" w:hAnsi="Tahoma"/>
                <w:b/>
                <w:sz w:val="26"/>
                <w:szCs w:val="26"/>
              </w:rPr>
              <w:t>TOOLS &amp; EXPERTISE</w:t>
            </w:r>
          </w:p>
        </w:tc>
      </w:tr>
    </w:tbl>
    <w:p w:rsidR="008351CF" w:rsidRDefault="008351CF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6004"/>
      </w:tblGrid>
      <w:tr w:rsidR="008351CF">
        <w:trPr>
          <w:trHeight w:val="288"/>
        </w:trPr>
        <w:tc>
          <w:tcPr>
            <w:tcW w:w="346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72"/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Accounting &amp; Reporting Tools</w:t>
            </w:r>
          </w:p>
        </w:tc>
        <w:tc>
          <w:tcPr>
            <w:tcW w:w="60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111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TALLY ERP 9 ,Peach Tree,  Quick Books, , MS Excel</w:t>
            </w:r>
          </w:p>
        </w:tc>
      </w:tr>
      <w:tr w:rsidR="008351CF">
        <w:trPr>
          <w:trHeight w:val="288"/>
        </w:trPr>
        <w:tc>
          <w:tcPr>
            <w:tcW w:w="346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72"/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 xml:space="preserve">Computer 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Know-how</w:t>
            </w:r>
          </w:p>
        </w:tc>
        <w:tc>
          <w:tcPr>
            <w:tcW w:w="60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111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Microsoft Office (MS Word ,MS EXCEL,POWERPOINT)</w:t>
            </w:r>
          </w:p>
        </w:tc>
      </w:tr>
    </w:tbl>
    <w:p w:rsidR="008351CF" w:rsidRDefault="008351CF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8351CF">
        <w:trPr>
          <w:trHeight w:val="288"/>
        </w:trPr>
        <w:tc>
          <w:tcPr>
            <w:tcW w:w="94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ahoma" w:eastAsia="Tahoma" w:hAnsi="Tahoma"/>
                <w:b/>
                <w:sz w:val="26"/>
                <w:szCs w:val="26"/>
              </w:rPr>
              <w:t>PROFESSION CREDENTIALS</w:t>
            </w:r>
          </w:p>
        </w:tc>
      </w:tr>
    </w:tbl>
    <w:p w:rsidR="008351CF" w:rsidRDefault="008351CF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5047"/>
      </w:tblGrid>
      <w:tr w:rsidR="008351CF">
        <w:trPr>
          <w:trHeight w:val="288"/>
        </w:trPr>
        <w:tc>
          <w:tcPr>
            <w:tcW w:w="44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72"/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Diploma in Peach Tree, Quick books &amp; Tally</w:t>
            </w:r>
          </w:p>
        </w:tc>
        <w:tc>
          <w:tcPr>
            <w:tcW w:w="50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111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Cycore IT Academy , Kannur</w:t>
            </w:r>
          </w:p>
        </w:tc>
      </w:tr>
    </w:tbl>
    <w:p w:rsidR="008351CF" w:rsidRDefault="008351CF">
      <w:pPr>
        <w:rPr>
          <w:rFonts w:ascii="Arial" w:eastAsia="Arial" w:hAnsi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8351CF">
        <w:trPr>
          <w:trHeight w:val="288"/>
        </w:trPr>
        <w:tc>
          <w:tcPr>
            <w:tcW w:w="94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ahoma" w:eastAsia="Tahoma" w:hAnsi="Tahoma"/>
                <w:b/>
                <w:sz w:val="26"/>
                <w:szCs w:val="26"/>
              </w:rPr>
              <w:t>ACADEMIC RECORD</w:t>
            </w:r>
          </w:p>
        </w:tc>
      </w:tr>
    </w:tbl>
    <w:p w:rsidR="008351CF" w:rsidRDefault="008351CF">
      <w:pPr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1769"/>
        <w:gridCol w:w="4464"/>
      </w:tblGrid>
      <w:tr w:rsidR="008351CF">
        <w:trPr>
          <w:trHeight w:val="353"/>
        </w:trPr>
        <w:tc>
          <w:tcPr>
            <w:tcW w:w="32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Arial" w:eastAsia="Arial" w:hAnsi="Arial"/>
                <w:b/>
              </w:rPr>
              <w:t>Degree/Certificate Earned</w:t>
            </w:r>
          </w:p>
        </w:tc>
        <w:tc>
          <w:tcPr>
            <w:tcW w:w="176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Arial" w:eastAsia="Arial" w:hAnsi="Arial"/>
                <w:b/>
              </w:rPr>
              <w:t>Year</w:t>
            </w:r>
          </w:p>
        </w:tc>
        <w:tc>
          <w:tcPr>
            <w:tcW w:w="446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Arial" w:eastAsia="Arial" w:hAnsi="Arial"/>
                <w:b/>
              </w:rPr>
              <w:t>Institute/University</w:t>
            </w:r>
          </w:p>
        </w:tc>
      </w:tr>
      <w:tr w:rsidR="008351CF">
        <w:trPr>
          <w:trHeight w:val="586"/>
        </w:trPr>
        <w:tc>
          <w:tcPr>
            <w:tcW w:w="32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/>
                <w:b/>
                <w:sz w:val="24"/>
                <w:szCs w:val="24"/>
              </w:rPr>
              <w:t>Bachelor of Commerce</w:t>
            </w:r>
          </w:p>
        </w:tc>
        <w:tc>
          <w:tcPr>
            <w:tcW w:w="176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446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810" w:hanging="450"/>
              <w:jc w:val="center"/>
            </w:pPr>
            <w:r>
              <w:rPr>
                <w:rFonts w:ascii="Cambria" w:eastAsia="Cambria" w:hAnsi="Cambria"/>
                <w:sz w:val="24"/>
                <w:szCs w:val="24"/>
              </w:rPr>
              <w:t>Calicut University, Kerala , India.</w:t>
            </w:r>
          </w:p>
        </w:tc>
      </w:tr>
      <w:tr w:rsidR="008351CF">
        <w:trPr>
          <w:trHeight w:val="353"/>
        </w:trPr>
        <w:tc>
          <w:tcPr>
            <w:tcW w:w="32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ind w:left="720"/>
              <w:jc w:val="center"/>
            </w:pPr>
            <w:r>
              <w:rPr>
                <w:rFonts w:ascii="Cambria" w:eastAsia="Cambria" w:hAnsi="Cambria"/>
                <w:b/>
                <w:sz w:val="24"/>
                <w:szCs w:val="24"/>
              </w:rPr>
              <w:t>H.S.E</w:t>
            </w:r>
          </w:p>
        </w:tc>
        <w:tc>
          <w:tcPr>
            <w:tcW w:w="176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46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Cambria" w:eastAsia="Cambria" w:hAnsi="Cambria"/>
                <w:sz w:val="24"/>
                <w:szCs w:val="24"/>
              </w:rPr>
              <w:t>Board of Public Examination , Kerala , India</w:t>
            </w:r>
          </w:p>
        </w:tc>
      </w:tr>
      <w:tr w:rsidR="008351CF">
        <w:trPr>
          <w:trHeight w:val="353"/>
        </w:trPr>
        <w:tc>
          <w:tcPr>
            <w:tcW w:w="32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r>
              <w:rPr>
                <w:rFonts w:ascii="Cambria" w:eastAsia="Cambria" w:hAnsi="Cambria"/>
                <w:b/>
                <w:sz w:val="24"/>
                <w:szCs w:val="24"/>
              </w:rPr>
              <w:t xml:space="preserve">                             S.S.L.C</w:t>
            </w:r>
          </w:p>
        </w:tc>
        <w:tc>
          <w:tcPr>
            <w:tcW w:w="176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446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Cambria" w:eastAsia="Cambria" w:hAnsi="Cambria"/>
                <w:sz w:val="24"/>
                <w:szCs w:val="24"/>
              </w:rPr>
              <w:t>Board of Public Examination , Kerala , India</w:t>
            </w:r>
          </w:p>
        </w:tc>
      </w:tr>
    </w:tbl>
    <w:p w:rsidR="008351CF" w:rsidRDefault="008351CF">
      <w:pPr>
        <w:jc w:val="both"/>
        <w:rPr>
          <w:rFonts w:ascii="Arial" w:eastAsia="Arial" w:hAnsi="Arial"/>
          <w:sz w:val="18"/>
          <w:szCs w:val="18"/>
        </w:rPr>
      </w:pPr>
    </w:p>
    <w:p w:rsidR="008351CF" w:rsidRDefault="008351CF">
      <w:pPr>
        <w:rPr>
          <w:rFonts w:ascii="Times New Roman" w:eastAsia="Times New Roman" w:hAnsi="Times New Roman"/>
          <w:sz w:val="24"/>
          <w:szCs w:val="24"/>
        </w:rPr>
      </w:pPr>
    </w:p>
    <w:p w:rsidR="008351CF" w:rsidRDefault="008351CF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5207"/>
      </w:tblGrid>
      <w:tr w:rsidR="008351CF">
        <w:trPr>
          <w:trHeight w:val="28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0" w:type="dxa"/>
              <w:right w:w="0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ahoma" w:eastAsia="Tahoma" w:hAnsi="Tahoma"/>
                <w:b/>
                <w:sz w:val="26"/>
                <w:szCs w:val="26"/>
              </w:rPr>
              <w:t>PERSONAL DETAILS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351CF" w:rsidRDefault="008351CF"/>
        </w:tc>
      </w:tr>
      <w:tr w:rsidR="008351CF">
        <w:trPr>
          <w:trHeight w:val="45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8351CF">
            <w:pPr>
              <w:tabs>
                <w:tab w:val="left" w:pos="9360"/>
              </w:tabs>
              <w:spacing w:before="60"/>
              <w:ind w:right="396"/>
              <w:jc w:val="both"/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8351CF">
            <w:pPr>
              <w:tabs>
                <w:tab w:val="left" w:pos="9360"/>
              </w:tabs>
              <w:spacing w:before="60"/>
              <w:ind w:right="396"/>
              <w:jc w:val="both"/>
            </w:pPr>
          </w:p>
        </w:tc>
      </w:tr>
      <w:tr w:rsidR="008351CF">
        <w:trPr>
          <w:trHeight w:val="45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 of Birth: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 July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1987</w:t>
            </w:r>
          </w:p>
        </w:tc>
      </w:tr>
      <w:tr w:rsidR="008351CF">
        <w:trPr>
          <w:trHeight w:val="45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Religion: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Islam</w:t>
            </w:r>
          </w:p>
        </w:tc>
      </w:tr>
      <w:tr w:rsidR="008351CF">
        <w:trPr>
          <w:trHeight w:val="45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Visa Status: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VISIT VISA </w:t>
            </w:r>
          </w:p>
        </w:tc>
      </w:tr>
      <w:tr w:rsidR="008351CF">
        <w:trPr>
          <w:trHeight w:val="45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8351CF">
            <w:pPr>
              <w:tabs>
                <w:tab w:val="left" w:pos="9360"/>
              </w:tabs>
              <w:spacing w:before="60"/>
              <w:ind w:right="396"/>
              <w:jc w:val="both"/>
            </w:pPr>
            <w:bookmarkStart w:id="0" w:name="_GoBack"/>
            <w:bookmarkEnd w:id="0"/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8351CF">
            <w:pPr>
              <w:tabs>
                <w:tab w:val="left" w:pos="9360"/>
              </w:tabs>
              <w:spacing w:before="60"/>
              <w:ind w:right="396"/>
              <w:jc w:val="both"/>
            </w:pPr>
          </w:p>
        </w:tc>
      </w:tr>
      <w:tr w:rsidR="008351CF">
        <w:trPr>
          <w:trHeight w:val="45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Nationality: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Indian</w:t>
            </w:r>
          </w:p>
        </w:tc>
      </w:tr>
      <w:tr w:rsidR="008351CF">
        <w:trPr>
          <w:trHeight w:val="45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Marital Status: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single</w:t>
            </w:r>
          </w:p>
        </w:tc>
      </w:tr>
      <w:tr w:rsidR="008351CF">
        <w:trPr>
          <w:trHeight w:val="45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Language Known: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8351CF" w:rsidRDefault="00C82D69">
            <w:pPr>
              <w:tabs>
                <w:tab w:val="left" w:pos="9360"/>
              </w:tabs>
              <w:spacing w:before="60"/>
              <w:ind w:right="396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Arabic,English,Hindi,Malayalam</w:t>
            </w:r>
          </w:p>
        </w:tc>
      </w:tr>
    </w:tbl>
    <w:p w:rsidR="008351CF" w:rsidRDefault="008351CF">
      <w:pPr>
        <w:tabs>
          <w:tab w:val="left" w:pos="9360"/>
        </w:tabs>
        <w:spacing w:before="60" w:after="60"/>
        <w:ind w:right="396"/>
        <w:jc w:val="both"/>
        <w:rPr>
          <w:rFonts w:ascii="Arial" w:eastAsia="Arial" w:hAnsi="Arial"/>
          <w:b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8351CF">
        <w:trPr>
          <w:trHeight w:val="288"/>
        </w:trPr>
        <w:tc>
          <w:tcPr>
            <w:tcW w:w="94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8351CF" w:rsidRDefault="00C82D69">
            <w:pPr>
              <w:jc w:val="center"/>
            </w:pPr>
            <w:r>
              <w:rPr>
                <w:rFonts w:ascii="Tahoma" w:eastAsia="Tahoma" w:hAnsi="Tahoma"/>
                <w:b/>
                <w:sz w:val="26"/>
                <w:szCs w:val="26"/>
              </w:rPr>
              <w:t>REFERENCES</w:t>
            </w:r>
          </w:p>
        </w:tc>
      </w:tr>
    </w:tbl>
    <w:p w:rsidR="008351CF" w:rsidRDefault="00C82D69">
      <w:pPr>
        <w:tabs>
          <w:tab w:val="left" w:pos="9360"/>
        </w:tabs>
        <w:spacing w:before="60" w:after="60"/>
        <w:ind w:right="3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Will be furnished upon request.</w:t>
      </w:r>
    </w:p>
    <w:p w:rsidR="008351CF" w:rsidRDefault="008351CF">
      <w:pPr>
        <w:tabs>
          <w:tab w:val="left" w:pos="9360"/>
        </w:tabs>
        <w:spacing w:before="60" w:after="60"/>
        <w:ind w:right="396"/>
        <w:jc w:val="both"/>
        <w:rPr>
          <w:rFonts w:ascii="Times New Roman" w:eastAsia="Times New Roman" w:hAnsi="Times New Roman"/>
          <w:sz w:val="24"/>
          <w:szCs w:val="24"/>
        </w:rPr>
      </w:pPr>
    </w:p>
    <w:p w:rsidR="008351CF" w:rsidRDefault="008351CF">
      <w:pPr>
        <w:tabs>
          <w:tab w:val="left" w:pos="9360"/>
        </w:tabs>
        <w:spacing w:before="60" w:after="60"/>
        <w:ind w:right="396"/>
        <w:jc w:val="both"/>
        <w:rPr>
          <w:rFonts w:ascii="Times New Roman" w:eastAsia="Times New Roman" w:hAnsi="Times New Roman"/>
          <w:sz w:val="24"/>
          <w:szCs w:val="24"/>
        </w:rPr>
      </w:pPr>
    </w:p>
    <w:p w:rsidR="008351CF" w:rsidRDefault="008351CF">
      <w:pPr>
        <w:tabs>
          <w:tab w:val="left" w:pos="9360"/>
        </w:tabs>
        <w:spacing w:before="60" w:after="60"/>
        <w:ind w:right="396"/>
        <w:jc w:val="both"/>
        <w:rPr>
          <w:rFonts w:ascii="Times New Roman" w:eastAsia="Times New Roman" w:hAnsi="Times New Roman"/>
          <w:sz w:val="24"/>
          <w:szCs w:val="24"/>
        </w:rPr>
      </w:pPr>
    </w:p>
    <w:p w:rsidR="008351CF" w:rsidRDefault="008351CF">
      <w:pPr>
        <w:tabs>
          <w:tab w:val="left" w:pos="9360"/>
        </w:tabs>
        <w:spacing w:before="60" w:after="60"/>
        <w:ind w:right="396"/>
        <w:jc w:val="both"/>
        <w:rPr>
          <w:rFonts w:ascii="Times New Roman" w:eastAsia="Times New Roman" w:hAnsi="Times New Roman"/>
          <w:sz w:val="20"/>
          <w:szCs w:val="20"/>
        </w:rPr>
      </w:pPr>
    </w:p>
    <w:p w:rsidR="008351CF" w:rsidRDefault="008351CF">
      <w:pPr>
        <w:rPr>
          <w:rFonts w:ascii="Times New Roman" w:eastAsia="Times New Roman" w:hAnsi="Times New Roman"/>
          <w:b/>
          <w:sz w:val="26"/>
          <w:szCs w:val="26"/>
        </w:rPr>
      </w:pPr>
    </w:p>
    <w:sectPr w:rsidR="0083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B96519D"/>
    <w:lvl w:ilvl="0" w:tplc="E7B0DAFC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/>
        <w:w w:val="100"/>
        <w:sz w:val="24"/>
        <w:szCs w:val="24"/>
        <w:shd w:val="clear" w:color="auto" w:fill="auto"/>
      </w:rPr>
    </w:lvl>
    <w:lvl w:ilvl="1" w:tplc="AFFA8CCE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4EE8884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E4CE67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40861C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00410F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3F6555A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C0C95E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BCA37C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5D5FAB81"/>
    <w:lvl w:ilvl="0" w:tplc="361AE2F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50CC9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E52097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86C3AE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4FC45C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51E86D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6757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42A0E7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056424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6D044E81"/>
    <w:lvl w:ilvl="0" w:tplc="D14CF30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669C3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904F7B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45E3EE8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ECA368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906BEF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870AE7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E30847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D8823A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1780DB76"/>
    <w:lvl w:ilvl="0" w:tplc="A3BAA51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EC4DF8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E165C5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E3CF60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BB6097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ADA1EB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9A385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F40F748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FD22FA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multilevel"/>
    <w:tmpl w:val="518D370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5"/>
    <w:multiLevelType w:val="hybridMultilevel"/>
    <w:tmpl w:val="6593A921"/>
    <w:lvl w:ilvl="0" w:tplc="3D6CABA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F205A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2D4EA2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D14D53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1A8DAFE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254657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14CD6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6E40DDC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2E8936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multilevel"/>
    <w:tmpl w:val="5AF19675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7"/>
    <w:multiLevelType w:val="hybridMultilevel"/>
    <w:tmpl w:val="3BCA2178"/>
    <w:lvl w:ilvl="0" w:tplc="D32A748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F4AC2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14A384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BF2D4DA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0D2D7E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BB4BBA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DBA89B4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2B432D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E869AA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693CA458"/>
    <w:lvl w:ilvl="0" w:tplc="436C0DE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9DAFB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8D2D47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A1EC98C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6E618F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8E44B4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9605C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6621D1A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E74BD9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multilevel"/>
    <w:tmpl w:val="1F4B803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A"/>
    <w:multiLevelType w:val="hybridMultilevel"/>
    <w:tmpl w:val="251D993C"/>
    <w:lvl w:ilvl="0" w:tplc="9E9E7AF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5F0C1DA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3FB2E5C2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F34424A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A429106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06B838D2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55EDFA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DD24C02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820EC58E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multilevel"/>
    <w:tmpl w:val="7BE01985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000000C"/>
    <w:multiLevelType w:val="hybridMultilevel"/>
    <w:tmpl w:val="5C2621D3"/>
    <w:lvl w:ilvl="0" w:tplc="D076C79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B101B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E84CF1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B08938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98C908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2204FD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03418E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20CAD1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2BA77F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multilevel"/>
    <w:tmpl w:val="77AC1045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E"/>
    <w:multiLevelType w:val="multilevel"/>
    <w:tmpl w:val="301A1D8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0F"/>
    <w:multiLevelType w:val="multilevel"/>
    <w:tmpl w:val="16794ABD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0"/>
  </w:num>
  <w:num w:numId="13">
    <w:abstractNumId w:val="8"/>
    <w:lvlOverride w:ilvl="0">
      <w:lvl w:ilvl="0" w:tplc="436C0DE2">
        <w:start w:val="1"/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8351CF"/>
    <w:rsid w:val="008351CF"/>
    <w:rsid w:val="00C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link w:val="Heading4Char"/>
    <w:uiPriority w:val="10"/>
    <w:qFormat/>
    <w:pPr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paragraph" w:styleId="NormalWeb">
    <w:name w:val="Normal (Web)"/>
    <w:basedOn w:val="Normal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iPriority w:val="99"/>
    <w:unhideWhenUsed/>
    <w:rsid w:val="00C82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HAIL.3196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4372</Characters>
  <Application>Microsoft Office Word</Application>
  <DocSecurity>0</DocSecurity>
  <Lines>36</Lines>
  <Paragraphs>10</Paragraphs>
  <MMClips>0</MMClip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latheefkk</dc:creator>
  <cp:lastModifiedBy>784812338</cp:lastModifiedBy>
  <cp:revision>24</cp:revision>
  <dcterms:created xsi:type="dcterms:W3CDTF">2016-10-31T05:39:00Z</dcterms:created>
  <dcterms:modified xsi:type="dcterms:W3CDTF">2017-09-09T06:07:00Z</dcterms:modified>
</cp:coreProperties>
</file>