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F72" w:rsidRDefault="00567F72">
      <w:pPr>
        <w:rPr>
          <w:b/>
          <w:bCs/>
          <w:color w:val="FF0000"/>
          <w:sz w:val="36"/>
          <w:szCs w:val="36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color w:val="FF0000"/>
          <w:sz w:val="36"/>
          <w:szCs w:val="36"/>
        </w:rPr>
        <w:t>DONABELLE</w:t>
      </w:r>
    </w:p>
    <w:p w:rsidR="003E5433" w:rsidRDefault="00567F72">
      <w:pPr>
        <w:rPr>
          <w:b/>
          <w:bCs/>
          <w:color w:val="FF0000"/>
          <w:sz w:val="36"/>
          <w:szCs w:val="36"/>
        </w:rPr>
      </w:pPr>
      <w:hyperlink r:id="rId6" w:history="1">
        <w:r w:rsidRPr="006752AB">
          <w:rPr>
            <w:rStyle w:val="Hyperlink"/>
            <w:b/>
            <w:bCs/>
            <w:sz w:val="36"/>
            <w:szCs w:val="36"/>
          </w:rPr>
          <w:t>DONABELLE.320509@2freemail.com</w:t>
        </w:r>
      </w:hyperlink>
      <w:r>
        <w:rPr>
          <w:b/>
          <w:bCs/>
          <w:color w:val="FF0000"/>
          <w:sz w:val="36"/>
          <w:szCs w:val="36"/>
        </w:rPr>
        <w:t xml:space="preserve"> </w:t>
      </w:r>
      <w:bookmarkStart w:id="0" w:name="_GoBack"/>
      <w:bookmarkEnd w:id="0"/>
      <w:r w:rsidRPr="00567F72">
        <w:rPr>
          <w:b/>
          <w:bCs/>
          <w:color w:val="FF0000"/>
          <w:sz w:val="36"/>
          <w:szCs w:val="36"/>
        </w:rPr>
        <w:tab/>
      </w:r>
      <w:r>
        <w:rPr>
          <w:b/>
          <w:bCs/>
          <w:color w:val="FF0000"/>
          <w:sz w:val="36"/>
          <w:szCs w:val="36"/>
        </w:rPr>
        <w:t xml:space="preserve"> </w:t>
      </w:r>
      <w:r>
        <w:rPr>
          <w:b/>
          <w:bCs/>
          <w:color w:val="FF0000"/>
          <w:sz w:val="36"/>
          <w:szCs w:val="36"/>
        </w:rPr>
        <w:t xml:space="preserve">                           </w:t>
      </w:r>
      <w:r>
        <w:rPr>
          <w:b/>
          <w:bCs/>
          <w:noProof/>
          <w:color w:val="FF0000"/>
          <w:sz w:val="36"/>
          <w:szCs w:val="36"/>
        </w:rPr>
        <w:drawing>
          <wp:inline distT="0" distB="0" distL="0" distR="0">
            <wp:extent cx="1735841" cy="1743075"/>
            <wp:effectExtent l="0" t="0" r="0" b="0"/>
            <wp:docPr id="102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841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5433" w:rsidRDefault="00567F72" w:rsidP="00567F72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</w:t>
      </w:r>
    </w:p>
    <w:p w:rsidR="003E5433" w:rsidRDefault="00567F72">
      <w:r>
        <w:rPr>
          <w:b/>
          <w:bCs/>
          <w:sz w:val="36"/>
          <w:szCs w:val="36"/>
        </w:rPr>
        <w:t xml:space="preserve"> </w:t>
      </w:r>
    </w:p>
    <w:p w:rsidR="003E5433" w:rsidRDefault="00567F72">
      <w:pPr>
        <w:rPr>
          <w:color w:val="FF0000"/>
        </w:rPr>
      </w:pPr>
      <w:r>
        <w:rPr>
          <w:b/>
          <w:bCs/>
          <w:color w:val="FF0000"/>
          <w:sz w:val="24"/>
          <w:szCs w:val="24"/>
        </w:rPr>
        <w:t>PERSONAL SUMMARY</w:t>
      </w:r>
    </w:p>
    <w:p w:rsidR="003E5433" w:rsidRDefault="00567F72">
      <w:r>
        <w:rPr>
          <w:b/>
          <w:bCs/>
        </w:rPr>
        <w:t>An ambitious and goal oriented sales who will always provide my customer with a top quality</w:t>
      </w:r>
      <w:r>
        <w:rPr>
          <w:b/>
          <w:bCs/>
        </w:rPr>
        <w:t xml:space="preserve"> service that meets their needs and expectations. I has a great personality that engages customers. These competencies combined enables me to easily increase brand loyalty and quickly build up a rapport with customers who have different personalities and r</w:t>
      </w:r>
      <w:r>
        <w:rPr>
          <w:b/>
          <w:bCs/>
        </w:rPr>
        <w:t>equirements. It is my role to be as a face of my company within the sales and new client acquisition team.</w:t>
      </w:r>
    </w:p>
    <w:p w:rsidR="003E5433" w:rsidRDefault="003E5433"/>
    <w:p w:rsidR="003E5433" w:rsidRDefault="00567F72">
      <w:pPr>
        <w:rPr>
          <w:color w:val="FF0000"/>
        </w:rPr>
      </w:pPr>
      <w:r>
        <w:rPr>
          <w:b/>
          <w:bCs/>
          <w:color w:val="FF0000"/>
          <w:sz w:val="28"/>
          <w:szCs w:val="28"/>
        </w:rPr>
        <w:t>WORK EXPERIENCE</w:t>
      </w:r>
    </w:p>
    <w:p w:rsidR="003E5433" w:rsidRDefault="00567F72">
      <w:r>
        <w:rPr>
          <w:b/>
          <w:bCs/>
          <w:sz w:val="24"/>
          <w:szCs w:val="24"/>
        </w:rPr>
        <w:t>M.H ALSHAYA LLC  H&amp;M/Potbelly Sandwich shop   -       Al Barsha 1 Dubai UAE</w:t>
      </w:r>
    </w:p>
    <w:p w:rsidR="003E5433" w:rsidRDefault="00567F72">
      <w:r>
        <w:rPr>
          <w:b/>
          <w:bCs/>
          <w:sz w:val="24"/>
          <w:szCs w:val="24"/>
        </w:rPr>
        <w:t xml:space="preserve">SALES ASSOCIATE/SERVICE CREW /CERTIFIED TRAINOR     -   </w:t>
      </w:r>
      <w:r>
        <w:rPr>
          <w:b/>
          <w:bCs/>
          <w:sz w:val="24"/>
          <w:szCs w:val="24"/>
        </w:rPr>
        <w:t xml:space="preserve">  August 2012 – January 2016</w:t>
      </w:r>
    </w:p>
    <w:p w:rsidR="003E5433" w:rsidRDefault="00567F72">
      <w:r>
        <w:rPr>
          <w:b/>
          <w:bCs/>
        </w:rPr>
        <w:t>Responsible for actively promoting and selling the products to a wide range of customers in a very competitive market place.</w:t>
      </w:r>
    </w:p>
    <w:p w:rsidR="003E5433" w:rsidRDefault="003E5433"/>
    <w:p w:rsidR="003E5433" w:rsidRDefault="00567F72">
      <w:r>
        <w:rPr>
          <w:b/>
          <w:bCs/>
          <w:sz w:val="24"/>
          <w:szCs w:val="24"/>
        </w:rPr>
        <w:t>DUTIES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b/>
          <w:bCs/>
        </w:rPr>
        <w:t>Contacting potential customers that have shown an interest of the products and then selling to</w:t>
      </w:r>
      <w:r>
        <w:rPr>
          <w:b/>
          <w:bCs/>
        </w:rPr>
        <w:t xml:space="preserve"> them.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b/>
          <w:bCs/>
        </w:rPr>
        <w:t>Updating of customer information in a paper records and on computer databases.</w:t>
      </w:r>
    </w:p>
    <w:p w:rsidR="003E5433" w:rsidRDefault="00567F72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Handling the complete sales prprocess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  <w:bCs/>
        </w:rPr>
        <w:t xml:space="preserve">Handling POS to finished the transactions. 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b/>
          <w:bCs/>
        </w:rPr>
        <w:t>Educating customers on the company's products and services.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b/>
          <w:bCs/>
        </w:rPr>
        <w:t>Converting prospects into an</w:t>
      </w:r>
      <w:r>
        <w:rPr>
          <w:b/>
          <w:bCs/>
        </w:rPr>
        <w:t xml:space="preserve"> active customer.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b/>
          <w:bCs/>
        </w:rPr>
        <w:lastRenderedPageBreak/>
        <w:t>Keeping in touch with the customers via a range of medium phone calls, letters, email and SMS.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b/>
          <w:bCs/>
        </w:rPr>
        <w:t>Executing an organized efficient and structured sales process.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</w:rPr>
        <w:t xml:space="preserve">Train new staff, updating all the staff about new revised rules and new product </w:t>
      </w:r>
      <w:r>
        <w:rPr>
          <w:rFonts w:eastAsiaTheme="minorEastAsia"/>
          <w:b/>
        </w:rPr>
        <w:t>launch.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</w:rPr>
        <w:t>Communicates to the Training Manager about what is the updates from the staff.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  <w:b/>
        </w:rPr>
      </w:pPr>
      <w:r>
        <w:rPr>
          <w:rFonts w:eastAsiaTheme="minorEastAsia"/>
          <w:b/>
        </w:rPr>
        <w:t xml:space="preserve">Sending reports every month end and by weekly basis. </w:t>
      </w:r>
    </w:p>
    <w:p w:rsidR="003E5433" w:rsidRDefault="00567F72">
      <w:pPr>
        <w:pStyle w:val="ListParagraph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b/>
        </w:rPr>
        <w:t xml:space="preserve">Updating KPI reports. </w:t>
      </w:r>
    </w:p>
    <w:p w:rsidR="003E5433" w:rsidRDefault="00567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</w:p>
    <w:p w:rsidR="003E5433" w:rsidRDefault="00567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MITSUBISHI STEEL MANUFACTURER INC.  -   CEBU CITY PHILIPPINES</w:t>
      </w:r>
    </w:p>
    <w:p w:rsidR="003E5433" w:rsidRDefault="00567F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MACHINE OPERATOR/SORTER</w:t>
      </w:r>
      <w:r>
        <w:rPr>
          <w:b/>
          <w:bCs/>
          <w:sz w:val="24"/>
          <w:szCs w:val="24"/>
        </w:rPr>
        <w:t xml:space="preserve">  -   JANUARY 2011-JANUARY 2012</w:t>
      </w:r>
    </w:p>
    <w:p w:rsidR="003E5433" w:rsidRDefault="00567F72">
      <w:pPr>
        <w:rPr>
          <w:b/>
          <w:bCs/>
        </w:rPr>
      </w:pPr>
      <w:r>
        <w:rPr>
          <w:b/>
          <w:bCs/>
        </w:rPr>
        <w:t>Responsible for making sure that the product formed into the right and correct according to the customers order.</w:t>
      </w:r>
    </w:p>
    <w:p w:rsidR="003E5433" w:rsidRDefault="003E5433">
      <w:pPr>
        <w:rPr>
          <w:b/>
          <w:bCs/>
          <w:sz w:val="24"/>
          <w:szCs w:val="24"/>
        </w:rPr>
      </w:pPr>
    </w:p>
    <w:p w:rsidR="003E5433" w:rsidRDefault="00567F72">
      <w:pPr>
        <w:tabs>
          <w:tab w:val="left" w:pos="213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DUTIES</w:t>
      </w:r>
    </w:p>
    <w:p w:rsidR="003E5433" w:rsidRDefault="00567F72">
      <w:pPr>
        <w:pStyle w:val="ListParagraph"/>
        <w:numPr>
          <w:ilvl w:val="0"/>
          <w:numId w:val="13"/>
        </w:numPr>
        <w:tabs>
          <w:tab w:val="left" w:pos="2130"/>
        </w:tabs>
      </w:pPr>
      <w:r>
        <w:rPr>
          <w:b/>
        </w:rPr>
        <w:t>Cleaning the machine and setting up.</w:t>
      </w:r>
    </w:p>
    <w:p w:rsidR="003E5433" w:rsidRDefault="00567F72">
      <w:pPr>
        <w:pStyle w:val="ListParagraph"/>
        <w:numPr>
          <w:ilvl w:val="0"/>
          <w:numId w:val="13"/>
        </w:numPr>
        <w:tabs>
          <w:tab w:val="left" w:pos="2130"/>
        </w:tabs>
      </w:pPr>
      <w:r>
        <w:rPr>
          <w:b/>
        </w:rPr>
        <w:t>Preparing all the items which we need to use.</w:t>
      </w:r>
    </w:p>
    <w:p w:rsidR="003E5433" w:rsidRDefault="00567F72">
      <w:pPr>
        <w:pStyle w:val="ListParagraph"/>
        <w:numPr>
          <w:ilvl w:val="0"/>
          <w:numId w:val="13"/>
        </w:numPr>
        <w:tabs>
          <w:tab w:val="left" w:pos="2130"/>
        </w:tabs>
      </w:pPr>
      <w:r>
        <w:rPr>
          <w:b/>
        </w:rPr>
        <w:t xml:space="preserve">Sorting the </w:t>
      </w:r>
      <w:r>
        <w:rPr>
          <w:b/>
        </w:rPr>
        <w:t>product/items which is not good.</w:t>
      </w:r>
    </w:p>
    <w:p w:rsidR="003E5433" w:rsidRDefault="00567F72">
      <w:pPr>
        <w:pStyle w:val="ListParagraph"/>
        <w:numPr>
          <w:ilvl w:val="0"/>
          <w:numId w:val="13"/>
        </w:numPr>
        <w:tabs>
          <w:tab w:val="left" w:pos="2130"/>
        </w:tabs>
      </w:pPr>
      <w:r>
        <w:rPr>
          <w:b/>
        </w:rPr>
        <w:t>Pick a sample item if it is working and ready to deliver.</w:t>
      </w:r>
    </w:p>
    <w:p w:rsidR="003E5433" w:rsidRDefault="003E5433">
      <w:pPr>
        <w:pStyle w:val="ListParagraph"/>
        <w:tabs>
          <w:tab w:val="left" w:pos="2130"/>
        </w:tabs>
      </w:pPr>
    </w:p>
    <w:p w:rsidR="003E5433" w:rsidRDefault="00567F72">
      <w:pPr>
        <w:tabs>
          <w:tab w:val="left" w:pos="2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MONDE NISSIN INC.  -  CEBU CITY PHILIPPINES</w:t>
      </w:r>
    </w:p>
    <w:p w:rsidR="003E5433" w:rsidRDefault="00567F72">
      <w:pPr>
        <w:tabs>
          <w:tab w:val="left" w:pos="2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ASSOCIATE   -  2010</w:t>
      </w:r>
    </w:p>
    <w:p w:rsidR="003E5433" w:rsidRDefault="003E5433">
      <w:pPr>
        <w:tabs>
          <w:tab w:val="left" w:pos="2130"/>
        </w:tabs>
        <w:rPr>
          <w:b/>
          <w:sz w:val="24"/>
          <w:szCs w:val="24"/>
        </w:rPr>
      </w:pPr>
    </w:p>
    <w:p w:rsidR="003E5433" w:rsidRDefault="00567F72">
      <w:pPr>
        <w:tabs>
          <w:tab w:val="left" w:pos="2130"/>
        </w:tabs>
        <w:rPr>
          <w:b/>
        </w:rPr>
      </w:pPr>
      <w:r>
        <w:rPr>
          <w:b/>
        </w:rPr>
        <w:t xml:space="preserve">Responsible for receiving the biscuits flakes and make sure that it is in the right position while </w:t>
      </w:r>
      <w:r>
        <w:rPr>
          <w:b/>
        </w:rPr>
        <w:t>it is in the conveyor. Sorting the flakes which is not good for the process.</w:t>
      </w:r>
    </w:p>
    <w:p w:rsidR="003E5433" w:rsidRDefault="003E5433">
      <w:pPr>
        <w:tabs>
          <w:tab w:val="left" w:pos="2130"/>
        </w:tabs>
        <w:rPr>
          <w:b/>
          <w:sz w:val="24"/>
          <w:szCs w:val="24"/>
        </w:rPr>
      </w:pPr>
    </w:p>
    <w:p w:rsidR="003E5433" w:rsidRDefault="00567F72">
      <w:pPr>
        <w:tabs>
          <w:tab w:val="left" w:pos="2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BOHOL QUALITY MALL   -    TAGBILARAN CITY PHILIPPINES</w:t>
      </w:r>
    </w:p>
    <w:p w:rsidR="003E5433" w:rsidRDefault="00567F72">
      <w:pPr>
        <w:tabs>
          <w:tab w:val="left" w:pos="2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SALES ASSOCIATE      -  2009</w:t>
      </w:r>
    </w:p>
    <w:p w:rsidR="003E5433" w:rsidRDefault="00567F72">
      <w:pPr>
        <w:tabs>
          <w:tab w:val="left" w:pos="2130"/>
        </w:tabs>
        <w:rPr>
          <w:b/>
        </w:rPr>
      </w:pPr>
      <w:r>
        <w:rPr>
          <w:b/>
        </w:rPr>
        <w:t>Responsible for promoting the product and making sure that it is in a good condition.</w:t>
      </w:r>
    </w:p>
    <w:p w:rsidR="003E5433" w:rsidRDefault="00567F72">
      <w:pPr>
        <w:tabs>
          <w:tab w:val="left" w:pos="213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DUTIES</w:t>
      </w:r>
    </w:p>
    <w:p w:rsidR="003E5433" w:rsidRDefault="00567F72">
      <w:pPr>
        <w:pStyle w:val="ListParagraph"/>
        <w:numPr>
          <w:ilvl w:val="0"/>
          <w:numId w:val="6"/>
        </w:numPr>
        <w:tabs>
          <w:tab w:val="left" w:pos="2130"/>
        </w:tabs>
        <w:rPr>
          <w:b/>
        </w:rPr>
      </w:pPr>
      <w:r>
        <w:rPr>
          <w:b/>
        </w:rPr>
        <w:t>Gu</w:t>
      </w:r>
      <w:r>
        <w:rPr>
          <w:b/>
        </w:rPr>
        <w:t>iding them correctly about the product you introduced to them.</w:t>
      </w:r>
    </w:p>
    <w:p w:rsidR="003E5433" w:rsidRDefault="00567F72">
      <w:pPr>
        <w:pStyle w:val="ListParagraph"/>
        <w:numPr>
          <w:ilvl w:val="0"/>
          <w:numId w:val="6"/>
        </w:numPr>
        <w:tabs>
          <w:tab w:val="left" w:pos="2130"/>
        </w:tabs>
        <w:rPr>
          <w:b/>
        </w:rPr>
      </w:pPr>
      <w:r>
        <w:rPr>
          <w:b/>
          <w:bCs/>
        </w:rPr>
        <w:t>Giving answer to the customer's questions or concerned related to the product</w:t>
      </w:r>
    </w:p>
    <w:p w:rsidR="003E5433" w:rsidRDefault="00567F72">
      <w:pPr>
        <w:pStyle w:val="ListParagraph"/>
        <w:numPr>
          <w:ilvl w:val="0"/>
          <w:numId w:val="6"/>
        </w:numPr>
        <w:tabs>
          <w:tab w:val="left" w:pos="2130"/>
        </w:tabs>
        <w:rPr>
          <w:b/>
        </w:rPr>
      </w:pPr>
      <w:r>
        <w:rPr>
          <w:b/>
          <w:bCs/>
        </w:rPr>
        <w:t xml:space="preserve">Demonstrate the product with knowledge </w:t>
      </w:r>
    </w:p>
    <w:p w:rsidR="003E5433" w:rsidRDefault="00567F7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b/>
          <w:bCs/>
        </w:rPr>
        <w:t>Communicate and assist customer in any way possible as customer require</w:t>
      </w:r>
    </w:p>
    <w:p w:rsidR="003E5433" w:rsidRDefault="00567F7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b/>
          <w:bCs/>
        </w:rPr>
        <w:lastRenderedPageBreak/>
        <w:t>Dea</w:t>
      </w:r>
      <w:r>
        <w:rPr>
          <w:b/>
          <w:bCs/>
        </w:rPr>
        <w:t>l with the customer's complain professionally and good restraint</w:t>
      </w:r>
    </w:p>
    <w:p w:rsidR="003E5433" w:rsidRDefault="00567F7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b/>
          <w:bCs/>
        </w:rPr>
        <w:t>Report sales accurately</w:t>
      </w:r>
    </w:p>
    <w:p w:rsidR="003E5433" w:rsidRDefault="00567F72">
      <w:pPr>
        <w:pStyle w:val="ListParagraph"/>
        <w:numPr>
          <w:ilvl w:val="0"/>
          <w:numId w:val="3"/>
        </w:numPr>
        <w:rPr>
          <w:rFonts w:eastAsiaTheme="minorEastAsia"/>
        </w:rPr>
      </w:pPr>
      <w:r>
        <w:rPr>
          <w:b/>
          <w:bCs/>
        </w:rPr>
        <w:t>Deals with good customer service</w:t>
      </w:r>
    </w:p>
    <w:p w:rsidR="003E5433" w:rsidRDefault="003E5433">
      <w:pPr>
        <w:ind w:left="360"/>
      </w:pPr>
    </w:p>
    <w:p w:rsidR="003E5433" w:rsidRDefault="00567F72">
      <w:pPr>
        <w:ind w:left="360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KEY SKILLS AND COMPETENCIES</w:t>
      </w:r>
    </w:p>
    <w:p w:rsidR="003E5433" w:rsidRDefault="00567F72">
      <w:pPr>
        <w:pStyle w:val="ListParagraph"/>
        <w:numPr>
          <w:ilvl w:val="0"/>
          <w:numId w:val="1"/>
        </w:numPr>
      </w:pPr>
      <w:r>
        <w:rPr>
          <w:b/>
        </w:rPr>
        <w:t>Adapting selling techniques and style to suit an specific audience.</w:t>
      </w:r>
    </w:p>
    <w:p w:rsidR="003E5433" w:rsidRDefault="00567F72">
      <w:pPr>
        <w:pStyle w:val="ListParagraph"/>
        <w:numPr>
          <w:ilvl w:val="0"/>
          <w:numId w:val="1"/>
        </w:numPr>
      </w:pPr>
      <w:r>
        <w:rPr>
          <w:b/>
        </w:rPr>
        <w:t>Responding professionally to clients/</w:t>
      </w:r>
      <w:r>
        <w:rPr>
          <w:b/>
        </w:rPr>
        <w:t>customers rebuttals.</w:t>
      </w:r>
    </w:p>
    <w:p w:rsidR="003E5433" w:rsidRDefault="00567F72">
      <w:pPr>
        <w:pStyle w:val="ListParagraph"/>
        <w:numPr>
          <w:ilvl w:val="0"/>
          <w:numId w:val="1"/>
        </w:numPr>
      </w:pPr>
      <w:r>
        <w:rPr>
          <w:b/>
        </w:rPr>
        <w:t>Ability to function under pressure.</w:t>
      </w:r>
    </w:p>
    <w:p w:rsidR="003E5433" w:rsidRDefault="00567F72">
      <w:pPr>
        <w:pStyle w:val="ListParagraph"/>
        <w:numPr>
          <w:ilvl w:val="0"/>
          <w:numId w:val="1"/>
        </w:numPr>
      </w:pPr>
      <w:r>
        <w:rPr>
          <w:b/>
        </w:rPr>
        <w:t>Enjoy working in a fast paced environment where autonomy is encouraged.</w:t>
      </w:r>
    </w:p>
    <w:p w:rsidR="003E5433" w:rsidRDefault="00567F72">
      <w:pPr>
        <w:pStyle w:val="ListParagraph"/>
        <w:numPr>
          <w:ilvl w:val="0"/>
          <w:numId w:val="1"/>
        </w:numPr>
      </w:pPr>
      <w:r>
        <w:rPr>
          <w:b/>
        </w:rPr>
        <w:t>Greeting customers in a professional manner and listening to their needs.</w:t>
      </w:r>
    </w:p>
    <w:p w:rsidR="003E5433" w:rsidRDefault="00567F72">
      <w:pPr>
        <w:pStyle w:val="ListParagraph"/>
        <w:numPr>
          <w:ilvl w:val="0"/>
          <w:numId w:val="1"/>
        </w:numPr>
      </w:pPr>
      <w:r>
        <w:rPr>
          <w:b/>
        </w:rPr>
        <w:t>Confident when speaking to a single or to an audience</w:t>
      </w:r>
    </w:p>
    <w:p w:rsidR="003E5433" w:rsidRDefault="003E5433">
      <w:pPr>
        <w:ind w:left="360"/>
      </w:pPr>
    </w:p>
    <w:p w:rsidR="003E5433" w:rsidRDefault="00567F72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PERSONAL SKILLS</w:t>
      </w:r>
    </w:p>
    <w:p w:rsidR="003E5433" w:rsidRDefault="00567F72">
      <w:pPr>
        <w:pStyle w:val="ListParagraph"/>
        <w:numPr>
          <w:ilvl w:val="0"/>
          <w:numId w:val="8"/>
        </w:numPr>
      </w:pPr>
      <w:r>
        <w:rPr>
          <w:b/>
        </w:rPr>
        <w:t>High energy level</w:t>
      </w:r>
    </w:p>
    <w:p w:rsidR="003E5433" w:rsidRDefault="00567F72">
      <w:pPr>
        <w:pStyle w:val="ListParagraph"/>
        <w:numPr>
          <w:ilvl w:val="0"/>
          <w:numId w:val="8"/>
        </w:numPr>
      </w:pPr>
      <w:r>
        <w:rPr>
          <w:b/>
        </w:rPr>
        <w:t>Proactive</w:t>
      </w:r>
    </w:p>
    <w:p w:rsidR="003E5433" w:rsidRDefault="00567F72">
      <w:pPr>
        <w:pStyle w:val="ListParagraph"/>
        <w:numPr>
          <w:ilvl w:val="0"/>
          <w:numId w:val="8"/>
        </w:numPr>
      </w:pPr>
      <w:r>
        <w:rPr>
          <w:b/>
        </w:rPr>
        <w:t>Organized</w:t>
      </w:r>
    </w:p>
    <w:p w:rsidR="003E5433" w:rsidRDefault="00567F72">
      <w:pPr>
        <w:pStyle w:val="ListParagraph"/>
        <w:numPr>
          <w:ilvl w:val="0"/>
          <w:numId w:val="8"/>
        </w:numPr>
      </w:pPr>
      <w:r>
        <w:rPr>
          <w:b/>
        </w:rPr>
        <w:t>Courteous but firm character</w:t>
      </w:r>
    </w:p>
    <w:p w:rsidR="003E5433" w:rsidRDefault="00567F72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ACADEMIC QUALIFICATIONS</w:t>
      </w:r>
    </w:p>
    <w:p w:rsidR="003E5433" w:rsidRDefault="00567F7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HANDUMON NATIONAL HIGH SCHOOL                         2006-2007</w:t>
      </w:r>
      <w:r>
        <w:rPr>
          <w:b/>
          <w:sz w:val="24"/>
          <w:szCs w:val="24"/>
        </w:rPr>
        <w:tab/>
      </w:r>
    </w:p>
    <w:p w:rsidR="003E5433" w:rsidRDefault="00567F72">
      <w:pPr>
        <w:ind w:left="3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HANDUMON GETAFE, BOHOL</w:t>
      </w:r>
      <w:r>
        <w:rPr>
          <w:b/>
          <w:color w:val="FF0000"/>
          <w:sz w:val="24"/>
          <w:szCs w:val="24"/>
        </w:rPr>
        <w:t xml:space="preserve"> </w:t>
      </w:r>
    </w:p>
    <w:p w:rsidR="003E5433" w:rsidRDefault="003E5433">
      <w:pPr>
        <w:rPr>
          <w:b/>
          <w:sz w:val="24"/>
          <w:szCs w:val="24"/>
        </w:rPr>
      </w:pPr>
    </w:p>
    <w:p w:rsidR="003E5433" w:rsidRDefault="00567F7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JANDAYAN ELEMEMTARY SCHOOL                               </w:t>
      </w:r>
      <w:r>
        <w:rPr>
          <w:b/>
          <w:sz w:val="24"/>
          <w:szCs w:val="24"/>
        </w:rPr>
        <w:t xml:space="preserve"> 2002-2003</w:t>
      </w:r>
    </w:p>
    <w:p w:rsidR="003E5433" w:rsidRDefault="00567F7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JANDAYAN NORTE GETAFE,BOHOL  </w:t>
      </w:r>
    </w:p>
    <w:p w:rsidR="003E5433" w:rsidRDefault="003E5433">
      <w:pPr>
        <w:ind w:left="360"/>
        <w:rPr>
          <w:b/>
          <w:sz w:val="24"/>
          <w:szCs w:val="24"/>
        </w:rPr>
      </w:pPr>
    </w:p>
    <w:p w:rsidR="003E5433" w:rsidRDefault="00567F72">
      <w:pPr>
        <w:ind w:left="36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LANGUAGE:        </w:t>
      </w:r>
      <w:r>
        <w:rPr>
          <w:b/>
          <w:sz w:val="24"/>
          <w:szCs w:val="24"/>
        </w:rPr>
        <w:t>ENGLISH and TAGALOG.</w:t>
      </w:r>
    </w:p>
    <w:p w:rsidR="003E5433" w:rsidRDefault="00567F72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Basic Arabic</w:t>
      </w:r>
    </w:p>
    <w:p w:rsidR="003E5433" w:rsidRDefault="00567F72">
      <w:pPr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VISA STATUS:     </w:t>
      </w:r>
      <w:r>
        <w:rPr>
          <w:b/>
          <w:sz w:val="24"/>
          <w:szCs w:val="24"/>
        </w:rPr>
        <w:t>Tourist visa</w:t>
      </w:r>
    </w:p>
    <w:p w:rsidR="003E5433" w:rsidRDefault="003E5433">
      <w:pPr>
        <w:ind w:left="360"/>
        <w:rPr>
          <w:b/>
          <w:sz w:val="24"/>
          <w:szCs w:val="24"/>
        </w:rPr>
      </w:pPr>
    </w:p>
    <w:p w:rsidR="003E5433" w:rsidRDefault="00567F72">
      <w:pPr>
        <w:ind w:left="360"/>
        <w:rPr>
          <w:b/>
          <w:sz w:val="24"/>
          <w:szCs w:val="24"/>
        </w:rPr>
      </w:pPr>
      <w:r>
        <w:rPr>
          <w:b/>
          <w:color w:val="FF0000"/>
          <w:sz w:val="24"/>
          <w:szCs w:val="24"/>
        </w:rPr>
        <w:t>REFERENCES</w:t>
      </w:r>
      <w:r>
        <w:rPr>
          <w:b/>
          <w:sz w:val="24"/>
          <w:szCs w:val="24"/>
        </w:rPr>
        <w:t xml:space="preserve"> – Available upon request.       </w:t>
      </w:r>
    </w:p>
    <w:p w:rsidR="003E5433" w:rsidRDefault="003E5433">
      <w:pPr>
        <w:ind w:left="360"/>
      </w:pPr>
    </w:p>
    <w:p w:rsidR="003E5433" w:rsidRDefault="003E5433"/>
    <w:p w:rsidR="003E5433" w:rsidRDefault="003E5433"/>
    <w:p w:rsidR="003E5433" w:rsidRDefault="003E5433"/>
    <w:p w:rsidR="003E5433" w:rsidRDefault="00567F72">
      <w:r>
        <w:rPr>
          <w:b/>
          <w:bCs/>
          <w:sz w:val="36"/>
          <w:szCs w:val="36"/>
        </w:rPr>
        <w:t xml:space="preserve">                                                                             </w:t>
      </w:r>
    </w:p>
    <w:sectPr w:rsidR="003E54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129C412C"/>
    <w:lvl w:ilvl="0" w:tplc="9E42C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783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C8DE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601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CE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604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563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9690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6030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8B8977C"/>
    <w:lvl w:ilvl="0" w:tplc="E19E0D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C20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0A76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7247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FA23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098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46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2ED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5AE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FDF09DE8"/>
    <w:lvl w:ilvl="0" w:tplc="1726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A7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85D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BC3A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FC2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ECB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47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2A32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00CE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697E6650"/>
    <w:lvl w:ilvl="0" w:tplc="1726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A1F00F62"/>
    <w:lvl w:ilvl="0" w:tplc="793EA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E4C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EB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C2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C2BF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2F7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AEEA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767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2071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8EA8595C"/>
    <w:lvl w:ilvl="0" w:tplc="17269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B98A7520"/>
    <w:lvl w:ilvl="0" w:tplc="CEECC9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087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26C7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E45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0F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AD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701B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0E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E4E2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5ED464A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37A06CDC"/>
    <w:lvl w:ilvl="0" w:tplc="A5E48F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44F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A04A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AAC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308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A4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231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76D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AED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BD32D11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AAEA508C"/>
    <w:lvl w:ilvl="0" w:tplc="172695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A49092C8"/>
    <w:lvl w:ilvl="0" w:tplc="96EC7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A01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568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D016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04F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69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BE00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0EF0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6C7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2AEC1780"/>
    <w:lvl w:ilvl="0" w:tplc="172695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12"/>
  </w:num>
  <w:num w:numId="7">
    <w:abstractNumId w:val="6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33"/>
    <w:rsid w:val="003E5433"/>
    <w:rsid w:val="005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ABELLE.32050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donabelle bonghanoy</dc:creator>
  <cp:lastModifiedBy>602HRDESK</cp:lastModifiedBy>
  <cp:revision>9</cp:revision>
  <dcterms:created xsi:type="dcterms:W3CDTF">2016-11-03T03:19:00Z</dcterms:created>
  <dcterms:modified xsi:type="dcterms:W3CDTF">2017-08-23T10:45:00Z</dcterms:modified>
</cp:coreProperties>
</file>