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5"/>
      </w:tblGrid>
      <w:tr w:rsidR="00592F7F" w:rsidTr="0098687A">
        <w:trPr>
          <w:trHeight w:val="2160"/>
        </w:trPr>
        <w:tc>
          <w:tcPr>
            <w:tcW w:w="11075" w:type="dxa"/>
          </w:tcPr>
          <w:p w:rsidR="00592F7F" w:rsidRPr="00002A7B" w:rsidRDefault="00592F7F" w:rsidP="00592F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D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63978417" wp14:editId="46B343A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65405</wp:posOffset>
                  </wp:positionV>
                  <wp:extent cx="1171575" cy="1267460"/>
                  <wp:effectExtent l="0" t="0" r="9525" b="8890"/>
                  <wp:wrapSquare wrapText="bothSides"/>
                  <wp:docPr id="1" name="Picture 1" descr="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02A7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32C6B">
              <w:rPr>
                <w:rFonts w:ascii="Times New Roman" w:hAnsi="Times New Roman" w:cs="Times New Roman"/>
                <w:b/>
                <w:sz w:val="24"/>
                <w:szCs w:val="24"/>
              </w:rPr>
              <w:t>ngr. Salman</w:t>
            </w:r>
          </w:p>
          <w:p w:rsidR="00592F7F" w:rsidRPr="00002A7B" w:rsidRDefault="00592F7F" w:rsidP="00592F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B">
              <w:rPr>
                <w:rFonts w:ascii="Times New Roman" w:hAnsi="Times New Roman" w:cs="Times New Roman"/>
                <w:b/>
                <w:sz w:val="24"/>
                <w:szCs w:val="24"/>
              </w:rPr>
              <w:t>B.E (Mechanical)</w:t>
            </w:r>
          </w:p>
          <w:p w:rsidR="00592F7F" w:rsidRPr="00002A7B" w:rsidRDefault="00032C6B" w:rsidP="00592F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hyperlink r:id="rId10" w:history="1">
              <w:r w:rsidRPr="004553B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salman.320916@2freemail.com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2F7F" w:rsidRPr="00002A7B" w:rsidRDefault="00592F7F" w:rsidP="00592F7F">
            <w:pPr>
              <w:jc w:val="right"/>
              <w:rPr>
                <w:b/>
              </w:rPr>
            </w:pPr>
          </w:p>
        </w:tc>
      </w:tr>
      <w:tr w:rsidR="00592F7F" w:rsidTr="0098687A">
        <w:trPr>
          <w:trHeight w:val="530"/>
        </w:trPr>
        <w:tc>
          <w:tcPr>
            <w:tcW w:w="11075" w:type="dxa"/>
          </w:tcPr>
          <w:p w:rsidR="00592F7F" w:rsidRPr="005704A4" w:rsidRDefault="00DB4ED1">
            <w:pPr>
              <w:rPr>
                <w:sz w:val="24"/>
                <w:szCs w:val="24"/>
              </w:rPr>
            </w:pPr>
            <w:r w:rsidRPr="005704A4">
              <w:rPr>
                <w:b/>
                <w:bCs/>
                <w:color w:val="002060"/>
                <w:sz w:val="24"/>
                <w:szCs w:val="24"/>
                <w:u w:val="single"/>
              </w:rPr>
              <w:t>O</w:t>
            </w:r>
            <w:r w:rsidRPr="005704A4">
              <w:rPr>
                <w:b/>
                <w:color w:val="002060"/>
                <w:sz w:val="24"/>
                <w:szCs w:val="24"/>
                <w:u w:val="single"/>
              </w:rPr>
              <w:t>BJECTIVE:</w:t>
            </w:r>
          </w:p>
        </w:tc>
      </w:tr>
      <w:tr w:rsidR="00592F7F" w:rsidTr="0098687A">
        <w:trPr>
          <w:trHeight w:val="710"/>
        </w:trPr>
        <w:tc>
          <w:tcPr>
            <w:tcW w:w="11075" w:type="dxa"/>
          </w:tcPr>
          <w:p w:rsidR="00DB4ED1" w:rsidRPr="00364A27" w:rsidRDefault="00DB4ED1" w:rsidP="000971AF">
            <w:pPr>
              <w:ind w:left="-15" w:hanging="3"/>
              <w:jc w:val="both"/>
              <w:rPr>
                <w:i/>
                <w:iCs/>
                <w:sz w:val="28"/>
                <w:szCs w:val="28"/>
              </w:rPr>
            </w:pPr>
            <w:r w:rsidRPr="009B3D11">
              <w:rPr>
                <w:i/>
                <w:iCs/>
                <w:sz w:val="24"/>
                <w:szCs w:val="24"/>
              </w:rPr>
              <w:t>To continue a challenging and professional career as a Professional Engineer and to utilize my knowledge/technical expertise in project Management/ Power Plants Construction</w:t>
            </w:r>
            <w:r w:rsidR="00AA4B02">
              <w:rPr>
                <w:i/>
                <w:iCs/>
                <w:sz w:val="24"/>
                <w:szCs w:val="24"/>
              </w:rPr>
              <w:t>/MEP</w:t>
            </w:r>
            <w:r w:rsidRPr="009B3D11">
              <w:rPr>
                <w:i/>
                <w:iCs/>
                <w:sz w:val="24"/>
                <w:szCs w:val="24"/>
              </w:rPr>
              <w:t xml:space="preserve"> Projects etc</w:t>
            </w:r>
            <w:r w:rsidRPr="00364A27">
              <w:rPr>
                <w:i/>
                <w:iCs/>
                <w:sz w:val="28"/>
                <w:szCs w:val="28"/>
              </w:rPr>
              <w:t xml:space="preserve">.  </w:t>
            </w:r>
          </w:p>
          <w:p w:rsidR="00592F7F" w:rsidRDefault="00592F7F"/>
        </w:tc>
      </w:tr>
      <w:tr w:rsidR="00592F7F" w:rsidTr="0098687A">
        <w:trPr>
          <w:trHeight w:val="440"/>
        </w:trPr>
        <w:tc>
          <w:tcPr>
            <w:tcW w:w="11075" w:type="dxa"/>
          </w:tcPr>
          <w:p w:rsidR="00DB4ED1" w:rsidRPr="005704A4" w:rsidRDefault="00DB4ED1" w:rsidP="00DB4ED1">
            <w:pPr>
              <w:jc w:val="both"/>
              <w:rPr>
                <w:b/>
                <w:color w:val="002060"/>
                <w:sz w:val="24"/>
                <w:szCs w:val="24"/>
                <w:u w:val="single"/>
              </w:rPr>
            </w:pPr>
            <w:r w:rsidRPr="005704A4">
              <w:rPr>
                <w:b/>
                <w:color w:val="002060"/>
                <w:sz w:val="24"/>
                <w:szCs w:val="24"/>
                <w:u w:val="single"/>
              </w:rPr>
              <w:t>ACADEMIC QUALIFICATION:</w:t>
            </w:r>
          </w:p>
          <w:p w:rsidR="00592F7F" w:rsidRPr="00717DEC" w:rsidRDefault="00592F7F">
            <w:pPr>
              <w:rPr>
                <w:sz w:val="28"/>
                <w:szCs w:val="28"/>
              </w:rPr>
            </w:pPr>
          </w:p>
        </w:tc>
      </w:tr>
      <w:tr w:rsidR="00592F7F" w:rsidTr="0098687A">
        <w:trPr>
          <w:trHeight w:val="440"/>
        </w:trPr>
        <w:tc>
          <w:tcPr>
            <w:tcW w:w="11075" w:type="dxa"/>
          </w:tcPr>
          <w:p w:rsidR="00592F7F" w:rsidRPr="009B3D11" w:rsidRDefault="00B73887" w:rsidP="005434E2">
            <w:pPr>
              <w:rPr>
                <w:i/>
                <w:iCs/>
                <w:sz w:val="24"/>
                <w:szCs w:val="24"/>
              </w:rPr>
            </w:pPr>
            <w:r w:rsidRPr="009B3D11">
              <w:rPr>
                <w:i/>
                <w:iCs/>
                <w:sz w:val="24"/>
                <w:szCs w:val="24"/>
              </w:rPr>
              <w:t>B.E. Mechanical Engineering, from N.E.D University of Engineering and Technology, Karachi – Pakistan</w:t>
            </w:r>
            <w:r w:rsidR="005434E2" w:rsidRPr="009B3D11">
              <w:rPr>
                <w:i/>
                <w:iCs/>
                <w:sz w:val="24"/>
                <w:szCs w:val="24"/>
              </w:rPr>
              <w:t xml:space="preserve"> in 1986.</w:t>
            </w:r>
          </w:p>
        </w:tc>
      </w:tr>
      <w:tr w:rsidR="00B73887" w:rsidTr="0098687A">
        <w:trPr>
          <w:trHeight w:val="413"/>
        </w:trPr>
        <w:tc>
          <w:tcPr>
            <w:tcW w:w="11075" w:type="dxa"/>
          </w:tcPr>
          <w:p w:rsidR="005434E2" w:rsidRDefault="005434E2" w:rsidP="001D6E4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73887" w:rsidRPr="005704A4" w:rsidRDefault="00B73887" w:rsidP="001D6E4B">
            <w:pPr>
              <w:jc w:val="both"/>
              <w:rPr>
                <w:b/>
                <w:color w:val="002060"/>
                <w:sz w:val="24"/>
                <w:szCs w:val="24"/>
                <w:u w:val="single"/>
              </w:rPr>
            </w:pPr>
            <w:r w:rsidRPr="005704A4">
              <w:rPr>
                <w:b/>
                <w:color w:val="002060"/>
                <w:sz w:val="24"/>
                <w:szCs w:val="24"/>
                <w:u w:val="single"/>
              </w:rPr>
              <w:t>SUMMARY OF KEY EXPERIENCE:</w:t>
            </w:r>
          </w:p>
          <w:p w:rsidR="00B73887" w:rsidRPr="001D6E4B" w:rsidRDefault="00B73887" w:rsidP="00B7388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73887" w:rsidTr="0098687A">
        <w:trPr>
          <w:trHeight w:val="800"/>
        </w:trPr>
        <w:tc>
          <w:tcPr>
            <w:tcW w:w="11075" w:type="dxa"/>
          </w:tcPr>
          <w:p w:rsidR="00B73887" w:rsidRPr="009B3D11" w:rsidRDefault="00B73887" w:rsidP="00764564">
            <w:pPr>
              <w:jc w:val="both"/>
              <w:rPr>
                <w:i/>
                <w:iCs/>
                <w:sz w:val="24"/>
                <w:szCs w:val="24"/>
              </w:rPr>
            </w:pPr>
            <w:r w:rsidRPr="009B3D11">
              <w:rPr>
                <w:i/>
                <w:iCs/>
                <w:sz w:val="24"/>
                <w:szCs w:val="24"/>
              </w:rPr>
              <w:t>28 Years Vast Experience in the Field of Hydel</w:t>
            </w:r>
            <w:r w:rsidR="005434E2" w:rsidRPr="009B3D11">
              <w:rPr>
                <w:i/>
                <w:iCs/>
                <w:sz w:val="24"/>
                <w:szCs w:val="24"/>
              </w:rPr>
              <w:t>,</w:t>
            </w:r>
            <w:r w:rsidRPr="009B3D11">
              <w:rPr>
                <w:i/>
                <w:iCs/>
                <w:sz w:val="24"/>
                <w:szCs w:val="24"/>
              </w:rPr>
              <w:t xml:space="preserve"> Thermal Power Plant</w:t>
            </w:r>
            <w:r w:rsidR="005434E2" w:rsidRPr="009B3D11">
              <w:rPr>
                <w:i/>
                <w:iCs/>
                <w:sz w:val="24"/>
                <w:szCs w:val="24"/>
              </w:rPr>
              <w:t>, MEP</w:t>
            </w:r>
            <w:r w:rsidRPr="009B3D11">
              <w:rPr>
                <w:i/>
                <w:iCs/>
                <w:sz w:val="24"/>
                <w:szCs w:val="24"/>
              </w:rPr>
              <w:t xml:space="preserve"> Projects/Operation &amp; Maintenance, Installation, Erection, Commissioning Supervision, Quality Control, Design review, follow up of Project schedule &amp; punch listing in multi-disciplinary turnkey projects.</w:t>
            </w:r>
          </w:p>
          <w:p w:rsidR="00B73887" w:rsidRPr="009B3D11" w:rsidRDefault="00B73887" w:rsidP="00B73887">
            <w:pPr>
              <w:rPr>
                <w:i/>
                <w:iCs/>
                <w:sz w:val="24"/>
                <w:szCs w:val="24"/>
              </w:rPr>
            </w:pPr>
          </w:p>
          <w:p w:rsidR="00B73887" w:rsidRPr="009B3D11" w:rsidRDefault="00B73887" w:rsidP="005434E2">
            <w:pPr>
              <w:numPr>
                <w:ilvl w:val="0"/>
                <w:numId w:val="1"/>
              </w:numPr>
              <w:spacing w:after="240"/>
              <w:ind w:left="370" w:hanging="360"/>
              <w:jc w:val="both"/>
              <w:rPr>
                <w:i/>
                <w:iCs/>
                <w:sz w:val="24"/>
                <w:szCs w:val="24"/>
              </w:rPr>
            </w:pPr>
            <w:r w:rsidRPr="009B3D11">
              <w:rPr>
                <w:i/>
                <w:iCs/>
                <w:sz w:val="24"/>
                <w:szCs w:val="24"/>
              </w:rPr>
              <w:t>Presently working as Sr. Mech. Project Engr. at Shuqaiq Steam Power Plant Stage-1(SSPP) (4x7</w:t>
            </w:r>
            <w:r w:rsidR="00BD3979" w:rsidRPr="009B3D11">
              <w:rPr>
                <w:i/>
                <w:iCs/>
                <w:sz w:val="24"/>
                <w:szCs w:val="24"/>
              </w:rPr>
              <w:t>20</w:t>
            </w:r>
            <w:r w:rsidRPr="009B3D11">
              <w:rPr>
                <w:i/>
                <w:iCs/>
                <w:sz w:val="24"/>
                <w:szCs w:val="24"/>
              </w:rPr>
              <w:t xml:space="preserve">) MW with Saudi Electricity Company. </w:t>
            </w:r>
          </w:p>
          <w:p w:rsidR="00B73887" w:rsidRPr="009B3D11" w:rsidRDefault="00B73887" w:rsidP="005434E2">
            <w:pPr>
              <w:numPr>
                <w:ilvl w:val="0"/>
                <w:numId w:val="1"/>
              </w:numPr>
              <w:spacing w:after="240"/>
              <w:ind w:left="370" w:hanging="360"/>
              <w:jc w:val="both"/>
              <w:rPr>
                <w:i/>
                <w:iCs/>
                <w:sz w:val="24"/>
                <w:szCs w:val="24"/>
              </w:rPr>
            </w:pPr>
            <w:r w:rsidRPr="009B3D11">
              <w:rPr>
                <w:i/>
                <w:iCs/>
                <w:sz w:val="24"/>
                <w:szCs w:val="24"/>
              </w:rPr>
              <w:t xml:space="preserve">2004 to 2012, Worked as Project Engineer at Jazan Gas Turbine Extension Projects (11 GT Frame-7 GE Units) with Saudi Electricity Company. </w:t>
            </w:r>
          </w:p>
          <w:p w:rsidR="00B73887" w:rsidRPr="009B3D11" w:rsidRDefault="00B73887" w:rsidP="005434E2">
            <w:pPr>
              <w:tabs>
                <w:tab w:val="left" w:pos="370"/>
              </w:tabs>
              <w:spacing w:after="240"/>
              <w:ind w:left="370" w:hanging="565"/>
              <w:jc w:val="both"/>
              <w:rPr>
                <w:i/>
                <w:iCs/>
                <w:sz w:val="24"/>
                <w:szCs w:val="24"/>
              </w:rPr>
            </w:pPr>
            <w:r w:rsidRPr="009B3D11">
              <w:rPr>
                <w:i/>
                <w:iCs/>
                <w:sz w:val="24"/>
                <w:szCs w:val="24"/>
              </w:rPr>
              <w:t xml:space="preserve">  iii)  2001 to 2004 worked as Project Engineer, Mechanical for 132KV sub-station in Southern Region of Saudi Arabia with Saudi Electricity Company.</w:t>
            </w:r>
          </w:p>
          <w:p w:rsidR="00B73887" w:rsidRPr="009B3D11" w:rsidRDefault="00B73887" w:rsidP="005434E2">
            <w:pPr>
              <w:pStyle w:val="BodyTextIndent"/>
              <w:spacing w:after="240"/>
              <w:ind w:left="338" w:hanging="443"/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  <w:t>iv)   1999 to 2001 worked as Project Engineer for the installation of firefighting system in various regions (30) sites of SEC Southern Region.</w:t>
            </w:r>
          </w:p>
          <w:p w:rsidR="00B73887" w:rsidRPr="009B3D11" w:rsidRDefault="00B73887" w:rsidP="005434E2">
            <w:pPr>
              <w:pStyle w:val="BodyTextIndent"/>
              <w:spacing w:after="240"/>
              <w:ind w:left="338" w:hanging="443"/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</w:rPr>
              <w:t>v)   May 1994 to 1998 worked as Mechanical Maintenance Engineer at 1728MW Power Station Tarbela (WAPDA) Pakistan.</w:t>
            </w:r>
          </w:p>
          <w:p w:rsidR="009B6190" w:rsidRPr="009B3D11" w:rsidRDefault="00B73887" w:rsidP="008D631B">
            <w:pPr>
              <w:ind w:left="342" w:hanging="352"/>
              <w:rPr>
                <w:i/>
                <w:iCs/>
                <w:sz w:val="24"/>
                <w:szCs w:val="24"/>
              </w:rPr>
            </w:pPr>
            <w:r w:rsidRPr="009B3D11">
              <w:rPr>
                <w:i/>
                <w:iCs/>
                <w:sz w:val="24"/>
                <w:szCs w:val="24"/>
              </w:rPr>
              <w:t xml:space="preserve">vi)  </w:t>
            </w:r>
            <w:r w:rsidR="00354E5E" w:rsidRPr="009B3D11">
              <w:rPr>
                <w:i/>
                <w:iCs/>
                <w:sz w:val="24"/>
                <w:szCs w:val="24"/>
              </w:rPr>
              <w:t xml:space="preserve"> </w:t>
            </w:r>
            <w:r w:rsidRPr="009B3D11">
              <w:rPr>
                <w:i/>
                <w:iCs/>
                <w:sz w:val="24"/>
                <w:szCs w:val="24"/>
              </w:rPr>
              <w:t xml:space="preserve">April 1990 to May 1994 worked as Project Junior Engineer, Hydel Power Development </w:t>
            </w:r>
            <w:r w:rsidR="009B6190" w:rsidRPr="009B3D11">
              <w:rPr>
                <w:i/>
                <w:iCs/>
                <w:sz w:val="24"/>
                <w:szCs w:val="24"/>
              </w:rPr>
              <w:t xml:space="preserve">Project </w:t>
            </w:r>
            <w:r w:rsidR="008D631B" w:rsidRPr="009B3D11">
              <w:rPr>
                <w:i/>
                <w:iCs/>
                <w:sz w:val="24"/>
                <w:szCs w:val="24"/>
              </w:rPr>
              <w:t>TARBELA</w:t>
            </w:r>
            <w:r w:rsidR="008D631B">
              <w:rPr>
                <w:i/>
                <w:iCs/>
                <w:sz w:val="24"/>
                <w:szCs w:val="24"/>
              </w:rPr>
              <w:t>, PAKISTAN</w:t>
            </w:r>
            <w:r w:rsidR="009B6190" w:rsidRPr="009B3D11">
              <w:rPr>
                <w:i/>
                <w:iCs/>
                <w:sz w:val="24"/>
                <w:szCs w:val="24"/>
              </w:rPr>
              <w:t xml:space="preserve"> (432X4) MW.                                                                                                             </w:t>
            </w:r>
          </w:p>
          <w:p w:rsidR="00B73887" w:rsidRPr="001D6E4B" w:rsidRDefault="00F27B55" w:rsidP="009B6190">
            <w:pPr>
              <w:rPr>
                <w:i/>
                <w:iCs/>
                <w:sz w:val="24"/>
                <w:szCs w:val="24"/>
              </w:rPr>
            </w:pPr>
            <w:r w:rsidRPr="001D6E4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5418E" w:rsidTr="0098687A">
        <w:trPr>
          <w:trHeight w:val="530"/>
        </w:trPr>
        <w:tc>
          <w:tcPr>
            <w:tcW w:w="11075" w:type="dxa"/>
          </w:tcPr>
          <w:p w:rsidR="009B3D11" w:rsidRDefault="009B3D11" w:rsidP="0075418E">
            <w:pPr>
              <w:rPr>
                <w:b/>
                <w:sz w:val="28"/>
                <w:szCs w:val="28"/>
                <w:u w:val="single"/>
              </w:rPr>
            </w:pPr>
          </w:p>
          <w:p w:rsidR="005704A4" w:rsidRDefault="005704A4" w:rsidP="0075418E">
            <w:pPr>
              <w:rPr>
                <w:b/>
                <w:color w:val="002060"/>
                <w:sz w:val="24"/>
                <w:szCs w:val="24"/>
                <w:u w:val="single"/>
              </w:rPr>
            </w:pPr>
          </w:p>
          <w:p w:rsidR="0075418E" w:rsidRPr="005704A4" w:rsidRDefault="0075418E" w:rsidP="0075418E">
            <w:pPr>
              <w:rPr>
                <w:b/>
                <w:sz w:val="24"/>
                <w:szCs w:val="24"/>
                <w:u w:val="single"/>
              </w:rPr>
            </w:pPr>
            <w:r w:rsidRPr="005704A4">
              <w:rPr>
                <w:b/>
                <w:color w:val="002060"/>
                <w:sz w:val="24"/>
                <w:szCs w:val="24"/>
                <w:u w:val="single"/>
              </w:rPr>
              <w:lastRenderedPageBreak/>
              <w:t>PROFESSIONAL EXPERIENCE:</w:t>
            </w:r>
          </w:p>
        </w:tc>
      </w:tr>
      <w:tr w:rsidR="0075418E" w:rsidTr="0098687A">
        <w:trPr>
          <w:trHeight w:val="530"/>
        </w:trPr>
        <w:tc>
          <w:tcPr>
            <w:tcW w:w="11075" w:type="dxa"/>
          </w:tcPr>
          <w:p w:rsidR="0075418E" w:rsidRPr="00623FC9" w:rsidRDefault="0075418E" w:rsidP="0075418E">
            <w:pPr>
              <w:jc w:val="right"/>
              <w:rPr>
                <w:color w:val="002060"/>
                <w:sz w:val="24"/>
                <w:szCs w:val="24"/>
                <w:u w:val="single"/>
              </w:rPr>
            </w:pPr>
            <w:r w:rsidRPr="00623FC9">
              <w:rPr>
                <w:color w:val="002060"/>
                <w:sz w:val="24"/>
                <w:szCs w:val="24"/>
                <w:u w:val="single"/>
              </w:rPr>
              <w:lastRenderedPageBreak/>
              <w:t>(</w:t>
            </w:r>
            <w:r w:rsidRPr="00623FC9">
              <w:rPr>
                <w:b/>
                <w:color w:val="002060"/>
                <w:sz w:val="24"/>
                <w:szCs w:val="24"/>
                <w:u w:val="single"/>
              </w:rPr>
              <w:t>Jan. 2013 to date)</w:t>
            </w:r>
          </w:p>
          <w:p w:rsidR="0075418E" w:rsidRPr="005704A4" w:rsidRDefault="0075418E" w:rsidP="0075418E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 w:rsidRPr="005704A4">
              <w:rPr>
                <w:color w:val="002060"/>
                <w:sz w:val="24"/>
                <w:szCs w:val="24"/>
              </w:rPr>
              <w:t xml:space="preserve">Project:         </w:t>
            </w:r>
            <w:r w:rsidR="00C8572E">
              <w:rPr>
                <w:color w:val="002060"/>
                <w:sz w:val="24"/>
                <w:szCs w:val="24"/>
              </w:rPr>
              <w:t>(</w:t>
            </w:r>
            <w:r w:rsidRPr="005704A4">
              <w:rPr>
                <w:b/>
                <w:color w:val="002060"/>
                <w:sz w:val="24"/>
                <w:szCs w:val="24"/>
                <w:u w:val="single"/>
              </w:rPr>
              <w:t>4X720) MW SHUQAIQ STEAM POWER PLANT PROJECT.</w:t>
            </w:r>
          </w:p>
          <w:p w:rsidR="0075418E" w:rsidRPr="005704A4" w:rsidRDefault="0075418E" w:rsidP="0075418E">
            <w:pPr>
              <w:rPr>
                <w:color w:val="002060"/>
                <w:sz w:val="24"/>
                <w:szCs w:val="24"/>
                <w:u w:val="single"/>
              </w:rPr>
            </w:pPr>
            <w:r w:rsidRPr="005704A4">
              <w:rPr>
                <w:color w:val="002060"/>
                <w:sz w:val="24"/>
                <w:szCs w:val="24"/>
              </w:rPr>
              <w:t xml:space="preserve">Employer:     </w:t>
            </w:r>
            <w:r w:rsidRPr="00677532">
              <w:rPr>
                <w:b/>
                <w:color w:val="002060"/>
                <w:sz w:val="24"/>
                <w:szCs w:val="24"/>
                <w:u w:val="single"/>
              </w:rPr>
              <w:t>Saudi Electricity Company SEC (WOA &amp;SOA). SHUQAIQ, KSA</w:t>
            </w:r>
          </w:p>
          <w:p w:rsidR="0075418E" w:rsidRPr="005704A4" w:rsidRDefault="0075418E" w:rsidP="0075418E">
            <w:pPr>
              <w:rPr>
                <w:color w:val="002060"/>
                <w:sz w:val="24"/>
                <w:szCs w:val="24"/>
              </w:rPr>
            </w:pPr>
            <w:r w:rsidRPr="005704A4">
              <w:rPr>
                <w:color w:val="002060"/>
                <w:sz w:val="24"/>
                <w:szCs w:val="24"/>
              </w:rPr>
              <w:t xml:space="preserve"> Position:      </w:t>
            </w:r>
            <w:r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Sr. Mechanical Engineer (BOP</w:t>
            </w:r>
            <w:r w:rsidR="0046404E"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/MEP</w:t>
            </w:r>
            <w:r w:rsidRPr="005704A4">
              <w:rPr>
                <w:b/>
                <w:bCs/>
                <w:color w:val="002060"/>
                <w:sz w:val="24"/>
                <w:szCs w:val="24"/>
              </w:rPr>
              <w:t>)</w:t>
            </w:r>
            <w:r w:rsidRPr="005704A4">
              <w:rPr>
                <w:color w:val="002060"/>
                <w:sz w:val="24"/>
                <w:szCs w:val="24"/>
              </w:rPr>
              <w:t xml:space="preserve">        </w:t>
            </w:r>
          </w:p>
          <w:p w:rsidR="0075418E" w:rsidRPr="00F65970" w:rsidRDefault="0075418E" w:rsidP="007541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18E" w:rsidTr="0098687A">
        <w:trPr>
          <w:trHeight w:val="2070"/>
        </w:trPr>
        <w:tc>
          <w:tcPr>
            <w:tcW w:w="11075" w:type="dxa"/>
          </w:tcPr>
          <w:p w:rsidR="0075418E" w:rsidRPr="009B3D11" w:rsidRDefault="0075418E" w:rsidP="0075418E">
            <w:pPr>
              <w:spacing w:line="360" w:lineRule="auto"/>
              <w:jc w:val="both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Involved in Post Bid Clarification meetings, Design review of BOP Equipment’s and design documents, PFDs, P&amp; IDs and have attended various Design Review Meetings at Zurich, Dubai and Jeddah. Presently Involved in the Installation</w:t>
            </w:r>
            <w:r w:rsidR="0046404E" w:rsidRPr="009B3D11">
              <w:rPr>
                <w:rFonts w:ascii="Calibri" w:hAnsi="Calibri"/>
                <w:i/>
                <w:iCs/>
                <w:sz w:val="24"/>
                <w:szCs w:val="24"/>
              </w:rPr>
              <w:t>,</w:t>
            </w: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 xml:space="preserve"> Erection, Testing and Commissioning, approval of all method statements, P &amp;ID and PDF for various systems in Power Plant of all Mechanical BOP</w:t>
            </w:r>
            <w:r w:rsidR="00BD3979" w:rsidRPr="009B3D11">
              <w:rPr>
                <w:rFonts w:ascii="Calibri" w:hAnsi="Calibri"/>
                <w:i/>
                <w:iCs/>
                <w:sz w:val="24"/>
                <w:szCs w:val="24"/>
              </w:rPr>
              <w:t xml:space="preserve"> (HVAC, FF, Plumbing and water distribution etc.)</w:t>
            </w: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 xml:space="preserve"> equipment’s including but not limited to.</w:t>
            </w:r>
          </w:p>
          <w:p w:rsidR="0075418E" w:rsidRPr="009B3D11" w:rsidRDefault="0075418E" w:rsidP="00D57521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Four (4) steam turbine generator units with net power output of 2400 MW.</w:t>
            </w:r>
          </w:p>
          <w:p w:rsidR="0075418E" w:rsidRPr="009B3D11" w:rsidRDefault="0075418E" w:rsidP="00D57521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Four (4) supercritical HFO/HCO fired boilers sliding-pressure type.</w:t>
            </w:r>
          </w:p>
          <w:p w:rsidR="0075418E" w:rsidRPr="009B3D11" w:rsidRDefault="0075418E" w:rsidP="00D57521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Seawater intake pumping and drum screening systems including all pumps, trash rakes, intake bar screens and stop gates etc.</w:t>
            </w:r>
          </w:p>
          <w:p w:rsidR="0075418E" w:rsidRPr="009B3D11" w:rsidRDefault="0075418E" w:rsidP="00D57521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Electro-chlorination generation plant, controls, pumps, storage, piping, valves, diffusers including chlorinator acid cleaning system.</w:t>
            </w:r>
          </w:p>
          <w:p w:rsidR="0075418E" w:rsidRPr="009B3D11" w:rsidRDefault="0075418E" w:rsidP="00D57521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HFO and HCO sea tanker jetty unloading equipment, with capacity of 7200 m3/hr.</w:t>
            </w:r>
          </w:p>
          <w:p w:rsidR="0075418E" w:rsidRPr="009B3D11" w:rsidRDefault="0075418E" w:rsidP="00D57521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Six (6) number of HFO/HCO tanks with a capacity of 120 000 m³ each complete with tank heating facilities (bottom and suction heaters), tank to tank transfer for HFO and HCO and individual forwarding systems</w:t>
            </w:r>
          </w:p>
          <w:p w:rsidR="0075418E" w:rsidRPr="009B3D11" w:rsidRDefault="0075418E" w:rsidP="00D57521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Two (2) 5000 m³ distillate oil storage tanks.</w:t>
            </w:r>
          </w:p>
          <w:p w:rsidR="0075418E" w:rsidRPr="009B3D11" w:rsidRDefault="0075418E" w:rsidP="00D57521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Water tanks of various capacities from 10,000 m3 to 25,000 m3 as per API, and AWWA standards.</w:t>
            </w:r>
          </w:p>
          <w:p w:rsidR="0075418E" w:rsidRPr="009B3D11" w:rsidRDefault="0075418E" w:rsidP="00D57521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Fuel oil treatment (fuel additive) facilities.</w:t>
            </w:r>
          </w:p>
          <w:p w:rsidR="0075418E" w:rsidRPr="009B3D11" w:rsidRDefault="0075418E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jc w:val="both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The desalination plant utilizing seawater reverse osmosis (SWRO) technology with capacity of 7200 m3/day.</w:t>
            </w:r>
          </w:p>
          <w:p w:rsidR="0075418E" w:rsidRPr="009B3D11" w:rsidRDefault="0075418E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9B3D11">
              <w:rPr>
                <w:rFonts w:ascii="Calibri" w:hAnsi="Calibri"/>
                <w:i/>
                <w:iCs/>
                <w:sz w:val="24"/>
                <w:szCs w:val="24"/>
              </w:rPr>
              <w:t>Plant firefighting systems including water delivery main and hydrants, water storage, water/foam deluge, water sprinkler and tank cooling systems foam, FM-200 extinguishing systems, portable extinguishers, controls and auxiliaries etc.</w:t>
            </w:r>
            <w:r w:rsidR="003B601C" w:rsidRPr="009B3D11">
              <w:rPr>
                <w:rFonts w:ascii="Calibri" w:hAnsi="Calibri"/>
                <w:i/>
                <w:iCs/>
                <w:sz w:val="24"/>
                <w:szCs w:val="24"/>
              </w:rPr>
              <w:t>as per NFPA and local standards.</w:t>
            </w:r>
          </w:p>
          <w:p w:rsidR="0075418E" w:rsidRPr="009B3D11" w:rsidRDefault="0075418E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Potable water system storage tower (200 liters/day per person for up to 1000 people) including re-mineralization, pumps, piping, tanks, etc.</w:t>
            </w:r>
            <w:r w:rsidR="003B601C"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as per international standards.</w:t>
            </w:r>
          </w:p>
          <w:p w:rsidR="0075418E" w:rsidRPr="009B3D11" w:rsidRDefault="0075418E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Hydrogen ga</w:t>
            </w:r>
            <w:r w:rsidR="00B606B0">
              <w:rPr>
                <w:rFonts w:asciiTheme="minorHAnsi" w:hAnsiTheme="minorHAnsi"/>
                <w:i/>
                <w:iCs/>
                <w:sz w:val="24"/>
                <w:szCs w:val="24"/>
              </w:rPr>
              <w:t>s generation and storage system, with production capacity of 28Nm</w:t>
            </w:r>
            <w:r w:rsidR="004D1ED8"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>3</w:t>
            </w:r>
            <w:r w:rsidR="004D1ED8">
              <w:rPr>
                <w:rFonts w:asciiTheme="minorHAnsi" w:hAnsiTheme="minorHAnsi"/>
                <w:i/>
                <w:iCs/>
                <w:sz w:val="24"/>
                <w:szCs w:val="24"/>
              </w:rPr>
              <w:t>/hr.</w:t>
            </w:r>
          </w:p>
          <w:p w:rsidR="0075418E" w:rsidRPr="009B3D11" w:rsidRDefault="0075418E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Cranes, hoists, handling equipment and elevators for all designated buildings and areas for complete </w:t>
            </w: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Power Plant and housing complex.</w:t>
            </w:r>
          </w:p>
          <w:p w:rsidR="0075418E" w:rsidRDefault="0075418E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Complete HVAC system for the power plant including a centralized and </w:t>
            </w:r>
            <w:r w:rsidR="003B601C"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emergency chilled water systems as per ASHRAE/SMACNA and ARI standards. Review and approval of design calculations related to complete Power plant and housing complex. </w:t>
            </w:r>
          </w:p>
          <w:p w:rsidR="005A16C3" w:rsidRDefault="005A16C3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Checking and inspection of passive fire protection application for the project as per UL 1709.</w:t>
            </w:r>
          </w:p>
          <w:p w:rsidR="00E03CBC" w:rsidRDefault="00E03CBC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E03CBC">
              <w:rPr>
                <w:rFonts w:asciiTheme="minorHAnsi" w:hAnsiTheme="minorHAnsi"/>
                <w:i/>
                <w:iCs/>
                <w:sz w:val="24"/>
                <w:szCs w:val="24"/>
              </w:rPr>
              <w:t>Manage the project contractual issues (contracts, payment certificates, variation orders, claims, budget).</w:t>
            </w:r>
          </w:p>
          <w:p w:rsidR="001934DD" w:rsidRDefault="009739F7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Supervision of piping pre-fabrication, erection, hydro-testing and commissioning as per international piping standards and contractual obligations. This including complete monitoring of installed piping components as per P&amp;ID and reviewing isometric support drawings and details.</w:t>
            </w:r>
          </w:p>
          <w:p w:rsidR="009739F7" w:rsidRDefault="009739F7" w:rsidP="00364A27">
            <w:pPr>
              <w:pStyle w:val="1stlineindent"/>
              <w:numPr>
                <w:ilvl w:val="0"/>
                <w:numId w:val="9"/>
              </w:numPr>
              <w:spacing w:after="120" w:line="240" w:lineRule="auto"/>
              <w:ind w:left="795" w:hanging="435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Following main piping systems were monitored and supervised </w:t>
            </w:r>
          </w:p>
          <w:p w:rsidR="009B3D11" w:rsidRDefault="009739F7" w:rsidP="009B3D11">
            <w:pPr>
              <w:pStyle w:val="1stlineindent"/>
              <w:spacing w:after="120" w:line="240" w:lineRule="auto"/>
              <w:ind w:left="795" w:firstLine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Approx. 6000 m, ɸ 48 inch of HFO/HCO pipeline for transportation of fuel from jetty to fuel tanks including its steam tracing, insulation, welding, </w:t>
            </w:r>
            <w:proofErr w:type="spellStart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hydo</w:t>
            </w:r>
            <w:proofErr w:type="spellEnd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test and commissioning.</w:t>
            </w:r>
          </w:p>
          <w:p w:rsidR="009739F7" w:rsidRDefault="009739F7" w:rsidP="009B3D11">
            <w:pPr>
              <w:pStyle w:val="1stlineindent"/>
              <w:spacing w:after="120" w:line="240" w:lineRule="auto"/>
              <w:ind w:left="795" w:firstLine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Complete fire water, service water, potable, steam and service air piping installation for complete power plant.</w:t>
            </w:r>
          </w:p>
          <w:p w:rsidR="009739F7" w:rsidRPr="009B3D11" w:rsidRDefault="009739F7" w:rsidP="009B3D11">
            <w:pPr>
              <w:pStyle w:val="1stlineindent"/>
              <w:spacing w:after="120" w:line="240" w:lineRule="auto"/>
              <w:ind w:left="795" w:firstLine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Resolving technical queries to coordinate with consultant/contractor for site modifications and given approval as per the standards and revised drawings.</w:t>
            </w:r>
          </w:p>
          <w:p w:rsidR="0046404E" w:rsidRPr="005704A4" w:rsidRDefault="0046404E" w:rsidP="0046404E">
            <w:pPr>
              <w:pStyle w:val="1stlineindent"/>
              <w:spacing w:after="120" w:line="360" w:lineRule="auto"/>
              <w:ind w:left="720" w:firstLine="0"/>
              <w:rPr>
                <w:rFonts w:asciiTheme="minorHAnsi" w:hAnsi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5704A4">
              <w:rPr>
                <w:rFonts w:asciiTheme="minorHAnsi" w:hAnsi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Key Responsibilities:</w:t>
            </w:r>
          </w:p>
          <w:p w:rsidR="0046404E" w:rsidRPr="009B3D11" w:rsidRDefault="0046404E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Oversee a team of junior mechanical engineer and mechanical inspectors.</w:t>
            </w:r>
          </w:p>
          <w:p w:rsidR="0046404E" w:rsidRPr="009B3D11" w:rsidRDefault="0046404E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Advise the project manager of any technical aspects of the mechanical services that may affect construction progress</w:t>
            </w:r>
            <w:r w:rsidR="00442C4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and</w:t>
            </w: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quality.</w:t>
            </w:r>
          </w:p>
          <w:p w:rsidR="0046404E" w:rsidRPr="009B3D11" w:rsidRDefault="0046404E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Continually reviewing the contractor’s construction schedule during the progress of site works.</w:t>
            </w:r>
          </w:p>
          <w:p w:rsidR="0046404E" w:rsidRPr="009B3D11" w:rsidRDefault="0046404E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Review and approve Contractor’s installation method statements</w:t>
            </w:r>
            <w:r w:rsidR="00442C4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for various systems and as required</w:t>
            </w: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.</w:t>
            </w:r>
          </w:p>
          <w:p w:rsidR="0046404E" w:rsidRPr="009B3D11" w:rsidRDefault="0046404E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Review Contractor’s shop drawings against the design drawings for compliance with the design intent and return to consultant/contractor with appropriate comments / approval.</w:t>
            </w:r>
          </w:p>
          <w:p w:rsidR="0046404E" w:rsidRPr="009B3D11" w:rsidRDefault="0046404E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Review contractor’s mechanical shop drawings in conjunction with the civil and electrical engineers to ensure engineering co-ordination and advise contractor/consultant accordingly.</w:t>
            </w:r>
          </w:p>
          <w:p w:rsidR="003F6D00" w:rsidRPr="009B3D11" w:rsidRDefault="0046404E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Review Contractor’s mechanical services material proposals against specified technical performance requirements on the appropriateness of the proposals.</w:t>
            </w:r>
          </w:p>
          <w:p w:rsidR="003F6D00" w:rsidRPr="009B3D11" w:rsidRDefault="003F6D00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Undertake general project site observation / inspection of the mechanical services works for Contractor’s adherence to the approved shop drawings and contractual specification, good working practices, the construction schedule and health &amp; safety.</w:t>
            </w:r>
          </w:p>
          <w:p w:rsidR="003F6D00" w:rsidRPr="009B3D11" w:rsidRDefault="003F6D00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Be available to undertake off-site inspections of proposed equipment and materials as may be deemed necessary for completion of project.</w:t>
            </w:r>
          </w:p>
          <w:p w:rsidR="003F6D00" w:rsidRPr="009B3D11" w:rsidRDefault="003F6D00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Witness on-site piped system pressure test, air conditioning duct leakage testing and other testing that may be required during the execution of project.</w:t>
            </w:r>
          </w:p>
          <w:p w:rsidR="003F6D00" w:rsidRPr="009B3D11" w:rsidRDefault="003F6D00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Prepare on-going list of mechanical services defects, punch list and NCR for contractor’s remedial action.</w:t>
            </w:r>
          </w:p>
          <w:p w:rsidR="003F6D00" w:rsidRPr="009B3D11" w:rsidRDefault="003F6D00" w:rsidP="003B0FD4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Attend project, site progress and any mechanical services related technical meetings on regular basis for timely completion of project.</w:t>
            </w:r>
          </w:p>
          <w:p w:rsidR="0075418E" w:rsidRPr="002E06D6" w:rsidRDefault="003F6D00" w:rsidP="00F35F5C">
            <w:pPr>
              <w:pStyle w:val="1stlineindent"/>
              <w:numPr>
                <w:ilvl w:val="0"/>
                <w:numId w:val="10"/>
              </w:numPr>
              <w:spacing w:after="120" w:line="240" w:lineRule="auto"/>
              <w:ind w:left="792" w:hanging="432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Review and </w:t>
            </w:r>
            <w:r w:rsidR="00976E59">
              <w:rPr>
                <w:rFonts w:asciiTheme="minorHAnsi" w:hAnsiTheme="minorHAnsi"/>
                <w:i/>
                <w:iCs/>
                <w:sz w:val="24"/>
                <w:szCs w:val="24"/>
              </w:rPr>
              <w:t>approval of</w:t>
            </w: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Operation and Maintenance manuals</w:t>
            </w:r>
            <w:r w:rsidR="00976E5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for various systems</w:t>
            </w:r>
            <w:r w:rsidRPr="009B3D11">
              <w:rPr>
                <w:rFonts w:asciiTheme="minorHAnsi" w:hAnsiTheme="minorHAnsi"/>
                <w:i/>
                <w:iCs/>
                <w:sz w:val="24"/>
                <w:szCs w:val="24"/>
              </w:rPr>
              <w:t>.</w:t>
            </w:r>
            <w:r w:rsidRPr="00364A27">
              <w:rPr>
                <w:rFonts w:ascii="Verdana" w:hAnsi="Verdana"/>
                <w:i/>
                <w:iCs/>
                <w:sz w:val="24"/>
                <w:szCs w:val="24"/>
              </w:rPr>
              <w:t xml:space="preserve"> </w:t>
            </w:r>
            <w:r w:rsidRPr="00364A27">
              <w:rPr>
                <w:rFonts w:ascii="Verdana" w:hAnsi="Verdana"/>
                <w:i/>
                <w:iCs/>
                <w:sz w:val="24"/>
                <w:szCs w:val="24"/>
              </w:rPr>
              <w:br/>
            </w:r>
          </w:p>
        </w:tc>
      </w:tr>
      <w:tr w:rsidR="0075418E" w:rsidTr="0098687A">
        <w:trPr>
          <w:trHeight w:val="530"/>
        </w:trPr>
        <w:tc>
          <w:tcPr>
            <w:tcW w:w="11075" w:type="dxa"/>
          </w:tcPr>
          <w:p w:rsidR="009B3D11" w:rsidRDefault="009B3D11" w:rsidP="0075418E">
            <w:pPr>
              <w:jc w:val="right"/>
              <w:rPr>
                <w:sz w:val="24"/>
                <w:szCs w:val="24"/>
              </w:rPr>
            </w:pPr>
          </w:p>
          <w:p w:rsidR="0075418E" w:rsidRPr="00623FC9" w:rsidRDefault="0075418E" w:rsidP="0075418E">
            <w:pPr>
              <w:jc w:val="right"/>
              <w:rPr>
                <w:color w:val="002060"/>
                <w:sz w:val="24"/>
                <w:szCs w:val="24"/>
                <w:u w:val="single"/>
              </w:rPr>
            </w:pPr>
            <w:r w:rsidRPr="00623FC9">
              <w:rPr>
                <w:color w:val="002060"/>
                <w:sz w:val="24"/>
                <w:szCs w:val="24"/>
                <w:u w:val="single"/>
              </w:rPr>
              <w:t>(</w:t>
            </w:r>
            <w:r w:rsidRPr="00623FC9">
              <w:rPr>
                <w:b/>
                <w:color w:val="002060"/>
                <w:sz w:val="24"/>
                <w:szCs w:val="24"/>
                <w:u w:val="single"/>
              </w:rPr>
              <w:t>2004 to 2012)</w:t>
            </w:r>
          </w:p>
          <w:p w:rsidR="0075418E" w:rsidRPr="005704A4" w:rsidRDefault="0075418E" w:rsidP="0075418E">
            <w:pPr>
              <w:rPr>
                <w:color w:val="002060"/>
                <w:sz w:val="24"/>
                <w:szCs w:val="24"/>
              </w:rPr>
            </w:pPr>
            <w:r w:rsidRPr="005704A4">
              <w:rPr>
                <w:color w:val="002060"/>
                <w:sz w:val="24"/>
                <w:szCs w:val="24"/>
              </w:rPr>
              <w:t xml:space="preserve">Project:             </w:t>
            </w:r>
            <w:r w:rsidRPr="00677532">
              <w:rPr>
                <w:b/>
                <w:color w:val="002060"/>
                <w:sz w:val="24"/>
                <w:szCs w:val="24"/>
                <w:u w:val="single"/>
              </w:rPr>
              <w:t>JAZAN POWER PLANT EXTENSION PROJECT</w:t>
            </w:r>
            <w:r w:rsidRPr="005704A4">
              <w:rPr>
                <w:b/>
                <w:color w:val="002060"/>
                <w:sz w:val="24"/>
                <w:szCs w:val="24"/>
              </w:rPr>
              <w:t>.</w:t>
            </w:r>
          </w:p>
          <w:p w:rsidR="0075418E" w:rsidRPr="005704A4" w:rsidRDefault="0075418E" w:rsidP="0075418E">
            <w:pPr>
              <w:rPr>
                <w:color w:val="002060"/>
                <w:sz w:val="24"/>
                <w:szCs w:val="24"/>
              </w:rPr>
            </w:pPr>
            <w:r w:rsidRPr="005704A4">
              <w:rPr>
                <w:color w:val="002060"/>
                <w:sz w:val="24"/>
                <w:szCs w:val="24"/>
              </w:rPr>
              <w:t xml:space="preserve">Employer:         </w:t>
            </w:r>
            <w:r w:rsidRPr="00677532">
              <w:rPr>
                <w:b/>
                <w:color w:val="002060"/>
                <w:sz w:val="24"/>
                <w:szCs w:val="24"/>
                <w:u w:val="single"/>
              </w:rPr>
              <w:t>Saudi Electricity Company, SEC-SOA. ABHA, KSA</w:t>
            </w:r>
            <w:r w:rsidRPr="005704A4">
              <w:rPr>
                <w:color w:val="002060"/>
                <w:sz w:val="24"/>
                <w:szCs w:val="24"/>
              </w:rPr>
              <w:t xml:space="preserve"> </w:t>
            </w:r>
          </w:p>
          <w:p w:rsidR="0075418E" w:rsidRPr="005704A4" w:rsidRDefault="0075418E" w:rsidP="0075418E">
            <w:pPr>
              <w:rPr>
                <w:color w:val="002060"/>
                <w:sz w:val="24"/>
                <w:szCs w:val="24"/>
              </w:rPr>
            </w:pPr>
            <w:r w:rsidRPr="005704A4">
              <w:rPr>
                <w:color w:val="002060"/>
                <w:sz w:val="24"/>
                <w:szCs w:val="24"/>
              </w:rPr>
              <w:t xml:space="preserve">Position             </w:t>
            </w:r>
            <w:r w:rsidRPr="00677532">
              <w:rPr>
                <w:b/>
                <w:color w:val="002060"/>
                <w:sz w:val="24"/>
                <w:szCs w:val="24"/>
                <w:u w:val="single"/>
              </w:rPr>
              <w:t>Project Engineer (Mechanical)</w:t>
            </w:r>
            <w:r w:rsidRPr="00677532">
              <w:rPr>
                <w:color w:val="002060"/>
                <w:sz w:val="24"/>
                <w:szCs w:val="24"/>
                <w:u w:val="single"/>
              </w:rPr>
              <w:t xml:space="preserve"> </w:t>
            </w:r>
            <w:r w:rsidRPr="005704A4">
              <w:rPr>
                <w:color w:val="002060"/>
                <w:sz w:val="24"/>
                <w:szCs w:val="24"/>
              </w:rPr>
              <w:t xml:space="preserve">     </w:t>
            </w:r>
          </w:p>
          <w:p w:rsidR="0075418E" w:rsidRDefault="0075418E" w:rsidP="0075418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25EC" w:rsidTr="0068383B">
        <w:trPr>
          <w:trHeight w:val="216"/>
        </w:trPr>
        <w:tc>
          <w:tcPr>
            <w:tcW w:w="11075" w:type="dxa"/>
          </w:tcPr>
          <w:p w:rsidR="005D25EC" w:rsidRPr="00F639E3" w:rsidRDefault="005D25EC" w:rsidP="005D25EC">
            <w:pPr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t>Responsible to coordinate with contractor, to organize progress review meetings, planning/time scheduling and site activities e.g. Installation. Erection, Testing and Commissioning of all Mechanical BOP equipment’s including.</w:t>
            </w:r>
          </w:p>
          <w:p w:rsidR="005D25EC" w:rsidRPr="00F639E3" w:rsidRDefault="005D25EC" w:rsidP="005D25EC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5D25EC" w:rsidRPr="00F639E3" w:rsidRDefault="005D25EC" w:rsidP="00F639E3">
            <w:pPr>
              <w:pStyle w:val="1stlineindent"/>
              <w:numPr>
                <w:ilvl w:val="0"/>
                <w:numId w:val="11"/>
              </w:numPr>
              <w:spacing w:after="0" w:line="276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639E3">
              <w:rPr>
                <w:rFonts w:asciiTheme="minorHAnsi" w:hAnsiTheme="minorHAnsi"/>
                <w:i/>
                <w:iCs/>
                <w:sz w:val="24"/>
                <w:szCs w:val="24"/>
              </w:rPr>
              <w:t>12 (twelve) Gas turbines of Frame-7, having net capacity of 60MW each. (GE machines)</w:t>
            </w:r>
          </w:p>
          <w:p w:rsidR="005D25EC" w:rsidRPr="00F639E3" w:rsidRDefault="005D25EC" w:rsidP="00F639E3">
            <w:pPr>
              <w:pStyle w:val="1stlineindent"/>
              <w:numPr>
                <w:ilvl w:val="0"/>
                <w:numId w:val="11"/>
              </w:numPr>
              <w:spacing w:after="0" w:line="276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639E3">
              <w:rPr>
                <w:rFonts w:asciiTheme="minorHAnsi" w:hAnsiTheme="minorHAnsi"/>
                <w:i/>
                <w:iCs/>
                <w:sz w:val="24"/>
                <w:szCs w:val="24"/>
              </w:rPr>
              <w:t>Fuel forwarding system for the Gas turbine combustion system.</w:t>
            </w:r>
          </w:p>
          <w:p w:rsidR="005D25EC" w:rsidRPr="00F639E3" w:rsidRDefault="005D25EC" w:rsidP="00F639E3">
            <w:pPr>
              <w:pStyle w:val="1stlineindent"/>
              <w:numPr>
                <w:ilvl w:val="0"/>
                <w:numId w:val="11"/>
              </w:numPr>
              <w:spacing w:after="0" w:line="276" w:lineRule="auto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639E3">
              <w:rPr>
                <w:rFonts w:asciiTheme="minorHAnsi" w:hAnsiTheme="minorHAnsi"/>
                <w:i/>
                <w:iCs/>
                <w:sz w:val="24"/>
                <w:szCs w:val="24"/>
              </w:rPr>
              <w:t>Indoor fuel oil treatment plant having capacity of 300m3/hr.</w:t>
            </w:r>
          </w:p>
          <w:p w:rsidR="005D25EC" w:rsidRPr="00F639E3" w:rsidRDefault="005D25EC" w:rsidP="00F639E3">
            <w:pPr>
              <w:pStyle w:val="1stlineindent"/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639E3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Fuel oil storage tanks pontoon type fixed roof and internal floating roof with floating suction, each of </w:t>
            </w:r>
            <w:r w:rsidR="00F639E3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 </w:t>
            </w:r>
            <w:r w:rsidRPr="00F639E3">
              <w:rPr>
                <w:rFonts w:asciiTheme="minorHAnsi" w:hAnsiTheme="minorHAnsi"/>
                <w:i/>
                <w:iCs/>
                <w:sz w:val="24"/>
                <w:szCs w:val="24"/>
              </w:rPr>
              <w:t>25000</w:t>
            </w:r>
            <w:r w:rsidR="00F639E3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F639E3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m3 capacity.   </w:t>
            </w:r>
          </w:p>
          <w:p w:rsidR="005D25EC" w:rsidRPr="00F639E3" w:rsidRDefault="005D25EC" w:rsidP="00F639E3">
            <w:pPr>
              <w:pStyle w:val="1stlineindent"/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639E3">
              <w:rPr>
                <w:rFonts w:asciiTheme="minorHAnsi" w:hAnsiTheme="minorHAnsi"/>
                <w:i/>
                <w:iCs/>
                <w:sz w:val="24"/>
                <w:szCs w:val="24"/>
              </w:rPr>
              <w:t>Firefighting system including FM-200, CO2, water sprinkler and foam system for fuel tanks and various</w:t>
            </w:r>
            <w:r w:rsidR="00364A27" w:rsidRPr="00F639E3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F639E3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buildings, foam and hydrant system for complete power plant and 132KV sub-station.    </w:t>
            </w:r>
          </w:p>
          <w:p w:rsidR="005D25EC" w:rsidRPr="00F639E3" w:rsidRDefault="005D25EC" w:rsidP="00F639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t>HVAC system including RTU’s, ducting installation, leak testing for ducting with related HVAC equipment’s.</w:t>
            </w:r>
          </w:p>
          <w:p w:rsidR="005D25EC" w:rsidRPr="00F639E3" w:rsidRDefault="005D25EC" w:rsidP="00F639E3">
            <w:pPr>
              <w:pStyle w:val="ListParagraph"/>
              <w:numPr>
                <w:ilvl w:val="0"/>
                <w:numId w:val="11"/>
              </w:numPr>
              <w:tabs>
                <w:tab w:val="left" w:pos="268"/>
              </w:tabs>
              <w:spacing w:line="276" w:lineRule="auto"/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t>Complete piping system for fuel and water for supply of fuel and water in Power Plant as per international power and process piping.</w:t>
            </w:r>
          </w:p>
          <w:p w:rsidR="005D25EC" w:rsidRPr="00F639E3" w:rsidRDefault="005D25EC" w:rsidP="00F639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t>4MW Black start diesel Generator (BSDG) installation, erection, testing and commissioning.</w:t>
            </w:r>
          </w:p>
          <w:p w:rsidR="005D25EC" w:rsidRPr="00F639E3" w:rsidRDefault="005D25EC" w:rsidP="00F639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t>Water Treatment Plant of 60m3/day capacity.</w:t>
            </w:r>
          </w:p>
          <w:p w:rsidR="005D25EC" w:rsidRPr="00F639E3" w:rsidRDefault="005D25EC" w:rsidP="00F639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t>Solid experience in both pre-and post-contract activities for projects.</w:t>
            </w:r>
          </w:p>
          <w:p w:rsidR="00F54848" w:rsidRPr="00F639E3" w:rsidRDefault="00F54848" w:rsidP="00F639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t>Involved in project engineering and project management activities from pre-bid engineering stage through basic and detail engineering.</w:t>
            </w:r>
          </w:p>
          <w:p w:rsidR="00F54848" w:rsidRPr="00F639E3" w:rsidRDefault="00F54848" w:rsidP="00F639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t xml:space="preserve">Managed the project as per schedule and planning, monitored the project progress, weekly review and monitoring of man-hours and budget for various disciplines such as civil, mechanical, electrical and C&amp;I </w:t>
            </w:r>
            <w:r w:rsidR="00F639E3" w:rsidRPr="00F639E3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639E3">
              <w:rPr>
                <w:i/>
                <w:iCs/>
                <w:sz w:val="24"/>
                <w:szCs w:val="24"/>
                <w:lang w:val="en-GB"/>
              </w:rPr>
              <w:t>involved in detail engineering activities.</w:t>
            </w:r>
          </w:p>
          <w:p w:rsidR="001F57A0" w:rsidRPr="00F639E3" w:rsidRDefault="001F57A0" w:rsidP="00F639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lastRenderedPageBreak/>
              <w:t>Review Monthly progress reports, minutes of meetings, successfully organized kick-off meetings, and technical meetings with various vendors for the Project. Also organized weekly review meeting with contractor team.</w:t>
            </w:r>
          </w:p>
          <w:p w:rsidR="00AF4B54" w:rsidRDefault="00AF4B54" w:rsidP="00F639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i/>
                <w:iCs/>
                <w:sz w:val="24"/>
                <w:szCs w:val="24"/>
                <w:lang w:val="en-GB"/>
              </w:rPr>
            </w:pPr>
            <w:r w:rsidRPr="00F639E3">
              <w:rPr>
                <w:i/>
                <w:iCs/>
                <w:sz w:val="24"/>
                <w:szCs w:val="24"/>
                <w:lang w:val="en-GB"/>
              </w:rPr>
              <w:t>Review and approval of engineering drawings and documents like GA Drawings, P&amp;IDs, Heat and Mass Balance Diagrams, Water Balance Diagrams, design basis reports, test procedures according to project contractual scope of work and specification requirements</w:t>
            </w:r>
            <w:r w:rsidR="00E03CBC">
              <w:rPr>
                <w:i/>
                <w:iCs/>
                <w:sz w:val="24"/>
                <w:szCs w:val="24"/>
                <w:lang w:val="en-GB"/>
              </w:rPr>
              <w:t>.</w:t>
            </w:r>
          </w:p>
          <w:p w:rsidR="00E03CBC" w:rsidRPr="00E03CBC" w:rsidRDefault="00E03CBC" w:rsidP="00F639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i/>
                <w:iCs/>
                <w:lang w:val="en-GB"/>
              </w:rPr>
            </w:pPr>
            <w:r w:rsidRPr="00E03CBC">
              <w:rPr>
                <w:i/>
                <w:iCs/>
                <w:lang w:val="en-GB"/>
              </w:rPr>
              <w:t>Manage the project contractual issues (contracts, payment certificates, variation orders, claims, budget).</w:t>
            </w:r>
          </w:p>
          <w:p w:rsidR="00F54848" w:rsidRPr="00FE0144" w:rsidRDefault="00F54848" w:rsidP="005D25EC">
            <w:pPr>
              <w:spacing w:after="240"/>
              <w:ind w:hanging="103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</w:p>
        </w:tc>
      </w:tr>
      <w:tr w:rsidR="005D25EC" w:rsidTr="0068383B">
        <w:trPr>
          <w:trHeight w:val="1377"/>
        </w:trPr>
        <w:tc>
          <w:tcPr>
            <w:tcW w:w="11075" w:type="dxa"/>
          </w:tcPr>
          <w:p w:rsidR="00C6608B" w:rsidRPr="00623FC9" w:rsidRDefault="00C6608B" w:rsidP="00C6608B">
            <w:pPr>
              <w:jc w:val="right"/>
              <w:rPr>
                <w:rFonts w:eastAsia="Times New Roman"/>
                <w:color w:val="002060"/>
                <w:u w:val="single"/>
                <w:lang w:eastAsia="zh-CN"/>
              </w:rPr>
            </w:pPr>
            <w:r w:rsidRPr="00623FC9">
              <w:rPr>
                <w:rFonts w:eastAsia="Times New Roman"/>
                <w:b/>
                <w:color w:val="002060"/>
                <w:u w:val="single"/>
                <w:lang/>
              </w:rPr>
              <w:lastRenderedPageBreak/>
              <w:t>(2001-2004)</w:t>
            </w:r>
          </w:p>
          <w:p w:rsidR="00C6608B" w:rsidRPr="005704A4" w:rsidRDefault="00C6608B" w:rsidP="00C6608B">
            <w:pPr>
              <w:rPr>
                <w:color w:val="002060"/>
                <w:sz w:val="24"/>
                <w:szCs w:val="24"/>
              </w:rPr>
            </w:pPr>
            <w:r w:rsidRPr="005704A4">
              <w:rPr>
                <w:color w:val="002060"/>
                <w:sz w:val="24"/>
                <w:szCs w:val="24"/>
              </w:rPr>
              <w:t xml:space="preserve">Project:           </w:t>
            </w:r>
            <w:r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132</w:t>
            </w:r>
            <w:r w:rsidR="00677532"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/33</w:t>
            </w:r>
            <w:r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KV SUB-STATIONS.</w:t>
            </w:r>
          </w:p>
          <w:p w:rsidR="00C6608B" w:rsidRPr="005704A4" w:rsidRDefault="00C6608B" w:rsidP="00C6608B">
            <w:pPr>
              <w:rPr>
                <w:color w:val="002060"/>
                <w:sz w:val="24"/>
                <w:szCs w:val="24"/>
              </w:rPr>
            </w:pPr>
            <w:r w:rsidRPr="005704A4">
              <w:rPr>
                <w:color w:val="002060"/>
                <w:sz w:val="24"/>
                <w:szCs w:val="24"/>
              </w:rPr>
              <w:t xml:space="preserve">Employer:       </w:t>
            </w:r>
            <w:r w:rsidRPr="00677532">
              <w:rPr>
                <w:b/>
                <w:color w:val="002060"/>
                <w:sz w:val="24"/>
                <w:szCs w:val="24"/>
                <w:u w:val="single"/>
              </w:rPr>
              <w:t xml:space="preserve">Saudi Electricity Company, Southern Region, </w:t>
            </w:r>
            <w:r w:rsidR="00D63144" w:rsidRPr="00677532">
              <w:rPr>
                <w:b/>
                <w:color w:val="002060"/>
                <w:sz w:val="24"/>
                <w:szCs w:val="24"/>
                <w:u w:val="single"/>
              </w:rPr>
              <w:t>ABHA</w:t>
            </w:r>
            <w:r w:rsidRPr="00677532">
              <w:rPr>
                <w:b/>
                <w:color w:val="002060"/>
                <w:sz w:val="24"/>
                <w:szCs w:val="24"/>
                <w:u w:val="single"/>
              </w:rPr>
              <w:t>, KSA</w:t>
            </w:r>
          </w:p>
          <w:p w:rsidR="00C6608B" w:rsidRPr="005704A4" w:rsidRDefault="00C6608B" w:rsidP="00C6608B">
            <w:pPr>
              <w:rPr>
                <w:rFonts w:eastAsia="Times New Roman"/>
                <w:color w:val="002060"/>
                <w:lang/>
              </w:rPr>
            </w:pPr>
            <w:r w:rsidRPr="005704A4">
              <w:rPr>
                <w:color w:val="002060"/>
                <w:sz w:val="24"/>
                <w:szCs w:val="24"/>
              </w:rPr>
              <w:t xml:space="preserve">Position:         </w:t>
            </w:r>
            <w:r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Project Engineer</w:t>
            </w:r>
            <w:r w:rsidR="00677532">
              <w:rPr>
                <w:rFonts w:eastAsia="Times New Roman"/>
                <w:color w:val="002060"/>
                <w:lang/>
              </w:rPr>
              <w:t>.</w:t>
            </w:r>
            <w:r w:rsidRPr="00677532">
              <w:rPr>
                <w:rFonts w:eastAsia="Times New Roman"/>
                <w:color w:val="002060"/>
                <w:lang/>
              </w:rPr>
              <w:t xml:space="preserve"> </w:t>
            </w:r>
            <w:r w:rsidRPr="005704A4">
              <w:rPr>
                <w:rFonts w:eastAsia="Times New Roman"/>
                <w:color w:val="002060"/>
                <w:lang/>
              </w:rPr>
              <w:t xml:space="preserve">   </w:t>
            </w:r>
          </w:p>
          <w:p w:rsidR="005D25EC" w:rsidRPr="00FE0144" w:rsidRDefault="005D25EC" w:rsidP="005D25EC">
            <w:pPr>
              <w:spacing w:after="240" w:line="360" w:lineRule="auto"/>
              <w:ind w:left="-15" w:hanging="90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</w:p>
        </w:tc>
      </w:tr>
      <w:tr w:rsidR="005D25EC" w:rsidTr="003F1A9F">
        <w:trPr>
          <w:trHeight w:val="4167"/>
        </w:trPr>
        <w:tc>
          <w:tcPr>
            <w:tcW w:w="11075" w:type="dxa"/>
          </w:tcPr>
          <w:p w:rsidR="005D25EC" w:rsidRPr="00670D8F" w:rsidRDefault="005D25EC" w:rsidP="003B6F49">
            <w:pPr>
              <w:spacing w:line="276" w:lineRule="auto"/>
              <w:ind w:left="-15" w:hanging="13"/>
              <w:rPr>
                <w:i/>
                <w:iCs/>
                <w:sz w:val="24"/>
                <w:lang w:val="en-GB"/>
              </w:rPr>
            </w:pPr>
            <w:r>
              <w:rPr>
                <w:rFonts w:eastAsia="Times New Roman"/>
                <w:b/>
                <w:lang/>
              </w:rPr>
              <w:tab/>
            </w:r>
            <w:r w:rsidRPr="00670D8F">
              <w:rPr>
                <w:i/>
                <w:iCs/>
                <w:sz w:val="24"/>
                <w:lang w:val="en-GB"/>
              </w:rPr>
              <w:t>Responsible for the construction,</w:t>
            </w:r>
            <w:r w:rsidR="00A359D5" w:rsidRPr="00670D8F">
              <w:rPr>
                <w:i/>
                <w:iCs/>
                <w:sz w:val="24"/>
                <w:lang w:val="en-GB"/>
              </w:rPr>
              <w:t xml:space="preserve"> erection,</w:t>
            </w:r>
            <w:r w:rsidRPr="00670D8F">
              <w:rPr>
                <w:i/>
                <w:iCs/>
                <w:sz w:val="24"/>
                <w:lang w:val="en-GB"/>
              </w:rPr>
              <w:t xml:space="preserve"> supervision, testing and commissioning of complete Mechanical Portion of 132</w:t>
            </w:r>
            <w:r w:rsidR="00A359D5" w:rsidRPr="00670D8F">
              <w:rPr>
                <w:i/>
                <w:iCs/>
                <w:sz w:val="24"/>
                <w:lang w:val="en-GB"/>
              </w:rPr>
              <w:t>/33</w:t>
            </w:r>
            <w:r w:rsidRPr="00670D8F">
              <w:rPr>
                <w:i/>
                <w:iCs/>
                <w:sz w:val="24"/>
                <w:lang w:val="en-GB"/>
              </w:rPr>
              <w:t>KV sub-station in various regions of Southern Part of Saudi Arabia.</w:t>
            </w:r>
          </w:p>
          <w:p w:rsidR="005D25EC" w:rsidRDefault="005D25EC" w:rsidP="003B6F49">
            <w:pPr>
              <w:spacing w:line="276" w:lineRule="auto"/>
              <w:ind w:hanging="15"/>
              <w:rPr>
                <w:i/>
                <w:iCs/>
                <w:sz w:val="24"/>
                <w:lang w:val="en-GB"/>
              </w:rPr>
            </w:pPr>
            <w:r w:rsidRPr="00670D8F">
              <w:rPr>
                <w:i/>
                <w:iCs/>
                <w:sz w:val="24"/>
                <w:lang w:val="en-GB"/>
              </w:rPr>
              <w:t>During this period, I was extensively evolved in.</w:t>
            </w:r>
          </w:p>
          <w:p w:rsidR="003B6F49" w:rsidRPr="00670D8F" w:rsidRDefault="003B6F49" w:rsidP="003B6F49">
            <w:pPr>
              <w:spacing w:line="276" w:lineRule="auto"/>
              <w:ind w:hanging="15"/>
              <w:rPr>
                <w:i/>
                <w:iCs/>
                <w:sz w:val="24"/>
                <w:lang w:val="en-GB"/>
              </w:rPr>
            </w:pPr>
          </w:p>
          <w:p w:rsidR="005D25EC" w:rsidRPr="00670D8F" w:rsidRDefault="00364A27" w:rsidP="005D25EC">
            <w:pPr>
              <w:numPr>
                <w:ilvl w:val="0"/>
                <w:numId w:val="3"/>
              </w:numPr>
              <w:spacing w:after="240"/>
              <w:ind w:left="-17" w:firstLine="90"/>
              <w:rPr>
                <w:i/>
                <w:iCs/>
                <w:sz w:val="24"/>
                <w:lang w:val="en-GB"/>
              </w:rPr>
            </w:pPr>
            <w:r w:rsidRPr="00670D8F">
              <w:rPr>
                <w:i/>
                <w:iCs/>
                <w:sz w:val="24"/>
                <w:lang w:val="en-GB"/>
              </w:rPr>
              <w:t xml:space="preserve"> </w:t>
            </w:r>
            <w:r w:rsidR="005D25EC" w:rsidRPr="00670D8F">
              <w:rPr>
                <w:i/>
                <w:iCs/>
                <w:sz w:val="24"/>
                <w:lang w:val="en-GB"/>
              </w:rPr>
              <w:t>Preparation of SOW related to HVAC, Firefighting and Plumbing works for 132KV sub-station.</w:t>
            </w:r>
          </w:p>
          <w:p w:rsidR="005D25EC" w:rsidRPr="00670D8F" w:rsidRDefault="005D25EC" w:rsidP="00364A27">
            <w:pPr>
              <w:numPr>
                <w:ilvl w:val="0"/>
                <w:numId w:val="3"/>
              </w:numPr>
              <w:ind w:left="255" w:hanging="255"/>
              <w:rPr>
                <w:i/>
                <w:iCs/>
                <w:sz w:val="24"/>
                <w:lang w:val="en-GB"/>
              </w:rPr>
            </w:pPr>
            <w:r w:rsidRPr="00670D8F">
              <w:rPr>
                <w:i/>
                <w:iCs/>
                <w:sz w:val="24"/>
                <w:lang w:val="en-GB"/>
              </w:rPr>
              <w:t xml:space="preserve">Material inspection and approval of drawings for HVAC and Firefighting system including FM-200, CO2 water sprinkler and foam system for 132 KV sub-station, Main and Aux. Transformers etc.  </w:t>
            </w:r>
          </w:p>
          <w:p w:rsidR="005D25EC" w:rsidRPr="00670D8F" w:rsidRDefault="005D25EC" w:rsidP="005D25EC">
            <w:pPr>
              <w:rPr>
                <w:i/>
                <w:iCs/>
                <w:sz w:val="24"/>
                <w:lang w:val="en-GB"/>
              </w:rPr>
            </w:pPr>
          </w:p>
          <w:p w:rsidR="005D25EC" w:rsidRPr="00670D8F" w:rsidRDefault="005D25EC" w:rsidP="00364A27">
            <w:pPr>
              <w:numPr>
                <w:ilvl w:val="0"/>
                <w:numId w:val="3"/>
              </w:numPr>
              <w:ind w:left="345" w:hanging="379"/>
              <w:rPr>
                <w:i/>
                <w:iCs/>
                <w:sz w:val="24"/>
                <w:lang w:val="en-GB"/>
              </w:rPr>
            </w:pPr>
            <w:r w:rsidRPr="00670D8F">
              <w:rPr>
                <w:i/>
                <w:iCs/>
                <w:sz w:val="24"/>
                <w:lang w:val="en-GB"/>
              </w:rPr>
              <w:t xml:space="preserve"> Conducting meetings with contractor and sub-contractor on weekly and monthly basis for review the progress of work and monitoring of project to complete in contractual schedule.</w:t>
            </w:r>
          </w:p>
          <w:p w:rsidR="005D25EC" w:rsidRPr="00670D8F" w:rsidRDefault="005D25EC" w:rsidP="005D25EC">
            <w:pPr>
              <w:ind w:left="-17"/>
              <w:rPr>
                <w:i/>
                <w:iCs/>
                <w:sz w:val="24"/>
                <w:lang w:val="en-GB"/>
              </w:rPr>
            </w:pPr>
          </w:p>
          <w:p w:rsidR="005D25EC" w:rsidRPr="00670D8F" w:rsidRDefault="005D25EC" w:rsidP="00364A27">
            <w:pPr>
              <w:numPr>
                <w:ilvl w:val="0"/>
                <w:numId w:val="3"/>
              </w:numPr>
              <w:ind w:left="255" w:hanging="287"/>
              <w:rPr>
                <w:i/>
                <w:iCs/>
                <w:sz w:val="24"/>
                <w:lang w:val="en-GB"/>
              </w:rPr>
            </w:pPr>
            <w:r w:rsidRPr="00670D8F">
              <w:rPr>
                <w:i/>
                <w:iCs/>
                <w:sz w:val="24"/>
                <w:lang w:val="en-GB"/>
              </w:rPr>
              <w:t xml:space="preserve">Review and approval of all drawings and material for sub-station related to mechanical </w:t>
            </w:r>
            <w:r w:rsidR="00364A27" w:rsidRPr="00670D8F">
              <w:rPr>
                <w:i/>
                <w:iCs/>
                <w:sz w:val="24"/>
                <w:lang w:val="en-GB"/>
              </w:rPr>
              <w:t xml:space="preserve"> </w:t>
            </w:r>
            <w:r w:rsidRPr="00670D8F">
              <w:rPr>
                <w:i/>
                <w:iCs/>
                <w:sz w:val="24"/>
                <w:lang w:val="en-GB"/>
              </w:rPr>
              <w:t>structure, firefighting, HVAC and water system as per ASHRAE/SMACNA, NFPA and company contractual specifications.</w:t>
            </w:r>
          </w:p>
          <w:p w:rsidR="005D25EC" w:rsidRPr="00670D8F" w:rsidRDefault="005D25EC" w:rsidP="005D25EC">
            <w:pPr>
              <w:rPr>
                <w:i/>
                <w:iCs/>
                <w:sz w:val="24"/>
                <w:lang w:val="en-GB"/>
              </w:rPr>
            </w:pPr>
          </w:p>
          <w:p w:rsidR="005D25EC" w:rsidRPr="00670D8F" w:rsidRDefault="005D25EC" w:rsidP="005D25EC">
            <w:pPr>
              <w:numPr>
                <w:ilvl w:val="0"/>
                <w:numId w:val="3"/>
              </w:numPr>
              <w:spacing w:after="240"/>
              <w:ind w:hanging="17"/>
              <w:rPr>
                <w:i/>
                <w:iCs/>
                <w:sz w:val="24"/>
                <w:lang w:val="en-GB"/>
              </w:rPr>
            </w:pPr>
            <w:r w:rsidRPr="00670D8F">
              <w:rPr>
                <w:i/>
                <w:iCs/>
                <w:sz w:val="24"/>
                <w:lang w:val="en-GB"/>
              </w:rPr>
              <w:t>Carry out Periodic Site Visits to monitor, coordination and quality of workmanship.</w:t>
            </w:r>
          </w:p>
          <w:p w:rsidR="005D25EC" w:rsidRPr="00670D8F" w:rsidRDefault="005D25EC" w:rsidP="005D25EC">
            <w:pPr>
              <w:numPr>
                <w:ilvl w:val="0"/>
                <w:numId w:val="3"/>
              </w:numPr>
              <w:spacing w:after="240"/>
              <w:ind w:hanging="17"/>
              <w:rPr>
                <w:i/>
                <w:iCs/>
                <w:sz w:val="24"/>
                <w:lang w:val="en-GB"/>
              </w:rPr>
            </w:pPr>
            <w:r w:rsidRPr="00670D8F">
              <w:rPr>
                <w:i/>
                <w:iCs/>
                <w:sz w:val="24"/>
                <w:lang w:val="en-GB"/>
              </w:rPr>
              <w:t>Checking and verification of invoices as per progress of work and contractual obligations.</w:t>
            </w:r>
          </w:p>
          <w:p w:rsidR="005D25EC" w:rsidRPr="00670D8F" w:rsidRDefault="005D25EC" w:rsidP="005D25EC">
            <w:pPr>
              <w:numPr>
                <w:ilvl w:val="0"/>
                <w:numId w:val="3"/>
              </w:numPr>
              <w:spacing w:after="240"/>
              <w:ind w:hanging="17"/>
              <w:rPr>
                <w:i/>
                <w:iCs/>
                <w:sz w:val="24"/>
              </w:rPr>
            </w:pPr>
            <w:r w:rsidRPr="00670D8F">
              <w:rPr>
                <w:i/>
                <w:iCs/>
                <w:sz w:val="24"/>
                <w:lang w:val="en-GB"/>
              </w:rPr>
              <w:t>Testing and commissioning of complete mechanical systems for sub-station.</w:t>
            </w:r>
            <w:r w:rsidRPr="00670D8F">
              <w:rPr>
                <w:i/>
                <w:iCs/>
                <w:sz w:val="24"/>
              </w:rPr>
              <w:t xml:space="preserve"> </w:t>
            </w:r>
          </w:p>
          <w:p w:rsidR="005D25EC" w:rsidRDefault="005D25EC" w:rsidP="003F4B96">
            <w:pPr>
              <w:numPr>
                <w:ilvl w:val="0"/>
                <w:numId w:val="3"/>
              </w:numPr>
              <w:spacing w:after="240"/>
              <w:ind w:left="255" w:hanging="287"/>
              <w:rPr>
                <w:i/>
                <w:iCs/>
                <w:sz w:val="24"/>
                <w:lang w:val="en-GB"/>
              </w:rPr>
            </w:pPr>
            <w:r w:rsidRPr="00670D8F">
              <w:rPr>
                <w:i/>
                <w:iCs/>
                <w:sz w:val="24"/>
                <w:lang w:val="en-GB"/>
              </w:rPr>
              <w:t xml:space="preserve">Review and approval of As-Built drawings from mark-up drawings and finalizing operation and </w:t>
            </w:r>
            <w:r w:rsidR="003F4B96" w:rsidRPr="00670D8F">
              <w:rPr>
                <w:i/>
                <w:iCs/>
                <w:sz w:val="24"/>
                <w:lang w:val="en-GB"/>
              </w:rPr>
              <w:t xml:space="preserve">   </w:t>
            </w:r>
            <w:r w:rsidRPr="00670D8F">
              <w:rPr>
                <w:i/>
                <w:iCs/>
                <w:sz w:val="24"/>
                <w:lang w:val="en-GB"/>
              </w:rPr>
              <w:t>maintenance manuals.</w:t>
            </w:r>
          </w:p>
          <w:p w:rsidR="00670D8F" w:rsidRDefault="00670D8F" w:rsidP="003F4B96">
            <w:pPr>
              <w:numPr>
                <w:ilvl w:val="0"/>
                <w:numId w:val="3"/>
              </w:numPr>
              <w:spacing w:after="240"/>
              <w:ind w:left="255" w:hanging="287"/>
              <w:rPr>
                <w:i/>
                <w:iCs/>
                <w:sz w:val="24"/>
                <w:lang w:val="en-GB"/>
              </w:rPr>
            </w:pPr>
            <w:r>
              <w:rPr>
                <w:i/>
                <w:iCs/>
                <w:sz w:val="24"/>
                <w:lang w:val="en-GB"/>
              </w:rPr>
              <w:t>Review and approval of heating/cooling load calculation as per HVAC standards for complete sub-station.</w:t>
            </w:r>
          </w:p>
          <w:p w:rsidR="00670D8F" w:rsidRDefault="00670D8F" w:rsidP="003F4B96">
            <w:pPr>
              <w:numPr>
                <w:ilvl w:val="0"/>
                <w:numId w:val="3"/>
              </w:numPr>
              <w:spacing w:after="240"/>
              <w:ind w:left="255" w:hanging="287"/>
              <w:rPr>
                <w:i/>
                <w:iCs/>
                <w:sz w:val="24"/>
                <w:lang w:val="en-GB"/>
              </w:rPr>
            </w:pPr>
            <w:r>
              <w:rPr>
                <w:i/>
                <w:iCs/>
                <w:sz w:val="24"/>
                <w:lang w:val="en-GB"/>
              </w:rPr>
              <w:t xml:space="preserve">Complete drainage and plumbing system for the project as per international and company standards and </w:t>
            </w:r>
            <w:r>
              <w:rPr>
                <w:i/>
                <w:iCs/>
                <w:sz w:val="24"/>
                <w:lang w:val="en-GB"/>
              </w:rPr>
              <w:lastRenderedPageBreak/>
              <w:t>specifications.</w:t>
            </w:r>
          </w:p>
          <w:p w:rsidR="00670D8F" w:rsidRPr="00670D8F" w:rsidRDefault="00670D8F" w:rsidP="003F4B96">
            <w:pPr>
              <w:numPr>
                <w:ilvl w:val="0"/>
                <w:numId w:val="3"/>
              </w:numPr>
              <w:spacing w:after="240"/>
              <w:ind w:left="255" w:hanging="287"/>
              <w:rPr>
                <w:i/>
                <w:iCs/>
                <w:sz w:val="24"/>
                <w:lang w:val="en-GB"/>
              </w:rPr>
            </w:pPr>
            <w:r>
              <w:rPr>
                <w:i/>
                <w:iCs/>
                <w:sz w:val="24"/>
                <w:lang w:val="en-GB"/>
              </w:rPr>
              <w:t>Review and approval of mark-up and As-built drawings for all mechanical systems for the project</w:t>
            </w:r>
          </w:p>
          <w:p w:rsidR="005D25EC" w:rsidRPr="0068383B" w:rsidRDefault="005D25EC" w:rsidP="005D25EC">
            <w:pPr>
              <w:numPr>
                <w:ilvl w:val="0"/>
                <w:numId w:val="3"/>
              </w:numPr>
              <w:spacing w:after="240"/>
              <w:ind w:hanging="17"/>
              <w:rPr>
                <w:i/>
                <w:iCs/>
                <w:sz w:val="24"/>
                <w:lang w:val="en-GB"/>
              </w:rPr>
            </w:pPr>
            <w:r w:rsidRPr="00670D8F">
              <w:rPr>
                <w:rFonts w:cs="Arial"/>
                <w:i/>
                <w:iCs/>
                <w:sz w:val="24"/>
              </w:rPr>
              <w:t>Solid e</w:t>
            </w:r>
            <w:r w:rsidRPr="00670D8F">
              <w:rPr>
                <w:i/>
                <w:iCs/>
                <w:sz w:val="24"/>
              </w:rPr>
              <w:t>xperience in both pre-and post-contract activities for projects.</w:t>
            </w:r>
          </w:p>
          <w:p w:rsidR="0068383B" w:rsidRPr="00670D8F" w:rsidRDefault="0068383B" w:rsidP="005D25EC">
            <w:pPr>
              <w:numPr>
                <w:ilvl w:val="0"/>
                <w:numId w:val="3"/>
              </w:numPr>
              <w:spacing w:after="240"/>
              <w:ind w:hanging="17"/>
              <w:rPr>
                <w:i/>
                <w:iCs/>
                <w:sz w:val="24"/>
                <w:lang w:val="en-GB"/>
              </w:rPr>
            </w:pPr>
            <w:r w:rsidRPr="0068383B">
              <w:rPr>
                <w:i/>
                <w:iCs/>
                <w:sz w:val="24"/>
                <w:lang w:val="en-GB"/>
              </w:rPr>
              <w:t>Manage the project contractual issues (contracts, payment certificates, variation orders, claims, budget).</w:t>
            </w:r>
          </w:p>
          <w:p w:rsidR="005D25EC" w:rsidRPr="005A35B0" w:rsidRDefault="005D25EC" w:rsidP="005D25EC">
            <w:pPr>
              <w:tabs>
                <w:tab w:val="left" w:pos="438"/>
              </w:tabs>
              <w:rPr>
                <w:rFonts w:eastAsia="Times New Roman"/>
                <w:b/>
                <w:lang w:val="en-GB"/>
              </w:rPr>
            </w:pPr>
          </w:p>
        </w:tc>
      </w:tr>
      <w:tr w:rsidR="005D25EC" w:rsidTr="0098687A">
        <w:trPr>
          <w:trHeight w:val="1178"/>
        </w:trPr>
        <w:tc>
          <w:tcPr>
            <w:tcW w:w="11075" w:type="dxa"/>
          </w:tcPr>
          <w:p w:rsidR="005D25EC" w:rsidRPr="00623FC9" w:rsidRDefault="005D25EC" w:rsidP="005D25EC">
            <w:pPr>
              <w:jc w:val="right"/>
              <w:rPr>
                <w:rFonts w:eastAsia="Times New Roman"/>
                <w:color w:val="002060"/>
                <w:sz w:val="24"/>
                <w:szCs w:val="24"/>
                <w:u w:val="single"/>
                <w:lang w:eastAsia="zh-CN"/>
              </w:rPr>
            </w:pPr>
            <w:r w:rsidRPr="00623FC9">
              <w:rPr>
                <w:rFonts w:eastAsia="Times New Roman"/>
                <w:b/>
                <w:color w:val="002060"/>
                <w:sz w:val="24"/>
                <w:szCs w:val="24"/>
                <w:u w:val="single"/>
                <w:lang/>
              </w:rPr>
              <w:lastRenderedPageBreak/>
              <w:t>(1998-2001)</w:t>
            </w:r>
          </w:p>
          <w:p w:rsidR="005D25EC" w:rsidRPr="005704A4" w:rsidRDefault="005D25EC" w:rsidP="005D25EC">
            <w:pPr>
              <w:ind w:hanging="103"/>
              <w:contextualSpacing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704A4">
              <w:rPr>
                <w:rFonts w:eastAsia="Times New Roman"/>
                <w:color w:val="002060"/>
                <w:sz w:val="24"/>
                <w:szCs w:val="24"/>
                <w:lang w:eastAsia="zh-CN"/>
              </w:rPr>
              <w:t xml:space="preserve">  </w:t>
            </w:r>
            <w:r w:rsidRPr="005704A4">
              <w:rPr>
                <w:rFonts w:eastAsia="Times New Roman"/>
                <w:b/>
                <w:color w:val="002060"/>
                <w:sz w:val="24"/>
                <w:szCs w:val="24"/>
                <w:lang w:eastAsia="zh-CN"/>
              </w:rPr>
              <w:t xml:space="preserve">Project:          </w:t>
            </w:r>
            <w:r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FIREFIGHTING SYSTEM FOR SOUTHERN REGION, KSA</w:t>
            </w:r>
          </w:p>
          <w:p w:rsidR="005D25EC" w:rsidRPr="005704A4" w:rsidRDefault="005D25EC" w:rsidP="005D25EC">
            <w:pPr>
              <w:contextualSpacing/>
              <w:rPr>
                <w:b/>
                <w:color w:val="002060"/>
                <w:sz w:val="24"/>
                <w:szCs w:val="24"/>
              </w:rPr>
            </w:pPr>
            <w:r w:rsidRPr="005704A4">
              <w:rPr>
                <w:rFonts w:eastAsia="Times New Roman"/>
                <w:b/>
                <w:color w:val="002060"/>
                <w:sz w:val="24"/>
                <w:szCs w:val="24"/>
                <w:lang w:eastAsia="zh-CN"/>
              </w:rPr>
              <w:t xml:space="preserve">Employer:     </w:t>
            </w:r>
            <w:r w:rsidRPr="00677532">
              <w:rPr>
                <w:b/>
                <w:color w:val="002060"/>
                <w:sz w:val="24"/>
                <w:szCs w:val="24"/>
                <w:u w:val="single"/>
              </w:rPr>
              <w:t>Saudi Electricity Company, Southern Region, Abha, KSA</w:t>
            </w:r>
          </w:p>
          <w:p w:rsidR="005D25EC" w:rsidRPr="005704A4" w:rsidRDefault="005D25EC" w:rsidP="005D25EC">
            <w:pPr>
              <w:ind w:hanging="103"/>
              <w:rPr>
                <w:b/>
                <w:bCs/>
                <w:color w:val="002060"/>
                <w:sz w:val="24"/>
                <w:szCs w:val="24"/>
              </w:rPr>
            </w:pPr>
            <w:r w:rsidRPr="005704A4">
              <w:rPr>
                <w:rFonts w:eastAsia="Times New Roman"/>
                <w:b/>
                <w:color w:val="002060"/>
                <w:sz w:val="24"/>
                <w:szCs w:val="24"/>
                <w:lang w:eastAsia="zh-CN"/>
              </w:rPr>
              <w:t xml:space="preserve">  Position:       </w:t>
            </w:r>
            <w:r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Project Engineer.</w:t>
            </w:r>
          </w:p>
          <w:p w:rsidR="005D25EC" w:rsidRDefault="005D25EC" w:rsidP="005D25EC">
            <w:pPr>
              <w:spacing w:line="360" w:lineRule="auto"/>
              <w:rPr>
                <w:rFonts w:eastAsia="Times New Roman"/>
                <w:b/>
                <w:lang/>
              </w:rPr>
            </w:pPr>
          </w:p>
        </w:tc>
      </w:tr>
      <w:tr w:rsidR="00C6608B" w:rsidTr="0098687A">
        <w:trPr>
          <w:trHeight w:val="1178"/>
        </w:trPr>
        <w:tc>
          <w:tcPr>
            <w:tcW w:w="11075" w:type="dxa"/>
          </w:tcPr>
          <w:p w:rsidR="00C6608B" w:rsidRPr="00670D8F" w:rsidRDefault="00C6608B" w:rsidP="0098687A">
            <w:pPr>
              <w:ind w:left="75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670D8F">
              <w:rPr>
                <w:i/>
                <w:iCs/>
                <w:sz w:val="24"/>
                <w:szCs w:val="24"/>
                <w:lang w:val="en-GB"/>
              </w:rPr>
              <w:t>Responsible for installation, upgrading, erection testing and commissioning of firefighting system at various sites (30)</w:t>
            </w:r>
            <w:r w:rsidR="003F4B96" w:rsidRPr="00670D8F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670D8F">
              <w:rPr>
                <w:i/>
                <w:iCs/>
                <w:sz w:val="24"/>
                <w:szCs w:val="24"/>
                <w:lang w:val="en-GB"/>
              </w:rPr>
              <w:t xml:space="preserve">sites of Southern region of KSA including </w:t>
            </w:r>
            <w:r w:rsidR="00AA50A5" w:rsidRPr="00670D8F">
              <w:rPr>
                <w:i/>
                <w:iCs/>
                <w:sz w:val="24"/>
                <w:szCs w:val="24"/>
                <w:lang w:val="en-GB"/>
              </w:rPr>
              <w:t xml:space="preserve">ASIR, JIZAN, BISHA, NAJRAN, TIHAMA, SHAROURAH, ALBAHA </w:t>
            </w:r>
            <w:r w:rsidRPr="00670D8F">
              <w:rPr>
                <w:i/>
                <w:iCs/>
                <w:sz w:val="24"/>
                <w:szCs w:val="24"/>
                <w:lang w:val="en-GB"/>
              </w:rPr>
              <w:t>etc.</w:t>
            </w:r>
          </w:p>
          <w:p w:rsidR="00C6608B" w:rsidRPr="00670D8F" w:rsidRDefault="00C6608B" w:rsidP="00C6608B">
            <w:pPr>
              <w:spacing w:line="360" w:lineRule="auto"/>
              <w:ind w:left="-143" w:firstLine="126"/>
              <w:rPr>
                <w:i/>
                <w:iCs/>
                <w:sz w:val="24"/>
                <w:szCs w:val="24"/>
                <w:lang w:val="en-GB"/>
              </w:rPr>
            </w:pPr>
          </w:p>
          <w:p w:rsidR="00C6608B" w:rsidRPr="00670D8F" w:rsidRDefault="00C6608B" w:rsidP="001554E9">
            <w:pPr>
              <w:numPr>
                <w:ilvl w:val="0"/>
                <w:numId w:val="4"/>
              </w:numPr>
              <w:spacing w:line="360" w:lineRule="auto"/>
              <w:ind w:left="525" w:hanging="366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670D8F">
              <w:rPr>
                <w:i/>
                <w:iCs/>
                <w:sz w:val="24"/>
                <w:szCs w:val="24"/>
                <w:lang w:val="en-GB"/>
              </w:rPr>
              <w:t xml:space="preserve">Supervision of installation of firefighting system like FM-200, CO2 foam, water sprinkler in warehouses, sub- stations, control rooms, fuel unloading facilities areas, treatment plants etc. </w:t>
            </w:r>
          </w:p>
          <w:p w:rsidR="00C6608B" w:rsidRDefault="00C6608B" w:rsidP="001554E9">
            <w:pPr>
              <w:numPr>
                <w:ilvl w:val="0"/>
                <w:numId w:val="4"/>
              </w:numPr>
              <w:spacing w:line="360" w:lineRule="auto"/>
              <w:ind w:left="435" w:hanging="30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670D8F">
              <w:rPr>
                <w:i/>
                <w:iCs/>
                <w:sz w:val="24"/>
                <w:szCs w:val="24"/>
                <w:lang w:val="en-GB"/>
              </w:rPr>
              <w:t xml:space="preserve">Complete review and approval of </w:t>
            </w:r>
            <w:r w:rsidR="001554E9">
              <w:rPr>
                <w:i/>
                <w:iCs/>
                <w:sz w:val="24"/>
                <w:szCs w:val="24"/>
                <w:lang w:val="en-GB"/>
              </w:rPr>
              <w:t xml:space="preserve">design of fire protection system, hydraulic calculation (HASS 7.8), flow demand, pipe sizing and fire water pump selection, fire water tanks sizing calculation, </w:t>
            </w:r>
            <w:r w:rsidRPr="00670D8F">
              <w:rPr>
                <w:i/>
                <w:iCs/>
                <w:sz w:val="24"/>
                <w:szCs w:val="24"/>
                <w:lang w:val="en-GB"/>
              </w:rPr>
              <w:t>construction drawings for the project as per NFPA and contractual specifications.</w:t>
            </w:r>
          </w:p>
          <w:p w:rsidR="001554E9" w:rsidRPr="00670D8F" w:rsidRDefault="001554E9" w:rsidP="001554E9">
            <w:pPr>
              <w:numPr>
                <w:ilvl w:val="0"/>
                <w:numId w:val="4"/>
              </w:numPr>
              <w:spacing w:line="360" w:lineRule="auto"/>
              <w:ind w:left="435" w:hanging="30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 xml:space="preserve">Reviewing tender documents and technical bids proposals to ensure all systems and components of the project are according to company specifications. </w:t>
            </w:r>
          </w:p>
          <w:p w:rsidR="00C6608B" w:rsidRPr="00670D8F" w:rsidRDefault="00C6608B" w:rsidP="001554E9">
            <w:pPr>
              <w:numPr>
                <w:ilvl w:val="0"/>
                <w:numId w:val="4"/>
              </w:numPr>
              <w:spacing w:line="360" w:lineRule="auto"/>
              <w:ind w:left="135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670D8F">
              <w:rPr>
                <w:i/>
                <w:iCs/>
                <w:sz w:val="24"/>
                <w:szCs w:val="24"/>
                <w:lang w:val="en-GB"/>
              </w:rPr>
              <w:t>Site survey and inspection of installation as per approved drawings.</w:t>
            </w:r>
          </w:p>
          <w:p w:rsidR="00C6608B" w:rsidRPr="00670D8F" w:rsidRDefault="00C6608B" w:rsidP="001554E9">
            <w:pPr>
              <w:numPr>
                <w:ilvl w:val="0"/>
                <w:numId w:val="4"/>
              </w:numPr>
              <w:spacing w:line="360" w:lineRule="auto"/>
              <w:ind w:left="435" w:hanging="27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670D8F">
              <w:rPr>
                <w:i/>
                <w:iCs/>
                <w:sz w:val="24"/>
                <w:szCs w:val="24"/>
                <w:lang w:val="en-GB"/>
              </w:rPr>
              <w:t>Preparation of progress of work and conducting meetings on weekly and monthly basis to expedite the work and to   complete it in stipulated time schedule as per contract.</w:t>
            </w:r>
          </w:p>
          <w:p w:rsidR="00C6608B" w:rsidRPr="00670D8F" w:rsidRDefault="00C6608B" w:rsidP="001554E9">
            <w:pPr>
              <w:numPr>
                <w:ilvl w:val="0"/>
                <w:numId w:val="4"/>
              </w:numPr>
              <w:spacing w:line="360" w:lineRule="auto"/>
              <w:ind w:left="525" w:hanging="36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670D8F">
              <w:rPr>
                <w:i/>
                <w:iCs/>
                <w:sz w:val="24"/>
                <w:szCs w:val="24"/>
                <w:lang w:val="en-GB"/>
              </w:rPr>
              <w:t>Checking and approving of As-build drawings from mark-up drawings for onward submission to concern safety and</w:t>
            </w:r>
            <w:r w:rsidR="003F4B96" w:rsidRPr="00670D8F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670D8F">
              <w:rPr>
                <w:i/>
                <w:iCs/>
                <w:sz w:val="24"/>
                <w:szCs w:val="24"/>
                <w:lang w:val="en-GB"/>
              </w:rPr>
              <w:t>security department.</w:t>
            </w:r>
          </w:p>
          <w:p w:rsidR="00C6608B" w:rsidRPr="00670D8F" w:rsidRDefault="00C6608B" w:rsidP="001554E9">
            <w:pPr>
              <w:numPr>
                <w:ilvl w:val="0"/>
                <w:numId w:val="4"/>
              </w:numPr>
              <w:spacing w:line="360" w:lineRule="auto"/>
              <w:ind w:left="135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670D8F">
              <w:rPr>
                <w:i/>
                <w:iCs/>
                <w:sz w:val="24"/>
                <w:szCs w:val="24"/>
                <w:lang w:val="en-GB"/>
              </w:rPr>
              <w:lastRenderedPageBreak/>
              <w:t xml:space="preserve">Checking and approving of invoices for various contractor as per progress of work. </w:t>
            </w:r>
          </w:p>
          <w:p w:rsidR="00C6608B" w:rsidRDefault="001554E9" w:rsidP="001554E9">
            <w:pPr>
              <w:spacing w:line="360" w:lineRule="auto"/>
              <w:ind w:left="135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8</w:t>
            </w:r>
            <w:r w:rsidR="00C6608B" w:rsidRPr="00670D8F">
              <w:rPr>
                <w:i/>
                <w:iCs/>
                <w:sz w:val="24"/>
                <w:szCs w:val="24"/>
                <w:lang w:val="en-GB"/>
              </w:rPr>
              <w:t>. Solid experience in both pre-and post-contract activities for projects.</w:t>
            </w:r>
          </w:p>
          <w:p w:rsidR="002727AA" w:rsidRPr="00670D8F" w:rsidRDefault="00A90DD1" w:rsidP="00A90DD1">
            <w:pPr>
              <w:spacing w:line="360" w:lineRule="auto"/>
              <w:ind w:left="432" w:hanging="27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 xml:space="preserve">9. </w:t>
            </w:r>
            <w:r w:rsidRPr="00A90DD1">
              <w:rPr>
                <w:i/>
                <w:iCs/>
                <w:sz w:val="24"/>
                <w:szCs w:val="24"/>
                <w:lang w:val="en-GB"/>
              </w:rPr>
              <w:t>Assist other engineers and designers within other engineering disciplines to successfully integrate multiple disciplines into assigned projects</w:t>
            </w:r>
            <w:r>
              <w:rPr>
                <w:i/>
                <w:iCs/>
                <w:sz w:val="24"/>
                <w:szCs w:val="24"/>
                <w:lang w:val="en-GB"/>
              </w:rPr>
              <w:t>.</w:t>
            </w:r>
          </w:p>
          <w:p w:rsidR="00C6608B" w:rsidRDefault="00A90DD1" w:rsidP="00C6608B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A90DD1">
              <w:rPr>
                <w:i/>
                <w:iCs/>
                <w:sz w:val="24"/>
                <w:szCs w:val="24"/>
                <w:lang w:val="en-GB"/>
              </w:rPr>
              <w:t>10. Excellent grasp of NFPA standards and life safety codes.</w:t>
            </w:r>
          </w:p>
          <w:p w:rsidR="0068383B" w:rsidRDefault="0068383B" w:rsidP="00C6608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68383B" w:rsidRDefault="0068383B" w:rsidP="00C6608B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 xml:space="preserve">11.  </w:t>
            </w:r>
            <w:r w:rsidRPr="0068383B">
              <w:rPr>
                <w:i/>
                <w:iCs/>
                <w:sz w:val="24"/>
                <w:szCs w:val="24"/>
                <w:lang w:val="en-GB"/>
              </w:rPr>
              <w:t>Manage the project contractual issues (contracts, payment certificates, variation orders, claims, budget).</w:t>
            </w:r>
          </w:p>
          <w:p w:rsidR="00A90DD1" w:rsidRDefault="00A90DD1" w:rsidP="00C6608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A90DD1" w:rsidRDefault="00A90DD1" w:rsidP="00C6608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A90DD1" w:rsidRPr="00A147FD" w:rsidRDefault="00A90DD1" w:rsidP="00C6608B">
            <w:pPr>
              <w:rPr>
                <w:rFonts w:eastAsia="Times New Roman"/>
                <w:lang w:val="en-GB"/>
              </w:rPr>
            </w:pPr>
          </w:p>
        </w:tc>
      </w:tr>
      <w:tr w:rsidR="00C6608B" w:rsidRPr="0098687A" w:rsidTr="0098687A">
        <w:trPr>
          <w:trHeight w:val="980"/>
        </w:trPr>
        <w:tc>
          <w:tcPr>
            <w:tcW w:w="11075" w:type="dxa"/>
          </w:tcPr>
          <w:p w:rsidR="00C6608B" w:rsidRPr="0098687A" w:rsidRDefault="00C6608B" w:rsidP="00C6608B">
            <w:pPr>
              <w:jc w:val="right"/>
              <w:rPr>
                <w:b/>
                <w:sz w:val="24"/>
                <w:szCs w:val="24"/>
              </w:rPr>
            </w:pPr>
          </w:p>
          <w:p w:rsidR="00C6608B" w:rsidRPr="00623FC9" w:rsidRDefault="00C6608B" w:rsidP="00C6608B">
            <w:pPr>
              <w:jc w:val="right"/>
              <w:rPr>
                <w:color w:val="002060"/>
                <w:sz w:val="24"/>
                <w:szCs w:val="24"/>
                <w:u w:val="single"/>
              </w:rPr>
            </w:pPr>
            <w:r w:rsidRPr="00623FC9">
              <w:rPr>
                <w:b/>
                <w:color w:val="002060"/>
                <w:sz w:val="24"/>
                <w:szCs w:val="24"/>
                <w:u w:val="single"/>
              </w:rPr>
              <w:t>(1994 – 1998)</w:t>
            </w:r>
          </w:p>
          <w:p w:rsidR="00C6608B" w:rsidRPr="005704A4" w:rsidRDefault="00C6608B" w:rsidP="00C6608B">
            <w:pPr>
              <w:rPr>
                <w:b/>
                <w:color w:val="002060"/>
                <w:sz w:val="24"/>
                <w:szCs w:val="24"/>
              </w:rPr>
            </w:pPr>
            <w:r w:rsidRPr="005704A4">
              <w:rPr>
                <w:b/>
                <w:color w:val="002060"/>
                <w:sz w:val="24"/>
                <w:szCs w:val="24"/>
              </w:rPr>
              <w:t xml:space="preserve">Project:        </w:t>
            </w:r>
            <w:r w:rsidRPr="00677532">
              <w:rPr>
                <w:b/>
                <w:color w:val="002060"/>
                <w:sz w:val="24"/>
                <w:szCs w:val="24"/>
                <w:u w:val="single"/>
              </w:rPr>
              <w:t>1728 MW HYDEL POWER STATION WAPDA TARBELA, PAKISTAN</w:t>
            </w:r>
            <w:r w:rsidRPr="005704A4">
              <w:rPr>
                <w:b/>
                <w:color w:val="002060"/>
                <w:sz w:val="24"/>
                <w:szCs w:val="24"/>
              </w:rPr>
              <w:t xml:space="preserve">     </w:t>
            </w:r>
          </w:p>
          <w:p w:rsidR="00C6608B" w:rsidRPr="005704A4" w:rsidRDefault="00C6608B" w:rsidP="00C6608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5704A4">
              <w:rPr>
                <w:b/>
                <w:color w:val="002060"/>
                <w:sz w:val="24"/>
                <w:szCs w:val="24"/>
              </w:rPr>
              <w:t xml:space="preserve">Employer:   </w:t>
            </w:r>
            <w:r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Water &amp; Power Development Authority (WAPDA) Pakistan</w:t>
            </w:r>
          </w:p>
          <w:p w:rsidR="00C6608B" w:rsidRPr="00677532" w:rsidRDefault="00C6608B" w:rsidP="00C6608B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 w:rsidRPr="005704A4">
              <w:rPr>
                <w:b/>
                <w:color w:val="002060"/>
                <w:sz w:val="24"/>
                <w:szCs w:val="24"/>
              </w:rPr>
              <w:t xml:space="preserve">Position:      </w:t>
            </w:r>
            <w:r w:rsidRPr="00677532">
              <w:rPr>
                <w:b/>
                <w:color w:val="002060"/>
                <w:sz w:val="24"/>
                <w:szCs w:val="24"/>
                <w:u w:val="single"/>
              </w:rPr>
              <w:t>Mechanical Maintenance Engineer</w:t>
            </w:r>
          </w:p>
          <w:p w:rsidR="00C6608B" w:rsidRPr="0098687A" w:rsidRDefault="00C6608B" w:rsidP="00C6608B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</w:tc>
      </w:tr>
      <w:tr w:rsidR="00C6608B" w:rsidTr="0098687A">
        <w:trPr>
          <w:trHeight w:val="890"/>
        </w:trPr>
        <w:tc>
          <w:tcPr>
            <w:tcW w:w="11075" w:type="dxa"/>
          </w:tcPr>
          <w:p w:rsidR="00C6608B" w:rsidRPr="00F35F5C" w:rsidRDefault="00C6608B" w:rsidP="00C6608B">
            <w:pPr>
              <w:ind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Responsible for Operation and Maintenance of 4x432MW Hydel Power plant including following main mechanical systems and equipment’s. </w:t>
            </w:r>
          </w:p>
          <w:p w:rsidR="00C6608B" w:rsidRPr="00F35F5C" w:rsidRDefault="00C6608B" w:rsidP="00C6608B">
            <w:pPr>
              <w:ind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</w:p>
          <w:p w:rsidR="00C6608B" w:rsidRPr="00F35F5C" w:rsidRDefault="00C6608B" w:rsidP="00C6608B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60"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4 Nos. of 48 ft. diameter Turbine Inlet butterfly valves.</w:t>
            </w:r>
          </w:p>
          <w:p w:rsidR="00C6608B" w:rsidRPr="00F35F5C" w:rsidRDefault="00C6608B" w:rsidP="00C6608B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60"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Turbine Governor system.</w:t>
            </w:r>
          </w:p>
          <w:p w:rsidR="00C6608B" w:rsidRPr="00F35F5C" w:rsidRDefault="00C6608B" w:rsidP="00C6608B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60"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Turbine and Generator bearing oil system</w:t>
            </w:r>
          </w:p>
          <w:p w:rsidR="00C6608B" w:rsidRPr="00F35F5C" w:rsidRDefault="00C6608B" w:rsidP="00C6608B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60"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Cooling Water Pumps.</w:t>
            </w:r>
          </w:p>
          <w:p w:rsidR="00C6608B" w:rsidRPr="00F35F5C" w:rsidRDefault="00C6608B" w:rsidP="00C6608B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60"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Potable and Service Water Pumps.</w:t>
            </w:r>
          </w:p>
          <w:p w:rsidR="00C6608B" w:rsidRPr="00F35F5C" w:rsidRDefault="00C6608B" w:rsidP="00C6608B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60"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Drainage and De</w:t>
            </w:r>
            <w:r w:rsidRPr="00F35F5C">
              <w:rPr>
                <w:i/>
                <w:iCs/>
                <w:sz w:val="24"/>
                <w:szCs w:val="24"/>
              </w:rPr>
              <w:t>-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>Watering Pumps.</w:t>
            </w:r>
          </w:p>
          <w:p w:rsidR="00C6608B" w:rsidRPr="00F35F5C" w:rsidRDefault="00C6608B" w:rsidP="00C6608B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60"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Heavy Duty Air Compressors (Capacity 100 and 1500 psi) </w:t>
            </w:r>
          </w:p>
          <w:p w:rsidR="00C6608B" w:rsidRPr="00F35F5C" w:rsidRDefault="00A359D5" w:rsidP="00C6608B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60"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Oil Purification Plant.</w:t>
            </w:r>
            <w:r w:rsidR="00C6608B" w:rsidRPr="00F35F5C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:rsidR="00C6608B" w:rsidRPr="00F35F5C" w:rsidRDefault="00A359D5" w:rsidP="00C6608B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ind w:left="360" w:hanging="1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Electric </w:t>
            </w:r>
            <w:r w:rsidR="00C6608B" w:rsidRPr="00F35F5C">
              <w:rPr>
                <w:i/>
                <w:iCs/>
                <w:sz w:val="24"/>
                <w:szCs w:val="24"/>
                <w:lang w:val="en-GB"/>
              </w:rPr>
              <w:t>Overhead Cranes (1800 Ton).</w:t>
            </w:r>
          </w:p>
          <w:p w:rsidR="00A359D5" w:rsidRPr="00F35F5C" w:rsidRDefault="00C6608B" w:rsidP="0098687A">
            <w:pPr>
              <w:numPr>
                <w:ilvl w:val="0"/>
                <w:numId w:val="5"/>
              </w:numPr>
              <w:spacing w:line="360" w:lineRule="auto"/>
              <w:ind w:left="705" w:hanging="45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Routine daily, monthly and annual maintenance of Turbines, Governor </w:t>
            </w:r>
            <w:r w:rsidR="0098687A" w:rsidRPr="00F35F5C">
              <w:rPr>
                <w:i/>
                <w:iCs/>
                <w:sz w:val="24"/>
                <w:szCs w:val="24"/>
                <w:lang w:val="en-GB"/>
              </w:rPr>
              <w:t xml:space="preserve">   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>Hydraulic system, Generator bearing,</w:t>
            </w:r>
            <w:r w:rsidR="0098687A" w:rsidRPr="00F35F5C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Inlet and Relief valves.  </w:t>
            </w:r>
          </w:p>
          <w:p w:rsidR="00A359D5" w:rsidRPr="00F35F5C" w:rsidRDefault="00A359D5" w:rsidP="0098687A">
            <w:pPr>
              <w:numPr>
                <w:ilvl w:val="0"/>
                <w:numId w:val="5"/>
              </w:numPr>
              <w:spacing w:line="360" w:lineRule="auto"/>
              <w:ind w:left="705" w:hanging="45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Trouble shooting of four Hydel Power turbines. (4x432)MW.</w:t>
            </w:r>
          </w:p>
          <w:p w:rsidR="00C6608B" w:rsidRPr="00F35F5C" w:rsidRDefault="00A359D5" w:rsidP="0098687A">
            <w:pPr>
              <w:numPr>
                <w:ilvl w:val="0"/>
                <w:numId w:val="5"/>
              </w:numPr>
              <w:spacing w:line="360" w:lineRule="auto"/>
              <w:ind w:left="705" w:hanging="45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Carrying different tests on units like Magnetic particle test, ultrasound test, endoscopy test etc.</w:t>
            </w:r>
            <w:r w:rsidR="00C6608B" w:rsidRPr="00F35F5C">
              <w:rPr>
                <w:i/>
                <w:iCs/>
                <w:sz w:val="24"/>
                <w:szCs w:val="24"/>
                <w:lang w:val="en-GB"/>
              </w:rPr>
              <w:t xml:space="preserve">  </w:t>
            </w:r>
          </w:p>
          <w:p w:rsidR="00A359D5" w:rsidRPr="00F35F5C" w:rsidRDefault="00A359D5" w:rsidP="0098687A">
            <w:pPr>
              <w:numPr>
                <w:ilvl w:val="0"/>
                <w:numId w:val="5"/>
              </w:numPr>
              <w:spacing w:line="360" w:lineRule="auto"/>
              <w:ind w:left="705" w:hanging="45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Preparation of T &amp; P, consumables, foreign spare parts and annual estimates of Mechanical 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lastRenderedPageBreak/>
              <w:t>department.</w:t>
            </w:r>
          </w:p>
          <w:p w:rsidR="00A359D5" w:rsidRPr="00F35F5C" w:rsidRDefault="00A359D5" w:rsidP="0098687A">
            <w:pPr>
              <w:numPr>
                <w:ilvl w:val="0"/>
                <w:numId w:val="5"/>
              </w:numPr>
              <w:spacing w:line="360" w:lineRule="auto"/>
              <w:ind w:left="705" w:hanging="45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Mechanical workshop in-charge to handle day to day maintenance works of the Power plant.</w:t>
            </w:r>
          </w:p>
          <w:p w:rsidR="00A359D5" w:rsidRDefault="00A359D5" w:rsidP="0098687A">
            <w:pPr>
              <w:numPr>
                <w:ilvl w:val="0"/>
                <w:numId w:val="5"/>
              </w:numPr>
              <w:spacing w:line="360" w:lineRule="auto"/>
              <w:ind w:left="705" w:hanging="45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>Scheduling for monthly and annual maintenance of turbines, Generator, BOP and related system</w:t>
            </w:r>
          </w:p>
          <w:p w:rsidR="003D0259" w:rsidRDefault="003D0259" w:rsidP="003D0259">
            <w:pPr>
              <w:spacing w:line="360" w:lineRule="auto"/>
              <w:jc w:val="both"/>
              <w:rPr>
                <w:i/>
                <w:iCs/>
                <w:sz w:val="24"/>
                <w:szCs w:val="24"/>
                <w:lang w:val="en-GB"/>
              </w:rPr>
            </w:pPr>
          </w:p>
          <w:p w:rsidR="003D0259" w:rsidRPr="00623FC9" w:rsidRDefault="003D0259" w:rsidP="003D0259">
            <w:pPr>
              <w:jc w:val="right"/>
              <w:rPr>
                <w:color w:val="002060"/>
                <w:sz w:val="24"/>
                <w:szCs w:val="24"/>
                <w:u w:val="single"/>
              </w:rPr>
            </w:pPr>
            <w:r w:rsidRPr="00623FC9">
              <w:rPr>
                <w:b/>
                <w:color w:val="002060"/>
                <w:sz w:val="24"/>
                <w:szCs w:val="24"/>
                <w:u w:val="single"/>
              </w:rPr>
              <w:t>(1990 – 1994)</w:t>
            </w:r>
          </w:p>
          <w:p w:rsidR="003D0259" w:rsidRDefault="003D0259" w:rsidP="003D0259">
            <w:pPr>
              <w:jc w:val="both"/>
              <w:rPr>
                <w:b/>
                <w:bCs/>
                <w:u w:val="single"/>
              </w:rPr>
            </w:pPr>
            <w:r w:rsidRPr="005704A4">
              <w:rPr>
                <w:b/>
                <w:color w:val="002060"/>
                <w:sz w:val="24"/>
                <w:szCs w:val="24"/>
              </w:rPr>
              <w:t xml:space="preserve">Project:        </w:t>
            </w:r>
            <w:r w:rsidR="00C8572E">
              <w:rPr>
                <w:b/>
                <w:color w:val="002060"/>
                <w:sz w:val="24"/>
                <w:szCs w:val="24"/>
              </w:rPr>
              <w:t>(</w:t>
            </w:r>
            <w:r w:rsidRPr="003D0259">
              <w:rPr>
                <w:b/>
                <w:bCs/>
                <w:color w:val="002060"/>
                <w:sz w:val="24"/>
                <w:szCs w:val="24"/>
                <w:u w:val="single"/>
              </w:rPr>
              <w:t>432X4</w:t>
            </w:r>
            <w:r w:rsidR="00C8572E">
              <w:rPr>
                <w:b/>
                <w:bCs/>
                <w:color w:val="002060"/>
                <w:sz w:val="24"/>
                <w:szCs w:val="24"/>
                <w:u w:val="single"/>
              </w:rPr>
              <w:t>)</w:t>
            </w:r>
            <w:r w:rsidRPr="003D0259">
              <w:rPr>
                <w:b/>
                <w:bCs/>
                <w:color w:val="002060"/>
                <w:sz w:val="24"/>
                <w:szCs w:val="24"/>
                <w:u w:val="single"/>
              </w:rPr>
              <w:t xml:space="preserve"> MW UNITS (11-14) HYDEL POWER DEVELOPMENT PROJECT</w:t>
            </w:r>
          </w:p>
          <w:p w:rsidR="003D0259" w:rsidRPr="005704A4" w:rsidRDefault="003D0259" w:rsidP="003D0259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5704A4">
              <w:rPr>
                <w:b/>
                <w:color w:val="002060"/>
                <w:sz w:val="24"/>
                <w:szCs w:val="24"/>
              </w:rPr>
              <w:t xml:space="preserve">Employer:   </w:t>
            </w:r>
            <w:r w:rsidRPr="00677532">
              <w:rPr>
                <w:b/>
                <w:bCs/>
                <w:color w:val="002060"/>
                <w:sz w:val="24"/>
                <w:szCs w:val="24"/>
                <w:u w:val="single"/>
              </w:rPr>
              <w:t>Water &amp; Power Development Authority (WAPDA) Pakistan</w:t>
            </w:r>
          </w:p>
          <w:p w:rsidR="003D0259" w:rsidRDefault="003D0259" w:rsidP="003D0259">
            <w:pPr>
              <w:jc w:val="both"/>
              <w:rPr>
                <w:b/>
                <w:bCs/>
              </w:rPr>
            </w:pPr>
            <w:r w:rsidRPr="005704A4">
              <w:rPr>
                <w:b/>
                <w:color w:val="002060"/>
                <w:sz w:val="24"/>
                <w:szCs w:val="24"/>
              </w:rPr>
              <w:t xml:space="preserve">Position:      </w:t>
            </w:r>
            <w:r w:rsidRPr="00623FC9">
              <w:rPr>
                <w:b/>
                <w:color w:val="002060"/>
                <w:sz w:val="24"/>
                <w:szCs w:val="24"/>
                <w:u w:val="single"/>
              </w:rPr>
              <w:t>Project, Mechanical Engineer</w:t>
            </w:r>
            <w:r>
              <w:rPr>
                <w:b/>
                <w:bCs/>
              </w:rPr>
              <w:t xml:space="preserve"> </w:t>
            </w:r>
          </w:p>
          <w:p w:rsidR="003D0259" w:rsidRPr="00677532" w:rsidRDefault="003D0259" w:rsidP="003D0259">
            <w:pPr>
              <w:rPr>
                <w:b/>
                <w:color w:val="002060"/>
                <w:sz w:val="24"/>
                <w:szCs w:val="24"/>
                <w:u w:val="single"/>
              </w:rPr>
            </w:pPr>
          </w:p>
          <w:p w:rsidR="003D0259" w:rsidRPr="003D0259" w:rsidRDefault="003D0259" w:rsidP="003D0259">
            <w:pPr>
              <w:rPr>
                <w:i/>
                <w:iCs/>
                <w:sz w:val="24"/>
                <w:szCs w:val="24"/>
                <w:lang w:val="en-GB"/>
              </w:rPr>
            </w:pPr>
            <w:r w:rsidRPr="003D0259">
              <w:rPr>
                <w:i/>
                <w:iCs/>
                <w:sz w:val="24"/>
                <w:szCs w:val="24"/>
                <w:lang w:val="en-GB"/>
              </w:rPr>
              <w:t>Supervised mechanical construction activities of (432X4) MW Hydro Power Project including following major equipment’s</w:t>
            </w:r>
          </w:p>
          <w:p w:rsidR="003D0259" w:rsidRPr="003D0259" w:rsidRDefault="003D0259" w:rsidP="003D0259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D0259" w:rsidRPr="003D0259" w:rsidRDefault="003D0259" w:rsidP="003D0259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hanging="720"/>
              <w:rPr>
                <w:i/>
                <w:iCs/>
                <w:sz w:val="24"/>
                <w:szCs w:val="24"/>
                <w:lang w:val="en-GB"/>
              </w:rPr>
            </w:pPr>
            <w:r w:rsidRPr="003D0259">
              <w:rPr>
                <w:i/>
                <w:iCs/>
                <w:sz w:val="24"/>
                <w:szCs w:val="24"/>
                <w:lang w:val="en-GB"/>
              </w:rPr>
              <w:t>Turbines and its major components like pit liner, draft tube, wicket gates operating mechanism, Runner hub and runner blades, Main shaft and its bearing and seals, Generator bearings.</w:t>
            </w:r>
          </w:p>
          <w:p w:rsidR="003D0259" w:rsidRPr="003D0259" w:rsidRDefault="003D0259" w:rsidP="003D0259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hanging="720"/>
              <w:rPr>
                <w:i/>
                <w:iCs/>
                <w:sz w:val="24"/>
                <w:szCs w:val="24"/>
                <w:lang w:val="en-GB"/>
              </w:rPr>
            </w:pPr>
            <w:r w:rsidRPr="003D0259">
              <w:rPr>
                <w:i/>
                <w:iCs/>
                <w:sz w:val="24"/>
                <w:szCs w:val="24"/>
                <w:lang w:val="en-GB"/>
              </w:rPr>
              <w:t>Aux. equipment’s like compressed air system, lubrication oil system, Generator oil supply system.</w:t>
            </w:r>
          </w:p>
          <w:p w:rsidR="003D0259" w:rsidRPr="003D0259" w:rsidRDefault="003D0259" w:rsidP="003D0259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hanging="720"/>
              <w:rPr>
                <w:i/>
                <w:iCs/>
                <w:sz w:val="24"/>
                <w:szCs w:val="24"/>
                <w:lang w:val="en-GB"/>
              </w:rPr>
            </w:pPr>
            <w:r w:rsidRPr="003D0259">
              <w:rPr>
                <w:i/>
                <w:iCs/>
                <w:sz w:val="24"/>
                <w:szCs w:val="24"/>
                <w:lang w:val="en-GB"/>
              </w:rPr>
              <w:t>HVAC system, cooling water supply system and water supply for firefighting system.</w:t>
            </w:r>
          </w:p>
          <w:p w:rsidR="003D0259" w:rsidRPr="003D0259" w:rsidRDefault="003D0259" w:rsidP="003D0259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hanging="720"/>
              <w:rPr>
                <w:i/>
                <w:iCs/>
                <w:sz w:val="24"/>
                <w:szCs w:val="24"/>
                <w:lang w:val="en-GB"/>
              </w:rPr>
            </w:pPr>
            <w:r w:rsidRPr="003D0259">
              <w:rPr>
                <w:i/>
                <w:iCs/>
                <w:sz w:val="24"/>
                <w:szCs w:val="24"/>
                <w:lang w:val="en-GB"/>
              </w:rPr>
              <w:t>Gantry cranes at upstream and downstream of Power house for handling of bulk head and stop logs.</w:t>
            </w:r>
          </w:p>
          <w:p w:rsidR="003D0259" w:rsidRPr="003D0259" w:rsidRDefault="003D0259" w:rsidP="003D0259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hanging="720"/>
              <w:rPr>
                <w:i/>
                <w:iCs/>
                <w:sz w:val="24"/>
                <w:szCs w:val="24"/>
                <w:lang w:val="en-GB"/>
              </w:rPr>
            </w:pPr>
            <w:r w:rsidRPr="003D0259">
              <w:rPr>
                <w:i/>
                <w:iCs/>
                <w:sz w:val="24"/>
                <w:szCs w:val="24"/>
                <w:lang w:val="en-GB"/>
              </w:rPr>
              <w:t>Trash rack cleaning assembly provided at upstream of Power house.</w:t>
            </w:r>
          </w:p>
          <w:p w:rsidR="003D0259" w:rsidRPr="003D0259" w:rsidRDefault="003D0259" w:rsidP="003D0259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hanging="720"/>
              <w:rPr>
                <w:i/>
                <w:iCs/>
                <w:sz w:val="24"/>
                <w:szCs w:val="24"/>
                <w:lang w:val="en-GB"/>
              </w:rPr>
            </w:pPr>
            <w:r w:rsidRPr="003D0259">
              <w:rPr>
                <w:i/>
                <w:iCs/>
                <w:sz w:val="24"/>
                <w:szCs w:val="24"/>
                <w:lang w:val="en-GB"/>
              </w:rPr>
              <w:t>Review of drawings, submittals by Consultants/Contractor related to Turbine Governor Hydraulic, Steel Structure, Cranes/Elevator, HVAC, Firefighting and miscellaneous Aux. mechanical equipment’s.</w:t>
            </w:r>
          </w:p>
          <w:p w:rsidR="003D0259" w:rsidRPr="003D0259" w:rsidRDefault="003D0259" w:rsidP="003D0259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hanging="720"/>
              <w:rPr>
                <w:i/>
                <w:iCs/>
                <w:sz w:val="24"/>
                <w:szCs w:val="24"/>
                <w:lang w:val="en-GB"/>
              </w:rPr>
            </w:pPr>
            <w:r w:rsidRPr="003D0259">
              <w:rPr>
                <w:i/>
                <w:iCs/>
                <w:sz w:val="24"/>
                <w:szCs w:val="24"/>
                <w:lang w:val="en-GB"/>
              </w:rPr>
              <w:t>Field monitoring inspection/testing and checking of mechanical installation during erection.</w:t>
            </w:r>
          </w:p>
          <w:p w:rsidR="003D0259" w:rsidRPr="003D0259" w:rsidRDefault="003D0259" w:rsidP="003D0259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hanging="72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3D0259">
              <w:rPr>
                <w:i/>
                <w:iCs/>
                <w:sz w:val="24"/>
                <w:szCs w:val="24"/>
                <w:lang w:val="en-GB"/>
              </w:rPr>
              <w:t>Checking of invoices for various mechanical sub-contractor as per progress of work and contractual obligations.</w:t>
            </w:r>
          </w:p>
          <w:p w:rsidR="00C6608B" w:rsidRPr="003C6F95" w:rsidRDefault="00C6608B" w:rsidP="00C6608B">
            <w:pPr>
              <w:ind w:hanging="19"/>
              <w:jc w:val="right"/>
              <w:rPr>
                <w:rFonts w:eastAsia="Times New Roman"/>
                <w:b/>
                <w:lang w:val="en-GB"/>
              </w:rPr>
            </w:pPr>
          </w:p>
        </w:tc>
      </w:tr>
      <w:tr w:rsidR="00C6608B" w:rsidTr="003F1A9F">
        <w:trPr>
          <w:trHeight w:val="1079"/>
        </w:trPr>
        <w:tc>
          <w:tcPr>
            <w:tcW w:w="11075" w:type="dxa"/>
          </w:tcPr>
          <w:p w:rsidR="00C6608B" w:rsidRPr="005704A4" w:rsidRDefault="00C6608B" w:rsidP="00C6608B">
            <w:pPr>
              <w:jc w:val="both"/>
              <w:rPr>
                <w:b/>
                <w:color w:val="002060"/>
                <w:sz w:val="24"/>
                <w:szCs w:val="24"/>
                <w:u w:val="single"/>
              </w:rPr>
            </w:pPr>
            <w:r w:rsidRPr="005704A4">
              <w:rPr>
                <w:b/>
                <w:color w:val="002060"/>
                <w:sz w:val="24"/>
                <w:szCs w:val="24"/>
                <w:u w:val="single"/>
              </w:rPr>
              <w:lastRenderedPageBreak/>
              <w:t>FOREIGN TESTING AND VISITS:</w:t>
            </w:r>
          </w:p>
          <w:p w:rsidR="00C6608B" w:rsidRPr="0098687A" w:rsidRDefault="00C6608B" w:rsidP="00C6608B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C6608B" w:rsidRPr="00F35F5C" w:rsidRDefault="00C6608B" w:rsidP="00C6608B">
            <w:pPr>
              <w:numPr>
                <w:ilvl w:val="3"/>
                <w:numId w:val="6"/>
              </w:numPr>
              <w:ind w:left="791" w:hanging="54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Witnessed Turbine and Generator Rotor balancing and </w:t>
            </w:r>
            <w:r w:rsidR="003B6F49" w:rsidRPr="00F35F5C">
              <w:rPr>
                <w:i/>
                <w:iCs/>
                <w:sz w:val="24"/>
                <w:szCs w:val="24"/>
                <w:lang w:val="en-GB"/>
              </w:rPr>
              <w:t>over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 speed test of Siemens Gas Turbine and Generators for Bisha Power plant Project, </w:t>
            </w:r>
            <w:r w:rsidR="003B6F49" w:rsidRPr="00F35F5C">
              <w:rPr>
                <w:i/>
                <w:iCs/>
                <w:sz w:val="24"/>
                <w:szCs w:val="24"/>
                <w:lang w:val="en-GB"/>
              </w:rPr>
              <w:t>BISHA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-KSA, at </w:t>
            </w:r>
            <w:r w:rsidR="003B6F49" w:rsidRPr="00F35F5C">
              <w:rPr>
                <w:b/>
                <w:bCs/>
                <w:i/>
                <w:iCs/>
                <w:sz w:val="24"/>
                <w:szCs w:val="24"/>
                <w:lang w:val="en-GB"/>
              </w:rPr>
              <w:t>BERLIN AND ERFURT- GERMANY</w:t>
            </w:r>
            <w:r w:rsidR="003B6F49" w:rsidRPr="00F35F5C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>in 2004.</w:t>
            </w:r>
          </w:p>
          <w:p w:rsidR="00C6608B" w:rsidRPr="00F35F5C" w:rsidRDefault="00C6608B" w:rsidP="00C6608B">
            <w:pPr>
              <w:ind w:left="791" w:hanging="540"/>
              <w:jc w:val="both"/>
              <w:rPr>
                <w:i/>
                <w:iCs/>
                <w:sz w:val="24"/>
                <w:szCs w:val="24"/>
                <w:lang w:val="en-GB"/>
              </w:rPr>
            </w:pPr>
          </w:p>
          <w:p w:rsidR="00C6608B" w:rsidRPr="00F35F5C" w:rsidRDefault="00C6608B" w:rsidP="00C6608B">
            <w:pPr>
              <w:numPr>
                <w:ilvl w:val="3"/>
                <w:numId w:val="6"/>
              </w:numPr>
              <w:ind w:left="791" w:hanging="54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Witnessed Turbine Rotor balancing and Over speed test of GE Frame-7 Gas turbines for Jazan Power Plant extension Project at </w:t>
            </w:r>
            <w:r w:rsidR="003B6F49" w:rsidRPr="00F35F5C">
              <w:rPr>
                <w:b/>
                <w:bCs/>
                <w:i/>
                <w:iCs/>
                <w:sz w:val="24"/>
                <w:szCs w:val="24"/>
                <w:lang w:val="en-GB"/>
              </w:rPr>
              <w:t>GREENVILLE</w:t>
            </w:r>
            <w:r w:rsidRPr="00F35F5C">
              <w:rPr>
                <w:b/>
                <w:bCs/>
                <w:i/>
                <w:iCs/>
                <w:sz w:val="24"/>
                <w:szCs w:val="24"/>
                <w:lang w:val="en-GB"/>
              </w:rPr>
              <w:t>, SC, USA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 in 2007.</w:t>
            </w:r>
          </w:p>
          <w:p w:rsidR="00C6608B" w:rsidRPr="00F35F5C" w:rsidRDefault="00C6608B" w:rsidP="00C6608B">
            <w:pPr>
              <w:ind w:left="791" w:hanging="540"/>
              <w:jc w:val="both"/>
              <w:rPr>
                <w:bCs/>
                <w:sz w:val="32"/>
                <w:szCs w:val="32"/>
              </w:rPr>
            </w:pPr>
          </w:p>
          <w:p w:rsidR="00C6608B" w:rsidRPr="00F35F5C" w:rsidRDefault="00C6608B" w:rsidP="00C6608B">
            <w:pPr>
              <w:numPr>
                <w:ilvl w:val="3"/>
                <w:numId w:val="6"/>
              </w:numPr>
              <w:ind w:left="791" w:hanging="54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Witnessed and testing of Generator over speed and components checking for Jazan Extension Project at </w:t>
            </w:r>
            <w:r w:rsidR="003B6F49" w:rsidRPr="00F35F5C">
              <w:rPr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WEIZ - AUSTRIA</w:t>
            </w:r>
            <w:r w:rsidR="003B6F49" w:rsidRPr="00F35F5C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>in 2008.</w:t>
            </w:r>
          </w:p>
          <w:p w:rsidR="00C6608B" w:rsidRPr="00F35F5C" w:rsidRDefault="00C6608B" w:rsidP="00C6608B">
            <w:pPr>
              <w:pStyle w:val="ListParagraph"/>
              <w:ind w:left="791" w:hanging="540"/>
              <w:rPr>
                <w:i/>
                <w:iCs/>
                <w:sz w:val="24"/>
                <w:szCs w:val="24"/>
                <w:lang w:val="en-GB"/>
              </w:rPr>
            </w:pPr>
          </w:p>
          <w:p w:rsidR="00C6608B" w:rsidRPr="00F35F5C" w:rsidRDefault="00C6608B" w:rsidP="00C6608B">
            <w:pPr>
              <w:numPr>
                <w:ilvl w:val="3"/>
                <w:numId w:val="6"/>
              </w:numPr>
              <w:ind w:left="791" w:hanging="54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Preparation of confirmed contract document for Shuqaiq Steam Power Plant at Hyundai Heavy Industries, </w:t>
            </w:r>
            <w:r w:rsidR="003B6F49" w:rsidRPr="00F35F5C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ULSAN-KOREA 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>in 2014</w:t>
            </w:r>
          </w:p>
          <w:p w:rsidR="00C6608B" w:rsidRPr="00F35F5C" w:rsidRDefault="00C6608B" w:rsidP="00C6608B">
            <w:pPr>
              <w:pStyle w:val="ListParagraph"/>
              <w:ind w:left="791" w:hanging="540"/>
              <w:rPr>
                <w:i/>
                <w:iCs/>
                <w:sz w:val="24"/>
                <w:szCs w:val="24"/>
                <w:lang w:val="en-GB"/>
              </w:rPr>
            </w:pPr>
          </w:p>
          <w:p w:rsidR="00C6608B" w:rsidRPr="00F35F5C" w:rsidRDefault="00C6608B" w:rsidP="00C6608B">
            <w:pPr>
              <w:numPr>
                <w:ilvl w:val="3"/>
                <w:numId w:val="6"/>
              </w:numPr>
              <w:ind w:left="791" w:hanging="54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Attend Mechanical design review meetings for Shuqaiq Steam Power plant Project in coordination with consultants and Contractor at </w:t>
            </w:r>
            <w:r w:rsidR="003B6F49" w:rsidRPr="00F35F5C">
              <w:rPr>
                <w:b/>
                <w:bCs/>
                <w:i/>
                <w:iCs/>
                <w:sz w:val="24"/>
                <w:szCs w:val="24"/>
                <w:lang w:val="en-GB"/>
              </w:rPr>
              <w:t>DUBAI</w:t>
            </w:r>
            <w:r w:rsidRPr="00F35F5C">
              <w:rPr>
                <w:b/>
                <w:bCs/>
                <w:i/>
                <w:iCs/>
                <w:sz w:val="24"/>
                <w:szCs w:val="24"/>
                <w:lang w:val="en-GB"/>
              </w:rPr>
              <w:t>-UAE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 and </w:t>
            </w:r>
            <w:r w:rsidR="003B6F49" w:rsidRPr="00F35F5C">
              <w:rPr>
                <w:b/>
                <w:bCs/>
                <w:i/>
                <w:iCs/>
                <w:sz w:val="24"/>
                <w:szCs w:val="24"/>
                <w:lang w:val="en-GB"/>
              </w:rPr>
              <w:t>ZURICH, SWITZERLAND</w:t>
            </w:r>
            <w:r w:rsidR="003B6F49" w:rsidRPr="00F35F5C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>in 2014.</w:t>
            </w:r>
          </w:p>
          <w:p w:rsidR="00F35F5C" w:rsidRPr="0098687A" w:rsidRDefault="00F35F5C" w:rsidP="00F35F5C">
            <w:pPr>
              <w:ind w:left="791"/>
              <w:jc w:val="both"/>
              <w:rPr>
                <w:rFonts w:ascii="Verdana" w:hAnsi="Verdana"/>
                <w:i/>
                <w:iCs/>
                <w:sz w:val="24"/>
                <w:szCs w:val="24"/>
                <w:lang w:val="en-GB"/>
              </w:rPr>
            </w:pPr>
          </w:p>
          <w:p w:rsidR="00C6608B" w:rsidRPr="00F35F5C" w:rsidRDefault="00C6608B" w:rsidP="00C6608B">
            <w:pPr>
              <w:numPr>
                <w:ilvl w:val="3"/>
                <w:numId w:val="6"/>
              </w:numPr>
              <w:ind w:left="791" w:hanging="540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F35F5C">
              <w:rPr>
                <w:i/>
                <w:iCs/>
                <w:sz w:val="24"/>
                <w:szCs w:val="24"/>
                <w:lang w:val="en-GB"/>
              </w:rPr>
              <w:t xml:space="preserve">Witness the physical model and rapping test for collecting electrodes of Electrostatic precipitator (ESP) for Shuqaiq Steam Power Plant Project at Alstom Power facilities in </w:t>
            </w:r>
            <w:r w:rsidR="003B6F49" w:rsidRPr="00F35F5C">
              <w:rPr>
                <w:b/>
                <w:bCs/>
                <w:i/>
                <w:iCs/>
                <w:sz w:val="24"/>
                <w:szCs w:val="24"/>
                <w:lang w:val="en-GB"/>
              </w:rPr>
              <w:t>VAXJO – SWEDEN</w:t>
            </w:r>
            <w:r w:rsidR="003B6F49" w:rsidRPr="00F35F5C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35F5C">
              <w:rPr>
                <w:i/>
                <w:iCs/>
                <w:sz w:val="24"/>
                <w:szCs w:val="24"/>
                <w:lang w:val="en-GB"/>
              </w:rPr>
              <w:t>in 2015.</w:t>
            </w:r>
          </w:p>
          <w:p w:rsidR="00C6608B" w:rsidRPr="00BE19AA" w:rsidRDefault="00C6608B" w:rsidP="00C6608B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</w:p>
        </w:tc>
      </w:tr>
      <w:tr w:rsidR="00C6608B" w:rsidRPr="00572DB2" w:rsidTr="0098687A">
        <w:trPr>
          <w:trHeight w:val="4409"/>
        </w:trPr>
        <w:tc>
          <w:tcPr>
            <w:tcW w:w="11075" w:type="dxa"/>
          </w:tcPr>
          <w:p w:rsidR="00C6608B" w:rsidRPr="005704A4" w:rsidRDefault="00C6608B" w:rsidP="00C6608B">
            <w:pPr>
              <w:jc w:val="both"/>
              <w:rPr>
                <w:b/>
                <w:color w:val="002060"/>
                <w:sz w:val="24"/>
                <w:szCs w:val="24"/>
                <w:u w:val="single"/>
              </w:rPr>
            </w:pPr>
            <w:r w:rsidRPr="005704A4">
              <w:rPr>
                <w:b/>
                <w:color w:val="002060"/>
                <w:sz w:val="24"/>
                <w:szCs w:val="24"/>
                <w:u w:val="single"/>
              </w:rPr>
              <w:lastRenderedPageBreak/>
              <w:t xml:space="preserve">PERSONAL DATA: </w:t>
            </w:r>
          </w:p>
          <w:p w:rsidR="00C6608B" w:rsidRPr="0098687A" w:rsidRDefault="00C6608B" w:rsidP="00C6608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6608B" w:rsidRPr="00FE493B" w:rsidRDefault="00C6608B" w:rsidP="001C21EA">
            <w:pPr>
              <w:spacing w:line="360" w:lineRule="auto"/>
              <w:ind w:left="720"/>
              <w:rPr>
                <w:bCs/>
                <w:i/>
                <w:iCs/>
                <w:sz w:val="24"/>
                <w:szCs w:val="24"/>
              </w:rPr>
            </w:pPr>
            <w:r w:rsidRPr="00FE493B">
              <w:rPr>
                <w:b/>
                <w:sz w:val="24"/>
                <w:szCs w:val="24"/>
              </w:rPr>
              <w:t xml:space="preserve">NAME                                    </w:t>
            </w:r>
            <w:r w:rsidRPr="00FE493B">
              <w:rPr>
                <w:bCs/>
                <w:i/>
                <w:iCs/>
                <w:sz w:val="24"/>
                <w:szCs w:val="24"/>
              </w:rPr>
              <w:t xml:space="preserve">Salman </w:t>
            </w:r>
          </w:p>
          <w:p w:rsidR="00C6608B" w:rsidRPr="00FE493B" w:rsidRDefault="00C6608B" w:rsidP="001C21EA">
            <w:pPr>
              <w:spacing w:line="360" w:lineRule="auto"/>
              <w:ind w:left="720"/>
              <w:rPr>
                <w:bCs/>
                <w:i/>
                <w:iCs/>
                <w:sz w:val="24"/>
                <w:szCs w:val="24"/>
              </w:rPr>
            </w:pPr>
            <w:r w:rsidRPr="00FE493B">
              <w:rPr>
                <w:b/>
                <w:sz w:val="24"/>
                <w:szCs w:val="24"/>
              </w:rPr>
              <w:t xml:space="preserve">Date of Birth:                       </w:t>
            </w:r>
            <w:r w:rsidRPr="00FE493B">
              <w:rPr>
                <w:bCs/>
                <w:i/>
                <w:iCs/>
                <w:sz w:val="24"/>
                <w:szCs w:val="24"/>
              </w:rPr>
              <w:t>August 28, 1963</w:t>
            </w:r>
          </w:p>
          <w:p w:rsidR="00C6608B" w:rsidRPr="00FE493B" w:rsidRDefault="00C6608B" w:rsidP="001C21EA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 w:rsidRPr="00FE493B">
              <w:rPr>
                <w:b/>
                <w:sz w:val="24"/>
                <w:szCs w:val="24"/>
              </w:rPr>
              <w:t xml:space="preserve">Marital Status:                    </w:t>
            </w:r>
            <w:r w:rsidRPr="00FE493B">
              <w:rPr>
                <w:bCs/>
                <w:i/>
                <w:iCs/>
                <w:sz w:val="24"/>
                <w:szCs w:val="24"/>
              </w:rPr>
              <w:t>Married</w:t>
            </w:r>
          </w:p>
          <w:p w:rsidR="00C6608B" w:rsidRPr="00FE493B" w:rsidRDefault="00C6608B" w:rsidP="001C21EA">
            <w:pPr>
              <w:spacing w:line="360" w:lineRule="auto"/>
              <w:ind w:left="720"/>
              <w:rPr>
                <w:bCs/>
                <w:sz w:val="24"/>
                <w:szCs w:val="24"/>
              </w:rPr>
            </w:pPr>
            <w:r w:rsidRPr="00FE493B">
              <w:rPr>
                <w:b/>
                <w:sz w:val="24"/>
                <w:szCs w:val="24"/>
              </w:rPr>
              <w:t xml:space="preserve">Nationality:                         </w:t>
            </w:r>
            <w:r w:rsidRPr="00FE493B">
              <w:rPr>
                <w:bCs/>
                <w:i/>
                <w:iCs/>
                <w:sz w:val="24"/>
                <w:szCs w:val="24"/>
              </w:rPr>
              <w:t>Pakistani</w:t>
            </w:r>
          </w:p>
          <w:p w:rsidR="00C6608B" w:rsidRPr="00FE493B" w:rsidRDefault="00C6608B" w:rsidP="001C21EA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 w:rsidRPr="00FE493B">
              <w:rPr>
                <w:b/>
                <w:sz w:val="24"/>
                <w:szCs w:val="24"/>
              </w:rPr>
              <w:t xml:space="preserve">Religion:                               </w:t>
            </w:r>
            <w:r w:rsidRPr="00FE493B">
              <w:rPr>
                <w:bCs/>
                <w:i/>
                <w:iCs/>
                <w:sz w:val="24"/>
                <w:szCs w:val="24"/>
              </w:rPr>
              <w:t>Islam</w:t>
            </w:r>
          </w:p>
          <w:p w:rsidR="00C6608B" w:rsidRPr="00FE493B" w:rsidRDefault="00C6608B" w:rsidP="001C21EA">
            <w:pPr>
              <w:spacing w:line="360" w:lineRule="auto"/>
              <w:ind w:left="720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FE493B">
              <w:rPr>
                <w:b/>
                <w:sz w:val="24"/>
                <w:szCs w:val="24"/>
              </w:rPr>
              <w:t xml:space="preserve">Driving License:                  </w:t>
            </w:r>
            <w:r w:rsidRPr="00FE493B">
              <w:rPr>
                <w:bCs/>
                <w:i/>
                <w:iCs/>
                <w:sz w:val="24"/>
                <w:szCs w:val="24"/>
              </w:rPr>
              <w:t>Valid driving license for KSA up to 2018</w:t>
            </w:r>
            <w:r w:rsidRPr="00FE493B">
              <w:rPr>
                <w:bCs/>
                <w:sz w:val="24"/>
                <w:szCs w:val="24"/>
              </w:rPr>
              <w:t>.</w:t>
            </w:r>
          </w:p>
          <w:p w:rsidR="00C6608B" w:rsidRPr="00FE493B" w:rsidRDefault="00C6608B" w:rsidP="001C21EA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 w:rsidRPr="00FE493B">
              <w:rPr>
                <w:b/>
                <w:sz w:val="24"/>
                <w:szCs w:val="24"/>
              </w:rPr>
              <w:t xml:space="preserve">Skills:                                    </w:t>
            </w:r>
            <w:r w:rsidRPr="00FE493B">
              <w:rPr>
                <w:bCs/>
                <w:i/>
                <w:iCs/>
                <w:sz w:val="24"/>
                <w:szCs w:val="24"/>
              </w:rPr>
              <w:t>Expert in Office automation and internet</w:t>
            </w:r>
            <w:r w:rsidRPr="00FE493B">
              <w:rPr>
                <w:b/>
                <w:i/>
                <w:iCs/>
                <w:sz w:val="24"/>
                <w:szCs w:val="24"/>
              </w:rPr>
              <w:t>.</w:t>
            </w:r>
          </w:p>
          <w:p w:rsidR="00C6608B" w:rsidRPr="00FE493B" w:rsidRDefault="00C6608B" w:rsidP="001C21EA">
            <w:pPr>
              <w:spacing w:line="360" w:lineRule="auto"/>
              <w:ind w:left="72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E493B">
              <w:rPr>
                <w:b/>
                <w:sz w:val="24"/>
                <w:szCs w:val="24"/>
              </w:rPr>
              <w:t xml:space="preserve">Expected salary:                  </w:t>
            </w:r>
            <w:r w:rsidRPr="00FE493B">
              <w:rPr>
                <w:bCs/>
                <w:i/>
                <w:iCs/>
                <w:sz w:val="24"/>
                <w:szCs w:val="24"/>
              </w:rPr>
              <w:t>Negotiable</w:t>
            </w:r>
          </w:p>
          <w:p w:rsidR="00C6608B" w:rsidRDefault="00C6608B" w:rsidP="001C21EA">
            <w:pPr>
              <w:spacing w:line="360" w:lineRule="auto"/>
              <w:ind w:left="72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E493B">
              <w:rPr>
                <w:b/>
                <w:sz w:val="24"/>
                <w:szCs w:val="24"/>
              </w:rPr>
              <w:t xml:space="preserve">Other:                                  </w:t>
            </w:r>
            <w:r w:rsidRPr="00FE493B">
              <w:rPr>
                <w:bCs/>
                <w:i/>
                <w:iCs/>
                <w:sz w:val="24"/>
                <w:szCs w:val="24"/>
              </w:rPr>
              <w:t>As per company rules.</w:t>
            </w:r>
          </w:p>
          <w:p w:rsidR="003F1A9F" w:rsidRDefault="003F1A9F" w:rsidP="001C21EA">
            <w:pPr>
              <w:spacing w:line="360" w:lineRule="auto"/>
              <w:ind w:left="720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0E055B" w:rsidRDefault="000E055B" w:rsidP="001C21EA">
            <w:pPr>
              <w:spacing w:line="360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  <w:p w:rsidR="00C6608B" w:rsidRPr="00BE19AA" w:rsidRDefault="00C6608B" w:rsidP="00C6608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hanging="469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</w:rPr>
              <w:t xml:space="preserve">              </w:t>
            </w:r>
          </w:p>
        </w:tc>
      </w:tr>
    </w:tbl>
    <w:p w:rsidR="00151078" w:rsidRDefault="00151078"/>
    <w:sectPr w:rsidR="00151078" w:rsidSect="003F1A9F">
      <w:headerReference w:type="default" r:id="rId11"/>
      <w:pgSz w:w="12240" w:h="15840"/>
      <w:pgMar w:top="117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AC" w:rsidRDefault="00F73FAC" w:rsidP="00D274A2">
      <w:pPr>
        <w:spacing w:after="0" w:line="240" w:lineRule="auto"/>
      </w:pPr>
      <w:r>
        <w:separator/>
      </w:r>
    </w:p>
  </w:endnote>
  <w:endnote w:type="continuationSeparator" w:id="0">
    <w:p w:rsidR="00F73FAC" w:rsidRDefault="00F73FAC" w:rsidP="00D2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AC" w:rsidRDefault="00F73FAC" w:rsidP="00D274A2">
      <w:pPr>
        <w:spacing w:after="0" w:line="240" w:lineRule="auto"/>
      </w:pPr>
      <w:r>
        <w:separator/>
      </w:r>
    </w:p>
  </w:footnote>
  <w:footnote w:type="continuationSeparator" w:id="0">
    <w:p w:rsidR="00F73FAC" w:rsidRDefault="00F73FAC" w:rsidP="00D2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A2" w:rsidRPr="002653CE" w:rsidRDefault="0075418E" w:rsidP="0075418E">
    <w:pPr>
      <w:pStyle w:val="Header"/>
      <w:jc w:val="center"/>
      <w:rPr>
        <w:b/>
        <w:bCs/>
        <w:color w:val="833C0B" w:themeColor="accent2" w:themeShade="80"/>
      </w:rPr>
    </w:pPr>
    <w:r w:rsidRPr="00CA7ADE">
      <w:rPr>
        <w:rFonts w:asciiTheme="majorBidi" w:hAnsiTheme="majorBidi" w:cstheme="majorBidi"/>
        <w:b/>
        <w:bCs/>
        <w:color w:val="002060"/>
        <w:sz w:val="36"/>
        <w:szCs w:val="36"/>
        <w:u w:val="single"/>
      </w:rPr>
      <w:t>CURRICULUM VITAE</w:t>
    </w:r>
  </w:p>
  <w:p w:rsidR="00D274A2" w:rsidRDefault="00D27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35F"/>
    <w:multiLevelType w:val="multilevel"/>
    <w:tmpl w:val="6E836647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4718"/>
    <w:multiLevelType w:val="multilevel"/>
    <w:tmpl w:val="55E747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5E74719"/>
    <w:multiLevelType w:val="multilevel"/>
    <w:tmpl w:val="55E74719"/>
    <w:lvl w:ilvl="0">
      <w:start w:val="1"/>
      <w:numFmt w:val="lowerRoman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8304E07"/>
    <w:multiLevelType w:val="singleLevel"/>
    <w:tmpl w:val="58304E07"/>
    <w:lvl w:ilvl="0">
      <w:start w:val="1"/>
      <w:numFmt w:val="decimal"/>
      <w:suff w:val="space"/>
      <w:lvlText w:val="%1."/>
      <w:lvlJc w:val="left"/>
    </w:lvl>
  </w:abstractNum>
  <w:abstractNum w:abstractNumId="4">
    <w:nsid w:val="58306324"/>
    <w:multiLevelType w:val="singleLevel"/>
    <w:tmpl w:val="58306324"/>
    <w:lvl w:ilvl="0">
      <w:start w:val="1"/>
      <w:numFmt w:val="decimal"/>
      <w:suff w:val="space"/>
      <w:lvlText w:val="%1."/>
      <w:lvlJc w:val="left"/>
    </w:lvl>
  </w:abstractNum>
  <w:abstractNum w:abstractNumId="5">
    <w:nsid w:val="6CEA1E1E"/>
    <w:multiLevelType w:val="multilevel"/>
    <w:tmpl w:val="6CEA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069D2"/>
    <w:multiLevelType w:val="multilevel"/>
    <w:tmpl w:val="D794F1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E836647"/>
    <w:multiLevelType w:val="multilevel"/>
    <w:tmpl w:val="6E8366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A2AA3"/>
    <w:multiLevelType w:val="hybridMultilevel"/>
    <w:tmpl w:val="B0B6E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B4C6B"/>
    <w:multiLevelType w:val="multilevel"/>
    <w:tmpl w:val="6E836647"/>
    <w:numStyleLink w:val="Style1"/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7F"/>
    <w:rsid w:val="00002A7B"/>
    <w:rsid w:val="00032C6B"/>
    <w:rsid w:val="00045ADD"/>
    <w:rsid w:val="00072890"/>
    <w:rsid w:val="00082109"/>
    <w:rsid w:val="000971AF"/>
    <w:rsid w:val="000A717B"/>
    <w:rsid w:val="000B0059"/>
    <w:rsid w:val="000D621E"/>
    <w:rsid w:val="000E055B"/>
    <w:rsid w:val="00150216"/>
    <w:rsid w:val="00151078"/>
    <w:rsid w:val="001554E9"/>
    <w:rsid w:val="001675BC"/>
    <w:rsid w:val="001737AF"/>
    <w:rsid w:val="001934DD"/>
    <w:rsid w:val="001C21EA"/>
    <w:rsid w:val="001D37FF"/>
    <w:rsid w:val="001D6E4B"/>
    <w:rsid w:val="001F57A0"/>
    <w:rsid w:val="00237046"/>
    <w:rsid w:val="00237E64"/>
    <w:rsid w:val="002653CE"/>
    <w:rsid w:val="002727AA"/>
    <w:rsid w:val="00286150"/>
    <w:rsid w:val="002C2CEC"/>
    <w:rsid w:val="002E06D6"/>
    <w:rsid w:val="002F6D2D"/>
    <w:rsid w:val="00354E5E"/>
    <w:rsid w:val="00364A27"/>
    <w:rsid w:val="00373F9A"/>
    <w:rsid w:val="003B0FD4"/>
    <w:rsid w:val="003B601C"/>
    <w:rsid w:val="003B6F49"/>
    <w:rsid w:val="003C6F95"/>
    <w:rsid w:val="003D0259"/>
    <w:rsid w:val="003F1A9F"/>
    <w:rsid w:val="003F4B96"/>
    <w:rsid w:val="003F6D00"/>
    <w:rsid w:val="0040629F"/>
    <w:rsid w:val="004127CE"/>
    <w:rsid w:val="00442C49"/>
    <w:rsid w:val="004572E7"/>
    <w:rsid w:val="0046404E"/>
    <w:rsid w:val="004C1BC2"/>
    <w:rsid w:val="004D1ED8"/>
    <w:rsid w:val="004D5A8C"/>
    <w:rsid w:val="0051716D"/>
    <w:rsid w:val="00542B1C"/>
    <w:rsid w:val="005434E2"/>
    <w:rsid w:val="005704A4"/>
    <w:rsid w:val="005712AF"/>
    <w:rsid w:val="00572DB2"/>
    <w:rsid w:val="00592F7F"/>
    <w:rsid w:val="005A16C3"/>
    <w:rsid w:val="005A35B0"/>
    <w:rsid w:val="005D25EC"/>
    <w:rsid w:val="005D52C0"/>
    <w:rsid w:val="005E4A66"/>
    <w:rsid w:val="006132F4"/>
    <w:rsid w:val="00623FC9"/>
    <w:rsid w:val="006354BA"/>
    <w:rsid w:val="0064644B"/>
    <w:rsid w:val="00650EFE"/>
    <w:rsid w:val="00670D8F"/>
    <w:rsid w:val="00677532"/>
    <w:rsid w:val="0068383B"/>
    <w:rsid w:val="006A014F"/>
    <w:rsid w:val="006A10EC"/>
    <w:rsid w:val="006E386B"/>
    <w:rsid w:val="00716C24"/>
    <w:rsid w:val="00717DEC"/>
    <w:rsid w:val="0075418E"/>
    <w:rsid w:val="00764564"/>
    <w:rsid w:val="00786FB7"/>
    <w:rsid w:val="007A49F3"/>
    <w:rsid w:val="007C3B94"/>
    <w:rsid w:val="007D5D91"/>
    <w:rsid w:val="007E1881"/>
    <w:rsid w:val="00802584"/>
    <w:rsid w:val="008049D0"/>
    <w:rsid w:val="008315B1"/>
    <w:rsid w:val="00872A3C"/>
    <w:rsid w:val="00874AD4"/>
    <w:rsid w:val="0087624A"/>
    <w:rsid w:val="008D631B"/>
    <w:rsid w:val="008F61ED"/>
    <w:rsid w:val="00907EDC"/>
    <w:rsid w:val="00912925"/>
    <w:rsid w:val="009739F7"/>
    <w:rsid w:val="00976BC6"/>
    <w:rsid w:val="00976E59"/>
    <w:rsid w:val="00980173"/>
    <w:rsid w:val="0098687A"/>
    <w:rsid w:val="00993CB6"/>
    <w:rsid w:val="009A4BB3"/>
    <w:rsid w:val="009B3D11"/>
    <w:rsid w:val="009B6190"/>
    <w:rsid w:val="00A147FD"/>
    <w:rsid w:val="00A359D5"/>
    <w:rsid w:val="00A90DD1"/>
    <w:rsid w:val="00A96E88"/>
    <w:rsid w:val="00AA4B02"/>
    <w:rsid w:val="00AA50A5"/>
    <w:rsid w:val="00AC2976"/>
    <w:rsid w:val="00AF4B54"/>
    <w:rsid w:val="00B43EB5"/>
    <w:rsid w:val="00B606B0"/>
    <w:rsid w:val="00B73887"/>
    <w:rsid w:val="00B862D6"/>
    <w:rsid w:val="00BD3979"/>
    <w:rsid w:val="00BE19AA"/>
    <w:rsid w:val="00C254A6"/>
    <w:rsid w:val="00C6608B"/>
    <w:rsid w:val="00C67943"/>
    <w:rsid w:val="00C75873"/>
    <w:rsid w:val="00C8572E"/>
    <w:rsid w:val="00C934F3"/>
    <w:rsid w:val="00CA689D"/>
    <w:rsid w:val="00CA7ADE"/>
    <w:rsid w:val="00D2070D"/>
    <w:rsid w:val="00D274A2"/>
    <w:rsid w:val="00D53804"/>
    <w:rsid w:val="00D57521"/>
    <w:rsid w:val="00D63144"/>
    <w:rsid w:val="00D6526A"/>
    <w:rsid w:val="00D85243"/>
    <w:rsid w:val="00DB4ED1"/>
    <w:rsid w:val="00DB5685"/>
    <w:rsid w:val="00DE71C1"/>
    <w:rsid w:val="00E03CBC"/>
    <w:rsid w:val="00EB5227"/>
    <w:rsid w:val="00ED634C"/>
    <w:rsid w:val="00EE5AC3"/>
    <w:rsid w:val="00F27B55"/>
    <w:rsid w:val="00F35F5C"/>
    <w:rsid w:val="00F45175"/>
    <w:rsid w:val="00F54848"/>
    <w:rsid w:val="00F639E3"/>
    <w:rsid w:val="00F65970"/>
    <w:rsid w:val="00F73FAC"/>
    <w:rsid w:val="00FE0144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73887"/>
    <w:pPr>
      <w:spacing w:after="0" w:line="240" w:lineRule="auto"/>
      <w:ind w:left="1800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3887"/>
    <w:rPr>
      <w:rFonts w:ascii="Times New Roman" w:eastAsia="SimSun" w:hAnsi="Times New Roman" w:cs="Times New Roman"/>
      <w:sz w:val="20"/>
      <w:szCs w:val="20"/>
    </w:rPr>
  </w:style>
  <w:style w:type="character" w:customStyle="1" w:styleId="1stlineindentChar">
    <w:name w:val="1st line indent Char"/>
    <w:link w:val="1stlineindent"/>
    <w:uiPriority w:val="99"/>
    <w:rsid w:val="001D6E4B"/>
    <w:rPr>
      <w:rFonts w:ascii="Arial" w:hAnsi="Arial"/>
      <w:lang w:val="en-GB"/>
    </w:rPr>
  </w:style>
  <w:style w:type="paragraph" w:customStyle="1" w:styleId="1stlineindent">
    <w:name w:val="1st line indent"/>
    <w:basedOn w:val="Normal"/>
    <w:link w:val="1stlineindentChar"/>
    <w:uiPriority w:val="99"/>
    <w:qFormat/>
    <w:rsid w:val="001D6E4B"/>
    <w:pPr>
      <w:spacing w:before="120" w:after="288" w:line="288" w:lineRule="atLeast"/>
      <w:ind w:firstLine="1080"/>
    </w:pPr>
    <w:rPr>
      <w:rFonts w:ascii="Arial" w:hAnsi="Arial"/>
      <w:lang w:val="en-GB"/>
    </w:rPr>
  </w:style>
  <w:style w:type="character" w:customStyle="1" w:styleId="summary">
    <w:name w:val="summary"/>
    <w:rsid w:val="001D6E4B"/>
  </w:style>
  <w:style w:type="paragraph" w:styleId="NoSpacing">
    <w:name w:val="No Spacing"/>
    <w:uiPriority w:val="1"/>
    <w:qFormat/>
    <w:rsid w:val="00635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A2"/>
  </w:style>
  <w:style w:type="paragraph" w:styleId="Footer">
    <w:name w:val="footer"/>
    <w:basedOn w:val="Normal"/>
    <w:link w:val="FooterChar"/>
    <w:uiPriority w:val="99"/>
    <w:unhideWhenUsed/>
    <w:rsid w:val="00D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A2"/>
  </w:style>
  <w:style w:type="numbering" w:customStyle="1" w:styleId="Style1">
    <w:name w:val="Style1"/>
    <w:uiPriority w:val="99"/>
    <w:rsid w:val="0046404E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C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73887"/>
    <w:pPr>
      <w:spacing w:after="0" w:line="240" w:lineRule="auto"/>
      <w:ind w:left="1800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3887"/>
    <w:rPr>
      <w:rFonts w:ascii="Times New Roman" w:eastAsia="SimSun" w:hAnsi="Times New Roman" w:cs="Times New Roman"/>
      <w:sz w:val="20"/>
      <w:szCs w:val="20"/>
    </w:rPr>
  </w:style>
  <w:style w:type="character" w:customStyle="1" w:styleId="1stlineindentChar">
    <w:name w:val="1st line indent Char"/>
    <w:link w:val="1stlineindent"/>
    <w:uiPriority w:val="99"/>
    <w:rsid w:val="001D6E4B"/>
    <w:rPr>
      <w:rFonts w:ascii="Arial" w:hAnsi="Arial"/>
      <w:lang w:val="en-GB"/>
    </w:rPr>
  </w:style>
  <w:style w:type="paragraph" w:customStyle="1" w:styleId="1stlineindent">
    <w:name w:val="1st line indent"/>
    <w:basedOn w:val="Normal"/>
    <w:link w:val="1stlineindentChar"/>
    <w:uiPriority w:val="99"/>
    <w:qFormat/>
    <w:rsid w:val="001D6E4B"/>
    <w:pPr>
      <w:spacing w:before="120" w:after="288" w:line="288" w:lineRule="atLeast"/>
      <w:ind w:firstLine="1080"/>
    </w:pPr>
    <w:rPr>
      <w:rFonts w:ascii="Arial" w:hAnsi="Arial"/>
      <w:lang w:val="en-GB"/>
    </w:rPr>
  </w:style>
  <w:style w:type="character" w:customStyle="1" w:styleId="summary">
    <w:name w:val="summary"/>
    <w:rsid w:val="001D6E4B"/>
  </w:style>
  <w:style w:type="paragraph" w:styleId="NoSpacing">
    <w:name w:val="No Spacing"/>
    <w:uiPriority w:val="1"/>
    <w:qFormat/>
    <w:rsid w:val="00635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A2"/>
  </w:style>
  <w:style w:type="paragraph" w:styleId="Footer">
    <w:name w:val="footer"/>
    <w:basedOn w:val="Normal"/>
    <w:link w:val="FooterChar"/>
    <w:uiPriority w:val="99"/>
    <w:unhideWhenUsed/>
    <w:rsid w:val="00D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A2"/>
  </w:style>
  <w:style w:type="numbering" w:customStyle="1" w:styleId="Style1">
    <w:name w:val="Style1"/>
    <w:uiPriority w:val="99"/>
    <w:rsid w:val="0046404E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lman.3209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9C64-0DD7-42E5-80CB-B0945FC2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syed</dc:creator>
  <cp:lastModifiedBy>348370422</cp:lastModifiedBy>
  <cp:revision>2</cp:revision>
  <cp:lastPrinted>2017-05-22T07:56:00Z</cp:lastPrinted>
  <dcterms:created xsi:type="dcterms:W3CDTF">2017-07-11T09:48:00Z</dcterms:created>
  <dcterms:modified xsi:type="dcterms:W3CDTF">2017-07-11T09:48:00Z</dcterms:modified>
</cp:coreProperties>
</file>