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B" w:rsidRPr="006C2DAB" w:rsidRDefault="002F3FFB" w:rsidP="002F3FFB">
      <w:pPr>
        <w:spacing w:after="0" w:line="240" w:lineRule="auto"/>
        <w:rPr>
          <w:rFonts w:ascii="Arial Black" w:hAnsi="Arial Black"/>
          <w:noProof/>
          <w:color w:val="17365D" w:themeColor="text2" w:themeShade="BF"/>
          <w:sz w:val="32"/>
          <w:szCs w:val="32"/>
        </w:rPr>
      </w:pPr>
      <w:r w:rsidRPr="006C2DAB">
        <w:rPr>
          <w:rFonts w:ascii="Arial Black" w:hAnsi="Arial Black"/>
          <w:noProof/>
          <w:color w:val="17365D" w:themeColor="text2" w:themeShade="BF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6139180</wp:posOffset>
            </wp:positionH>
            <wp:positionV relativeFrom="margin">
              <wp:posOffset>-71120</wp:posOffset>
            </wp:positionV>
            <wp:extent cx="723900" cy="666750"/>
            <wp:effectExtent l="1905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6011" r="21858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DAB">
        <w:rPr>
          <w:rFonts w:ascii="Arial Black" w:hAnsi="Arial Black"/>
          <w:noProof/>
          <w:color w:val="17365D" w:themeColor="text2" w:themeShade="BF"/>
          <w:sz w:val="32"/>
          <w:szCs w:val="32"/>
        </w:rPr>
        <w:t xml:space="preserve">Gamal </w:t>
      </w:r>
    </w:p>
    <w:p w:rsidR="002F3FFB" w:rsidRDefault="002F3FFB" w:rsidP="002F3FFB">
      <w:pPr>
        <w:spacing w:after="0" w:line="240" w:lineRule="auto"/>
        <w:rPr>
          <w:noProof/>
          <w:color w:val="000000"/>
          <w:sz w:val="20"/>
          <w:szCs w:val="20"/>
        </w:rPr>
      </w:pPr>
      <w:r w:rsidRPr="002F3FFB">
        <w:rPr>
          <w:b/>
          <w:noProof/>
          <w:color w:val="000000"/>
          <w:sz w:val="20"/>
          <w:szCs w:val="20"/>
        </w:rPr>
        <w:t>E-mail:</w:t>
      </w:r>
      <w:r w:rsidR="00425C53">
        <w:t xml:space="preserve"> </w:t>
      </w:r>
      <w:hyperlink r:id="rId6" w:history="1">
        <w:r w:rsidR="00425C53" w:rsidRPr="006D618D">
          <w:rPr>
            <w:rStyle w:val="Hyperlink"/>
          </w:rPr>
          <w:t>gamal.323139@2freemail.com</w:t>
        </w:r>
      </w:hyperlink>
      <w:r w:rsidR="00425C53">
        <w:t xml:space="preserve"> </w:t>
      </w:r>
    </w:p>
    <w:p w:rsidR="002F3FFB" w:rsidRPr="00325840" w:rsidRDefault="00EC0491" w:rsidP="00325840">
      <w:pPr>
        <w:spacing w:after="0" w:line="240" w:lineRule="auto"/>
        <w:jc w:val="center"/>
        <w:rPr>
          <w:sz w:val="4"/>
          <w:szCs w:val="4"/>
        </w:rPr>
      </w:pPr>
      <w:r w:rsidRPr="00EC0491">
        <w:rPr>
          <w:rFonts w:ascii="Arial" w:hAnsi="Arial" w:cs="Arial"/>
        </w:rPr>
        <w:pict>
          <v:rect id="_x0000_i1025" style="width:494.65pt;height:1.5pt" o:hralign="center" o:hrstd="t" o:hrnoshade="t" o:hr="t" fillcolor="black [3213]" stroked="f"/>
        </w:pict>
      </w:r>
    </w:p>
    <w:p w:rsidR="00522526" w:rsidRPr="00325840" w:rsidRDefault="00522526" w:rsidP="00325840">
      <w:pPr>
        <w:spacing w:after="0" w:line="240" w:lineRule="auto"/>
        <w:jc w:val="center"/>
        <w:rPr>
          <w:rFonts w:ascii="Segoe UI" w:hAnsi="Segoe UI" w:cs="Segoe UI"/>
          <w:b/>
        </w:rPr>
      </w:pPr>
      <w:r w:rsidRPr="00325840">
        <w:rPr>
          <w:rFonts w:ascii="Segoe UI" w:hAnsi="Segoe UI" w:cs="Segoe UI"/>
          <w:b/>
        </w:rPr>
        <w:t>Senior level professional in construction &amp; contracting business with strong technical &amp; commercial aptitude and business acumen, offering expertise in acquisition &amp; delivery operations in buildings &amp; infrastructure projects</w:t>
      </w:r>
    </w:p>
    <w:p w:rsidR="00522526" w:rsidRPr="00325840" w:rsidRDefault="00522526" w:rsidP="00522526">
      <w:pPr>
        <w:pBdr>
          <w:bottom w:val="single" w:sz="8" w:space="1" w:color="808080" w:themeColor="background1" w:themeShade="80"/>
        </w:pBdr>
        <w:spacing w:after="0" w:line="240" w:lineRule="auto"/>
        <w:jc w:val="center"/>
        <w:rPr>
          <w:rFonts w:ascii="Arial Black" w:hAnsi="Arial Black" w:cs="Segoe UI"/>
          <w:smallCaps/>
          <w:color w:val="632423" w:themeColor="accent2" w:themeShade="80"/>
          <w:sz w:val="24"/>
          <w:szCs w:val="24"/>
        </w:rPr>
      </w:pPr>
      <w:r w:rsidRPr="00325840">
        <w:rPr>
          <w:rFonts w:ascii="Arial Black" w:hAnsi="Arial Black" w:cs="Segoe UI"/>
          <w:smallCaps/>
          <w:color w:val="632423" w:themeColor="accent2" w:themeShade="80"/>
          <w:sz w:val="24"/>
          <w:szCs w:val="24"/>
        </w:rPr>
        <w:t xml:space="preserve">General Manager / Director </w:t>
      </w:r>
    </w:p>
    <w:p w:rsidR="00522526" w:rsidRPr="00325840" w:rsidRDefault="00522526" w:rsidP="0052252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b/>
          <w:sz w:val="20"/>
          <w:szCs w:val="20"/>
        </w:rPr>
        <w:t>Over 30 years’</w:t>
      </w:r>
      <w:r w:rsidRPr="00325840">
        <w:rPr>
          <w:rFonts w:ascii="Segoe UI" w:hAnsi="Segoe UI" w:cs="Segoe UI"/>
          <w:sz w:val="20"/>
          <w:szCs w:val="20"/>
        </w:rPr>
        <w:t xml:space="preserve"> professional</w:t>
      </w:r>
      <w:r w:rsidR="00823AFF" w:rsidRPr="00325840">
        <w:rPr>
          <w:rFonts w:ascii="Segoe UI" w:hAnsi="Segoe UI" w:cs="Segoe UI"/>
          <w:sz w:val="20"/>
          <w:szCs w:val="20"/>
        </w:rPr>
        <w:t xml:space="preserve"> experience including current 25</w:t>
      </w:r>
      <w:r w:rsidRPr="00325840">
        <w:rPr>
          <w:rFonts w:ascii="Segoe UI" w:hAnsi="Segoe UI" w:cs="Segoe UI"/>
          <w:sz w:val="20"/>
          <w:szCs w:val="20"/>
        </w:rPr>
        <w:t xml:space="preserve"> years in the Gulf (Oman &amp; Bahrain). Technical expertise in civil, structural, architectural and MEP construction with EPC contracting &amp; real estate companies, and senior level experience in business development, pre and post contract techno-commercial operations, and projects delivery management. Bottom line focused and performance–oriented professional, setting excellence in operations, and creating win-win scenario for stakeholders. Mission-critical &amp; high impact leader, proactively nullifying risks &amp; leveraging opportunities to maximize effectiveness in business execution. Prove ability to manage life cycle operations of multiple concurrent projects, marshalling all resources and 3</w:t>
      </w:r>
      <w:r w:rsidRPr="00325840">
        <w:rPr>
          <w:rFonts w:ascii="Segoe UI" w:hAnsi="Segoe UI" w:cs="Segoe UI"/>
          <w:sz w:val="20"/>
          <w:szCs w:val="20"/>
          <w:vertAlign w:val="superscript"/>
        </w:rPr>
        <w:t>rd</w:t>
      </w:r>
      <w:r w:rsidRPr="00325840">
        <w:rPr>
          <w:rFonts w:ascii="Segoe UI" w:hAnsi="Segoe UI" w:cs="Segoe UI"/>
          <w:sz w:val="20"/>
          <w:szCs w:val="20"/>
        </w:rPr>
        <w:t xml:space="preserve"> party services towards technical and commercial success of projects. Currently working with </w:t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Down Town Group Construction Co. W.L.L. – Manam</w:t>
      </w:r>
      <w:r w:rsidR="00E31CC4"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a</w:t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, Bahrain</w:t>
      </w:r>
      <w:r w:rsidR="00823AFF"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,</w:t>
      </w:r>
      <w:r w:rsidR="00823AFF"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 as </w:t>
      </w:r>
      <w:r w:rsidR="00823AFF"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Group GM.</w:t>
      </w:r>
    </w:p>
    <w:p w:rsidR="006C2DAB" w:rsidRPr="00325840" w:rsidRDefault="006C2DAB" w:rsidP="002F3F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23AFF" w:rsidRPr="00325840" w:rsidRDefault="00823AFF" w:rsidP="0032584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  <w:sectPr w:rsidR="00823AFF" w:rsidRPr="00325840" w:rsidSect="0014330F">
          <w:pgSz w:w="11907" w:h="16839" w:code="9"/>
          <w:pgMar w:top="1170" w:right="547" w:bottom="990" w:left="547" w:header="720" w:footer="720" w:gutter="0"/>
          <w:cols w:space="720"/>
          <w:docGrid w:linePitch="360"/>
        </w:sectPr>
      </w:pPr>
      <w:r w:rsidRPr="00325840">
        <w:rPr>
          <w:rFonts w:ascii="Segoe UI" w:hAnsi="Segoe UI" w:cs="Segoe UI"/>
          <w:b/>
          <w:sz w:val="20"/>
          <w:szCs w:val="20"/>
        </w:rPr>
        <w:t>Areas of Expertise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lastRenderedPageBreak/>
        <w:t>Pre-Bid Due Diligence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Bid Pricing &amp; Negotiations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Project Planning/Scheduling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Procurement/Subcontracting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Design &amp; Engg. Coordination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lastRenderedPageBreak/>
        <w:t>Contracts &amp; Claims Mgmt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Construction Management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Operations Management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Profit &amp; Loss Management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Budgeting &amp; Cash Flow Mgmt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lastRenderedPageBreak/>
        <w:t>Performance Management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Team Building &amp; Leadership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Risk &amp; Conflicts Management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Safety &amp; Quality Management</w:t>
      </w:r>
    </w:p>
    <w:p w:rsidR="00823AFF" w:rsidRPr="00325840" w:rsidRDefault="00823AFF" w:rsidP="00823AFF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ascii="Segoe UI" w:hAnsi="Segoe UI" w:cs="Segoe UI"/>
          <w:sz w:val="20"/>
          <w:szCs w:val="20"/>
        </w:rPr>
        <w:sectPr w:rsidR="00823AFF" w:rsidRPr="00325840" w:rsidSect="0014330F">
          <w:type w:val="continuous"/>
          <w:pgSz w:w="11907" w:h="16839" w:code="9"/>
          <w:pgMar w:top="547" w:right="547" w:bottom="547" w:left="547" w:header="720" w:footer="720" w:gutter="0"/>
          <w:cols w:num="3" w:space="47"/>
          <w:docGrid w:linePitch="360"/>
        </w:sectPr>
      </w:pPr>
      <w:r w:rsidRPr="00325840">
        <w:rPr>
          <w:rFonts w:ascii="Segoe UI" w:hAnsi="Segoe UI" w:cs="Segoe UI"/>
          <w:sz w:val="20"/>
          <w:szCs w:val="20"/>
        </w:rPr>
        <w:t>Sales &amp; Business Development</w:t>
      </w:r>
    </w:p>
    <w:p w:rsidR="00823AFF" w:rsidRPr="00325840" w:rsidRDefault="00823AFF" w:rsidP="00823AF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23AFF" w:rsidRPr="00325840" w:rsidRDefault="00823AFF" w:rsidP="00823AFF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/>
          <w:smallCaps/>
          <w:sz w:val="24"/>
          <w:szCs w:val="24"/>
        </w:rPr>
      </w:pPr>
      <w:r w:rsidRPr="00325840">
        <w:rPr>
          <w:rFonts w:ascii="Arial Black" w:hAnsi="Arial Black"/>
          <w:smallCaps/>
          <w:sz w:val="24"/>
          <w:szCs w:val="24"/>
        </w:rPr>
        <w:t>Executive Synopsis</w:t>
      </w:r>
    </w:p>
    <w:p w:rsidR="00823AFF" w:rsidRPr="00127A77" w:rsidRDefault="00823AFF" w:rsidP="00823AFF">
      <w:pPr>
        <w:tabs>
          <w:tab w:val="left" w:pos="2700"/>
        </w:tabs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823AFF" w:rsidRPr="00325840" w:rsidRDefault="00D51E3B" w:rsidP="00D51E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Prove ability to manage operations of EPC contracting business, spearheading business processes &amp; strategy, </w:t>
      </w:r>
      <w:r w:rsidR="002B6FD3" w:rsidRPr="00325840">
        <w:rPr>
          <w:rFonts w:ascii="Segoe UI" w:hAnsi="Segoe UI" w:cs="Segoe UI"/>
          <w:sz w:val="20"/>
          <w:szCs w:val="20"/>
        </w:rPr>
        <w:t xml:space="preserve">prospecting, </w:t>
      </w:r>
      <w:r w:rsidRPr="00325840">
        <w:rPr>
          <w:rFonts w:ascii="Segoe UI" w:hAnsi="Segoe UI" w:cs="Segoe UI"/>
          <w:sz w:val="20"/>
          <w:szCs w:val="20"/>
        </w:rPr>
        <w:t xml:space="preserve">proposal &amp; bids, finalization of contracts, resources management, procurement, transition of projects, and budgets &amp; expenditures </w:t>
      </w:r>
    </w:p>
    <w:p w:rsidR="00D51E3B" w:rsidRPr="00325840" w:rsidRDefault="00D51E3B" w:rsidP="00D51E3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23AFF" w:rsidRPr="00325840" w:rsidRDefault="00823AFF" w:rsidP="00823AFF">
      <w:pPr>
        <w:numPr>
          <w:ilvl w:val="0"/>
          <w:numId w:val="2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Expertise in planning and managing post-contract operations of projects including selection &amp; engagement of subcontractors and vendors, managemen</w:t>
      </w:r>
      <w:r w:rsidR="00D51E3B" w:rsidRPr="00325840">
        <w:rPr>
          <w:rFonts w:ascii="Segoe UI" w:hAnsi="Segoe UI" w:cs="Segoe UI"/>
          <w:sz w:val="20"/>
          <w:szCs w:val="20"/>
        </w:rPr>
        <w:t>t of contractual obligations &amp;</w:t>
      </w:r>
      <w:r w:rsidRPr="00325840">
        <w:rPr>
          <w:rFonts w:ascii="Segoe UI" w:hAnsi="Segoe UI" w:cs="Segoe UI"/>
          <w:sz w:val="20"/>
          <w:szCs w:val="20"/>
        </w:rPr>
        <w:t xml:space="preserve"> entitlements, technical guidance, control of design &amp; construction service</w:t>
      </w:r>
      <w:r w:rsidR="00D51E3B" w:rsidRPr="00325840">
        <w:rPr>
          <w:rFonts w:ascii="Segoe UI" w:hAnsi="Segoe UI" w:cs="Segoe UI"/>
          <w:sz w:val="20"/>
          <w:szCs w:val="20"/>
        </w:rPr>
        <w:t>s, project interface &amp;</w:t>
      </w:r>
      <w:r w:rsidRPr="00325840">
        <w:rPr>
          <w:rFonts w:ascii="Segoe UI" w:hAnsi="Segoe UI" w:cs="Segoe UI"/>
          <w:sz w:val="20"/>
          <w:szCs w:val="20"/>
        </w:rPr>
        <w:t xml:space="preserve"> conflicts management, risk &amp; cost mitigation, </w:t>
      </w:r>
      <w:r w:rsidR="00D51E3B" w:rsidRPr="00325840">
        <w:rPr>
          <w:rFonts w:ascii="Segoe UI" w:hAnsi="Segoe UI" w:cs="Segoe UI"/>
          <w:sz w:val="20"/>
          <w:szCs w:val="20"/>
        </w:rPr>
        <w:t>stakeholders’ coordination,</w:t>
      </w:r>
      <w:r w:rsidRPr="00325840">
        <w:rPr>
          <w:rFonts w:ascii="Segoe UI" w:hAnsi="Segoe UI" w:cs="Segoe UI"/>
          <w:sz w:val="20"/>
          <w:szCs w:val="20"/>
        </w:rPr>
        <w:t xml:space="preserve"> while ensuring flawless project delivery </w:t>
      </w:r>
    </w:p>
    <w:p w:rsidR="00823AFF" w:rsidRPr="00325840" w:rsidRDefault="00823AFF" w:rsidP="00823AFF">
      <w:p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D51E3B" w:rsidRPr="00325840" w:rsidRDefault="00D51E3B" w:rsidP="00D51E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  <w:r w:rsidRPr="00325840">
        <w:rPr>
          <w:rFonts w:ascii="Segoe UI" w:hAnsi="Segoe UI" w:cs="Segoe UI"/>
          <w:sz w:val="20"/>
          <w:szCs w:val="20"/>
          <w:lang w:val="en-GB"/>
        </w:rPr>
        <w:t>Ability to structure project management organization, set workflow and procedures, streamline operations, engage and manage  project execution team with defined responsibilities, establish project communication &amp; reporting structure, implement project management controls, and optimize utilization of resources to maximize productivity</w:t>
      </w:r>
    </w:p>
    <w:p w:rsidR="00D51E3B" w:rsidRPr="00325840" w:rsidRDefault="00D51E3B" w:rsidP="00D51E3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D51E3B" w:rsidRPr="00325840" w:rsidRDefault="00D51E3B" w:rsidP="00D51E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  <w:r w:rsidRPr="00325840">
        <w:rPr>
          <w:rFonts w:ascii="Segoe UI" w:hAnsi="Segoe UI" w:cs="Segoe UI"/>
          <w:sz w:val="20"/>
          <w:szCs w:val="20"/>
          <w:lang w:val="en-GB"/>
        </w:rPr>
        <w:t>Efficient in monitoring projects progress against budget and schedule, analysing and closing performance gaps through operational enhancements and micro-management of schedules to catch up with main schedule</w:t>
      </w:r>
    </w:p>
    <w:p w:rsidR="00D51E3B" w:rsidRPr="00325840" w:rsidRDefault="00D51E3B" w:rsidP="00D51E3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D51E3B" w:rsidRPr="00325840" w:rsidRDefault="00D51E3B" w:rsidP="00D51E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  <w:r w:rsidRPr="00325840">
        <w:rPr>
          <w:rFonts w:ascii="Segoe UI" w:hAnsi="Segoe UI" w:cs="Segoe UI"/>
          <w:sz w:val="20"/>
          <w:szCs w:val="20"/>
          <w:lang w:val="en-GB"/>
        </w:rPr>
        <w:t xml:space="preserve">Extensively experienced in finalizing planning &amp; technical documents and resolving design/engineering/progress issues with consultants &amp; client, planning/expediting procurements, administering operations at multiple sites, </w:t>
      </w:r>
      <w:r w:rsidR="002B6FD3" w:rsidRPr="00325840">
        <w:rPr>
          <w:rFonts w:ascii="Segoe UI" w:hAnsi="Segoe UI" w:cs="Segoe UI"/>
          <w:sz w:val="20"/>
          <w:szCs w:val="20"/>
          <w:lang w:val="en-GB"/>
        </w:rPr>
        <w:t xml:space="preserve">building construction capability, implementing latest construction methodologies, </w:t>
      </w:r>
      <w:r w:rsidRPr="00325840">
        <w:rPr>
          <w:rFonts w:ascii="Segoe UI" w:hAnsi="Segoe UI" w:cs="Segoe UI"/>
          <w:sz w:val="20"/>
          <w:szCs w:val="20"/>
          <w:lang w:val="en-GB"/>
        </w:rPr>
        <w:t>and ensuring efficient turnaround of projects through risk &amp; cost mitigation</w:t>
      </w:r>
    </w:p>
    <w:p w:rsidR="002B6FD3" w:rsidRPr="00325840" w:rsidRDefault="002B6FD3" w:rsidP="002B6FD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D51E3B" w:rsidRPr="00325840" w:rsidRDefault="00D51E3B" w:rsidP="00D51E3B">
      <w:pPr>
        <w:numPr>
          <w:ilvl w:val="0"/>
          <w:numId w:val="2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Independent working experience as project manager/construction manager in numerous projects, having managed multiple stakeholders, with sole accountability of delivering projects with technical and commercial success</w:t>
      </w:r>
    </w:p>
    <w:p w:rsidR="00823AFF" w:rsidRPr="00325840" w:rsidRDefault="00823AFF" w:rsidP="00823AFF">
      <w:p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823AFF" w:rsidRDefault="00823AFF" w:rsidP="00823AFF">
      <w:pPr>
        <w:numPr>
          <w:ilvl w:val="0"/>
          <w:numId w:val="2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Excellent people manage</w:t>
      </w:r>
      <w:r w:rsidR="002B6FD3" w:rsidRPr="00325840">
        <w:rPr>
          <w:rFonts w:ascii="Segoe UI" w:hAnsi="Segoe UI" w:cs="Segoe UI"/>
          <w:sz w:val="20"/>
          <w:szCs w:val="20"/>
        </w:rPr>
        <w:t>ment skills</w:t>
      </w:r>
      <w:r w:rsidRPr="00325840">
        <w:rPr>
          <w:rFonts w:ascii="Segoe UI" w:hAnsi="Segoe UI" w:cs="Segoe UI"/>
          <w:sz w:val="20"/>
          <w:szCs w:val="20"/>
        </w:rPr>
        <w:t xml:space="preserve"> multicultural settings, motivational leadership style, critical thinking &amp; problem solving skills, and ability </w:t>
      </w:r>
      <w:r w:rsidR="00D51E3B" w:rsidRPr="00325840">
        <w:rPr>
          <w:rFonts w:ascii="Segoe UI" w:hAnsi="Segoe UI" w:cs="Segoe UI"/>
          <w:sz w:val="20"/>
          <w:szCs w:val="20"/>
        </w:rPr>
        <w:t>to strategize and execute</w:t>
      </w:r>
      <w:r w:rsidRPr="00325840">
        <w:rPr>
          <w:rFonts w:ascii="Segoe UI" w:hAnsi="Segoe UI" w:cs="Segoe UI"/>
          <w:sz w:val="20"/>
          <w:szCs w:val="20"/>
        </w:rPr>
        <w:t xml:space="preserve"> business operations while managing </w:t>
      </w:r>
      <w:r w:rsidR="00D51E3B" w:rsidRPr="00325840">
        <w:rPr>
          <w:rFonts w:ascii="Segoe UI" w:hAnsi="Segoe UI" w:cs="Segoe UI"/>
          <w:sz w:val="20"/>
          <w:szCs w:val="20"/>
        </w:rPr>
        <w:t>cross-functional groups</w:t>
      </w:r>
      <w:r w:rsidR="002B6FD3" w:rsidRPr="00325840">
        <w:rPr>
          <w:rFonts w:ascii="Segoe UI" w:hAnsi="Segoe UI" w:cs="Segoe UI"/>
          <w:sz w:val="20"/>
          <w:szCs w:val="20"/>
        </w:rPr>
        <w:t>, external dependencies</w:t>
      </w:r>
      <w:r w:rsidR="0014330F">
        <w:rPr>
          <w:rFonts w:ascii="Segoe UI" w:hAnsi="Segoe UI" w:cs="Segoe UI"/>
          <w:sz w:val="20"/>
          <w:szCs w:val="20"/>
        </w:rPr>
        <w:t>.</w:t>
      </w:r>
    </w:p>
    <w:p w:rsidR="0014330F" w:rsidRPr="00325840" w:rsidRDefault="0014330F" w:rsidP="0014330F">
      <w:p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360" w:right="-22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823AFF" w:rsidRDefault="00823AFF" w:rsidP="00823AF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51E3B" w:rsidRPr="00325840" w:rsidRDefault="002B2292" w:rsidP="00D51E3B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/>
          <w:smallCaps/>
          <w:sz w:val="24"/>
          <w:szCs w:val="24"/>
        </w:rPr>
      </w:pPr>
      <w:r w:rsidRPr="00325840">
        <w:rPr>
          <w:rFonts w:ascii="Arial Black" w:hAnsi="Arial Black"/>
          <w:smallCaps/>
          <w:sz w:val="24"/>
          <w:szCs w:val="24"/>
        </w:rPr>
        <w:lastRenderedPageBreak/>
        <w:t>Recent</w:t>
      </w:r>
      <w:r w:rsidR="00D51E3B" w:rsidRPr="00325840">
        <w:rPr>
          <w:rFonts w:ascii="Arial Black" w:hAnsi="Arial Black"/>
          <w:smallCaps/>
          <w:sz w:val="24"/>
          <w:szCs w:val="24"/>
        </w:rPr>
        <w:t>Experience</w:t>
      </w:r>
    </w:p>
    <w:p w:rsidR="00D51E3B" w:rsidRPr="002B6FD3" w:rsidRDefault="00D51E3B" w:rsidP="00823AF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D51E3B" w:rsidRPr="002B6FD3" w:rsidRDefault="002B6FD3" w:rsidP="00823AFF">
      <w:pPr>
        <w:spacing w:after="0" w:line="240" w:lineRule="auto"/>
        <w:rPr>
          <w:rFonts w:ascii="Segoe UI" w:hAnsi="Segoe UI" w:cs="Segoe UI"/>
          <w:b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b/>
          <w:color w:val="632423" w:themeColor="accent2" w:themeShade="80"/>
        </w:rPr>
        <w:t>Group General Manager</w:t>
      </w:r>
      <w:r w:rsidRPr="002B6FD3">
        <w:rPr>
          <w:rFonts w:ascii="Segoe UI" w:hAnsi="Segoe UI" w:cs="Segoe UI"/>
          <w:b/>
          <w:sz w:val="20"/>
          <w:szCs w:val="20"/>
        </w:rPr>
        <w:t xml:space="preserve"> | </w:t>
      </w:r>
      <w:r w:rsidRPr="002B6FD3">
        <w:rPr>
          <w:rFonts w:ascii="Segoe UI" w:hAnsi="Segoe UI" w:cs="Segoe UI"/>
          <w:b/>
          <w:noProof/>
          <w:color w:val="000000"/>
          <w:sz w:val="20"/>
          <w:szCs w:val="20"/>
        </w:rPr>
        <w:t>Down Town Group Construction Co. W.L.L. – Manam</w:t>
      </w:r>
      <w:r w:rsidR="00E31CC4">
        <w:rPr>
          <w:rFonts w:ascii="Segoe UI" w:hAnsi="Segoe UI" w:cs="Segoe UI"/>
          <w:b/>
          <w:noProof/>
          <w:color w:val="000000"/>
          <w:sz w:val="20"/>
          <w:szCs w:val="20"/>
        </w:rPr>
        <w:t>a</w:t>
      </w:r>
      <w:r w:rsidRPr="002B6FD3">
        <w:rPr>
          <w:rFonts w:ascii="Segoe UI" w:hAnsi="Segoe UI" w:cs="Segoe UI"/>
          <w:b/>
          <w:noProof/>
          <w:color w:val="000000"/>
          <w:sz w:val="20"/>
          <w:szCs w:val="20"/>
        </w:rPr>
        <w:t>, Bahrain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="00325840"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 ,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Ma</w:t>
      </w:r>
      <w:r w:rsidRPr="002B6FD3">
        <w:rPr>
          <w:rFonts w:ascii="Segoe UI" w:hAnsi="Segoe UI" w:cs="Segoe UI"/>
          <w:b/>
          <w:noProof/>
          <w:color w:val="000000"/>
          <w:sz w:val="20"/>
          <w:szCs w:val="20"/>
        </w:rPr>
        <w:t>r 2016 onwards</w:t>
      </w:r>
    </w:p>
    <w:p w:rsidR="002B6FD3" w:rsidRPr="00787BCF" w:rsidRDefault="002B6FD3" w:rsidP="00823AFF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787BCF" w:rsidRPr="00325840" w:rsidRDefault="00787BCF" w:rsidP="00823AFF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>Job Profile</w:t>
      </w:r>
    </w:p>
    <w:p w:rsidR="00787BCF" w:rsidRPr="00325840" w:rsidRDefault="004502FB" w:rsidP="00787BCF">
      <w:pPr>
        <w:pStyle w:val="ListParagraph"/>
        <w:numPr>
          <w:ilvl w:val="0"/>
          <w:numId w:val="6"/>
        </w:numPr>
        <w:tabs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Lead </w:t>
      </w:r>
      <w:r w:rsidR="00787BCF" w:rsidRPr="00325840">
        <w:rPr>
          <w:rFonts w:ascii="Segoe UI" w:hAnsi="Segoe UI" w:cs="Segoe UI"/>
          <w:sz w:val="20"/>
          <w:szCs w:val="20"/>
        </w:rPr>
        <w:t>business development, including entry to emerging markets, building relationships to capture opportunities government &amp; corporate programs, establishing strategic partnerships, and devising program delivery strategy and roadmap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bCs/>
          <w:sz w:val="20"/>
          <w:szCs w:val="20"/>
        </w:rPr>
        <w:t xml:space="preserve">Execute Company’s strategic plan through operational leadership </w:t>
      </w:r>
      <w:r w:rsidRPr="00325840">
        <w:rPr>
          <w:rFonts w:ascii="Segoe UI" w:hAnsi="Segoe UI" w:cs="Segoe UI"/>
          <w:sz w:val="20"/>
          <w:szCs w:val="20"/>
        </w:rPr>
        <w:t>ensuring achievement of growth, profitability, efficiency and development targets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Establish best practices and operational synergy across all business functions 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pacing w:val="-2"/>
          <w:sz w:val="20"/>
          <w:szCs w:val="20"/>
        </w:rPr>
        <w:t>Analyze company operations and functional performance to identify opportunities for improvement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pacing w:val="-2"/>
          <w:sz w:val="20"/>
          <w:szCs w:val="20"/>
        </w:rPr>
        <w:t>Oversee planning and implementation of operating budgets,optimize cost &amp; revenue through meticulous controls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pacing w:val="-2"/>
          <w:sz w:val="20"/>
          <w:szCs w:val="20"/>
        </w:rPr>
        <w:t>Balance conflicting priorities/requirements of different business functions and projects, and facilitate resolution of issues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Manage external relationships, and facilitate  resolution of all disputes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Identify, negotiating and manage outsourcing of international teaming partners for mega projects 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Act as lead "client-care officer" through direct contact with every client and partner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Represent the firm with clients and business partners, and secure new business with existing and new clients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Track regional economic development plans, upcoming tenders, and look for opportunities for new business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Deliver pricing, bidding and negotiation strategies, and assist in preparation and submission of bids</w:t>
      </w:r>
    </w:p>
    <w:p w:rsidR="00787BCF" w:rsidRPr="00325840" w:rsidRDefault="00787BCF" w:rsidP="00787B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Maintain a high performance team by attracting, recruiting, and retaining people consistent with company values</w:t>
      </w:r>
    </w:p>
    <w:p w:rsidR="00787BCF" w:rsidRPr="00325840" w:rsidRDefault="00787BCF" w:rsidP="00787BC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87BCF" w:rsidRPr="00325840" w:rsidRDefault="00787BCF" w:rsidP="00787BCF">
      <w:pPr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 xml:space="preserve">Projects </w:t>
      </w:r>
      <w:proofErr w:type="gramStart"/>
      <w:r w:rsidRPr="00325840">
        <w:rPr>
          <w:rFonts w:ascii="Segoe UI" w:hAnsi="Segoe UI" w:cs="Segoe UI"/>
          <w:sz w:val="20"/>
          <w:szCs w:val="20"/>
          <w:u w:val="single"/>
        </w:rPr>
        <w:t>Under</w:t>
      </w:r>
      <w:proofErr w:type="gramEnd"/>
      <w:r w:rsidRPr="00325840">
        <w:rPr>
          <w:rFonts w:ascii="Segoe UI" w:hAnsi="Segoe UI" w:cs="Segoe UI"/>
          <w:sz w:val="20"/>
          <w:szCs w:val="20"/>
          <w:u w:val="single"/>
        </w:rPr>
        <w:t xml:space="preserve"> Execution</w:t>
      </w:r>
    </w:p>
    <w:p w:rsidR="00787BCF" w:rsidRPr="00325840" w:rsidRDefault="004502FB" w:rsidP="00787B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I</w:t>
      </w:r>
      <w:r w:rsidR="00787BCF" w:rsidRPr="00325840">
        <w:rPr>
          <w:rFonts w:ascii="Segoe UI" w:hAnsi="Segoe UI" w:cs="Segoe UI"/>
          <w:sz w:val="20"/>
          <w:szCs w:val="20"/>
        </w:rPr>
        <w:t>nfra structure projects (</w:t>
      </w:r>
      <w:r w:rsidRPr="00325840">
        <w:rPr>
          <w:rFonts w:ascii="Segoe UI" w:hAnsi="Segoe UI" w:cs="Segoe UI"/>
          <w:sz w:val="20"/>
          <w:szCs w:val="20"/>
        </w:rPr>
        <w:t>s</w:t>
      </w:r>
      <w:r w:rsidR="00787BCF" w:rsidRPr="00325840">
        <w:rPr>
          <w:rFonts w:ascii="Segoe UI" w:hAnsi="Segoe UI" w:cs="Segoe UI"/>
          <w:sz w:val="20"/>
          <w:szCs w:val="20"/>
        </w:rPr>
        <w:t>ewage, road works) for Ministry of works- Bahrain</w:t>
      </w:r>
    </w:p>
    <w:p w:rsidR="00787BCF" w:rsidRPr="00325840" w:rsidRDefault="00787BCF" w:rsidP="00787B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O&amp;M projects *new water pipe lines, cable laying, and transmission works) for EWA – Bahrain</w:t>
      </w:r>
    </w:p>
    <w:p w:rsidR="00787BCF" w:rsidRPr="00325840" w:rsidRDefault="00787BCF" w:rsidP="00787B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Construction of 54 villas at Rifah, and 18 Villas at Um Al-Hassam, for Ministry of Housing –Bahrain </w:t>
      </w:r>
    </w:p>
    <w:p w:rsidR="00787BCF" w:rsidRPr="00325840" w:rsidRDefault="00787BCF" w:rsidP="00787B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Infra structure maintenance works for BAPCO</w:t>
      </w:r>
    </w:p>
    <w:p w:rsidR="00787BCF" w:rsidRPr="00325840" w:rsidRDefault="004502FB" w:rsidP="004502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Cabling and maintenance works for BATELCO</w:t>
      </w:r>
    </w:p>
    <w:p w:rsidR="002B6FD3" w:rsidRPr="00325840" w:rsidRDefault="002B6FD3" w:rsidP="00823AF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502FB" w:rsidRPr="00325840" w:rsidRDefault="004502FB" w:rsidP="00823AFF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>Achievement</w:t>
      </w:r>
    </w:p>
    <w:p w:rsidR="004502FB" w:rsidRPr="00325840" w:rsidRDefault="004502FB" w:rsidP="004502FB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Enabled the company to participate in prestigious government and corporate tenders in the region</w:t>
      </w:r>
    </w:p>
    <w:p w:rsidR="004502FB" w:rsidRPr="00325840" w:rsidRDefault="004502FB" w:rsidP="004502FB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Participated in tenders worth BD 50 Million in last six months with fair conversion rate</w:t>
      </w:r>
    </w:p>
    <w:p w:rsidR="004502FB" w:rsidRPr="00325840" w:rsidRDefault="004502FB" w:rsidP="004502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502FB" w:rsidRPr="004502FB" w:rsidRDefault="004502FB" w:rsidP="004502FB">
      <w:pPr>
        <w:spacing w:after="0" w:line="240" w:lineRule="auto"/>
        <w:rPr>
          <w:rFonts w:ascii="Segoe UI" w:hAnsi="Segoe UI" w:cs="Segoe UI"/>
          <w:b/>
          <w:noProof/>
          <w:color w:val="000000"/>
          <w:sz w:val="20"/>
          <w:szCs w:val="20"/>
        </w:rPr>
      </w:pPr>
      <w:r w:rsidRPr="004502FB">
        <w:rPr>
          <w:rFonts w:ascii="Segoe UI" w:hAnsi="Segoe UI" w:cs="Segoe UI"/>
          <w:b/>
          <w:color w:val="632423" w:themeColor="accent2" w:themeShade="80"/>
          <w:sz w:val="20"/>
          <w:szCs w:val="20"/>
        </w:rPr>
        <w:t>Senior Manager – Civil</w:t>
      </w:r>
      <w:r w:rsidRPr="004502FB">
        <w:rPr>
          <w:rFonts w:ascii="Segoe UI" w:hAnsi="Segoe UI" w:cs="Segoe UI"/>
          <w:b/>
          <w:sz w:val="20"/>
          <w:szCs w:val="20"/>
        </w:rPr>
        <w:t xml:space="preserve"> | 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>Oman National Engg</w:t>
      </w:r>
      <w:r w:rsidRPr="004502FB">
        <w:rPr>
          <w:rFonts w:ascii="Segoe UI" w:hAnsi="Segoe UI" w:cs="Segoe UI"/>
          <w:b/>
          <w:noProof/>
          <w:color w:val="000000"/>
          <w:sz w:val="20"/>
          <w:szCs w:val="20"/>
        </w:rPr>
        <w:t>&amp; Investment Co. (SAOG) – Muscat,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Oman 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4502FB">
        <w:rPr>
          <w:rFonts w:ascii="Segoe UI" w:hAnsi="Segoe UI" w:cs="Segoe UI"/>
          <w:b/>
          <w:noProof/>
          <w:color w:val="000000"/>
          <w:sz w:val="20"/>
          <w:szCs w:val="20"/>
        </w:rPr>
        <w:t>D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>e</w:t>
      </w:r>
      <w:r w:rsidRPr="004502FB">
        <w:rPr>
          <w:rFonts w:ascii="Segoe UI" w:hAnsi="Segoe UI" w:cs="Segoe UI"/>
          <w:b/>
          <w:noProof/>
          <w:color w:val="000000"/>
          <w:sz w:val="20"/>
          <w:szCs w:val="20"/>
        </w:rPr>
        <w:t>c 2011 – Jan 2016</w:t>
      </w:r>
    </w:p>
    <w:p w:rsidR="004502FB" w:rsidRPr="0033518D" w:rsidRDefault="004502FB" w:rsidP="004502FB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33518D" w:rsidRPr="00325840" w:rsidRDefault="0033518D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>Job Profile</w:t>
      </w:r>
    </w:p>
    <w:p w:rsidR="0033518D" w:rsidRPr="00325840" w:rsidRDefault="00314646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Evaluate tender documents and s</w:t>
      </w:r>
      <w:r w:rsidR="0033518D" w:rsidRPr="00325840">
        <w:rPr>
          <w:rFonts w:ascii="Segoe UI" w:hAnsi="Segoe UI" w:cs="Segoe UI"/>
          <w:sz w:val="20"/>
          <w:szCs w:val="20"/>
        </w:rPr>
        <w:t xml:space="preserve">upport pre-bid technical deliveries for civil construction programs including costing for civil works 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Oversee design and engineering deliverables, intervene on technical  issues, and provide expertise support to prompt resolution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Manage prequalification of contractors to ensure resourceful and reliable contractors are engaged in the projects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Facilitate timely attainment of authority approvals and permits as appropriate for the projects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Review and approve all planning and technical p</w:t>
      </w:r>
      <w:r w:rsidR="00314646" w:rsidRPr="00325840">
        <w:rPr>
          <w:rFonts w:ascii="Segoe UI" w:hAnsi="Segoe UI" w:cs="Segoe UI"/>
          <w:sz w:val="20"/>
          <w:szCs w:val="20"/>
        </w:rPr>
        <w:t xml:space="preserve">ackages submitted by </w:t>
      </w:r>
      <w:r w:rsidRPr="00325840">
        <w:rPr>
          <w:rFonts w:ascii="Segoe UI" w:hAnsi="Segoe UI" w:cs="Segoe UI"/>
          <w:sz w:val="20"/>
          <w:szCs w:val="20"/>
        </w:rPr>
        <w:t>subcontractor, as well as vendor submissions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Follow up timely closure of quality non conforma</w:t>
      </w:r>
      <w:r w:rsidR="00B13AC2" w:rsidRPr="00325840">
        <w:rPr>
          <w:rFonts w:ascii="Segoe UI" w:hAnsi="Segoe UI" w:cs="Segoe UI"/>
          <w:noProof/>
          <w:color w:val="000000"/>
          <w:sz w:val="20"/>
          <w:szCs w:val="20"/>
        </w:rPr>
        <w:t>n</w:t>
      </w:r>
      <w:r w:rsidRPr="00325840">
        <w:rPr>
          <w:rFonts w:ascii="Segoe UI" w:hAnsi="Segoe UI" w:cs="Segoe UI"/>
          <w:noProof/>
          <w:color w:val="000000"/>
          <w:sz w:val="20"/>
          <w:szCs w:val="20"/>
        </w:rPr>
        <w:t>ces, while providing advise on corrective &amp; preventive actions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eastAsia="SimSun" w:hAnsi="Segoe UI" w:cs="Segoe UI"/>
          <w:sz w:val="20"/>
          <w:szCs w:val="20"/>
        </w:rPr>
      </w:pPr>
      <w:r w:rsidRPr="00325840">
        <w:rPr>
          <w:rFonts w:ascii="Segoe UI" w:eastAsia="SimSun" w:hAnsi="Segoe UI" w:cs="Segoe UI"/>
          <w:sz w:val="20"/>
          <w:szCs w:val="20"/>
        </w:rPr>
        <w:t>Enforce Quality Policy of the company, PQP and Project HSE Management Plan, and adhere to legal &amp; statutory requirements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eastAsia="SimSun" w:hAnsi="Segoe UI" w:cs="Segoe UI"/>
          <w:sz w:val="20"/>
          <w:szCs w:val="20"/>
        </w:rPr>
      </w:pPr>
      <w:r w:rsidRPr="00325840">
        <w:rPr>
          <w:rFonts w:ascii="Segoe UI" w:eastAsia="SimSun" w:hAnsi="Segoe UI" w:cs="Segoe UI"/>
          <w:sz w:val="20"/>
          <w:szCs w:val="20"/>
        </w:rPr>
        <w:t xml:space="preserve">Initiate and undertake actions to prevent the occurrence of construction non-conformity </w:t>
      </w:r>
    </w:p>
    <w:p w:rsidR="0033518D" w:rsidRPr="00325840" w:rsidRDefault="0033518D" w:rsidP="0033518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Work with consultant on  resolving constructability challenges, establishing test and inspection matrices, and compiling work-packs that detail all construction activities</w:t>
      </w:r>
    </w:p>
    <w:p w:rsidR="0033518D" w:rsidRPr="00325840" w:rsidRDefault="0033518D" w:rsidP="0033518D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Prepare, track &amp; monitor project budget, plan and schedule, procurement schedule, and subcontract packages </w:t>
      </w:r>
    </w:p>
    <w:p w:rsidR="0033518D" w:rsidRPr="00325840" w:rsidRDefault="0033518D" w:rsidP="0033518D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Conduct and chair the Design Review/Progress meeting at regular intervals, and validate detailed designs</w:t>
      </w:r>
    </w:p>
    <w:p w:rsidR="0033518D" w:rsidRPr="00325840" w:rsidRDefault="0033518D" w:rsidP="0033518D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Attend the internal review meeting  to appraise the progress and bottlenecks, if any, in the project’s execution program  </w:t>
      </w:r>
    </w:p>
    <w:p w:rsidR="0033518D" w:rsidRPr="00325840" w:rsidRDefault="0033518D" w:rsidP="0033518D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Follow up the progress of the work, and ensure that the construction works meet best quality standards and performance</w:t>
      </w:r>
    </w:p>
    <w:p w:rsidR="0033518D" w:rsidRPr="00325840" w:rsidRDefault="0033518D" w:rsidP="0033518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  <w:lang w:val="en-AU"/>
        </w:rPr>
        <w:t>Supporting project's stakeholders in obtaining all required permits and NOC’s from concerned authorities (DEWA, DU, EHS, JAFZA, etc) including their validity/expiry dates; by liaising with the authorities</w:t>
      </w:r>
    </w:p>
    <w:p w:rsidR="0033518D" w:rsidRPr="00325840" w:rsidRDefault="0033518D" w:rsidP="0033518D">
      <w:pPr>
        <w:numPr>
          <w:ilvl w:val="0"/>
          <w:numId w:val="9"/>
        </w:numPr>
        <w:tabs>
          <w:tab w:val="right" w:pos="1170"/>
        </w:tabs>
        <w:spacing w:after="0" w:line="240" w:lineRule="auto"/>
        <w:ind w:right="113"/>
        <w:rPr>
          <w:rFonts w:ascii="Segoe UI" w:hAnsi="Segoe UI" w:cs="Segoe UI"/>
          <w:b/>
          <w:sz w:val="20"/>
          <w:szCs w:val="20"/>
          <w:u w:val="single"/>
          <w:lang w:val="en-AU"/>
        </w:rPr>
      </w:pPr>
      <w:r w:rsidRPr="00325840">
        <w:rPr>
          <w:rFonts w:ascii="Segoe UI" w:hAnsi="Segoe UI" w:cs="Segoe UI"/>
          <w:sz w:val="20"/>
          <w:szCs w:val="20"/>
          <w:u w:val="single"/>
          <w:lang w:val="en-AU"/>
        </w:rPr>
        <w:t>Validate variations with Contracts Department and prepare Technical Recommendation for higher management decision</w:t>
      </w:r>
    </w:p>
    <w:p w:rsidR="004502FB" w:rsidRDefault="004502FB" w:rsidP="004502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5840" w:rsidRDefault="00325840" w:rsidP="004502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5840" w:rsidRDefault="00325840" w:rsidP="004502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5840" w:rsidRPr="00325840" w:rsidRDefault="00325840" w:rsidP="004502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>Projects Delivered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Construction of GIS Building in 132/33 KV Sumail Grid Station - 490,000 RO “Civil Budget”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Construction of Saraya Bandar 33/11 KV Substation - 475,000 RO “CIVIL BUDGET”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Construction of 33/11 KV Substati</w:t>
      </w:r>
      <w:r w:rsidR="00357D89" w:rsidRPr="00325840">
        <w:rPr>
          <w:rFonts w:ascii="Segoe UI" w:hAnsi="Segoe UI" w:cs="Segoe UI"/>
          <w:sz w:val="20"/>
          <w:szCs w:val="20"/>
        </w:rPr>
        <w:t xml:space="preserve">on in Heel at </w:t>
      </w:r>
      <w:proofErr w:type="spellStart"/>
      <w:r w:rsidR="00357D89" w:rsidRPr="00325840">
        <w:rPr>
          <w:rFonts w:ascii="Segoe UI" w:hAnsi="Segoe UI" w:cs="Segoe UI"/>
          <w:sz w:val="20"/>
          <w:szCs w:val="20"/>
        </w:rPr>
        <w:t>Dhakhiliya</w:t>
      </w:r>
      <w:proofErr w:type="spellEnd"/>
      <w:r w:rsidR="00357D89" w:rsidRPr="00325840">
        <w:rPr>
          <w:rFonts w:ascii="Segoe UI" w:hAnsi="Segoe UI" w:cs="Segoe UI"/>
          <w:sz w:val="20"/>
          <w:szCs w:val="20"/>
        </w:rPr>
        <w:t xml:space="preserve"> Governorate</w:t>
      </w:r>
      <w:r w:rsidRPr="00325840">
        <w:rPr>
          <w:rFonts w:ascii="Segoe UI" w:hAnsi="Segoe UI" w:cs="Segoe UI"/>
          <w:sz w:val="20"/>
          <w:szCs w:val="20"/>
        </w:rPr>
        <w:t xml:space="preserve"> - 380,000 RO “Civil Budget”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Construction of 33/11 KV Substation in </w:t>
      </w:r>
      <w:proofErr w:type="spellStart"/>
      <w:r w:rsidRPr="00325840">
        <w:rPr>
          <w:rFonts w:ascii="Segoe UI" w:hAnsi="Segoe UI" w:cs="Segoe UI"/>
          <w:sz w:val="20"/>
          <w:szCs w:val="20"/>
        </w:rPr>
        <w:t>Birk</w:t>
      </w:r>
      <w:r w:rsidR="00357D89" w:rsidRPr="00325840">
        <w:rPr>
          <w:rFonts w:ascii="Segoe UI" w:hAnsi="Segoe UI" w:cs="Segoe UI"/>
          <w:sz w:val="20"/>
          <w:szCs w:val="20"/>
        </w:rPr>
        <w:t>at</w:t>
      </w:r>
      <w:proofErr w:type="spellEnd"/>
      <w:r w:rsidR="00357D89" w:rsidRPr="00325840">
        <w:rPr>
          <w:rFonts w:ascii="Segoe UI" w:hAnsi="Segoe UI" w:cs="Segoe UI"/>
          <w:sz w:val="20"/>
          <w:szCs w:val="20"/>
        </w:rPr>
        <w:t xml:space="preserve"> Al-</w:t>
      </w:r>
      <w:proofErr w:type="spellStart"/>
      <w:r w:rsidR="00357D89" w:rsidRPr="00325840">
        <w:rPr>
          <w:rFonts w:ascii="Segoe UI" w:hAnsi="Segoe UI" w:cs="Segoe UI"/>
          <w:sz w:val="20"/>
          <w:szCs w:val="20"/>
        </w:rPr>
        <w:t>Mooz</w:t>
      </w:r>
      <w:proofErr w:type="spellEnd"/>
      <w:r w:rsidR="00357D89" w:rsidRPr="00325840">
        <w:rPr>
          <w:rFonts w:ascii="Segoe UI" w:hAnsi="Segoe UI" w:cs="Segoe UI"/>
          <w:sz w:val="20"/>
          <w:szCs w:val="20"/>
        </w:rPr>
        <w:t xml:space="preserve"> at </w:t>
      </w:r>
      <w:proofErr w:type="spellStart"/>
      <w:r w:rsidR="00357D89" w:rsidRPr="00325840">
        <w:rPr>
          <w:rFonts w:ascii="Segoe UI" w:hAnsi="Segoe UI" w:cs="Segoe UI"/>
          <w:sz w:val="20"/>
          <w:szCs w:val="20"/>
        </w:rPr>
        <w:t>Dhakhiliya</w:t>
      </w:r>
      <w:proofErr w:type="spellEnd"/>
      <w:r w:rsidR="00357D89" w:rsidRPr="00325840">
        <w:rPr>
          <w:rFonts w:ascii="Segoe UI" w:hAnsi="Segoe UI" w:cs="Segoe UI"/>
          <w:sz w:val="20"/>
          <w:szCs w:val="20"/>
        </w:rPr>
        <w:t xml:space="preserve"> Governorate</w:t>
      </w:r>
      <w:r w:rsidRPr="00325840">
        <w:rPr>
          <w:rFonts w:ascii="Segoe UI" w:hAnsi="Segoe UI" w:cs="Segoe UI"/>
          <w:sz w:val="20"/>
          <w:szCs w:val="20"/>
        </w:rPr>
        <w:t xml:space="preserve"> -  340,000 RO “CIVIL BUDGET”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Construction of 33/11 KV Substation in </w:t>
      </w:r>
      <w:proofErr w:type="spellStart"/>
      <w:r w:rsidRPr="00325840">
        <w:rPr>
          <w:rFonts w:ascii="Segoe UI" w:hAnsi="Segoe UI" w:cs="Segoe UI"/>
          <w:sz w:val="20"/>
          <w:szCs w:val="20"/>
        </w:rPr>
        <w:t>Firq</w:t>
      </w:r>
      <w:proofErr w:type="spellEnd"/>
      <w:r w:rsidRPr="00325840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325840">
        <w:rPr>
          <w:rFonts w:ascii="Segoe UI" w:hAnsi="Segoe UI" w:cs="Segoe UI"/>
          <w:sz w:val="20"/>
          <w:szCs w:val="20"/>
        </w:rPr>
        <w:t>Nizwa</w:t>
      </w:r>
      <w:proofErr w:type="spellEnd"/>
      <w:r w:rsidR="00357D89" w:rsidRPr="00325840">
        <w:rPr>
          <w:rFonts w:ascii="Segoe UI" w:hAnsi="Segoe UI" w:cs="Segoe UI"/>
          <w:sz w:val="20"/>
          <w:szCs w:val="20"/>
        </w:rPr>
        <w:t xml:space="preserve"> at </w:t>
      </w:r>
      <w:proofErr w:type="spellStart"/>
      <w:r w:rsidR="00357D89" w:rsidRPr="00325840">
        <w:rPr>
          <w:rFonts w:ascii="Segoe UI" w:hAnsi="Segoe UI" w:cs="Segoe UI"/>
          <w:sz w:val="20"/>
          <w:szCs w:val="20"/>
        </w:rPr>
        <w:t>Dhakhiliya</w:t>
      </w:r>
      <w:proofErr w:type="spellEnd"/>
      <w:r w:rsidR="00357D89" w:rsidRPr="00325840">
        <w:rPr>
          <w:rFonts w:ascii="Segoe UI" w:hAnsi="Segoe UI" w:cs="Segoe UI"/>
          <w:sz w:val="20"/>
          <w:szCs w:val="20"/>
        </w:rPr>
        <w:t xml:space="preserve"> Governorate</w:t>
      </w:r>
      <w:r w:rsidRPr="00325840">
        <w:rPr>
          <w:rFonts w:ascii="Segoe UI" w:hAnsi="Segoe UI" w:cs="Segoe UI"/>
          <w:sz w:val="20"/>
          <w:szCs w:val="20"/>
        </w:rPr>
        <w:t xml:space="preserve"> -  340,000 RO “CIVIL BUDGET”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RO Plant “300 Cubic Meter/Day” at Sail Village - 450,000 RO “Civil Budget”</w:t>
      </w:r>
    </w:p>
    <w:p w:rsidR="00314646" w:rsidRPr="00325840" w:rsidRDefault="00314646" w:rsidP="003146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Marate RO Plant “300 Cubic Meter/Day” -  670,000 RO “ Civil Budget”</w:t>
      </w: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>Achievements</w:t>
      </w:r>
    </w:p>
    <w:p w:rsidR="00314646" w:rsidRPr="00325840" w:rsidRDefault="00314646" w:rsidP="0031464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Established the fully functional  Civil Department from scratch</w:t>
      </w:r>
    </w:p>
    <w:p w:rsidR="00314646" w:rsidRPr="00325840" w:rsidRDefault="00314646" w:rsidP="0031464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Developed Real estate investment </w:t>
      </w:r>
      <w:r w:rsidR="00357D89" w:rsidRPr="00325840">
        <w:rPr>
          <w:rFonts w:ascii="Segoe UI" w:hAnsi="Segoe UI" w:cs="Segoe UI"/>
          <w:noProof/>
          <w:color w:val="000000"/>
          <w:sz w:val="20"/>
          <w:szCs w:val="20"/>
        </w:rPr>
        <w:t>business</w:t>
      </w:r>
      <w:r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 in the company</w:t>
      </w: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b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b/>
          <w:color w:val="632423" w:themeColor="accent2" w:themeShade="80"/>
          <w:sz w:val="20"/>
          <w:szCs w:val="20"/>
        </w:rPr>
        <w:t>Head of Construction</w:t>
      </w:r>
      <w:r w:rsidRPr="00325840">
        <w:rPr>
          <w:rFonts w:ascii="Segoe UI" w:hAnsi="Segoe UI" w:cs="Segoe UI"/>
          <w:b/>
          <w:sz w:val="20"/>
          <w:szCs w:val="20"/>
        </w:rPr>
        <w:t xml:space="preserve"> | </w:t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Al-Rawaj International Trading &amp; Contracting LLC – Muscat,</w:t>
      </w:r>
      <w:r w:rsidR="007C2C0E"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Oman</w:t>
      </w:r>
      <w:r w:rsidR="007C2C0E"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Jan 2007 – Nov 2011</w:t>
      </w: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7C2C0E" w:rsidRPr="00325840" w:rsidRDefault="007C2C0E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325840">
        <w:rPr>
          <w:rFonts w:ascii="Segoe UI" w:hAnsi="Segoe UI" w:cs="Segoe UI"/>
          <w:sz w:val="20"/>
          <w:szCs w:val="20"/>
          <w:u w:val="single"/>
        </w:rPr>
        <w:t>Job Profile</w:t>
      </w:r>
    </w:p>
    <w:p w:rsidR="007C2C0E" w:rsidRPr="00325840" w:rsidRDefault="007C2C0E" w:rsidP="007C2C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Closely follow</w:t>
      </w:r>
      <w:r w:rsidR="00217121" w:rsidRPr="00325840">
        <w:rPr>
          <w:rFonts w:ascii="Segoe UI" w:hAnsi="Segoe UI" w:cs="Segoe UI"/>
          <w:sz w:val="20"/>
          <w:szCs w:val="20"/>
        </w:rPr>
        <w:t xml:space="preserve"> up and coordinate with all</w:t>
      </w:r>
      <w:r w:rsidRPr="00325840">
        <w:rPr>
          <w:rFonts w:ascii="Segoe UI" w:hAnsi="Segoe UI" w:cs="Segoe UI"/>
          <w:sz w:val="20"/>
          <w:szCs w:val="20"/>
        </w:rPr>
        <w:t xml:space="preserve"> disciplines involved in the tender preparation process, preparation of Method Statements, Risk Analysis, compilation of Tender particulars and documents, etc., while using estimation program and analyzing tenders</w:t>
      </w:r>
    </w:p>
    <w:p w:rsidR="007C2C0E" w:rsidRPr="00325840" w:rsidRDefault="007C2C0E" w:rsidP="002171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Review contract documents and assists with procurement, pre-bid conferences, and evaluations</w:t>
      </w:r>
    </w:p>
    <w:p w:rsidR="007C2C0E" w:rsidRPr="00325840" w:rsidRDefault="00217121" w:rsidP="007C2C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Institute </w:t>
      </w:r>
      <w:r w:rsidR="007C2C0E" w:rsidRPr="00325840">
        <w:rPr>
          <w:rFonts w:ascii="Segoe UI" w:hAnsi="Segoe UI" w:cs="Segoe UI"/>
          <w:sz w:val="20"/>
          <w:szCs w:val="20"/>
        </w:rPr>
        <w:t>and le</w:t>
      </w:r>
      <w:r w:rsidRPr="00325840">
        <w:rPr>
          <w:rFonts w:ascii="Segoe UI" w:hAnsi="Segoe UI" w:cs="Segoe UI"/>
          <w:sz w:val="20"/>
          <w:szCs w:val="20"/>
        </w:rPr>
        <w:t>a</w:t>
      </w:r>
      <w:r w:rsidR="007C2C0E" w:rsidRPr="00325840">
        <w:rPr>
          <w:rFonts w:ascii="Segoe UI" w:hAnsi="Segoe UI" w:cs="Segoe UI"/>
          <w:sz w:val="20"/>
          <w:szCs w:val="20"/>
        </w:rPr>
        <w:t>d</w:t>
      </w:r>
      <w:r w:rsidRPr="00325840">
        <w:rPr>
          <w:rFonts w:ascii="Segoe UI" w:hAnsi="Segoe UI" w:cs="Segoe UI"/>
          <w:sz w:val="20"/>
          <w:szCs w:val="20"/>
        </w:rPr>
        <w:t xml:space="preserve"> workshops and brainstorming sessions to find</w:t>
      </w:r>
      <w:r w:rsidR="007C2C0E" w:rsidRPr="00325840">
        <w:rPr>
          <w:rFonts w:ascii="Segoe UI" w:hAnsi="Segoe UI" w:cs="Segoe UI"/>
          <w:sz w:val="20"/>
          <w:szCs w:val="20"/>
        </w:rPr>
        <w:t xml:space="preserve"> procurement alternatives and constructability solutions</w:t>
      </w:r>
    </w:p>
    <w:p w:rsidR="007C2C0E" w:rsidRPr="00325840" w:rsidRDefault="00217121" w:rsidP="007C2C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Advise</w:t>
      </w:r>
      <w:r w:rsidR="007C2C0E" w:rsidRPr="00325840">
        <w:rPr>
          <w:rFonts w:ascii="Segoe UI" w:hAnsi="Segoe UI" w:cs="Segoe UI"/>
          <w:sz w:val="20"/>
          <w:szCs w:val="20"/>
        </w:rPr>
        <w:t xml:space="preserve"> the Employer on the risks aspects and assessed the impact of changes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Develop post contract construction budgets and cash flow projection  based on project scope and the associated costs 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Prepare and freeze project planning and budget document in consultation with project managers and other departmental heads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Develop schedules, identify and evaluate alternative solutions to best meet program goal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Ensure assigned projects are completed within budgets and schedules while meeting client needs, and business objectives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Monitor progress against plan &amp; budget, provide financial control, and ensure quality and contractual compliance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Track and monitor project manpower and resources for optimum utilization to raise bar of resources productivity and efficiency</w:t>
      </w:r>
    </w:p>
    <w:p w:rsidR="007C2C0E" w:rsidRPr="00325840" w:rsidRDefault="007C2C0E" w:rsidP="007C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Oversee the pre-qualification and bid evaluation process for subcontractors, and key vendors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Liaise with external authorities and regulatory agencies as required to ensure that projects comply with all applicable regulations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Develop and accomplish detail engineering &amp; construction programs, work plans, procurement plans, and schedule milestones  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Monitor subcontractors’ work for compliance with schedule, budget, quality, safety, contract agreement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Resolve field construction problems in coordination with engineering staff, third parties, and other agencies as necessary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Coordinate with client/stakeholders, attend progress meetings, develops status reports, and deliver presentations as required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Implement project policies and procedures, and recommend policy and procedure improvements whenever required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Support</w:t>
      </w:r>
      <w:r w:rsidR="00217121" w:rsidRPr="00325840">
        <w:rPr>
          <w:rFonts w:ascii="Segoe UI" w:hAnsi="Segoe UI" w:cs="Segoe UI"/>
          <w:sz w:val="20"/>
          <w:szCs w:val="20"/>
        </w:rPr>
        <w:t xml:space="preserve"> in negotiation with client</w:t>
      </w:r>
      <w:r w:rsidRPr="00325840">
        <w:rPr>
          <w:rFonts w:ascii="Segoe UI" w:hAnsi="Segoe UI" w:cs="Segoe UI"/>
          <w:sz w:val="20"/>
          <w:szCs w:val="20"/>
        </w:rPr>
        <w:t xml:space="preserve"> regarding changes to design, construction work scope, and schedules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Monitor claims, suggests ways to mitigate cost and time impacts, and assist in catch up scheduling in case of delays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Support safety vision of the company and manage compliance with all safety rules, policies, and procedures; and own accountability for overall safety performance of the project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Supervise overall MEP construction activities through the stages of installation, testing, pre-commissioning, and commissioning </w:t>
      </w:r>
    </w:p>
    <w:p w:rsidR="007C2C0E" w:rsidRPr="00325840" w:rsidRDefault="007C2C0E" w:rsidP="007C2C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  <w:lang w:val="en-AU"/>
        </w:rPr>
        <w:t>Support project's stakeholders in obtaining all required permits and NOC’s from concerned authorities, including their validity/expiry dates; by liaising with the authorities</w:t>
      </w:r>
    </w:p>
    <w:p w:rsidR="007C2C0E" w:rsidRPr="00325840" w:rsidRDefault="007C2C0E" w:rsidP="007C2C0E">
      <w:pPr>
        <w:numPr>
          <w:ilvl w:val="0"/>
          <w:numId w:val="16"/>
        </w:numPr>
        <w:tabs>
          <w:tab w:val="right" w:pos="1170"/>
        </w:tabs>
        <w:spacing w:after="0" w:line="240" w:lineRule="auto"/>
        <w:ind w:right="113"/>
        <w:rPr>
          <w:rFonts w:ascii="Segoe UI" w:hAnsi="Segoe UI" w:cs="Segoe UI"/>
          <w:b/>
          <w:sz w:val="20"/>
          <w:szCs w:val="20"/>
          <w:lang w:val="en-AU"/>
        </w:rPr>
      </w:pPr>
      <w:r w:rsidRPr="00325840">
        <w:rPr>
          <w:rFonts w:ascii="Segoe UI" w:hAnsi="Segoe UI" w:cs="Segoe UI"/>
          <w:sz w:val="20"/>
          <w:szCs w:val="20"/>
          <w:lang w:val="en-AU"/>
        </w:rPr>
        <w:t>Validate variations with Contracts Department and prepare Technical Recommendation for higher management decision</w:t>
      </w:r>
    </w:p>
    <w:p w:rsidR="007C2C0E" w:rsidRDefault="007C2C0E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5840" w:rsidRDefault="00325840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25840" w:rsidRDefault="00325840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4330F" w:rsidRDefault="0014330F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4330F" w:rsidRDefault="0014330F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4330F" w:rsidRDefault="0014330F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4330F" w:rsidRPr="00325840" w:rsidRDefault="0014330F" w:rsidP="007C2C0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17121" w:rsidRDefault="00217121" w:rsidP="007C2C0E">
      <w:pPr>
        <w:spacing w:after="0" w:line="240" w:lineRule="auto"/>
        <w:rPr>
          <w:rFonts w:ascii="Segoe UI" w:hAnsi="Segoe UI" w:cs="Segoe UI"/>
          <w:b/>
          <w:u w:val="single"/>
        </w:rPr>
      </w:pPr>
      <w:r w:rsidRPr="00325840">
        <w:rPr>
          <w:rFonts w:ascii="Segoe UI" w:hAnsi="Segoe UI" w:cs="Segoe UI"/>
          <w:b/>
          <w:u w:val="single"/>
        </w:rPr>
        <w:t>Projects Delivered (for PDO Oman)</w:t>
      </w:r>
    </w:p>
    <w:p w:rsidR="00325840" w:rsidRPr="00325840" w:rsidRDefault="00325840" w:rsidP="007C2C0E">
      <w:pPr>
        <w:spacing w:after="0" w:line="240" w:lineRule="auto"/>
        <w:rPr>
          <w:rFonts w:ascii="Segoe UI" w:hAnsi="Segoe UI" w:cs="Segoe UI"/>
          <w:b/>
          <w:u w:val="single"/>
        </w:rPr>
      </w:pP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Extension of Offices and Mosque at Bahja PDO – 600, </w:t>
      </w:r>
      <w:r w:rsidR="00DA204D" w:rsidRPr="00325840">
        <w:rPr>
          <w:rFonts w:ascii="Segoe UI" w:hAnsi="Segoe UI" w:cs="Segoe UI"/>
          <w:sz w:val="20"/>
          <w:szCs w:val="20"/>
        </w:rPr>
        <w:t>000 RO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20 Men Accommodation at Bahja PDO – 739, 000 </w:t>
      </w:r>
      <w:r w:rsidR="00DA204D" w:rsidRPr="00325840">
        <w:rPr>
          <w:rFonts w:ascii="Segoe UI" w:hAnsi="Segoe UI" w:cs="Segoe UI"/>
          <w:sz w:val="20"/>
          <w:szCs w:val="20"/>
        </w:rPr>
        <w:t>RO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The Water Treatment Plant Build  at Thayfut  PDO– </w:t>
      </w:r>
      <w:r w:rsidR="00DA204D" w:rsidRPr="00325840">
        <w:rPr>
          <w:rFonts w:ascii="Segoe UI" w:hAnsi="Segoe UI" w:cs="Segoe UI"/>
          <w:sz w:val="20"/>
          <w:szCs w:val="20"/>
        </w:rPr>
        <w:t>120,000 R</w:t>
      </w:r>
      <w:r w:rsidRPr="00325840">
        <w:rPr>
          <w:rFonts w:ascii="Segoe UI" w:hAnsi="Segoe UI" w:cs="Segoe UI"/>
          <w:sz w:val="20"/>
          <w:szCs w:val="20"/>
        </w:rPr>
        <w:t>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Office Building for St</w:t>
      </w:r>
      <w:r w:rsidR="00DA204D" w:rsidRPr="00325840">
        <w:rPr>
          <w:rFonts w:ascii="Segoe UI" w:hAnsi="Segoe UI" w:cs="Segoe UI"/>
          <w:sz w:val="20"/>
          <w:szCs w:val="20"/>
        </w:rPr>
        <w:t>einweg Sohar Port - 1.900.000 RO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Civil Works for Main Power Station a</w:t>
      </w:r>
      <w:r w:rsidR="00DA204D" w:rsidRPr="00325840">
        <w:rPr>
          <w:rFonts w:ascii="Segoe UI" w:hAnsi="Segoe UI" w:cs="Segoe UI"/>
          <w:sz w:val="20"/>
          <w:szCs w:val="20"/>
        </w:rPr>
        <w:t>t Duqum Phase 1&amp;2 - 2,149,000 RO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Al-Nawras technical building at Baushar - 1.465,000 R.O.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Com. Res. Building</w:t>
      </w:r>
      <w:r w:rsidR="00DA204D" w:rsidRPr="00325840">
        <w:rPr>
          <w:rFonts w:ascii="Segoe UI" w:hAnsi="Segoe UI" w:cs="Segoe UI"/>
          <w:sz w:val="20"/>
          <w:szCs w:val="20"/>
        </w:rPr>
        <w:t xml:space="preserve"> at Al-Khuwair - 3, 680,000 RO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Com. Residential Buil</w:t>
      </w:r>
      <w:r w:rsidR="00DA204D" w:rsidRPr="00325840">
        <w:rPr>
          <w:rFonts w:ascii="Segoe UI" w:hAnsi="Segoe UI" w:cs="Segoe UI"/>
          <w:sz w:val="20"/>
          <w:szCs w:val="20"/>
        </w:rPr>
        <w:t>ding at CBD Area – 1, 248,000 R</w:t>
      </w:r>
      <w:r w:rsidRPr="00325840">
        <w:rPr>
          <w:rFonts w:ascii="Segoe UI" w:hAnsi="Segoe UI" w:cs="Segoe UI"/>
          <w:sz w:val="20"/>
          <w:szCs w:val="20"/>
        </w:rPr>
        <w:t>O</w:t>
      </w:r>
    </w:p>
    <w:p w:rsidR="00217121" w:rsidRPr="00325840" w:rsidRDefault="00217121" w:rsidP="0021712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 xml:space="preserve">The Training Hall and Civil Maintenance at Al-Ghubra Power and Desalination Plant – </w:t>
      </w:r>
      <w:r w:rsidR="00DA204D" w:rsidRPr="00325840">
        <w:rPr>
          <w:rFonts w:ascii="Segoe UI" w:hAnsi="Segoe UI" w:cs="Segoe UI"/>
          <w:sz w:val="20"/>
          <w:szCs w:val="20"/>
        </w:rPr>
        <w:t>113,000 R</w:t>
      </w:r>
      <w:r w:rsidRPr="00325840">
        <w:rPr>
          <w:rFonts w:ascii="Segoe UI" w:hAnsi="Segoe UI" w:cs="Segoe UI"/>
          <w:sz w:val="20"/>
          <w:szCs w:val="20"/>
        </w:rPr>
        <w:t>O</w:t>
      </w:r>
    </w:p>
    <w:p w:rsidR="00314646" w:rsidRPr="00325840" w:rsidRDefault="00314646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7C2C0E" w:rsidRPr="00325840" w:rsidRDefault="00DA204D" w:rsidP="004502FB">
      <w:pPr>
        <w:spacing w:after="0" w:line="240" w:lineRule="auto"/>
        <w:rPr>
          <w:rFonts w:ascii="Segoe UI" w:hAnsi="Segoe UI" w:cs="Segoe UI"/>
          <w:b/>
          <w:u w:val="single"/>
        </w:rPr>
      </w:pPr>
      <w:r w:rsidRPr="00325840">
        <w:rPr>
          <w:rFonts w:ascii="Segoe UI" w:hAnsi="Segoe UI" w:cs="Segoe UI"/>
          <w:b/>
          <w:u w:val="single"/>
        </w:rPr>
        <w:t>Achievements</w:t>
      </w:r>
    </w:p>
    <w:p w:rsidR="00DA204D" w:rsidRPr="00325840" w:rsidRDefault="00F5669C" w:rsidP="00DA204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Start</w:t>
      </w:r>
      <w:r w:rsidR="00DA204D"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 the company from scratch and built construction machinery pool worth 1.5 Million OR</w:t>
      </w:r>
    </w:p>
    <w:p w:rsidR="00DA204D" w:rsidRPr="00325840" w:rsidRDefault="000A7532" w:rsidP="00DA204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Registered annual tu</w:t>
      </w:r>
      <w:r w:rsidR="00DA204D" w:rsidRPr="00325840">
        <w:rPr>
          <w:rFonts w:ascii="Segoe UI" w:hAnsi="Segoe UI" w:cs="Segoe UI"/>
          <w:noProof/>
          <w:color w:val="000000"/>
          <w:sz w:val="20"/>
          <w:szCs w:val="20"/>
        </w:rPr>
        <w:t>rnover exceeding 16 Million OR in a span of 4 years</w:t>
      </w:r>
    </w:p>
    <w:p w:rsidR="00DA204D" w:rsidRPr="00325840" w:rsidRDefault="00DA204D" w:rsidP="00DA204D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Positione</w:t>
      </w:r>
      <w:r w:rsidR="000A7532" w:rsidRPr="00325840">
        <w:rPr>
          <w:rFonts w:ascii="Segoe UI" w:hAnsi="Segoe UI" w:cs="Segoe UI"/>
          <w:noProof/>
          <w:color w:val="000000"/>
          <w:sz w:val="20"/>
          <w:szCs w:val="20"/>
        </w:rPr>
        <w:t>d the Company in Oman constructi</w:t>
      </w:r>
      <w:r w:rsidRPr="00325840">
        <w:rPr>
          <w:rFonts w:ascii="Segoe UI" w:hAnsi="Segoe UI" w:cs="Segoe UI"/>
          <w:noProof/>
          <w:color w:val="000000"/>
          <w:sz w:val="20"/>
          <w:szCs w:val="20"/>
        </w:rPr>
        <w:t>on market with Excellent Grade</w:t>
      </w:r>
    </w:p>
    <w:p w:rsidR="007C2C0E" w:rsidRPr="00325840" w:rsidRDefault="007C2C0E" w:rsidP="004502FB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33518D" w:rsidRPr="00325840" w:rsidRDefault="002B2292" w:rsidP="0033518D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/>
          <w:smallCaps/>
        </w:rPr>
      </w:pPr>
      <w:r w:rsidRPr="00325840">
        <w:rPr>
          <w:rFonts w:ascii="Arial Black" w:hAnsi="Arial Black"/>
          <w:smallCaps/>
        </w:rPr>
        <w:t>Previous</w:t>
      </w:r>
      <w:r w:rsidR="0033518D" w:rsidRPr="00325840">
        <w:rPr>
          <w:rFonts w:ascii="Arial Black" w:hAnsi="Arial Black"/>
          <w:smallCaps/>
        </w:rPr>
        <w:t xml:space="preserve"> Experience</w:t>
      </w:r>
    </w:p>
    <w:p w:rsidR="0033518D" w:rsidRPr="002B2292" w:rsidRDefault="0033518D" w:rsidP="004502FB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2B2292" w:rsidRPr="00325840" w:rsidRDefault="002B2292" w:rsidP="004502FB">
      <w:pPr>
        <w:spacing w:after="0" w:line="240" w:lineRule="auto"/>
        <w:rPr>
          <w:rFonts w:ascii="Segoe UI" w:hAnsi="Segoe UI" w:cs="Segoe UI"/>
          <w:b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b/>
          <w:color w:val="632423" w:themeColor="accent2" w:themeShade="80"/>
          <w:sz w:val="20"/>
          <w:szCs w:val="20"/>
        </w:rPr>
        <w:t>Project Manager (on exit)</w:t>
      </w:r>
      <w:r w:rsidRPr="00325840">
        <w:rPr>
          <w:rFonts w:ascii="Segoe UI" w:hAnsi="Segoe UI" w:cs="Segoe UI"/>
          <w:b/>
          <w:sz w:val="20"/>
          <w:szCs w:val="20"/>
        </w:rPr>
        <w:t xml:space="preserve"> | </w:t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>Khalil Al-Khalili &amp; Brothers LLC – Muscat, Oman</w:t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ab/>
      </w:r>
      <w:r w:rsidRPr="00325840">
        <w:rPr>
          <w:rFonts w:ascii="Segoe UI" w:hAnsi="Segoe UI" w:cs="Segoe UI"/>
          <w:b/>
          <w:noProof/>
          <w:color w:val="000000"/>
          <w:sz w:val="20"/>
          <w:szCs w:val="20"/>
        </w:rPr>
        <w:tab/>
        <w:t xml:space="preserve">   Jun 1993 – May 2007</w:t>
      </w:r>
    </w:p>
    <w:p w:rsidR="002B2292" w:rsidRPr="00325840" w:rsidRDefault="002B2292" w:rsidP="002B229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Handled contracts, construction and materials approvals for projects under company’s portfolio</w:t>
      </w:r>
    </w:p>
    <w:p w:rsidR="002B2292" w:rsidRPr="00325840" w:rsidRDefault="002B2292" w:rsidP="002B229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Administered Carpentry Division for furniture and wood works; volume of work - 350,000 Omani Rials</w:t>
      </w:r>
    </w:p>
    <w:p w:rsidR="002B2292" w:rsidRPr="00325840" w:rsidRDefault="002B2292" w:rsidP="002B229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Looked after all aspects of maintenance for a property comprising 40 Villas, 4-Multi Stories Buildings, Egyptian School, Mazoun College, Philippine School and American British Academy</w:t>
      </w:r>
    </w:p>
    <w:p w:rsidR="002B2292" w:rsidRPr="006F1633" w:rsidRDefault="002B2292" w:rsidP="002B2292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2B2292" w:rsidRDefault="002B2292" w:rsidP="002B229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2B2292">
        <w:rPr>
          <w:rFonts w:ascii="Segoe UI" w:hAnsi="Segoe UI" w:cs="Segoe UI"/>
          <w:b/>
          <w:color w:val="632423" w:themeColor="accent2" w:themeShade="80"/>
          <w:sz w:val="20"/>
          <w:szCs w:val="20"/>
        </w:rPr>
        <w:t>Site Manager</w:t>
      </w:r>
      <w:r>
        <w:rPr>
          <w:rFonts w:ascii="Segoe UI" w:hAnsi="Segoe UI" w:cs="Segoe UI"/>
          <w:b/>
          <w:sz w:val="20"/>
          <w:szCs w:val="20"/>
        </w:rPr>
        <w:t xml:space="preserve"> / </w:t>
      </w:r>
      <w:r w:rsidRPr="002B2292">
        <w:rPr>
          <w:rFonts w:ascii="Segoe UI" w:hAnsi="Segoe UI" w:cs="Segoe UI"/>
          <w:b/>
          <w:sz w:val="20"/>
          <w:szCs w:val="20"/>
        </w:rPr>
        <w:t xml:space="preserve">Supervisor Engineer | Mazoon Est. for Gen. Trade &amp; Cont., Muscat, Oman </w:t>
      </w:r>
      <w:r>
        <w:rPr>
          <w:rFonts w:ascii="Segoe UI" w:hAnsi="Segoe UI" w:cs="Segoe UI"/>
          <w:b/>
          <w:sz w:val="20"/>
          <w:szCs w:val="20"/>
        </w:rPr>
        <w:tab/>
      </w:r>
      <w:r w:rsidRPr="002B2292">
        <w:rPr>
          <w:rFonts w:ascii="Segoe UI" w:hAnsi="Segoe UI" w:cs="Segoe UI"/>
          <w:b/>
          <w:sz w:val="20"/>
          <w:szCs w:val="20"/>
        </w:rPr>
        <w:t xml:space="preserve"> Apr'91 to Jun'93</w:t>
      </w:r>
    </w:p>
    <w:p w:rsidR="002B2292" w:rsidRPr="006F1633" w:rsidRDefault="002B2292" w:rsidP="002B2292">
      <w:pPr>
        <w:spacing w:after="0"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p w:rsidR="002B2292" w:rsidRDefault="002B2292" w:rsidP="002B229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F1633">
        <w:rPr>
          <w:rFonts w:ascii="Segoe UI" w:hAnsi="Segoe UI" w:cs="Segoe UI"/>
          <w:b/>
          <w:color w:val="632423" w:themeColor="accent2" w:themeShade="80"/>
          <w:sz w:val="20"/>
          <w:szCs w:val="20"/>
        </w:rPr>
        <w:t>Project Engineer</w:t>
      </w:r>
      <w:r w:rsidRPr="006F1633">
        <w:rPr>
          <w:rFonts w:ascii="Segoe UI" w:hAnsi="Segoe UI" w:cs="Segoe UI"/>
          <w:b/>
          <w:sz w:val="20"/>
          <w:szCs w:val="20"/>
        </w:rPr>
        <w:t xml:space="preserve"> | </w:t>
      </w:r>
      <w:r w:rsidR="006F1633" w:rsidRPr="006F1633">
        <w:rPr>
          <w:rFonts w:ascii="Segoe UI" w:hAnsi="Segoe UI" w:cs="Segoe UI"/>
          <w:b/>
          <w:sz w:val="20"/>
          <w:szCs w:val="20"/>
        </w:rPr>
        <w:t xml:space="preserve">Arab </w:t>
      </w:r>
      <w:r w:rsidR="006F1633">
        <w:rPr>
          <w:rFonts w:ascii="Segoe UI" w:hAnsi="Segoe UI" w:cs="Segoe UI"/>
          <w:b/>
          <w:sz w:val="20"/>
          <w:szCs w:val="20"/>
        </w:rPr>
        <w:t xml:space="preserve">Contractors/Osman Ahmed Osman - </w:t>
      </w:r>
      <w:r w:rsidR="006F1633" w:rsidRPr="006F1633">
        <w:rPr>
          <w:rFonts w:ascii="Segoe UI" w:hAnsi="Segoe UI" w:cs="Segoe UI"/>
          <w:b/>
          <w:sz w:val="20"/>
          <w:szCs w:val="20"/>
        </w:rPr>
        <w:t>Alexandria, Egypt</w:t>
      </w:r>
      <w:r w:rsidR="006F1633" w:rsidRPr="006F1633">
        <w:rPr>
          <w:rFonts w:ascii="Segoe UI" w:hAnsi="Segoe UI" w:cs="Segoe UI"/>
          <w:b/>
          <w:sz w:val="20"/>
          <w:szCs w:val="20"/>
        </w:rPr>
        <w:tab/>
      </w:r>
      <w:r w:rsidR="006F1633">
        <w:rPr>
          <w:rFonts w:ascii="Segoe UI" w:hAnsi="Segoe UI" w:cs="Segoe UI"/>
          <w:b/>
          <w:sz w:val="20"/>
          <w:szCs w:val="20"/>
        </w:rPr>
        <w:tab/>
        <w:t xml:space="preserve">            Feb’</w:t>
      </w:r>
      <w:r w:rsidR="006F1633" w:rsidRPr="006F1633">
        <w:rPr>
          <w:rFonts w:ascii="Segoe UI" w:hAnsi="Segoe UI" w:cs="Segoe UI"/>
          <w:b/>
          <w:sz w:val="20"/>
          <w:szCs w:val="20"/>
        </w:rPr>
        <w:t>87 –</w:t>
      </w:r>
      <w:r w:rsidR="006F1633">
        <w:rPr>
          <w:rFonts w:ascii="Segoe UI" w:hAnsi="Segoe UI" w:cs="Segoe UI"/>
          <w:b/>
          <w:sz w:val="20"/>
          <w:szCs w:val="20"/>
        </w:rPr>
        <w:t xml:space="preserve"> Apr’</w:t>
      </w:r>
      <w:r w:rsidR="006F1633" w:rsidRPr="006F1633">
        <w:rPr>
          <w:rFonts w:ascii="Segoe UI" w:hAnsi="Segoe UI" w:cs="Segoe UI"/>
          <w:b/>
          <w:sz w:val="20"/>
          <w:szCs w:val="20"/>
        </w:rPr>
        <w:t>91</w:t>
      </w:r>
    </w:p>
    <w:p w:rsidR="006F1633" w:rsidRPr="006F1633" w:rsidRDefault="006F1633" w:rsidP="002B2292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:rsidR="006F1633" w:rsidRDefault="006F1633" w:rsidP="002B229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F1633">
        <w:rPr>
          <w:rFonts w:ascii="Segoe UI" w:hAnsi="Segoe UI" w:cs="Segoe UI"/>
          <w:b/>
          <w:color w:val="632423" w:themeColor="accent2" w:themeShade="80"/>
          <w:sz w:val="20"/>
          <w:szCs w:val="20"/>
        </w:rPr>
        <w:t>Civil Engineer Conscript - Civil and Marine Projects</w:t>
      </w:r>
      <w:r w:rsidRPr="006F1633">
        <w:rPr>
          <w:rFonts w:ascii="Segoe UI" w:hAnsi="Segoe UI" w:cs="Segoe UI"/>
          <w:b/>
          <w:sz w:val="20"/>
          <w:szCs w:val="20"/>
        </w:rPr>
        <w:t xml:space="preserve"> | Marine Forces – Alexandria, Egypt</w:t>
      </w:r>
      <w:r w:rsidRPr="006F1633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          Oct’</w:t>
      </w:r>
      <w:r w:rsidRPr="006F1633">
        <w:rPr>
          <w:rFonts w:ascii="Segoe UI" w:hAnsi="Segoe UI" w:cs="Segoe UI"/>
          <w:b/>
          <w:sz w:val="20"/>
          <w:szCs w:val="20"/>
        </w:rPr>
        <w:t>85 –</w:t>
      </w:r>
      <w:r>
        <w:rPr>
          <w:rFonts w:ascii="Segoe UI" w:hAnsi="Segoe UI" w:cs="Segoe UI"/>
          <w:b/>
          <w:sz w:val="20"/>
          <w:szCs w:val="20"/>
        </w:rPr>
        <w:t xml:space="preserve"> Dec’</w:t>
      </w:r>
      <w:r w:rsidRPr="006F1633">
        <w:rPr>
          <w:rFonts w:ascii="Segoe UI" w:hAnsi="Segoe UI" w:cs="Segoe UI"/>
          <w:b/>
          <w:sz w:val="20"/>
          <w:szCs w:val="20"/>
        </w:rPr>
        <w:t>86</w:t>
      </w:r>
      <w:r w:rsidRPr="006F1633">
        <w:rPr>
          <w:rFonts w:ascii="Segoe UI" w:hAnsi="Segoe UI" w:cs="Segoe UI"/>
          <w:b/>
          <w:sz w:val="20"/>
          <w:szCs w:val="20"/>
        </w:rPr>
        <w:tab/>
      </w:r>
    </w:p>
    <w:p w:rsidR="006F1633" w:rsidRPr="006F1633" w:rsidRDefault="006F1633" w:rsidP="002B2292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:rsidR="006F1633" w:rsidRPr="006F1633" w:rsidRDefault="006F1633" w:rsidP="002B229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F1633">
        <w:rPr>
          <w:rFonts w:ascii="Segoe UI" w:hAnsi="Segoe UI" w:cs="Segoe UI"/>
          <w:b/>
          <w:color w:val="632423" w:themeColor="accent2" w:themeShade="80"/>
          <w:sz w:val="20"/>
          <w:szCs w:val="20"/>
        </w:rPr>
        <w:t>Struct Design Engineer (Part Time)</w:t>
      </w:r>
      <w:r w:rsidRPr="006F1633">
        <w:rPr>
          <w:rFonts w:ascii="Segoe UI" w:hAnsi="Segoe UI" w:cs="Segoe UI"/>
          <w:b/>
          <w:sz w:val="20"/>
          <w:szCs w:val="20"/>
        </w:rPr>
        <w:t xml:space="preserve"> | Dr. Mahmoud A. Helmy Consulting Office, Alexandria, EgyptFeb’86 – Jul’89</w:t>
      </w:r>
    </w:p>
    <w:p w:rsidR="006F1633" w:rsidRPr="006F1633" w:rsidRDefault="006F1633" w:rsidP="002B2292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Segoe UI" w:hAnsi="Segoe UI" w:cs="Segoe UI"/>
          <w:smallCaps/>
          <w:sz w:val="18"/>
          <w:szCs w:val="18"/>
        </w:rPr>
      </w:pPr>
    </w:p>
    <w:p w:rsidR="002B2292" w:rsidRPr="00325840" w:rsidRDefault="006F1633" w:rsidP="002B2292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/>
          <w:smallCaps/>
          <w:sz w:val="24"/>
          <w:szCs w:val="24"/>
        </w:rPr>
      </w:pPr>
      <w:r w:rsidRPr="00325840">
        <w:rPr>
          <w:rFonts w:ascii="Arial Black" w:hAnsi="Arial Black"/>
          <w:smallCaps/>
          <w:sz w:val="24"/>
          <w:szCs w:val="24"/>
        </w:rPr>
        <w:t>Credentials</w:t>
      </w:r>
    </w:p>
    <w:p w:rsidR="002B2292" w:rsidRPr="006F1633" w:rsidRDefault="002B2292" w:rsidP="002B2292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F1633" w:rsidRPr="00325840" w:rsidRDefault="006F1633" w:rsidP="002B2292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325840">
        <w:rPr>
          <w:rFonts w:ascii="Segoe UI" w:hAnsi="Segoe UI" w:cs="Segoe UI"/>
          <w:b/>
          <w:sz w:val="20"/>
          <w:szCs w:val="20"/>
          <w:u w:val="single"/>
        </w:rPr>
        <w:t>Education</w:t>
      </w:r>
    </w:p>
    <w:p w:rsidR="002B2292" w:rsidRPr="00325840" w:rsidRDefault="006F1633" w:rsidP="002B229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B.Sc. (Civil Engineering), Alexandria University 1985</w:t>
      </w:r>
    </w:p>
    <w:p w:rsidR="006F1633" w:rsidRPr="00325840" w:rsidRDefault="006F1633" w:rsidP="002B229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F1633" w:rsidRPr="00325840" w:rsidRDefault="006F1633" w:rsidP="002B2292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325840">
        <w:rPr>
          <w:rFonts w:ascii="Segoe UI" w:hAnsi="Segoe UI" w:cs="Segoe UI"/>
          <w:b/>
          <w:sz w:val="20"/>
          <w:szCs w:val="20"/>
          <w:u w:val="single"/>
        </w:rPr>
        <w:t>Professional Development</w:t>
      </w:r>
    </w:p>
    <w:p w:rsidR="006F1633" w:rsidRPr="00325840" w:rsidRDefault="006F1633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General Program for Civil &amp; Architectural Engineers (ACTI)                   </w:t>
      </w:r>
    </w:p>
    <w:p w:rsidR="006F1633" w:rsidRPr="00325840" w:rsidRDefault="006F1633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Management Development Course (ACTI)</w:t>
      </w:r>
    </w:p>
    <w:p w:rsidR="006F1633" w:rsidRPr="00325840" w:rsidRDefault="006F1633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H.S.E. Induction for Senior Position- National Training Institute (N.T.I.)</w:t>
      </w:r>
    </w:p>
    <w:p w:rsidR="006F1633" w:rsidRPr="00325840" w:rsidRDefault="006F1633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>H2S for Senior Position - National Training Institute (N.T.I.)</w:t>
      </w:r>
    </w:p>
    <w:p w:rsidR="006F1633" w:rsidRPr="00325840" w:rsidRDefault="001920A0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Seminar - </w:t>
      </w:r>
      <w:r w:rsidR="006F1633" w:rsidRPr="00325840">
        <w:rPr>
          <w:rFonts w:ascii="Segoe UI" w:hAnsi="Segoe UI" w:cs="Segoe UI"/>
          <w:noProof/>
          <w:color w:val="000000"/>
          <w:sz w:val="20"/>
          <w:szCs w:val="20"/>
        </w:rPr>
        <w:t>THE BIG 5 2012: BUILDING ON SOLID FOUNDATIONS (Dubai, U.A.E.)</w:t>
      </w:r>
    </w:p>
    <w:p w:rsidR="006F1633" w:rsidRPr="00325840" w:rsidRDefault="001920A0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Seminar - </w:t>
      </w:r>
      <w:r w:rsidR="006F1633" w:rsidRPr="00325840">
        <w:rPr>
          <w:rFonts w:ascii="Segoe UI" w:hAnsi="Segoe UI" w:cs="Segoe UI"/>
          <w:noProof/>
          <w:color w:val="000000"/>
          <w:sz w:val="20"/>
          <w:szCs w:val="20"/>
        </w:rPr>
        <w:t>MHD 2014: Solar Cells Power Development (Muscat, Sultanate of Oman)</w:t>
      </w:r>
    </w:p>
    <w:p w:rsidR="006F1633" w:rsidRPr="00325840" w:rsidRDefault="001920A0" w:rsidP="006F1633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noProof/>
          <w:color w:val="000000"/>
          <w:sz w:val="20"/>
          <w:szCs w:val="20"/>
        </w:rPr>
        <w:t xml:space="preserve">Seminar - </w:t>
      </w:r>
      <w:r w:rsidR="006F1633" w:rsidRPr="00325840">
        <w:rPr>
          <w:rFonts w:ascii="Segoe UI" w:hAnsi="Segoe UI" w:cs="Segoe UI"/>
          <w:noProof/>
          <w:color w:val="000000"/>
          <w:sz w:val="20"/>
          <w:szCs w:val="20"/>
        </w:rPr>
        <w:t>Abu Mather 2015: Solutions in RCC Building Repairing (Muscat, Sultanate of Oman)</w:t>
      </w:r>
    </w:p>
    <w:p w:rsidR="001920A0" w:rsidRPr="00325840" w:rsidRDefault="001920A0" w:rsidP="001920A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920A0" w:rsidRPr="00325840" w:rsidRDefault="001920A0" w:rsidP="001920A0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325840">
        <w:rPr>
          <w:rFonts w:ascii="Segoe UI" w:hAnsi="Segoe UI" w:cs="Segoe UI"/>
          <w:b/>
          <w:sz w:val="20"/>
          <w:szCs w:val="20"/>
          <w:u w:val="single"/>
        </w:rPr>
        <w:t>Computer Proficiency</w:t>
      </w:r>
    </w:p>
    <w:p w:rsidR="001920A0" w:rsidRPr="00325840" w:rsidRDefault="001920A0" w:rsidP="001920A0">
      <w:pPr>
        <w:pStyle w:val="ListParagraph"/>
        <w:numPr>
          <w:ilvl w:val="0"/>
          <w:numId w:val="2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sz w:val="20"/>
          <w:szCs w:val="20"/>
        </w:rPr>
        <w:t>MS Office, MS Project</w:t>
      </w:r>
    </w:p>
    <w:p w:rsidR="001920A0" w:rsidRPr="00325840" w:rsidRDefault="001920A0" w:rsidP="001920A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920A0" w:rsidRPr="00325840" w:rsidRDefault="001920A0" w:rsidP="001920A0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/>
          <w:smallCaps/>
          <w:sz w:val="20"/>
          <w:szCs w:val="20"/>
        </w:rPr>
      </w:pPr>
      <w:r w:rsidRPr="00325840">
        <w:rPr>
          <w:rFonts w:ascii="Arial Black" w:hAnsi="Arial Black"/>
          <w:smallCaps/>
          <w:sz w:val="20"/>
          <w:szCs w:val="20"/>
        </w:rPr>
        <w:t>Personal Particulars</w:t>
      </w:r>
    </w:p>
    <w:p w:rsidR="001920A0" w:rsidRPr="00325840" w:rsidRDefault="001920A0" w:rsidP="001920A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920A0" w:rsidRPr="00325840" w:rsidRDefault="001920A0" w:rsidP="001920A0">
      <w:pPr>
        <w:pStyle w:val="ListParagraph"/>
        <w:numPr>
          <w:ilvl w:val="0"/>
          <w:numId w:val="2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b/>
          <w:sz w:val="20"/>
          <w:szCs w:val="20"/>
        </w:rPr>
        <w:t>Date of Birth:</w:t>
      </w:r>
      <w:r w:rsidRPr="00325840">
        <w:rPr>
          <w:rFonts w:ascii="Segoe UI" w:hAnsi="Segoe UI" w:cs="Segoe UI"/>
          <w:sz w:val="20"/>
          <w:szCs w:val="20"/>
        </w:rPr>
        <w:t xml:space="preserve"> June 15, 1962</w:t>
      </w:r>
    </w:p>
    <w:p w:rsidR="001920A0" w:rsidRPr="00325840" w:rsidRDefault="001920A0" w:rsidP="001920A0">
      <w:pPr>
        <w:pStyle w:val="ListParagraph"/>
        <w:numPr>
          <w:ilvl w:val="0"/>
          <w:numId w:val="2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b/>
          <w:sz w:val="20"/>
          <w:szCs w:val="20"/>
        </w:rPr>
        <w:t>Languages Known:</w:t>
      </w:r>
      <w:r w:rsidRPr="00325840">
        <w:rPr>
          <w:rFonts w:ascii="Segoe UI" w:hAnsi="Segoe UI" w:cs="Segoe UI"/>
          <w:sz w:val="20"/>
          <w:szCs w:val="20"/>
        </w:rPr>
        <w:t xml:space="preserve"> Arabic, English</w:t>
      </w:r>
    </w:p>
    <w:p w:rsidR="001920A0" w:rsidRPr="00325840" w:rsidRDefault="001920A0" w:rsidP="001920A0">
      <w:pPr>
        <w:pStyle w:val="ListParagraph"/>
        <w:numPr>
          <w:ilvl w:val="0"/>
          <w:numId w:val="2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b/>
          <w:sz w:val="20"/>
          <w:szCs w:val="20"/>
        </w:rPr>
        <w:t>Nationality:</w:t>
      </w:r>
      <w:r w:rsidRPr="00325840">
        <w:rPr>
          <w:rFonts w:ascii="Segoe UI" w:hAnsi="Segoe UI" w:cs="Segoe UI"/>
          <w:sz w:val="20"/>
          <w:szCs w:val="20"/>
        </w:rPr>
        <w:t xml:space="preserve"> Egyptian</w:t>
      </w:r>
    </w:p>
    <w:p w:rsidR="001920A0" w:rsidRPr="00325840" w:rsidRDefault="001920A0" w:rsidP="001920A0">
      <w:pPr>
        <w:pStyle w:val="ListParagraph"/>
        <w:numPr>
          <w:ilvl w:val="0"/>
          <w:numId w:val="2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25840">
        <w:rPr>
          <w:rFonts w:ascii="Segoe UI" w:hAnsi="Segoe UI" w:cs="Segoe UI"/>
          <w:b/>
          <w:sz w:val="20"/>
          <w:szCs w:val="20"/>
        </w:rPr>
        <w:t>Location Preference:</w:t>
      </w:r>
      <w:r w:rsidRPr="00325840">
        <w:rPr>
          <w:rFonts w:ascii="Segoe UI" w:hAnsi="Segoe UI" w:cs="Segoe UI"/>
          <w:sz w:val="20"/>
          <w:szCs w:val="20"/>
        </w:rPr>
        <w:t xml:space="preserve"> Oman</w:t>
      </w:r>
    </w:p>
    <w:sectPr w:rsidR="001920A0" w:rsidRPr="00325840" w:rsidSect="0014330F">
      <w:type w:val="continuous"/>
      <w:pgSz w:w="11907" w:h="16839" w:code="9"/>
      <w:pgMar w:top="27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139"/>
    <w:multiLevelType w:val="hybridMultilevel"/>
    <w:tmpl w:val="67CA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1F13"/>
    <w:multiLevelType w:val="hybridMultilevel"/>
    <w:tmpl w:val="EE1A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A7965"/>
    <w:multiLevelType w:val="hybridMultilevel"/>
    <w:tmpl w:val="BA20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0188D"/>
    <w:multiLevelType w:val="hybridMultilevel"/>
    <w:tmpl w:val="4386C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5B58"/>
    <w:multiLevelType w:val="hybridMultilevel"/>
    <w:tmpl w:val="3278B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7AF"/>
    <w:multiLevelType w:val="hybridMultilevel"/>
    <w:tmpl w:val="F6B41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74DEC"/>
    <w:multiLevelType w:val="hybridMultilevel"/>
    <w:tmpl w:val="3258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54F3F"/>
    <w:multiLevelType w:val="hybridMultilevel"/>
    <w:tmpl w:val="C9E8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A2F83"/>
    <w:multiLevelType w:val="hybridMultilevel"/>
    <w:tmpl w:val="D838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916B6B"/>
    <w:multiLevelType w:val="hybridMultilevel"/>
    <w:tmpl w:val="4CBC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602ED"/>
    <w:multiLevelType w:val="hybridMultilevel"/>
    <w:tmpl w:val="00BEB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F4B"/>
    <w:multiLevelType w:val="hybridMultilevel"/>
    <w:tmpl w:val="C422C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67A2D"/>
    <w:multiLevelType w:val="hybridMultilevel"/>
    <w:tmpl w:val="B4E651A4"/>
    <w:lvl w:ilvl="0" w:tplc="7ECCF6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42A0"/>
    <w:multiLevelType w:val="hybridMultilevel"/>
    <w:tmpl w:val="6FBE4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2B69C7"/>
    <w:multiLevelType w:val="hybridMultilevel"/>
    <w:tmpl w:val="8FC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0D1E"/>
    <w:multiLevelType w:val="hybridMultilevel"/>
    <w:tmpl w:val="D30A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D28D6"/>
    <w:multiLevelType w:val="hybridMultilevel"/>
    <w:tmpl w:val="0F4C3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C57B14"/>
    <w:multiLevelType w:val="hybridMultilevel"/>
    <w:tmpl w:val="28A4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427CC"/>
    <w:multiLevelType w:val="hybridMultilevel"/>
    <w:tmpl w:val="E432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FC0EE3"/>
    <w:multiLevelType w:val="hybridMultilevel"/>
    <w:tmpl w:val="8C80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E06FB"/>
    <w:multiLevelType w:val="hybridMultilevel"/>
    <w:tmpl w:val="D6B8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17CAC"/>
    <w:multiLevelType w:val="hybridMultilevel"/>
    <w:tmpl w:val="5A56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C91242"/>
    <w:multiLevelType w:val="hybridMultilevel"/>
    <w:tmpl w:val="41E6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7"/>
  </w:num>
  <w:num w:numId="9">
    <w:abstractNumId w:val="21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15"/>
  </w:num>
  <w:num w:numId="17">
    <w:abstractNumId w:val="18"/>
  </w:num>
  <w:num w:numId="18">
    <w:abstractNumId w:val="5"/>
  </w:num>
  <w:num w:numId="19">
    <w:abstractNumId w:val="14"/>
  </w:num>
  <w:num w:numId="20">
    <w:abstractNumId w:val="19"/>
  </w:num>
  <w:num w:numId="21">
    <w:abstractNumId w:val="6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2F3FFB"/>
    <w:rsid w:val="000A7532"/>
    <w:rsid w:val="0014330F"/>
    <w:rsid w:val="001920A0"/>
    <w:rsid w:val="00217121"/>
    <w:rsid w:val="002B2292"/>
    <w:rsid w:val="002B6FD3"/>
    <w:rsid w:val="002F3FFB"/>
    <w:rsid w:val="00314646"/>
    <w:rsid w:val="00325840"/>
    <w:rsid w:val="0033518D"/>
    <w:rsid w:val="00357D89"/>
    <w:rsid w:val="00425C53"/>
    <w:rsid w:val="00440311"/>
    <w:rsid w:val="004502FB"/>
    <w:rsid w:val="00522526"/>
    <w:rsid w:val="005E4430"/>
    <w:rsid w:val="006C2DAB"/>
    <w:rsid w:val="006F1633"/>
    <w:rsid w:val="00742E63"/>
    <w:rsid w:val="00787BCF"/>
    <w:rsid w:val="007C2C0E"/>
    <w:rsid w:val="007F3E73"/>
    <w:rsid w:val="00823AFF"/>
    <w:rsid w:val="009A1BF8"/>
    <w:rsid w:val="00A953AC"/>
    <w:rsid w:val="00B13AC2"/>
    <w:rsid w:val="00B4785E"/>
    <w:rsid w:val="00D51E3B"/>
    <w:rsid w:val="00DA204D"/>
    <w:rsid w:val="00E31CC4"/>
    <w:rsid w:val="00EB4648"/>
    <w:rsid w:val="00EC0491"/>
    <w:rsid w:val="00F422EA"/>
    <w:rsid w:val="00F5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al.323139@2freemail.com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G. Metwalli</dc:creator>
  <cp:keywords/>
  <dc:description/>
  <cp:lastModifiedBy>HRDESK4</cp:lastModifiedBy>
  <cp:revision>5</cp:revision>
  <cp:lastPrinted>2016-11-19T09:43:00Z</cp:lastPrinted>
  <dcterms:created xsi:type="dcterms:W3CDTF">2016-11-15T13:47:00Z</dcterms:created>
  <dcterms:modified xsi:type="dcterms:W3CDTF">2018-10-03T06:34:00Z</dcterms:modified>
</cp:coreProperties>
</file>