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4F" w:rsidRDefault="0016184F" w:rsidP="0016184F">
      <w:pPr>
        <w:pBdr>
          <w:bottom w:val="single" w:sz="4" w:space="1" w:color="auto"/>
        </w:pBdr>
        <w:jc w:val="center"/>
        <w:rPr>
          <w:rFonts w:asciiTheme="majorHAnsi" w:hAnsiTheme="majorHAnsi" w:cstheme="majorBidi"/>
          <w:b/>
          <w:bCs/>
          <w:noProof/>
          <w:sz w:val="28"/>
          <w:lang w:val="en-GB" w:eastAsia="en-GB"/>
        </w:rPr>
      </w:pPr>
      <w:bookmarkStart w:id="0" w:name="_GoBack"/>
      <w:bookmarkEnd w:id="0"/>
      <w:r w:rsidRPr="0016184F">
        <w:rPr>
          <w:rFonts w:asciiTheme="majorHAnsi" w:hAnsiTheme="majorHAnsi" w:cstheme="majorBidi"/>
          <w:b/>
          <w:bCs/>
          <w:noProof/>
          <w:sz w:val="28"/>
          <w:lang w:val="en-GB" w:eastAsia="en-GB"/>
        </w:rPr>
        <w:t>CV No 1945206</w:t>
      </w:r>
    </w:p>
    <w:p w:rsidR="0016184F" w:rsidRDefault="0016184F" w:rsidP="0016184F">
      <w:pPr>
        <w:pBdr>
          <w:bottom w:val="single" w:sz="4" w:space="1" w:color="auto"/>
        </w:pBdr>
        <w:jc w:val="center"/>
        <w:rPr>
          <w:rFonts w:asciiTheme="majorHAnsi" w:hAnsiTheme="majorHAnsi" w:cstheme="majorBidi"/>
          <w:b/>
          <w:bCs/>
          <w:noProof/>
          <w:sz w:val="28"/>
          <w:lang w:val="en-GB" w:eastAsia="en-GB"/>
        </w:rPr>
      </w:pPr>
    </w:p>
    <w:p w:rsidR="00AB25D7" w:rsidRPr="00467809" w:rsidRDefault="006C03C5" w:rsidP="00AB25D7">
      <w:pPr>
        <w:pBdr>
          <w:bottom w:val="single" w:sz="4" w:space="1" w:color="auto"/>
        </w:pBdr>
        <w:rPr>
          <w:rFonts w:asciiTheme="majorHAnsi" w:hAnsiTheme="majorHAnsi"/>
          <w:b/>
          <w:sz w:val="24"/>
        </w:rPr>
      </w:pPr>
      <w:r w:rsidRPr="00467809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751840" cy="920750"/>
            <wp:effectExtent l="0" t="0" r="0" b="0"/>
            <wp:wrapTight wrapText="bothSides">
              <wp:wrapPolygon edited="0">
                <wp:start x="0" y="0"/>
                <wp:lineTo x="0" y="21004"/>
                <wp:lineTo x="20797" y="21004"/>
                <wp:lineTo x="20797" y="0"/>
                <wp:lineTo x="0" y="0"/>
              </wp:wrapPolygon>
            </wp:wrapTight>
            <wp:docPr id="8" name="Picture 8" descr="O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m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5000" contrast="2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38" cy="92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809">
        <w:rPr>
          <w:rFonts w:asciiTheme="majorHAnsi" w:hAnsiTheme="majorHAnsi" w:cstheme="majorBidi"/>
          <w:b/>
          <w:bCs/>
          <w:noProof/>
          <w:sz w:val="28"/>
          <w:lang w:val="en-GB" w:eastAsia="en-GB"/>
        </w:rPr>
        <w:t xml:space="preserve">OMAR </w:t>
      </w:r>
    </w:p>
    <w:p w:rsidR="001E33F7" w:rsidRPr="00467809" w:rsidRDefault="00FE4E9D" w:rsidP="006C03C5">
      <w:pPr>
        <w:shd w:val="clear" w:color="auto" w:fill="244061" w:themeFill="accent1" w:themeFillShade="80"/>
        <w:autoSpaceDE w:val="0"/>
        <w:autoSpaceDN w:val="0"/>
        <w:adjustRightInd w:val="0"/>
        <w:jc w:val="center"/>
        <w:rPr>
          <w:rFonts w:ascii="Cambria" w:hAnsi="Cambria"/>
          <w:b/>
          <w:noProof/>
          <w:sz w:val="20"/>
          <w:szCs w:val="20"/>
        </w:rPr>
      </w:pPr>
      <w:r w:rsidRPr="00467809">
        <w:rPr>
          <w:rFonts w:ascii="Cambria" w:hAnsi="Cambria"/>
          <w:b/>
          <w:noProof/>
          <w:sz w:val="20"/>
          <w:szCs w:val="20"/>
        </w:rPr>
        <w:t xml:space="preserve">~ </w:t>
      </w:r>
      <w:r w:rsidR="00B26331" w:rsidRPr="00B26331">
        <w:rPr>
          <w:rFonts w:ascii="Cambria" w:hAnsi="Cambria"/>
          <w:b/>
          <w:noProof/>
          <w:sz w:val="24"/>
          <w:szCs w:val="20"/>
        </w:rPr>
        <w:t>ASSISTANT</w:t>
      </w:r>
      <w:r w:rsidR="00B26331">
        <w:rPr>
          <w:rFonts w:ascii="Cambria" w:hAnsi="Cambria"/>
          <w:b/>
          <w:noProof/>
          <w:sz w:val="20"/>
          <w:szCs w:val="20"/>
        </w:rPr>
        <w:t xml:space="preserve"> </w:t>
      </w:r>
      <w:r w:rsidR="006C03C5" w:rsidRPr="00467809">
        <w:rPr>
          <w:rFonts w:ascii="Cambria" w:hAnsi="Cambria"/>
          <w:b/>
          <w:noProof/>
          <w:sz w:val="24"/>
          <w:szCs w:val="20"/>
        </w:rPr>
        <w:t>FINANCE MANAGER/ FINANCIAL ANALYST/ CHIEF ACCOUNTANT ~</w:t>
      </w:r>
    </w:p>
    <w:p w:rsidR="000005EB" w:rsidRPr="00C76D95" w:rsidRDefault="00FA5568" w:rsidP="000005EB">
      <w:pPr>
        <w:shd w:val="clear" w:color="auto" w:fill="DBE5F1" w:themeFill="accent1" w:themeFillTint="33"/>
        <w:jc w:val="center"/>
        <w:rPr>
          <w:rFonts w:ascii="Cambria" w:hAnsi="Cambria"/>
          <w:i/>
          <w:spacing w:val="-2"/>
          <w:szCs w:val="20"/>
        </w:rPr>
      </w:pPr>
      <w:r w:rsidRPr="00C76D95">
        <w:rPr>
          <w:rFonts w:ascii="Cambria" w:hAnsi="Cambria"/>
          <w:i/>
          <w:spacing w:val="-2"/>
          <w:szCs w:val="20"/>
        </w:rPr>
        <w:t>Excellence</w:t>
      </w:r>
      <w:r w:rsidR="000005EB" w:rsidRPr="00C76D95">
        <w:rPr>
          <w:rFonts w:ascii="Cambria" w:hAnsi="Cambria"/>
          <w:i/>
          <w:spacing w:val="-2"/>
          <w:szCs w:val="20"/>
        </w:rPr>
        <w:t xml:space="preserve"> in leading and managing the Accounts &amp; Finance operations while contributing higher growth</w:t>
      </w:r>
    </w:p>
    <w:p w:rsidR="00934476" w:rsidRPr="00C76D95" w:rsidRDefault="00FE4E9D" w:rsidP="00AB25D7">
      <w:pPr>
        <w:shd w:val="clear" w:color="auto" w:fill="DBE5F1" w:themeFill="accent1" w:themeFillTint="33"/>
        <w:contextualSpacing/>
        <w:jc w:val="center"/>
        <w:rPr>
          <w:rFonts w:ascii="Cambria" w:hAnsi="Cambria"/>
          <w:i/>
          <w:spacing w:val="4"/>
          <w:szCs w:val="20"/>
        </w:rPr>
      </w:pPr>
      <w:r w:rsidRPr="00C76D95">
        <w:rPr>
          <w:rFonts w:ascii="Cambria" w:hAnsi="Cambria"/>
          <w:i/>
          <w:spacing w:val="4"/>
          <w:szCs w:val="20"/>
        </w:rPr>
        <w:t xml:space="preserve">Location Preference: </w:t>
      </w:r>
      <w:r w:rsidR="006C03C5" w:rsidRPr="00C76D95">
        <w:rPr>
          <w:rFonts w:ascii="Cambria" w:hAnsi="Cambria"/>
          <w:i/>
          <w:spacing w:val="4"/>
          <w:szCs w:val="20"/>
        </w:rPr>
        <w:t>UAE</w:t>
      </w:r>
    </w:p>
    <w:p w:rsidR="00AB25D7" w:rsidRPr="00467809" w:rsidRDefault="00AB25D7" w:rsidP="00AB25D7">
      <w:pPr>
        <w:ind w:left="1714"/>
        <w:contextualSpacing/>
        <w:rPr>
          <w:rFonts w:ascii="Cambria" w:hAnsi="Cambria"/>
          <w:color w:val="0000FF"/>
          <w:spacing w:val="4"/>
          <w:sz w:val="20"/>
          <w:szCs w:val="20"/>
        </w:rPr>
      </w:pPr>
    </w:p>
    <w:p w:rsidR="00AB25D7" w:rsidRPr="00C76D95" w:rsidRDefault="00AB25D7" w:rsidP="00FD7527">
      <w:pPr>
        <w:shd w:val="clear" w:color="auto" w:fill="244061" w:themeFill="accent1" w:themeFillShade="80"/>
        <w:spacing w:after="100"/>
        <w:jc w:val="center"/>
        <w:rPr>
          <w:rFonts w:ascii="Cambria" w:hAnsi="Cambria"/>
          <w:b/>
          <w:color w:val="FFFFFF" w:themeColor="background1"/>
        </w:rPr>
      </w:pPr>
      <w:r w:rsidRPr="00C76D95">
        <w:rPr>
          <w:rFonts w:ascii="Cambria" w:hAnsi="Cambria"/>
          <w:b/>
          <w:color w:val="FFFFFF" w:themeColor="background1"/>
        </w:rPr>
        <w:t xml:space="preserve">PROFILE </w:t>
      </w:r>
      <w:r w:rsidR="006C03C5" w:rsidRPr="00C76D95">
        <w:rPr>
          <w:rFonts w:ascii="Cambria" w:hAnsi="Cambria"/>
          <w:b/>
          <w:color w:val="FFFFFF" w:themeColor="background1"/>
        </w:rPr>
        <w:t>SUMMARY</w:t>
      </w:r>
    </w:p>
    <w:p w:rsidR="005A2EE3" w:rsidRPr="00C76D95" w:rsidRDefault="00AB25D7" w:rsidP="00DB72E7">
      <w:pPr>
        <w:pStyle w:val="ListParagraph"/>
        <w:numPr>
          <w:ilvl w:val="0"/>
          <w:numId w:val="21"/>
        </w:numPr>
        <w:rPr>
          <w:rFonts w:ascii="Cambria" w:hAnsi="Cambria" w:cs="Calibri"/>
          <w:color w:val="000000" w:themeColor="text1"/>
          <w:spacing w:val="-4"/>
        </w:rPr>
      </w:pPr>
      <w:r w:rsidRPr="00C76D95">
        <w:rPr>
          <w:rFonts w:ascii="Cambria" w:hAnsi="Cambria" w:cs="Calibri"/>
          <w:color w:val="262626" w:themeColor="text1" w:themeTint="D9"/>
        </w:rPr>
        <w:t xml:space="preserve">A </w:t>
      </w:r>
      <w:r w:rsidR="00364219" w:rsidRPr="00C76D95">
        <w:rPr>
          <w:rFonts w:ascii="Cambria" w:hAnsi="Cambria" w:cs="Calibri"/>
          <w:color w:val="000000" w:themeColor="text1"/>
        </w:rPr>
        <w:t>strategic</w:t>
      </w:r>
      <w:r w:rsidRPr="00C76D95">
        <w:rPr>
          <w:rFonts w:ascii="Cambria" w:hAnsi="Cambria" w:cs="Calibri"/>
          <w:color w:val="000000" w:themeColor="text1"/>
        </w:rPr>
        <w:t xml:space="preserve"> professional with </w:t>
      </w:r>
      <w:r w:rsidR="0089441E" w:rsidRPr="00C76D95">
        <w:rPr>
          <w:rFonts w:ascii="Cambria" w:hAnsi="Cambria" w:cs="Calibri"/>
          <w:b/>
          <w:color w:val="000000" w:themeColor="text1"/>
        </w:rPr>
        <w:t>14 years</w:t>
      </w:r>
      <w:r w:rsidRPr="00C76D95">
        <w:rPr>
          <w:rFonts w:ascii="Cambria" w:hAnsi="Cambria" w:cs="Calibri"/>
          <w:b/>
          <w:color w:val="000000" w:themeColor="text1"/>
        </w:rPr>
        <w:t xml:space="preserve"> </w:t>
      </w:r>
      <w:r w:rsidR="0089441E" w:rsidRPr="00C76D95">
        <w:rPr>
          <w:rFonts w:ascii="Cambria" w:hAnsi="Cambria" w:cs="Calibri"/>
          <w:b/>
          <w:color w:val="000000" w:themeColor="text1"/>
        </w:rPr>
        <w:t>UAE</w:t>
      </w:r>
      <w:r w:rsidR="0089441E" w:rsidRPr="00C76D95">
        <w:rPr>
          <w:rFonts w:ascii="Cambria" w:hAnsi="Cambria" w:cs="Calibri"/>
          <w:color w:val="000000" w:themeColor="text1"/>
        </w:rPr>
        <w:t xml:space="preserve"> </w:t>
      </w:r>
      <w:r w:rsidR="00364219" w:rsidRPr="00C76D95">
        <w:rPr>
          <w:rFonts w:ascii="Cambria" w:hAnsi="Cambria" w:cs="Calibri"/>
          <w:b/>
          <w:color w:val="000000" w:themeColor="text1"/>
        </w:rPr>
        <w:t>experience</w:t>
      </w:r>
      <w:r w:rsidR="00364219" w:rsidRPr="00C76D95">
        <w:rPr>
          <w:rFonts w:ascii="Cambria" w:hAnsi="Cambria" w:cs="Calibri"/>
          <w:color w:val="000000" w:themeColor="text1"/>
        </w:rPr>
        <w:t xml:space="preserve"> in </w:t>
      </w:r>
      <w:r w:rsidR="005A2EE3" w:rsidRPr="00C76D95">
        <w:rPr>
          <w:rFonts w:ascii="Cambria" w:hAnsi="Cambria" w:cs="Calibri"/>
          <w:color w:val="000000" w:themeColor="text1"/>
          <w:spacing w:val="-4"/>
        </w:rPr>
        <w:t>spearheading finance &amp; accounts activities encompassing financial</w:t>
      </w:r>
      <w:r w:rsidR="00DB72E7" w:rsidRPr="00C76D95">
        <w:rPr>
          <w:rFonts w:ascii="Cambria" w:hAnsi="Cambria" w:cs="Calibri"/>
          <w:color w:val="000000" w:themeColor="text1"/>
          <w:spacing w:val="-4"/>
        </w:rPr>
        <w:t xml:space="preserve"> reporting, </w:t>
      </w:r>
      <w:r w:rsidR="005A2EE3" w:rsidRPr="00C76D95">
        <w:rPr>
          <w:rFonts w:ascii="Cambria" w:hAnsi="Cambria" w:cs="Calibri"/>
          <w:color w:val="000000" w:themeColor="text1"/>
          <w:spacing w:val="-4"/>
        </w:rPr>
        <w:t xml:space="preserve">analysis, auditing, </w:t>
      </w:r>
      <w:r w:rsidR="0089441E" w:rsidRPr="00C76D95">
        <w:rPr>
          <w:rFonts w:ascii="Cambria" w:hAnsi="Cambria" w:cs="Calibri"/>
          <w:color w:val="000000" w:themeColor="text1"/>
          <w:spacing w:val="-4"/>
        </w:rPr>
        <w:t>budgeting, variance analysis &amp;</w:t>
      </w:r>
      <w:r w:rsidR="00364219" w:rsidRPr="00C76D95">
        <w:rPr>
          <w:rFonts w:ascii="Cambria" w:hAnsi="Cambria" w:cs="Calibri"/>
          <w:color w:val="000000" w:themeColor="text1"/>
          <w:spacing w:val="-4"/>
        </w:rPr>
        <w:t xml:space="preserve"> </w:t>
      </w:r>
      <w:r w:rsidR="0089441E" w:rsidRPr="00C76D95">
        <w:rPr>
          <w:rFonts w:ascii="Cambria" w:hAnsi="Cambria" w:cs="Calibri"/>
          <w:color w:val="000000" w:themeColor="text1"/>
          <w:spacing w:val="-4"/>
        </w:rPr>
        <w:t>costing</w:t>
      </w:r>
    </w:p>
    <w:p w:rsidR="00364219" w:rsidRPr="00C76D95" w:rsidRDefault="00364219" w:rsidP="00262F74">
      <w:pPr>
        <w:pStyle w:val="ListParagraph"/>
        <w:numPr>
          <w:ilvl w:val="0"/>
          <w:numId w:val="21"/>
        </w:numPr>
        <w:rPr>
          <w:rFonts w:ascii="Cambria" w:hAnsi="Cambria" w:cs="Calibri"/>
          <w:color w:val="000000" w:themeColor="text1"/>
        </w:rPr>
      </w:pPr>
      <w:r w:rsidRPr="00C76D95">
        <w:rPr>
          <w:rFonts w:ascii="Cambria" w:hAnsi="Cambria" w:cs="Calibri"/>
          <w:color w:val="000000" w:themeColor="text1"/>
        </w:rPr>
        <w:t>Directed financial analysis; internal and regulatory reporting; accounting operations; budgeting; forecasting that led to long-term improvements in cost savings, profitability and productivity</w:t>
      </w:r>
    </w:p>
    <w:p w:rsidR="005A2EE3" w:rsidRPr="00C76D95" w:rsidRDefault="005A2EE3" w:rsidP="00EA7368">
      <w:pPr>
        <w:pStyle w:val="ListParagraph"/>
        <w:numPr>
          <w:ilvl w:val="0"/>
          <w:numId w:val="21"/>
        </w:numPr>
        <w:rPr>
          <w:rFonts w:ascii="Cambria" w:hAnsi="Cambria" w:cs="Calibri"/>
          <w:color w:val="000000" w:themeColor="text1"/>
        </w:rPr>
      </w:pPr>
      <w:r w:rsidRPr="00C76D95">
        <w:rPr>
          <w:rFonts w:ascii="Cambria" w:hAnsi="Cambria" w:cs="Calibri"/>
          <w:color w:val="000000" w:themeColor="text1"/>
        </w:rPr>
        <w:t>Proficient in formulating budgets and analyzing variances between projected &amp; actual</w:t>
      </w:r>
      <w:r w:rsidR="00EA7368" w:rsidRPr="00C76D95">
        <w:rPr>
          <w:rFonts w:ascii="Cambria" w:hAnsi="Cambria" w:cs="Calibri"/>
          <w:color w:val="000000" w:themeColor="text1"/>
        </w:rPr>
        <w:t xml:space="preserve"> results </w:t>
      </w:r>
      <w:r w:rsidRPr="00C76D95">
        <w:rPr>
          <w:rFonts w:ascii="Cambria" w:hAnsi="Cambria" w:cs="Calibri"/>
          <w:color w:val="000000" w:themeColor="text1"/>
        </w:rPr>
        <w:t xml:space="preserve">and implementing corrective actions </w:t>
      </w:r>
    </w:p>
    <w:p w:rsidR="00364219" w:rsidRPr="00C76D95" w:rsidRDefault="00364219" w:rsidP="00EA7368">
      <w:pPr>
        <w:pStyle w:val="ListParagraph"/>
        <w:numPr>
          <w:ilvl w:val="0"/>
          <w:numId w:val="21"/>
        </w:numPr>
        <w:rPr>
          <w:rFonts w:ascii="Cambria" w:hAnsi="Cambria" w:cs="Calibri"/>
          <w:color w:val="000000" w:themeColor="text1"/>
        </w:rPr>
      </w:pPr>
      <w:r w:rsidRPr="00C76D95">
        <w:rPr>
          <w:rFonts w:ascii="Cambria" w:hAnsi="Cambria" w:cs="Calibri"/>
          <w:color w:val="000000" w:themeColor="text1"/>
        </w:rPr>
        <w:t xml:space="preserve">Prepared and presented weekly and monthly management reports on cost and benefit analysis, </w:t>
      </w:r>
      <w:r w:rsidR="00EA7368" w:rsidRPr="00C76D95">
        <w:rPr>
          <w:rFonts w:ascii="Cambria" w:hAnsi="Cambria" w:cs="Calibri"/>
          <w:color w:val="000000" w:themeColor="text1"/>
        </w:rPr>
        <w:t xml:space="preserve">cash flow report, </w:t>
      </w:r>
      <w:r w:rsidRPr="00C76D95">
        <w:rPr>
          <w:rFonts w:ascii="Cambria" w:hAnsi="Cambria" w:cs="Calibri"/>
          <w:color w:val="000000" w:themeColor="text1"/>
        </w:rPr>
        <w:t>productivity analysis,</w:t>
      </w:r>
      <w:r w:rsidR="009B0DAF" w:rsidRPr="00C76D95">
        <w:rPr>
          <w:rFonts w:ascii="Cambria" w:hAnsi="Cambria" w:cs="Calibri"/>
          <w:color w:val="000000" w:themeColor="text1"/>
        </w:rPr>
        <w:t xml:space="preserve"> </w:t>
      </w:r>
      <w:r w:rsidRPr="00C76D95">
        <w:rPr>
          <w:rFonts w:ascii="Cambria" w:hAnsi="Cambria" w:cs="Calibri"/>
          <w:color w:val="000000" w:themeColor="text1"/>
        </w:rPr>
        <w:t>inventory turnover analysis and cost variance analysis</w:t>
      </w:r>
    </w:p>
    <w:p w:rsidR="00364219" w:rsidRPr="00C76D95" w:rsidRDefault="00364219" w:rsidP="00262F74">
      <w:pPr>
        <w:pStyle w:val="ListParagraph"/>
        <w:numPr>
          <w:ilvl w:val="0"/>
          <w:numId w:val="21"/>
        </w:numPr>
        <w:rPr>
          <w:rFonts w:ascii="Cambria" w:hAnsi="Cambria" w:cs="Calibri"/>
        </w:rPr>
      </w:pPr>
      <w:r w:rsidRPr="00C76D95">
        <w:rPr>
          <w:rFonts w:ascii="Cambria" w:hAnsi="Cambria" w:cs="Calibri"/>
          <w:color w:val="000000" w:themeColor="text1"/>
        </w:rPr>
        <w:t>Planned and executed monthly / quarterly / annual</w:t>
      </w:r>
      <w:r w:rsidRPr="00C76D95">
        <w:rPr>
          <w:rFonts w:ascii="Cambria" w:hAnsi="Cambria" w:cs="Calibri"/>
        </w:rPr>
        <w:t xml:space="preserve"> closure schedules; provided monthly fin</w:t>
      </w:r>
      <w:r w:rsidR="00262F74" w:rsidRPr="00C76D95">
        <w:rPr>
          <w:rFonts w:ascii="Cambria" w:hAnsi="Cambria" w:cs="Calibri"/>
        </w:rPr>
        <w:t>ancial statements</w:t>
      </w:r>
    </w:p>
    <w:p w:rsidR="00364219" w:rsidRPr="00C76D95" w:rsidRDefault="00364219" w:rsidP="00262F74">
      <w:pPr>
        <w:pStyle w:val="ListParagraph"/>
        <w:numPr>
          <w:ilvl w:val="0"/>
          <w:numId w:val="21"/>
        </w:numPr>
        <w:rPr>
          <w:rFonts w:ascii="Cambria" w:hAnsi="Cambria" w:cs="Calibri"/>
        </w:rPr>
      </w:pPr>
      <w:r w:rsidRPr="00C76D95">
        <w:rPr>
          <w:rFonts w:ascii="Cambria" w:hAnsi="Cambria" w:cs="Calibri"/>
        </w:rPr>
        <w:t>Reviewed financial results; undertook year-on-year and quarterly comparison of company performance both in terms of the top line and bottom line</w:t>
      </w:r>
    </w:p>
    <w:p w:rsidR="000005EB" w:rsidRPr="00C76D95" w:rsidRDefault="005A2EE3" w:rsidP="00262F74">
      <w:pPr>
        <w:pStyle w:val="ListParagraph"/>
        <w:numPr>
          <w:ilvl w:val="0"/>
          <w:numId w:val="21"/>
        </w:numPr>
        <w:rPr>
          <w:rFonts w:ascii="Cambria" w:hAnsi="Cambria" w:cs="Calibri"/>
          <w:spacing w:val="-4"/>
        </w:rPr>
      </w:pPr>
      <w:r w:rsidRPr="00C76D95">
        <w:rPr>
          <w:rFonts w:ascii="Cambria" w:hAnsi="Cambria" w:cs="Calibri"/>
          <w:spacing w:val="-4"/>
        </w:rPr>
        <w:t>Excellent communication &amp; interpersonal skills with st</w:t>
      </w:r>
      <w:r w:rsidR="00262F74" w:rsidRPr="00C76D95">
        <w:rPr>
          <w:rFonts w:ascii="Cambria" w:hAnsi="Cambria" w:cs="Calibri"/>
          <w:spacing w:val="-4"/>
        </w:rPr>
        <w:t xml:space="preserve">rong analytical, team building </w:t>
      </w:r>
      <w:r w:rsidRPr="00C76D95">
        <w:rPr>
          <w:rFonts w:ascii="Cambria" w:hAnsi="Cambria" w:cs="Calibri"/>
          <w:spacing w:val="-4"/>
        </w:rPr>
        <w:t xml:space="preserve">and organizational </w:t>
      </w:r>
      <w:r w:rsidR="00262F74" w:rsidRPr="00C76D95">
        <w:rPr>
          <w:rFonts w:ascii="Cambria" w:hAnsi="Cambria" w:cs="Calibri"/>
          <w:spacing w:val="-4"/>
        </w:rPr>
        <w:t>cap</w:t>
      </w:r>
      <w:r w:rsidRPr="00C76D95">
        <w:rPr>
          <w:rFonts w:ascii="Cambria" w:hAnsi="Cambria" w:cs="Calibri"/>
          <w:spacing w:val="-4"/>
        </w:rPr>
        <w:t>abilities</w:t>
      </w:r>
    </w:p>
    <w:p w:rsidR="005A2EE3" w:rsidRPr="00C76D95" w:rsidRDefault="005A2EE3" w:rsidP="005A2EE3">
      <w:pPr>
        <w:rPr>
          <w:rFonts w:ascii="Cambria" w:hAnsi="Cambria" w:cs="Calibri"/>
          <w:spacing w:val="-4"/>
        </w:rPr>
      </w:pPr>
    </w:p>
    <w:p w:rsidR="00AB25D7" w:rsidRPr="00C76D95" w:rsidRDefault="00AB25D7" w:rsidP="00AB25D7">
      <w:pPr>
        <w:shd w:val="clear" w:color="auto" w:fill="244061" w:themeFill="accent1" w:themeFillShade="80"/>
        <w:contextualSpacing/>
        <w:jc w:val="center"/>
        <w:rPr>
          <w:rFonts w:ascii="Cambria" w:hAnsi="Cambria" w:cs="Calibri"/>
          <w:b/>
        </w:rPr>
      </w:pPr>
      <w:r w:rsidRPr="00C76D95">
        <w:rPr>
          <w:rFonts w:ascii="Cambria" w:hAnsi="Cambria" w:cs="Calibri"/>
          <w:b/>
        </w:rPr>
        <w:t xml:space="preserve">CORE COMPETENCIES </w:t>
      </w:r>
    </w:p>
    <w:p w:rsidR="00AB25D7" w:rsidRPr="00C76D95" w:rsidRDefault="00AB25D7" w:rsidP="00AB25D7">
      <w:pPr>
        <w:contextualSpacing/>
        <w:rPr>
          <w:rFonts w:ascii="Cambria" w:hAnsi="Cambria" w:cs="Calibri"/>
          <w:spacing w:val="-4"/>
        </w:rPr>
      </w:pPr>
    </w:p>
    <w:p w:rsidR="00364219" w:rsidRPr="00C76D95" w:rsidRDefault="00364219" w:rsidP="00364219">
      <w:pPr>
        <w:shd w:val="clear" w:color="auto" w:fill="DBE5F1" w:themeFill="accent1" w:themeFillTint="33"/>
        <w:ind w:firstLine="360"/>
        <w:contextualSpacing/>
        <w:rPr>
          <w:rFonts w:ascii="Cambria" w:hAnsi="Cambria"/>
          <w:b/>
          <w:i/>
          <w:color w:val="000000" w:themeColor="text1"/>
        </w:rPr>
      </w:pPr>
      <w:r w:rsidRPr="00C76D95">
        <w:rPr>
          <w:rFonts w:ascii="Cambria" w:hAnsi="Cambria"/>
          <w:b/>
          <w:i/>
          <w:color w:val="000000" w:themeColor="text1"/>
        </w:rPr>
        <w:t xml:space="preserve">~Financial Planning </w:t>
      </w:r>
      <w:r w:rsidRPr="00C76D95">
        <w:rPr>
          <w:rFonts w:ascii="Cambria" w:hAnsi="Cambria"/>
          <w:b/>
          <w:i/>
          <w:color w:val="000000" w:themeColor="text1"/>
        </w:rPr>
        <w:tab/>
      </w:r>
      <w:r w:rsidRPr="00C76D95">
        <w:rPr>
          <w:rFonts w:ascii="Cambria" w:hAnsi="Cambria"/>
          <w:b/>
          <w:i/>
          <w:color w:val="000000" w:themeColor="text1"/>
        </w:rPr>
        <w:tab/>
      </w:r>
      <w:r w:rsidRPr="00C76D95">
        <w:rPr>
          <w:rFonts w:ascii="Cambria" w:hAnsi="Cambria"/>
          <w:b/>
          <w:i/>
          <w:color w:val="000000" w:themeColor="text1"/>
        </w:rPr>
        <w:tab/>
        <w:t xml:space="preserve">~Finance &amp; Accounts </w:t>
      </w:r>
      <w:r w:rsidRPr="00C76D95">
        <w:rPr>
          <w:rFonts w:ascii="Cambria" w:hAnsi="Cambria"/>
          <w:b/>
          <w:i/>
          <w:color w:val="000000" w:themeColor="text1"/>
        </w:rPr>
        <w:tab/>
      </w:r>
      <w:r w:rsidRPr="00C76D95">
        <w:rPr>
          <w:rFonts w:ascii="Cambria" w:hAnsi="Cambria"/>
          <w:b/>
          <w:i/>
          <w:color w:val="000000" w:themeColor="text1"/>
        </w:rPr>
        <w:tab/>
      </w:r>
      <w:r w:rsidRPr="00C76D95">
        <w:rPr>
          <w:rFonts w:ascii="Cambria" w:hAnsi="Cambria"/>
          <w:b/>
          <w:i/>
          <w:color w:val="000000" w:themeColor="text1"/>
        </w:rPr>
        <w:tab/>
        <w:t>~Audits &amp; Inspection</w:t>
      </w:r>
    </w:p>
    <w:p w:rsidR="00364219" w:rsidRPr="00C76D95" w:rsidRDefault="00364219" w:rsidP="00364219">
      <w:pPr>
        <w:shd w:val="clear" w:color="auto" w:fill="DBE5F1" w:themeFill="accent1" w:themeFillTint="33"/>
        <w:tabs>
          <w:tab w:val="left" w:pos="360"/>
        </w:tabs>
        <w:ind w:firstLine="360"/>
        <w:rPr>
          <w:rFonts w:ascii="Cambria" w:hAnsi="Cambria"/>
          <w:b/>
          <w:i/>
          <w:color w:val="000000" w:themeColor="text1"/>
        </w:rPr>
      </w:pPr>
      <w:r w:rsidRPr="00C76D95">
        <w:rPr>
          <w:rFonts w:ascii="Cambria" w:hAnsi="Cambria"/>
          <w:b/>
          <w:i/>
          <w:color w:val="000000" w:themeColor="text1"/>
        </w:rPr>
        <w:t>~Fund Management</w:t>
      </w:r>
      <w:r w:rsidRPr="00C76D95">
        <w:rPr>
          <w:rFonts w:ascii="Cambria" w:hAnsi="Cambria"/>
          <w:b/>
          <w:i/>
          <w:color w:val="000000" w:themeColor="text1"/>
        </w:rPr>
        <w:tab/>
      </w:r>
      <w:r w:rsidRPr="00C76D95">
        <w:rPr>
          <w:rFonts w:ascii="Cambria" w:hAnsi="Cambria"/>
          <w:b/>
          <w:i/>
          <w:color w:val="000000" w:themeColor="text1"/>
        </w:rPr>
        <w:tab/>
      </w:r>
      <w:r w:rsidRPr="00C76D95">
        <w:rPr>
          <w:rFonts w:ascii="Cambria" w:hAnsi="Cambria"/>
          <w:b/>
          <w:i/>
          <w:color w:val="000000" w:themeColor="text1"/>
        </w:rPr>
        <w:tab/>
        <w:t>~Budgeting &amp; Cost Control</w:t>
      </w:r>
      <w:r w:rsidRPr="00C76D95">
        <w:rPr>
          <w:rFonts w:ascii="Cambria" w:hAnsi="Cambria"/>
          <w:b/>
          <w:i/>
          <w:color w:val="000000" w:themeColor="text1"/>
        </w:rPr>
        <w:tab/>
      </w:r>
      <w:r w:rsidRPr="00C76D95">
        <w:rPr>
          <w:rFonts w:ascii="Cambria" w:hAnsi="Cambria"/>
          <w:b/>
          <w:i/>
          <w:color w:val="000000" w:themeColor="text1"/>
        </w:rPr>
        <w:tab/>
        <w:t>~Process Optimization</w:t>
      </w:r>
    </w:p>
    <w:p w:rsidR="00364219" w:rsidRPr="00C76D95" w:rsidRDefault="00364219" w:rsidP="00364219">
      <w:pPr>
        <w:shd w:val="clear" w:color="auto" w:fill="DBE5F1" w:themeFill="accent1" w:themeFillTint="33"/>
        <w:ind w:firstLine="360"/>
        <w:contextualSpacing/>
        <w:rPr>
          <w:rFonts w:ascii="Cambria" w:hAnsi="Cambria"/>
          <w:b/>
          <w:i/>
          <w:color w:val="000000" w:themeColor="text1"/>
        </w:rPr>
      </w:pPr>
      <w:r w:rsidRPr="00C76D95">
        <w:rPr>
          <w:rFonts w:ascii="Cambria" w:hAnsi="Cambria"/>
          <w:b/>
          <w:i/>
          <w:color w:val="000000" w:themeColor="text1"/>
        </w:rPr>
        <w:t xml:space="preserve">~Statutory Compliance </w:t>
      </w:r>
      <w:r w:rsidRPr="00C76D95">
        <w:rPr>
          <w:rFonts w:ascii="Cambria" w:hAnsi="Cambria"/>
          <w:b/>
          <w:i/>
          <w:color w:val="000000" w:themeColor="text1"/>
        </w:rPr>
        <w:tab/>
      </w:r>
      <w:r w:rsidRPr="00C76D95">
        <w:rPr>
          <w:rFonts w:ascii="Cambria" w:hAnsi="Cambria"/>
          <w:b/>
          <w:i/>
          <w:color w:val="000000" w:themeColor="text1"/>
        </w:rPr>
        <w:tab/>
      </w:r>
      <w:r w:rsidRPr="00C76D95">
        <w:rPr>
          <w:rFonts w:ascii="Cambria" w:hAnsi="Cambria"/>
          <w:b/>
          <w:i/>
          <w:color w:val="000000" w:themeColor="text1"/>
        </w:rPr>
        <w:tab/>
        <w:t>~Cash Flow Management</w:t>
      </w:r>
      <w:r w:rsidRPr="00C76D95">
        <w:rPr>
          <w:rFonts w:ascii="Cambria" w:hAnsi="Cambria"/>
          <w:b/>
          <w:i/>
          <w:color w:val="000000" w:themeColor="text1"/>
        </w:rPr>
        <w:tab/>
      </w:r>
      <w:r w:rsidRPr="00C76D95">
        <w:rPr>
          <w:rFonts w:ascii="Cambria" w:hAnsi="Cambria"/>
          <w:b/>
          <w:i/>
          <w:color w:val="000000" w:themeColor="text1"/>
        </w:rPr>
        <w:tab/>
        <w:t xml:space="preserve">~MIS </w:t>
      </w:r>
      <w:r w:rsidR="00A4384D" w:rsidRPr="00C76D95">
        <w:rPr>
          <w:rFonts w:ascii="Cambria" w:hAnsi="Cambria"/>
          <w:b/>
          <w:i/>
          <w:color w:val="000000" w:themeColor="text1"/>
        </w:rPr>
        <w:t xml:space="preserve">Reports </w:t>
      </w:r>
    </w:p>
    <w:p w:rsidR="00AB25D7" w:rsidRPr="00C76D95" w:rsidRDefault="00AB25D7" w:rsidP="00AB25D7">
      <w:pPr>
        <w:contextualSpacing/>
        <w:rPr>
          <w:rFonts w:ascii="Cambria" w:hAnsi="Cambria" w:cs="Calibri"/>
        </w:rPr>
      </w:pPr>
    </w:p>
    <w:p w:rsidR="00AB25D7" w:rsidRPr="00C76D95" w:rsidRDefault="00AB25D7" w:rsidP="00AB25D7">
      <w:pPr>
        <w:shd w:val="clear" w:color="auto" w:fill="244061" w:themeFill="accent1" w:themeFillShade="80"/>
        <w:contextualSpacing/>
        <w:jc w:val="center"/>
        <w:rPr>
          <w:rFonts w:ascii="Cambria" w:hAnsi="Cambria" w:cs="Calibri"/>
          <w:b/>
          <w:spacing w:val="4"/>
        </w:rPr>
      </w:pPr>
      <w:r w:rsidRPr="00C76D95">
        <w:rPr>
          <w:rFonts w:ascii="Cambria" w:hAnsi="Cambria" w:cs="Calibri"/>
          <w:b/>
          <w:spacing w:val="4"/>
        </w:rPr>
        <w:t xml:space="preserve">ORGANIZATIONAL </w:t>
      </w:r>
      <w:r w:rsidRPr="00C76D95">
        <w:rPr>
          <w:rFonts w:ascii="Cambria" w:hAnsi="Cambria" w:cs="Calibri"/>
          <w:b/>
        </w:rPr>
        <w:t>EXPERIENCE</w:t>
      </w:r>
    </w:p>
    <w:p w:rsidR="00AB25D7" w:rsidRPr="00C76D95" w:rsidRDefault="00AB25D7" w:rsidP="00AB25D7">
      <w:pPr>
        <w:ind w:left="2160" w:hanging="2160"/>
        <w:contextualSpacing/>
        <w:rPr>
          <w:rFonts w:ascii="Cambria" w:hAnsi="Cambria" w:cs="Calibri"/>
          <w:b/>
        </w:rPr>
      </w:pPr>
    </w:p>
    <w:p w:rsidR="009A3843" w:rsidRPr="00C76D95" w:rsidRDefault="00364219" w:rsidP="00AB25D7">
      <w:pPr>
        <w:ind w:left="2160" w:hanging="2160"/>
        <w:contextualSpacing/>
        <w:rPr>
          <w:rFonts w:ascii="Cambria" w:hAnsi="Cambria" w:cs="Calibri"/>
          <w:b/>
        </w:rPr>
      </w:pPr>
      <w:r w:rsidRPr="00C76D95">
        <w:rPr>
          <w:rFonts w:ascii="Cambria" w:hAnsi="Cambria" w:cs="Calibri"/>
          <w:b/>
        </w:rPr>
        <w:t xml:space="preserve">Since Mar’11 </w:t>
      </w:r>
      <w:r w:rsidRPr="00C76D95">
        <w:rPr>
          <w:rFonts w:ascii="Cambria" w:hAnsi="Cambria" w:cs="Calibri"/>
          <w:b/>
        </w:rPr>
        <w:tab/>
      </w:r>
    </w:p>
    <w:p w:rsidR="009A3843" w:rsidRPr="00C76D95" w:rsidRDefault="009A3843" w:rsidP="00AB25D7">
      <w:pPr>
        <w:ind w:left="2160" w:hanging="2160"/>
        <w:contextualSpacing/>
        <w:rPr>
          <w:rFonts w:ascii="Cambria" w:hAnsi="Cambria" w:cs="Calibri"/>
          <w:b/>
          <w:sz w:val="12"/>
        </w:rPr>
      </w:pPr>
    </w:p>
    <w:p w:rsidR="00364219" w:rsidRPr="00C76D95" w:rsidRDefault="00364219" w:rsidP="00AB25D7">
      <w:pPr>
        <w:ind w:left="2160" w:hanging="2160"/>
        <w:contextualSpacing/>
        <w:rPr>
          <w:rFonts w:ascii="Cambria" w:hAnsi="Cambria" w:cs="Calibri"/>
          <w:b/>
        </w:rPr>
      </w:pPr>
      <w:r w:rsidRPr="00C76D95">
        <w:rPr>
          <w:rFonts w:ascii="Cambria" w:hAnsi="Cambria" w:cs="Calibri"/>
          <w:b/>
        </w:rPr>
        <w:t>Growth Path/ Deputations:</w:t>
      </w:r>
    </w:p>
    <w:p w:rsidR="00364219" w:rsidRPr="00C76D95" w:rsidRDefault="00364219" w:rsidP="00364219">
      <w:pPr>
        <w:ind w:left="2160" w:hanging="2160"/>
        <w:contextualSpacing/>
        <w:rPr>
          <w:rFonts w:ascii="Cambria" w:hAnsi="Cambria" w:cs="Calibri"/>
        </w:rPr>
      </w:pPr>
      <w:r w:rsidRPr="00C76D95">
        <w:rPr>
          <w:rFonts w:ascii="Cambria" w:hAnsi="Cambria" w:cs="Calibri"/>
        </w:rPr>
        <w:t>Mar’11-Oct’15: National Feed and Flour Production and Marketing, Abu Dhabi as Cost Controller</w:t>
      </w:r>
    </w:p>
    <w:p w:rsidR="00AB25D7" w:rsidRPr="00C76D95" w:rsidRDefault="00AB25D7" w:rsidP="00AB25D7">
      <w:pPr>
        <w:ind w:left="2160" w:hanging="2160"/>
        <w:contextualSpacing/>
        <w:rPr>
          <w:rFonts w:ascii="Cambria" w:hAnsi="Cambria" w:cs="Calibri"/>
        </w:rPr>
      </w:pPr>
      <w:r w:rsidRPr="00C76D95">
        <w:rPr>
          <w:rFonts w:ascii="Cambria" w:hAnsi="Cambria" w:cs="Calibri"/>
        </w:rPr>
        <w:t xml:space="preserve">Since </w:t>
      </w:r>
      <w:r w:rsidR="006C03C5" w:rsidRPr="00C76D95">
        <w:rPr>
          <w:rFonts w:ascii="Cambria" w:hAnsi="Cambria" w:cs="Calibri"/>
        </w:rPr>
        <w:t>Oct’15</w:t>
      </w:r>
      <w:r w:rsidR="00364219" w:rsidRPr="00C76D95">
        <w:rPr>
          <w:rFonts w:ascii="Cambria" w:hAnsi="Cambria" w:cs="Calibri"/>
        </w:rPr>
        <w:t xml:space="preserve">: </w:t>
      </w:r>
      <w:r w:rsidR="006C03C5" w:rsidRPr="00C76D95">
        <w:rPr>
          <w:rFonts w:ascii="Cambria" w:hAnsi="Cambria" w:cs="Calibri"/>
        </w:rPr>
        <w:t xml:space="preserve">Abu Dhabi </w:t>
      </w:r>
      <w:r w:rsidRPr="00C76D95">
        <w:rPr>
          <w:rFonts w:ascii="Cambria" w:hAnsi="Cambria" w:cs="Calibri"/>
        </w:rPr>
        <w:t xml:space="preserve">as </w:t>
      </w:r>
      <w:r w:rsidR="006C03C5" w:rsidRPr="00C76D95">
        <w:rPr>
          <w:rFonts w:ascii="Cambria" w:hAnsi="Cambria" w:cs="Calibri"/>
        </w:rPr>
        <w:t xml:space="preserve">Assistant Finance Manager  </w:t>
      </w:r>
    </w:p>
    <w:p w:rsidR="00934476" w:rsidRPr="00C76D95" w:rsidRDefault="00934476" w:rsidP="00934476">
      <w:pPr>
        <w:ind w:left="2160" w:hanging="2160"/>
        <w:contextualSpacing/>
        <w:rPr>
          <w:rFonts w:ascii="Cambria" w:hAnsi="Cambria" w:cs="Calibri"/>
          <w:b/>
          <w:sz w:val="12"/>
        </w:rPr>
      </w:pPr>
    </w:p>
    <w:p w:rsidR="00AB25D7" w:rsidRPr="00C76D95" w:rsidRDefault="00934476" w:rsidP="00934476">
      <w:pPr>
        <w:ind w:left="2160" w:hanging="2160"/>
        <w:contextualSpacing/>
        <w:rPr>
          <w:rFonts w:ascii="Cambria" w:hAnsi="Cambria" w:cs="Calibri"/>
          <w:b/>
        </w:rPr>
      </w:pPr>
      <w:r w:rsidRPr="00C76D95">
        <w:rPr>
          <w:rFonts w:ascii="Cambria" w:hAnsi="Cambria" w:cs="Calibri"/>
          <w:b/>
        </w:rPr>
        <w:t>Key Result Areas:</w:t>
      </w:r>
    </w:p>
    <w:p w:rsidR="00262F74" w:rsidRPr="00C76D95" w:rsidRDefault="00262F74" w:rsidP="00934476">
      <w:pPr>
        <w:ind w:left="2160" w:hanging="2160"/>
        <w:contextualSpacing/>
        <w:rPr>
          <w:rFonts w:ascii="Cambria" w:hAnsi="Cambria" w:cs="Calibri"/>
          <w:b/>
        </w:rPr>
      </w:pPr>
      <w:r w:rsidRPr="00C76D95">
        <w:rPr>
          <w:rFonts w:ascii="Cambria" w:hAnsi="Cambria" w:cs="Calibri"/>
          <w:b/>
        </w:rPr>
        <w:t>Assistant Finance Manager:</w:t>
      </w:r>
    </w:p>
    <w:p w:rsidR="00E315D5" w:rsidRPr="00C76D95" w:rsidRDefault="00E315D5" w:rsidP="00E315D5">
      <w:pPr>
        <w:pStyle w:val="ListParagraph"/>
        <w:numPr>
          <w:ilvl w:val="0"/>
          <w:numId w:val="5"/>
        </w:numPr>
        <w:suppressAutoHyphens/>
        <w:autoSpaceDN w:val="0"/>
        <w:ind w:right="-61"/>
        <w:textAlignment w:val="baseline"/>
        <w:rPr>
          <w:rFonts w:ascii="Cambria" w:hAnsi="Cambria"/>
          <w:color w:val="000000" w:themeColor="text1"/>
        </w:rPr>
      </w:pPr>
      <w:r w:rsidRPr="00C76D95">
        <w:rPr>
          <w:rFonts w:ascii="Cambria" w:hAnsi="Cambria"/>
          <w:color w:val="000000" w:themeColor="text1"/>
        </w:rPr>
        <w:t xml:space="preserve">Presenting a true and fair view of the financial position of the company by way of timely </w:t>
      </w:r>
      <w:r w:rsidR="0089441E" w:rsidRPr="00C76D95">
        <w:rPr>
          <w:rFonts w:ascii="Cambria" w:hAnsi="Cambria"/>
          <w:color w:val="000000" w:themeColor="text1"/>
        </w:rPr>
        <w:t>providing</w:t>
      </w:r>
      <w:r w:rsidRPr="00C76D95">
        <w:rPr>
          <w:rFonts w:ascii="Cambria" w:hAnsi="Cambria"/>
          <w:color w:val="000000" w:themeColor="text1"/>
        </w:rPr>
        <w:t xml:space="preserve"> </w:t>
      </w:r>
      <w:r w:rsidR="004738EA" w:rsidRPr="00C76D95">
        <w:rPr>
          <w:rFonts w:ascii="Cambria" w:hAnsi="Cambria"/>
          <w:color w:val="000000" w:themeColor="text1"/>
        </w:rPr>
        <w:t xml:space="preserve">monthly &amp; </w:t>
      </w:r>
      <w:r w:rsidRPr="00C76D95">
        <w:rPr>
          <w:rFonts w:ascii="Cambria" w:hAnsi="Cambria"/>
          <w:color w:val="000000" w:themeColor="text1"/>
        </w:rPr>
        <w:t xml:space="preserve">annual </w:t>
      </w:r>
      <w:r w:rsidR="004738EA" w:rsidRPr="00C76D95">
        <w:rPr>
          <w:rFonts w:ascii="Cambria" w:hAnsi="Cambria"/>
          <w:color w:val="000000" w:themeColor="text1"/>
        </w:rPr>
        <w:t xml:space="preserve">comparable </w:t>
      </w:r>
      <w:r w:rsidRPr="00C76D95">
        <w:rPr>
          <w:rFonts w:ascii="Cambria" w:hAnsi="Cambria"/>
          <w:color w:val="000000" w:themeColor="text1"/>
        </w:rPr>
        <w:t>reports and ensuring analysis of expenditure on a monthly basis to control expenses</w:t>
      </w:r>
    </w:p>
    <w:p w:rsidR="00E315D5" w:rsidRPr="00C76D95" w:rsidRDefault="00E315D5" w:rsidP="00E315D5">
      <w:pPr>
        <w:pStyle w:val="ListParagraph"/>
        <w:numPr>
          <w:ilvl w:val="0"/>
          <w:numId w:val="5"/>
        </w:numPr>
        <w:suppressAutoHyphens/>
        <w:autoSpaceDN w:val="0"/>
        <w:ind w:right="-61"/>
        <w:textAlignment w:val="baseline"/>
        <w:rPr>
          <w:rFonts w:ascii="Cambria" w:hAnsi="Cambria"/>
          <w:color w:val="000000" w:themeColor="text1"/>
        </w:rPr>
      </w:pPr>
      <w:r w:rsidRPr="00C76D95">
        <w:rPr>
          <w:rFonts w:ascii="Cambria" w:hAnsi="Cambria"/>
          <w:color w:val="000000" w:themeColor="text1"/>
        </w:rPr>
        <w:t xml:space="preserve">Monitoring financial performance &amp; submitting MIS reports to top management to facilitate decision making process relating to profitability and cost of production </w:t>
      </w:r>
    </w:p>
    <w:p w:rsidR="00BC63EE" w:rsidRPr="00C76D95" w:rsidRDefault="00BC63EE" w:rsidP="00E315D5">
      <w:pPr>
        <w:pStyle w:val="ListParagraph"/>
        <w:numPr>
          <w:ilvl w:val="0"/>
          <w:numId w:val="5"/>
        </w:numPr>
        <w:suppressAutoHyphens/>
        <w:autoSpaceDN w:val="0"/>
        <w:ind w:right="-61"/>
        <w:textAlignment w:val="baseline"/>
        <w:rPr>
          <w:rFonts w:ascii="Cambria" w:hAnsi="Cambria"/>
          <w:color w:val="000000" w:themeColor="text1"/>
        </w:rPr>
      </w:pPr>
      <w:r w:rsidRPr="00C76D95">
        <w:rPr>
          <w:rFonts w:ascii="Cambria" w:hAnsi="Cambria"/>
          <w:color w:val="000000" w:themeColor="text1"/>
        </w:rPr>
        <w:t xml:space="preserve">Managing cash flow through </w:t>
      </w:r>
      <w:r w:rsidR="00D6367C" w:rsidRPr="00C76D95">
        <w:rPr>
          <w:rFonts w:ascii="Cambria" w:hAnsi="Cambria"/>
          <w:color w:val="000000" w:themeColor="text1"/>
        </w:rPr>
        <w:t xml:space="preserve">providing </w:t>
      </w:r>
      <w:r w:rsidRPr="00C76D95">
        <w:rPr>
          <w:rFonts w:ascii="Cambria" w:hAnsi="Cambria"/>
          <w:color w:val="000000" w:themeColor="text1"/>
        </w:rPr>
        <w:t xml:space="preserve">shot-term </w:t>
      </w:r>
      <w:r w:rsidR="00D6367C" w:rsidRPr="00C76D95">
        <w:rPr>
          <w:rFonts w:ascii="Cambria" w:hAnsi="Cambria"/>
          <w:color w:val="000000" w:themeColor="text1"/>
        </w:rPr>
        <w:t xml:space="preserve">and long-term </w:t>
      </w:r>
      <w:r w:rsidRPr="00C76D95">
        <w:rPr>
          <w:rFonts w:ascii="Cambria" w:hAnsi="Cambria"/>
          <w:color w:val="000000" w:themeColor="text1"/>
        </w:rPr>
        <w:t>cash flow forecast</w:t>
      </w:r>
    </w:p>
    <w:p w:rsidR="00E315D5" w:rsidRPr="00C76D95" w:rsidRDefault="00E315D5" w:rsidP="00E315D5">
      <w:pPr>
        <w:pStyle w:val="ListParagraph"/>
        <w:numPr>
          <w:ilvl w:val="0"/>
          <w:numId w:val="5"/>
        </w:numPr>
        <w:suppressAutoHyphens/>
        <w:autoSpaceDN w:val="0"/>
        <w:ind w:right="-61"/>
        <w:textAlignment w:val="baseline"/>
        <w:rPr>
          <w:rFonts w:ascii="Cambria" w:hAnsi="Cambria"/>
          <w:color w:val="000000" w:themeColor="text1"/>
        </w:rPr>
      </w:pPr>
      <w:r w:rsidRPr="00C76D95">
        <w:rPr>
          <w:rFonts w:ascii="Cambria" w:hAnsi="Cambria"/>
          <w:color w:val="000000" w:themeColor="text1"/>
        </w:rPr>
        <w:t>Formulating budgets</w:t>
      </w:r>
      <w:r w:rsidR="008950EC" w:rsidRPr="00C76D95">
        <w:rPr>
          <w:rFonts w:ascii="Cambria" w:hAnsi="Cambria"/>
          <w:color w:val="000000" w:themeColor="text1"/>
        </w:rPr>
        <w:t xml:space="preserve"> </w:t>
      </w:r>
      <w:r w:rsidR="008950EC" w:rsidRPr="00C76D95">
        <w:rPr>
          <w:rFonts w:ascii="Cambria" w:hAnsi="Cambria"/>
          <w:color w:val="0D0D0D" w:themeColor="text1" w:themeTint="F2"/>
        </w:rPr>
        <w:t>in line with company goals</w:t>
      </w:r>
      <w:r w:rsidRPr="00C76D95">
        <w:rPr>
          <w:rFonts w:ascii="Cambria" w:hAnsi="Cambria"/>
          <w:color w:val="000000" w:themeColor="text1"/>
        </w:rPr>
        <w:t>; conducting variance analysis to determine difference bet</w:t>
      </w:r>
      <w:r w:rsidR="0089441E" w:rsidRPr="00C76D95">
        <w:rPr>
          <w:rFonts w:ascii="Cambria" w:hAnsi="Cambria"/>
          <w:color w:val="000000" w:themeColor="text1"/>
        </w:rPr>
        <w:t xml:space="preserve">ween projected figures &amp; actual </w:t>
      </w:r>
      <w:r w:rsidRPr="00C76D95">
        <w:rPr>
          <w:rFonts w:ascii="Cambria" w:hAnsi="Cambria"/>
          <w:color w:val="000000" w:themeColor="text1"/>
        </w:rPr>
        <w:t>and implementing corrective actions</w:t>
      </w:r>
    </w:p>
    <w:p w:rsidR="00B1568F" w:rsidRPr="00C76D95" w:rsidRDefault="00B1568F" w:rsidP="00B1568F">
      <w:pPr>
        <w:pStyle w:val="ListParagraph"/>
        <w:numPr>
          <w:ilvl w:val="0"/>
          <w:numId w:val="5"/>
        </w:numPr>
        <w:shd w:val="clear" w:color="auto" w:fill="FFFFFF" w:themeFill="background1"/>
        <w:contextualSpacing w:val="0"/>
        <w:rPr>
          <w:rFonts w:ascii="Cambria" w:hAnsi="Cambria" w:cs="Calibri"/>
          <w:color w:val="000000" w:themeColor="text1"/>
          <w:spacing w:val="-4"/>
        </w:rPr>
      </w:pPr>
      <w:r w:rsidRPr="00C76D95">
        <w:rPr>
          <w:rFonts w:ascii="Cambria" w:hAnsi="Cambria" w:cs="Calibri"/>
          <w:color w:val="000000" w:themeColor="text1"/>
          <w:spacing w:val="-4"/>
        </w:rPr>
        <w:t>Analyzing, interpreting &amp; modeling data to identify patterns &amp; solutions while drawing relevant conclusions from the reports for critical decision making</w:t>
      </w:r>
    </w:p>
    <w:p w:rsidR="00BC63EE" w:rsidRPr="00C76D95" w:rsidRDefault="00BC63EE" w:rsidP="00377A87">
      <w:pPr>
        <w:pStyle w:val="ListParagraph"/>
        <w:numPr>
          <w:ilvl w:val="0"/>
          <w:numId w:val="5"/>
        </w:numPr>
        <w:rPr>
          <w:rFonts w:ascii="Cambria" w:hAnsi="Cambria" w:cs="Calibri"/>
          <w:color w:val="000000" w:themeColor="text1"/>
        </w:rPr>
      </w:pPr>
      <w:r w:rsidRPr="00C76D95">
        <w:rPr>
          <w:rFonts w:ascii="Cambria" w:hAnsi="Cambria" w:cs="Calibri"/>
          <w:color w:val="000000" w:themeColor="text1"/>
        </w:rPr>
        <w:t>Tracking costing system and products cost calculation</w:t>
      </w:r>
      <w:r w:rsidR="008950EC" w:rsidRPr="00C76D95">
        <w:rPr>
          <w:rFonts w:ascii="Cambria" w:hAnsi="Cambria" w:cs="Calibri"/>
          <w:color w:val="000000" w:themeColor="text1"/>
        </w:rPr>
        <w:t>; a</w:t>
      </w:r>
      <w:r w:rsidR="00CB4A40" w:rsidRPr="00C76D95">
        <w:rPr>
          <w:rFonts w:ascii="Cambria" w:hAnsi="Cambria" w:cs="Calibri"/>
          <w:color w:val="000000" w:themeColor="text1"/>
        </w:rPr>
        <w:t>nalyzing  products contribution margin and products profitability</w:t>
      </w:r>
    </w:p>
    <w:p w:rsidR="00B1568F" w:rsidRPr="00C76D95" w:rsidRDefault="00611737" w:rsidP="00611737">
      <w:pPr>
        <w:pStyle w:val="ListParagraph"/>
        <w:numPr>
          <w:ilvl w:val="0"/>
          <w:numId w:val="5"/>
        </w:numPr>
        <w:suppressAutoHyphens/>
        <w:autoSpaceDN w:val="0"/>
        <w:ind w:right="-61"/>
        <w:textAlignment w:val="baseline"/>
        <w:rPr>
          <w:rFonts w:ascii="Cambria" w:hAnsi="Cambria"/>
          <w:color w:val="000000" w:themeColor="text1"/>
        </w:rPr>
      </w:pPr>
      <w:r w:rsidRPr="00C76D95">
        <w:rPr>
          <w:rFonts w:ascii="Cambria" w:hAnsi="Cambria"/>
          <w:color w:val="000000" w:themeColor="text1"/>
        </w:rPr>
        <w:t>Implementing systems, procedures &amp; manuals for preparation of statutory Books of Accounts like Ledger Scrutiny, Variance &amp; Ratio Analysis, of  Balance Sheet and Financial Statement</w:t>
      </w:r>
    </w:p>
    <w:p w:rsidR="001F1D06" w:rsidRPr="00C76D95" w:rsidRDefault="00B1568F" w:rsidP="00B1568F">
      <w:pPr>
        <w:pStyle w:val="ListParagraph"/>
        <w:numPr>
          <w:ilvl w:val="0"/>
          <w:numId w:val="5"/>
        </w:numPr>
        <w:rPr>
          <w:rFonts w:ascii="Cambria" w:hAnsi="Cambria" w:cs="Calibri"/>
          <w:color w:val="000000" w:themeColor="text1"/>
        </w:rPr>
      </w:pPr>
      <w:r w:rsidRPr="00C76D95">
        <w:rPr>
          <w:rFonts w:ascii="Cambria" w:hAnsi="Cambria" w:cs="Calibri"/>
          <w:color w:val="000000" w:themeColor="text1"/>
        </w:rPr>
        <w:t>Ensuring overall records and reports requirements in compliance with organizational policies &amp; IFRS</w:t>
      </w:r>
    </w:p>
    <w:p w:rsidR="001F1D06" w:rsidRPr="00C76D95" w:rsidRDefault="001F1D06" w:rsidP="001F1D06">
      <w:pPr>
        <w:pStyle w:val="ListParagraph"/>
        <w:numPr>
          <w:ilvl w:val="0"/>
          <w:numId w:val="5"/>
        </w:numPr>
        <w:rPr>
          <w:rFonts w:ascii="Cambria" w:hAnsi="Cambria" w:cs="Calibri"/>
          <w:color w:val="000000" w:themeColor="text1"/>
          <w:spacing w:val="-4"/>
        </w:rPr>
      </w:pPr>
      <w:r w:rsidRPr="00C76D95">
        <w:rPr>
          <w:rFonts w:ascii="Cambria" w:hAnsi="Cambria" w:cs="Calibri"/>
          <w:color w:val="000000" w:themeColor="text1"/>
          <w:spacing w:val="-4"/>
        </w:rPr>
        <w:t>Conducting audits; evaluating internal control systems with a view to highlight shortcomings &amp; implementing recommendations made by Internal Auditors</w:t>
      </w:r>
    </w:p>
    <w:p w:rsidR="00AB25D7" w:rsidRPr="00C76D95" w:rsidRDefault="008F1C23" w:rsidP="00934476">
      <w:pPr>
        <w:pStyle w:val="ListParagraph"/>
        <w:numPr>
          <w:ilvl w:val="0"/>
          <w:numId w:val="5"/>
        </w:numPr>
        <w:suppressAutoHyphens/>
        <w:autoSpaceDN w:val="0"/>
        <w:ind w:right="-61"/>
        <w:textAlignment w:val="baseline"/>
        <w:rPr>
          <w:rFonts w:ascii="Cambria" w:hAnsi="Cambria"/>
          <w:color w:val="000000" w:themeColor="text1"/>
          <w:spacing w:val="-4"/>
        </w:rPr>
      </w:pPr>
      <w:r w:rsidRPr="00C76D95">
        <w:rPr>
          <w:rFonts w:ascii="Cambria" w:hAnsi="Cambria"/>
          <w:color w:val="000000" w:themeColor="text1"/>
          <w:spacing w:val="-4"/>
        </w:rPr>
        <w:lastRenderedPageBreak/>
        <w:t>Spearheading entire</w:t>
      </w:r>
      <w:r w:rsidR="00AB25D7" w:rsidRPr="00C76D95">
        <w:rPr>
          <w:rFonts w:ascii="Cambria" w:hAnsi="Cambria"/>
          <w:color w:val="000000" w:themeColor="text1"/>
          <w:spacing w:val="-4"/>
        </w:rPr>
        <w:t xml:space="preserve"> </w:t>
      </w:r>
      <w:r w:rsidRPr="00C76D95">
        <w:rPr>
          <w:rFonts w:ascii="Cambria" w:hAnsi="Cambria"/>
          <w:color w:val="000000" w:themeColor="text1"/>
          <w:spacing w:val="-4"/>
        </w:rPr>
        <w:t xml:space="preserve">accounting activities </w:t>
      </w:r>
      <w:r w:rsidR="00AB25D7" w:rsidRPr="00C76D95">
        <w:rPr>
          <w:rFonts w:ascii="Cambria" w:hAnsi="Cambria"/>
          <w:color w:val="000000" w:themeColor="text1"/>
          <w:spacing w:val="-4"/>
        </w:rPr>
        <w:t>of subordinates including general ledger Scrutiny w</w:t>
      </w:r>
      <w:r w:rsidR="00934476" w:rsidRPr="00C76D95">
        <w:rPr>
          <w:rFonts w:ascii="Cambria" w:hAnsi="Cambria"/>
          <w:color w:val="000000" w:themeColor="text1"/>
          <w:spacing w:val="-4"/>
        </w:rPr>
        <w:t xml:space="preserve">ith reference to Opex </w:t>
      </w:r>
      <w:r w:rsidRPr="00C76D95">
        <w:rPr>
          <w:rFonts w:ascii="Cambria" w:hAnsi="Cambria"/>
          <w:color w:val="000000" w:themeColor="text1"/>
          <w:spacing w:val="-4"/>
        </w:rPr>
        <w:t>&amp;</w:t>
      </w:r>
      <w:r w:rsidR="00934476" w:rsidRPr="00C76D95">
        <w:rPr>
          <w:rFonts w:ascii="Cambria" w:hAnsi="Cambria"/>
          <w:color w:val="000000" w:themeColor="text1"/>
          <w:spacing w:val="-4"/>
        </w:rPr>
        <w:t xml:space="preserve"> Capex</w:t>
      </w:r>
    </w:p>
    <w:p w:rsidR="006C03C5" w:rsidRPr="00C76D95" w:rsidRDefault="00830427" w:rsidP="006C03C5">
      <w:pPr>
        <w:pStyle w:val="ListParagraph"/>
        <w:numPr>
          <w:ilvl w:val="0"/>
          <w:numId w:val="1"/>
        </w:numPr>
        <w:rPr>
          <w:rFonts w:ascii="Cambria" w:hAnsi="Cambria" w:cs="Calibri"/>
          <w:color w:val="000000" w:themeColor="text1"/>
        </w:rPr>
      </w:pPr>
      <w:r w:rsidRPr="00C76D95">
        <w:rPr>
          <w:rFonts w:ascii="Cambria" w:hAnsi="Cambria" w:cs="Calibri"/>
          <w:color w:val="000000" w:themeColor="text1"/>
        </w:rPr>
        <w:t>Planning &amp; implementing</w:t>
      </w:r>
      <w:r w:rsidR="006C03C5" w:rsidRPr="00C76D95">
        <w:rPr>
          <w:rFonts w:ascii="Cambria" w:hAnsi="Cambria" w:cs="Calibri"/>
          <w:color w:val="000000" w:themeColor="text1"/>
        </w:rPr>
        <w:t xml:space="preserve"> periodic and surprise stock count</w:t>
      </w:r>
    </w:p>
    <w:p w:rsidR="006C03C5" w:rsidRPr="00C76D95" w:rsidRDefault="00830427" w:rsidP="006C03C5">
      <w:pPr>
        <w:pStyle w:val="ListParagraph"/>
        <w:numPr>
          <w:ilvl w:val="0"/>
          <w:numId w:val="1"/>
        </w:numPr>
        <w:rPr>
          <w:rFonts w:ascii="Cambria" w:hAnsi="Cambria" w:cs="Calibri"/>
          <w:color w:val="000000" w:themeColor="text1"/>
        </w:rPr>
      </w:pPr>
      <w:r w:rsidRPr="00C76D95">
        <w:rPr>
          <w:rFonts w:ascii="Cambria" w:hAnsi="Cambria" w:cs="Calibri"/>
          <w:color w:val="000000" w:themeColor="text1"/>
        </w:rPr>
        <w:t xml:space="preserve">Executing </w:t>
      </w:r>
      <w:r w:rsidR="006C03C5" w:rsidRPr="00C76D95">
        <w:rPr>
          <w:rFonts w:ascii="Cambria" w:hAnsi="Cambria" w:cs="Calibri"/>
          <w:color w:val="000000" w:themeColor="text1"/>
        </w:rPr>
        <w:t>risk assessment process</w:t>
      </w:r>
      <w:r w:rsidRPr="00C76D95">
        <w:rPr>
          <w:rFonts w:ascii="Cambria" w:hAnsi="Cambria" w:cs="Calibri"/>
          <w:color w:val="000000" w:themeColor="text1"/>
        </w:rPr>
        <w:t xml:space="preserve"> to identify &amp; resolve the risks </w:t>
      </w:r>
    </w:p>
    <w:p w:rsidR="006C03C5" w:rsidRPr="00C76D95" w:rsidRDefault="009A3843" w:rsidP="006C03C5">
      <w:pPr>
        <w:pStyle w:val="ListParagraph"/>
        <w:numPr>
          <w:ilvl w:val="0"/>
          <w:numId w:val="1"/>
        </w:numPr>
        <w:rPr>
          <w:rFonts w:ascii="Cambria" w:hAnsi="Cambria" w:cs="Calibri"/>
          <w:color w:val="000000" w:themeColor="text1"/>
        </w:rPr>
      </w:pPr>
      <w:r w:rsidRPr="00C76D95">
        <w:rPr>
          <w:rFonts w:ascii="Cambria" w:hAnsi="Cambria" w:cs="Calibri"/>
          <w:color w:val="000000" w:themeColor="text1"/>
        </w:rPr>
        <w:t xml:space="preserve">Reviewing </w:t>
      </w:r>
      <w:r w:rsidR="006C03C5" w:rsidRPr="00C76D95">
        <w:rPr>
          <w:rFonts w:ascii="Cambria" w:hAnsi="Cambria" w:cs="Calibri"/>
          <w:color w:val="000000" w:themeColor="text1"/>
        </w:rPr>
        <w:t>supplier’s payments</w:t>
      </w:r>
    </w:p>
    <w:p w:rsidR="00D70D04" w:rsidRDefault="00D70D04" w:rsidP="009A3843">
      <w:pPr>
        <w:ind w:left="2160" w:hanging="2160"/>
        <w:contextualSpacing/>
        <w:rPr>
          <w:rFonts w:ascii="Cambria" w:hAnsi="Cambria" w:cs="Calibri"/>
          <w:b/>
          <w:color w:val="000000" w:themeColor="text1"/>
        </w:rPr>
      </w:pPr>
    </w:p>
    <w:p w:rsidR="009A3843" w:rsidRPr="00C76D95" w:rsidRDefault="00262F74" w:rsidP="009A3843">
      <w:pPr>
        <w:ind w:left="2160" w:hanging="2160"/>
        <w:contextualSpacing/>
        <w:rPr>
          <w:rFonts w:ascii="Cambria" w:hAnsi="Cambria" w:cs="Calibri"/>
          <w:b/>
          <w:color w:val="000000" w:themeColor="text1"/>
        </w:rPr>
      </w:pPr>
      <w:r w:rsidRPr="00C76D95">
        <w:rPr>
          <w:rFonts w:ascii="Cambria" w:hAnsi="Cambria" w:cs="Calibri"/>
          <w:b/>
          <w:color w:val="000000" w:themeColor="text1"/>
        </w:rPr>
        <w:t>At National Feed and Flour Production and Marketing, Abu Dhabi as Cost Controller</w:t>
      </w:r>
      <w:r w:rsidR="009A3843" w:rsidRPr="00C76D95">
        <w:rPr>
          <w:rFonts w:ascii="Cambria" w:hAnsi="Cambria" w:cs="Calibri"/>
          <w:b/>
          <w:color w:val="000000" w:themeColor="text1"/>
        </w:rPr>
        <w:t>:</w:t>
      </w:r>
    </w:p>
    <w:p w:rsidR="009A3843" w:rsidRPr="00C76D95" w:rsidRDefault="00262F74" w:rsidP="00863A49">
      <w:pPr>
        <w:pStyle w:val="ListParagraph"/>
        <w:numPr>
          <w:ilvl w:val="0"/>
          <w:numId w:val="1"/>
        </w:numPr>
        <w:rPr>
          <w:rFonts w:ascii="Cambria" w:hAnsi="Cambria" w:cs="Calibri"/>
          <w:color w:val="000000" w:themeColor="text1"/>
        </w:rPr>
      </w:pPr>
      <w:r w:rsidRPr="00C76D95">
        <w:rPr>
          <w:rFonts w:ascii="Cambria" w:hAnsi="Cambria" w:cs="Calibri"/>
          <w:color w:val="000000" w:themeColor="text1"/>
        </w:rPr>
        <w:t>Comput</w:t>
      </w:r>
      <w:r w:rsidR="00863A49" w:rsidRPr="00C76D95">
        <w:rPr>
          <w:rFonts w:ascii="Cambria" w:hAnsi="Cambria" w:cs="Calibri"/>
          <w:color w:val="000000" w:themeColor="text1"/>
        </w:rPr>
        <w:t xml:space="preserve">ing </w:t>
      </w:r>
      <w:r w:rsidRPr="00C76D95">
        <w:rPr>
          <w:rFonts w:ascii="Cambria" w:hAnsi="Cambria" w:cs="Calibri"/>
          <w:color w:val="000000" w:themeColor="text1"/>
        </w:rPr>
        <w:t>products cost based on BOM and implement</w:t>
      </w:r>
      <w:r w:rsidR="00863A49" w:rsidRPr="00C76D95">
        <w:rPr>
          <w:rFonts w:ascii="Cambria" w:hAnsi="Cambria" w:cs="Calibri"/>
          <w:color w:val="000000" w:themeColor="text1"/>
        </w:rPr>
        <w:t xml:space="preserve">ing </w:t>
      </w:r>
      <w:r w:rsidRPr="00C76D95">
        <w:rPr>
          <w:rFonts w:ascii="Cambria" w:hAnsi="Cambria" w:cs="Calibri"/>
          <w:color w:val="000000" w:themeColor="text1"/>
        </w:rPr>
        <w:t>cost run in the ERP system (SAP ERP)</w:t>
      </w:r>
    </w:p>
    <w:p w:rsidR="009A3843" w:rsidRPr="00C76D95" w:rsidRDefault="00262F74" w:rsidP="00863A49">
      <w:pPr>
        <w:pStyle w:val="ListParagraph"/>
        <w:numPr>
          <w:ilvl w:val="0"/>
          <w:numId w:val="1"/>
        </w:numPr>
        <w:rPr>
          <w:rFonts w:ascii="Cambria" w:hAnsi="Cambria" w:cs="Calibri"/>
          <w:color w:val="000000" w:themeColor="text1"/>
        </w:rPr>
      </w:pPr>
      <w:r w:rsidRPr="00C76D95">
        <w:rPr>
          <w:rFonts w:ascii="Cambria" w:hAnsi="Cambria" w:cs="Calibri"/>
          <w:color w:val="000000" w:themeColor="text1"/>
        </w:rPr>
        <w:t>Evaluat</w:t>
      </w:r>
      <w:r w:rsidR="00863A49" w:rsidRPr="00C76D95">
        <w:rPr>
          <w:rFonts w:ascii="Cambria" w:hAnsi="Cambria" w:cs="Calibri"/>
          <w:color w:val="000000" w:themeColor="text1"/>
        </w:rPr>
        <w:t xml:space="preserve">ing </w:t>
      </w:r>
      <w:r w:rsidR="009A3843" w:rsidRPr="00C76D95">
        <w:rPr>
          <w:rFonts w:ascii="Cambria" w:hAnsi="Cambria" w:cs="Calibri"/>
          <w:color w:val="000000" w:themeColor="text1"/>
        </w:rPr>
        <w:t>production orders against standard c</w:t>
      </w:r>
      <w:r w:rsidRPr="00C76D95">
        <w:rPr>
          <w:rFonts w:ascii="Cambria" w:hAnsi="Cambria" w:cs="Calibri"/>
          <w:color w:val="000000" w:themeColor="text1"/>
        </w:rPr>
        <w:t>osts and advis</w:t>
      </w:r>
      <w:r w:rsidR="00863A49" w:rsidRPr="00C76D95">
        <w:rPr>
          <w:rFonts w:ascii="Cambria" w:hAnsi="Cambria" w:cs="Calibri"/>
          <w:color w:val="000000" w:themeColor="text1"/>
        </w:rPr>
        <w:t xml:space="preserve">e </w:t>
      </w:r>
      <w:r w:rsidRPr="00C76D95">
        <w:rPr>
          <w:rFonts w:ascii="Cambria" w:hAnsi="Cambria" w:cs="Calibri"/>
          <w:color w:val="000000" w:themeColor="text1"/>
        </w:rPr>
        <w:t>for improvement</w:t>
      </w:r>
    </w:p>
    <w:p w:rsidR="00391057" w:rsidRPr="00C76D95" w:rsidRDefault="00391057" w:rsidP="00863A49">
      <w:pPr>
        <w:pStyle w:val="ListParagraph"/>
        <w:numPr>
          <w:ilvl w:val="0"/>
          <w:numId w:val="1"/>
        </w:numPr>
        <w:rPr>
          <w:rFonts w:ascii="Cambria" w:hAnsi="Cambria" w:cs="Calibri"/>
          <w:color w:val="000000" w:themeColor="text1"/>
        </w:rPr>
      </w:pPr>
      <w:r w:rsidRPr="00C76D95">
        <w:rPr>
          <w:rFonts w:ascii="Cambria" w:hAnsi="Cambria" w:cs="Calibri"/>
          <w:color w:val="000000" w:themeColor="text1"/>
        </w:rPr>
        <w:t>Prepar</w:t>
      </w:r>
      <w:r w:rsidR="00863A49" w:rsidRPr="00C76D95">
        <w:rPr>
          <w:rFonts w:ascii="Cambria" w:hAnsi="Cambria" w:cs="Calibri"/>
          <w:color w:val="000000" w:themeColor="text1"/>
        </w:rPr>
        <w:t xml:space="preserve">ing </w:t>
      </w:r>
      <w:r w:rsidRPr="00C76D95">
        <w:rPr>
          <w:rFonts w:ascii="Cambria" w:hAnsi="Cambria" w:cs="Calibri"/>
          <w:color w:val="000000" w:themeColor="text1"/>
        </w:rPr>
        <w:t>cost analysis</w:t>
      </w:r>
      <w:r w:rsidR="00863A49" w:rsidRPr="00C76D95">
        <w:rPr>
          <w:rFonts w:ascii="Cambria" w:hAnsi="Cambria" w:cs="Calibri"/>
          <w:color w:val="000000" w:themeColor="text1"/>
        </w:rPr>
        <w:t xml:space="preserve"> and production variance</w:t>
      </w:r>
      <w:r w:rsidRPr="00C76D95">
        <w:rPr>
          <w:rFonts w:ascii="Cambria" w:hAnsi="Cambria" w:cs="Calibri"/>
          <w:color w:val="000000" w:themeColor="text1"/>
        </w:rPr>
        <w:t xml:space="preserve"> report </w:t>
      </w:r>
    </w:p>
    <w:p w:rsidR="00391057" w:rsidRPr="00C76D95" w:rsidRDefault="00391057" w:rsidP="00262F74">
      <w:pPr>
        <w:pStyle w:val="ListParagraph"/>
        <w:numPr>
          <w:ilvl w:val="0"/>
          <w:numId w:val="1"/>
        </w:numPr>
        <w:rPr>
          <w:rFonts w:ascii="Cambria" w:hAnsi="Cambria" w:cs="Calibri"/>
          <w:color w:val="000000" w:themeColor="text1"/>
        </w:rPr>
      </w:pPr>
      <w:r w:rsidRPr="00C76D95">
        <w:rPr>
          <w:rFonts w:ascii="Cambria" w:hAnsi="Cambria" w:cs="Calibri"/>
          <w:color w:val="000000" w:themeColor="text1"/>
        </w:rPr>
        <w:t xml:space="preserve">Process mapping and cost allocation review </w:t>
      </w:r>
    </w:p>
    <w:p w:rsidR="00391057" w:rsidRPr="00C76D95" w:rsidRDefault="005F1DB8" w:rsidP="00863A49">
      <w:pPr>
        <w:pStyle w:val="ListParagraph"/>
        <w:numPr>
          <w:ilvl w:val="0"/>
          <w:numId w:val="1"/>
        </w:numPr>
        <w:rPr>
          <w:rFonts w:ascii="Cambria" w:hAnsi="Cambria" w:cs="Calibri"/>
          <w:color w:val="000000" w:themeColor="text1"/>
        </w:rPr>
      </w:pPr>
      <w:r w:rsidRPr="00C76D95">
        <w:rPr>
          <w:rFonts w:ascii="Cambria" w:hAnsi="Cambria" w:cs="Calibri"/>
          <w:color w:val="000000" w:themeColor="text1"/>
        </w:rPr>
        <w:t>Plann</w:t>
      </w:r>
      <w:r w:rsidR="00863A49" w:rsidRPr="00C76D95">
        <w:rPr>
          <w:rFonts w:ascii="Cambria" w:hAnsi="Cambria" w:cs="Calibri"/>
          <w:color w:val="000000" w:themeColor="text1"/>
        </w:rPr>
        <w:t xml:space="preserve">ing </w:t>
      </w:r>
      <w:r w:rsidRPr="00C76D95">
        <w:rPr>
          <w:rFonts w:ascii="Cambria" w:hAnsi="Cambria" w:cs="Calibri"/>
          <w:color w:val="000000" w:themeColor="text1"/>
        </w:rPr>
        <w:t>&amp; implement</w:t>
      </w:r>
      <w:r w:rsidR="00863A49" w:rsidRPr="00C76D95">
        <w:rPr>
          <w:rFonts w:ascii="Cambria" w:hAnsi="Cambria" w:cs="Calibri"/>
          <w:color w:val="000000" w:themeColor="text1"/>
        </w:rPr>
        <w:t xml:space="preserve">ing </w:t>
      </w:r>
      <w:r w:rsidR="00391057" w:rsidRPr="00C76D95">
        <w:rPr>
          <w:rFonts w:ascii="Cambria" w:hAnsi="Cambria" w:cs="Calibri"/>
          <w:color w:val="000000" w:themeColor="text1"/>
        </w:rPr>
        <w:t>periodic and surprise stock count</w:t>
      </w:r>
    </w:p>
    <w:p w:rsidR="009A3843" w:rsidRPr="00C76D95" w:rsidRDefault="009A3843" w:rsidP="00F85D93">
      <w:pPr>
        <w:suppressAutoHyphens/>
        <w:autoSpaceDN w:val="0"/>
        <w:ind w:right="-61"/>
        <w:textAlignment w:val="baseline"/>
        <w:rPr>
          <w:rFonts w:ascii="Cambria" w:hAnsi="Cambria"/>
          <w:color w:val="000000" w:themeColor="text1"/>
        </w:rPr>
      </w:pPr>
    </w:p>
    <w:p w:rsidR="00262F74" w:rsidRPr="00C76D95" w:rsidRDefault="00262F74" w:rsidP="00262F74">
      <w:pPr>
        <w:suppressAutoHyphens/>
        <w:autoSpaceDN w:val="0"/>
        <w:ind w:right="-61"/>
        <w:contextualSpacing/>
        <w:textAlignment w:val="baseline"/>
        <w:rPr>
          <w:rFonts w:ascii="Cambria" w:hAnsi="Cambria"/>
          <w:b/>
          <w:color w:val="000000" w:themeColor="text1"/>
        </w:rPr>
      </w:pPr>
      <w:r w:rsidRPr="00C76D95">
        <w:rPr>
          <w:rFonts w:ascii="Cambria" w:hAnsi="Cambria"/>
          <w:b/>
          <w:color w:val="000000" w:themeColor="text1"/>
        </w:rPr>
        <w:t>Highlight:</w:t>
      </w:r>
    </w:p>
    <w:p w:rsidR="00262F74" w:rsidRPr="00C76D95" w:rsidRDefault="00262F74" w:rsidP="00262F74">
      <w:pPr>
        <w:pStyle w:val="ListParagraph"/>
        <w:numPr>
          <w:ilvl w:val="0"/>
          <w:numId w:val="1"/>
        </w:numPr>
        <w:rPr>
          <w:rFonts w:ascii="Cambria" w:hAnsi="Cambria" w:cs="Calibri"/>
          <w:color w:val="000000" w:themeColor="text1"/>
        </w:rPr>
      </w:pPr>
      <w:r w:rsidRPr="00C76D95">
        <w:rPr>
          <w:rFonts w:ascii="Cambria" w:hAnsi="Cambria" w:cs="Calibri"/>
          <w:color w:val="000000" w:themeColor="text1"/>
        </w:rPr>
        <w:t>Participated in centralization process and cost review process</w:t>
      </w:r>
    </w:p>
    <w:p w:rsidR="00863A49" w:rsidRPr="00C76D95" w:rsidRDefault="00863A49" w:rsidP="00863A49">
      <w:pPr>
        <w:pStyle w:val="ListParagraph"/>
        <w:numPr>
          <w:ilvl w:val="0"/>
          <w:numId w:val="1"/>
        </w:numPr>
        <w:rPr>
          <w:rFonts w:ascii="Cambria" w:hAnsi="Cambria" w:cs="Calibri"/>
          <w:color w:val="000000" w:themeColor="text1"/>
        </w:rPr>
      </w:pPr>
      <w:r w:rsidRPr="00C76D95">
        <w:rPr>
          <w:rFonts w:ascii="Cambria" w:hAnsi="Cambria" w:cs="Calibri"/>
          <w:color w:val="000000" w:themeColor="text1"/>
        </w:rPr>
        <w:t>Participate in finance</w:t>
      </w:r>
      <w:r w:rsidR="00163FE8" w:rsidRPr="00C76D95">
        <w:rPr>
          <w:rFonts w:ascii="Cambria" w:hAnsi="Cambria" w:cs="Calibri"/>
          <w:color w:val="000000" w:themeColor="text1"/>
        </w:rPr>
        <w:t xml:space="preserve"> department</w:t>
      </w:r>
      <w:r w:rsidRPr="00C76D95">
        <w:rPr>
          <w:rFonts w:ascii="Cambria" w:hAnsi="Cambria" w:cs="Calibri"/>
          <w:color w:val="000000" w:themeColor="text1"/>
        </w:rPr>
        <w:t xml:space="preserve"> activit</w:t>
      </w:r>
      <w:r w:rsidR="00163FE8" w:rsidRPr="00C76D95">
        <w:rPr>
          <w:rFonts w:ascii="Cambria" w:hAnsi="Cambria" w:cs="Calibri"/>
          <w:color w:val="000000" w:themeColor="text1"/>
        </w:rPr>
        <w:t>y</w:t>
      </w:r>
      <w:r w:rsidRPr="00C76D95">
        <w:rPr>
          <w:rFonts w:ascii="Cambria" w:hAnsi="Cambria" w:cs="Calibri"/>
          <w:color w:val="000000" w:themeColor="text1"/>
        </w:rPr>
        <w:t xml:space="preserve"> analysis (P2P,</w:t>
      </w:r>
      <w:r w:rsidR="00163FE8" w:rsidRPr="00C76D95">
        <w:rPr>
          <w:rFonts w:ascii="Cambria" w:hAnsi="Cambria" w:cs="Calibri"/>
          <w:color w:val="000000" w:themeColor="text1"/>
        </w:rPr>
        <w:t xml:space="preserve"> </w:t>
      </w:r>
      <w:r w:rsidRPr="00C76D95">
        <w:rPr>
          <w:rFonts w:ascii="Cambria" w:hAnsi="Cambria" w:cs="Calibri"/>
          <w:color w:val="000000" w:themeColor="text1"/>
        </w:rPr>
        <w:t>O2C,</w:t>
      </w:r>
      <w:r w:rsidR="00163FE8" w:rsidRPr="00C76D95">
        <w:rPr>
          <w:rFonts w:ascii="Cambria" w:hAnsi="Cambria" w:cs="Calibri"/>
          <w:color w:val="000000" w:themeColor="text1"/>
        </w:rPr>
        <w:t xml:space="preserve"> </w:t>
      </w:r>
      <w:r w:rsidRPr="00C76D95">
        <w:rPr>
          <w:rFonts w:ascii="Cambria" w:hAnsi="Cambria" w:cs="Calibri"/>
          <w:color w:val="000000" w:themeColor="text1"/>
        </w:rPr>
        <w:t>R2R</w:t>
      </w:r>
      <w:r w:rsidR="00163FE8" w:rsidRPr="00C76D95">
        <w:rPr>
          <w:rFonts w:ascii="Cambria" w:hAnsi="Cambria" w:cs="Calibri"/>
          <w:color w:val="000000" w:themeColor="text1"/>
        </w:rPr>
        <w:t>)</w:t>
      </w:r>
    </w:p>
    <w:p w:rsidR="00262F74" w:rsidRPr="00C76D95" w:rsidRDefault="00262F74" w:rsidP="00262F74">
      <w:pPr>
        <w:suppressAutoHyphens/>
        <w:autoSpaceDN w:val="0"/>
        <w:ind w:right="-61"/>
        <w:textAlignment w:val="baseline"/>
        <w:rPr>
          <w:rFonts w:ascii="Cambria" w:hAnsi="Cambria"/>
          <w:color w:val="000000" w:themeColor="text1"/>
        </w:rPr>
      </w:pPr>
    </w:p>
    <w:p w:rsidR="009A3843" w:rsidRPr="00C76D95" w:rsidRDefault="009A3843" w:rsidP="009A3843">
      <w:pPr>
        <w:ind w:left="2160" w:hanging="2160"/>
        <w:contextualSpacing/>
        <w:rPr>
          <w:rFonts w:ascii="Cambria" w:hAnsi="Cambria" w:cs="Calibri"/>
          <w:b/>
          <w:color w:val="000000" w:themeColor="text1"/>
        </w:rPr>
      </w:pPr>
      <w:r w:rsidRPr="00C76D95">
        <w:rPr>
          <w:rFonts w:ascii="Cambria" w:hAnsi="Cambria" w:cs="Calibri"/>
          <w:b/>
          <w:color w:val="000000" w:themeColor="text1"/>
        </w:rPr>
        <w:t>Apr’02-Jun’09</w:t>
      </w:r>
      <w:r w:rsidRPr="00C76D95">
        <w:rPr>
          <w:rFonts w:ascii="Cambria" w:hAnsi="Cambria" w:cs="Calibri"/>
          <w:b/>
          <w:color w:val="000000" w:themeColor="text1"/>
        </w:rPr>
        <w:tab/>
        <w:t>National Holding, Al Ain, UAE as Internal Auditor</w:t>
      </w:r>
    </w:p>
    <w:p w:rsidR="009A3843" w:rsidRPr="00C76D95" w:rsidRDefault="009A3843" w:rsidP="009A3843">
      <w:pPr>
        <w:ind w:left="2160" w:hanging="2160"/>
        <w:contextualSpacing/>
        <w:rPr>
          <w:rFonts w:ascii="Cambria" w:hAnsi="Cambria" w:cs="Calibri"/>
          <w:b/>
          <w:color w:val="000000" w:themeColor="text1"/>
        </w:rPr>
      </w:pPr>
    </w:p>
    <w:p w:rsidR="009A3843" w:rsidRPr="00C76D95" w:rsidRDefault="009A3843" w:rsidP="009A3843">
      <w:pPr>
        <w:ind w:left="2160" w:hanging="2160"/>
        <w:contextualSpacing/>
        <w:rPr>
          <w:rFonts w:ascii="Cambria" w:hAnsi="Cambria" w:cs="Calibri"/>
          <w:b/>
          <w:color w:val="000000" w:themeColor="text1"/>
        </w:rPr>
      </w:pPr>
      <w:r w:rsidRPr="00C76D95">
        <w:rPr>
          <w:rFonts w:ascii="Cambria" w:hAnsi="Cambria" w:cs="Calibri"/>
          <w:b/>
          <w:color w:val="000000" w:themeColor="text1"/>
        </w:rPr>
        <w:t>Key Result Areas:</w:t>
      </w:r>
    </w:p>
    <w:p w:rsidR="00800F7D" w:rsidRPr="00C76D95" w:rsidRDefault="00800F7D" w:rsidP="00863A49">
      <w:pPr>
        <w:pStyle w:val="ListParagraph"/>
        <w:numPr>
          <w:ilvl w:val="0"/>
          <w:numId w:val="1"/>
        </w:numPr>
        <w:rPr>
          <w:rFonts w:ascii="Cambria" w:hAnsi="Cambria" w:cs="Calibri"/>
          <w:color w:val="000000" w:themeColor="text1"/>
          <w:spacing w:val="-4"/>
        </w:rPr>
      </w:pPr>
      <w:r w:rsidRPr="00C76D95">
        <w:rPr>
          <w:rFonts w:ascii="Cambria" w:hAnsi="Cambria" w:cs="Calibri"/>
          <w:color w:val="000000" w:themeColor="text1"/>
          <w:spacing w:val="-4"/>
        </w:rPr>
        <w:t>Prepar</w:t>
      </w:r>
      <w:r w:rsidR="00863A49" w:rsidRPr="00C76D95">
        <w:rPr>
          <w:rFonts w:ascii="Cambria" w:hAnsi="Cambria" w:cs="Calibri"/>
          <w:color w:val="000000" w:themeColor="text1"/>
          <w:spacing w:val="-4"/>
        </w:rPr>
        <w:t xml:space="preserve">ing </w:t>
      </w:r>
      <w:r w:rsidRPr="00C76D95">
        <w:rPr>
          <w:rFonts w:ascii="Cambria" w:hAnsi="Cambria" w:cs="Calibri"/>
          <w:color w:val="000000" w:themeColor="text1"/>
          <w:spacing w:val="-4"/>
        </w:rPr>
        <w:t>internal audit plan and check</w:t>
      </w:r>
      <w:r w:rsidR="00863A49" w:rsidRPr="00C76D95">
        <w:rPr>
          <w:rFonts w:ascii="Cambria" w:hAnsi="Cambria" w:cs="Calibri"/>
          <w:color w:val="000000" w:themeColor="text1"/>
          <w:spacing w:val="-4"/>
        </w:rPr>
        <w:t xml:space="preserve">ing </w:t>
      </w:r>
      <w:r w:rsidR="008950EC" w:rsidRPr="00C76D95">
        <w:rPr>
          <w:rFonts w:ascii="Cambria" w:hAnsi="Cambria" w:cs="Calibri"/>
          <w:color w:val="000000" w:themeColor="text1"/>
          <w:spacing w:val="-4"/>
        </w:rPr>
        <w:t>compliance with policies/</w:t>
      </w:r>
      <w:r w:rsidRPr="00C76D95">
        <w:rPr>
          <w:rFonts w:ascii="Cambria" w:hAnsi="Cambria" w:cs="Calibri"/>
          <w:color w:val="000000" w:themeColor="text1"/>
          <w:spacing w:val="-4"/>
        </w:rPr>
        <w:t xml:space="preserve">procedures and reliability of records </w:t>
      </w:r>
      <w:r w:rsidR="008950EC" w:rsidRPr="00C76D95">
        <w:rPr>
          <w:rFonts w:ascii="Cambria" w:hAnsi="Cambria" w:cs="Calibri"/>
          <w:color w:val="000000" w:themeColor="text1"/>
          <w:spacing w:val="-4"/>
        </w:rPr>
        <w:t>&amp;</w:t>
      </w:r>
      <w:r w:rsidRPr="00C76D95">
        <w:rPr>
          <w:rFonts w:ascii="Cambria" w:hAnsi="Cambria" w:cs="Calibri"/>
          <w:color w:val="000000" w:themeColor="text1"/>
          <w:spacing w:val="-4"/>
        </w:rPr>
        <w:t xml:space="preserve"> reports</w:t>
      </w:r>
    </w:p>
    <w:p w:rsidR="009A3843" w:rsidRPr="00C76D95" w:rsidRDefault="00262F74" w:rsidP="00262F74">
      <w:pPr>
        <w:pStyle w:val="ListParagraph"/>
        <w:numPr>
          <w:ilvl w:val="0"/>
          <w:numId w:val="1"/>
        </w:numPr>
        <w:rPr>
          <w:rFonts w:ascii="Cambria" w:hAnsi="Cambria" w:cs="Calibri"/>
          <w:color w:val="000000" w:themeColor="text1"/>
          <w:spacing w:val="-2"/>
        </w:rPr>
      </w:pPr>
      <w:r w:rsidRPr="00C76D95">
        <w:rPr>
          <w:rFonts w:ascii="Cambria" w:hAnsi="Cambria" w:cs="Calibri"/>
          <w:color w:val="000000" w:themeColor="text1"/>
          <w:spacing w:val="-2"/>
        </w:rPr>
        <w:t xml:space="preserve">Tracked payments, accounts payables &amp; receivables, petty cash accounts, </w:t>
      </w:r>
      <w:r w:rsidR="009A3843" w:rsidRPr="00C76D95">
        <w:rPr>
          <w:rFonts w:ascii="Cambria" w:hAnsi="Cambria" w:cs="Calibri"/>
          <w:color w:val="000000" w:themeColor="text1"/>
          <w:spacing w:val="-2"/>
        </w:rPr>
        <w:t>payroll, leave pay and end of service pay</w:t>
      </w:r>
    </w:p>
    <w:p w:rsidR="009A3843" w:rsidRPr="00C76D95" w:rsidRDefault="00262F74" w:rsidP="00262F74">
      <w:pPr>
        <w:pStyle w:val="ListParagraph"/>
        <w:numPr>
          <w:ilvl w:val="0"/>
          <w:numId w:val="1"/>
        </w:numPr>
        <w:rPr>
          <w:rFonts w:ascii="Cambria" w:hAnsi="Cambria" w:cs="Calibri"/>
          <w:color w:val="000000" w:themeColor="text1"/>
        </w:rPr>
      </w:pPr>
      <w:r w:rsidRPr="00C76D95">
        <w:rPr>
          <w:rFonts w:ascii="Cambria" w:hAnsi="Cambria" w:cs="Calibri"/>
          <w:color w:val="000000" w:themeColor="text1"/>
        </w:rPr>
        <w:t>Worked on</w:t>
      </w:r>
      <w:r w:rsidR="009A3843" w:rsidRPr="00C76D95">
        <w:rPr>
          <w:rFonts w:ascii="Cambria" w:hAnsi="Cambria" w:cs="Calibri"/>
          <w:color w:val="000000" w:themeColor="text1"/>
        </w:rPr>
        <w:t xml:space="preserve"> selecting and implementing new systems and programs</w:t>
      </w:r>
    </w:p>
    <w:p w:rsidR="009A3843" w:rsidRPr="00C76D95" w:rsidRDefault="009A3843" w:rsidP="00F85D93">
      <w:pPr>
        <w:suppressAutoHyphens/>
        <w:autoSpaceDN w:val="0"/>
        <w:ind w:right="-61"/>
        <w:textAlignment w:val="baseline"/>
        <w:rPr>
          <w:rFonts w:ascii="Cambria" w:hAnsi="Cambria"/>
          <w:color w:val="000000" w:themeColor="text1"/>
        </w:rPr>
      </w:pPr>
    </w:p>
    <w:p w:rsidR="009A3843" w:rsidRPr="00C76D95" w:rsidRDefault="009A3843" w:rsidP="009A3843">
      <w:pPr>
        <w:ind w:left="2160" w:hanging="2160"/>
        <w:contextualSpacing/>
        <w:rPr>
          <w:rFonts w:ascii="Cambria" w:hAnsi="Cambria" w:cs="Calibri"/>
          <w:b/>
          <w:color w:val="000000" w:themeColor="text1"/>
        </w:rPr>
      </w:pPr>
      <w:r w:rsidRPr="00C76D95">
        <w:rPr>
          <w:rFonts w:ascii="Cambria" w:hAnsi="Cambria" w:cs="Calibri"/>
          <w:b/>
          <w:color w:val="000000" w:themeColor="text1"/>
        </w:rPr>
        <w:t>Jun’99-Feb’02</w:t>
      </w:r>
      <w:r w:rsidRPr="00C76D95">
        <w:rPr>
          <w:rFonts w:ascii="Cambria" w:hAnsi="Cambria" w:cs="Calibri"/>
          <w:b/>
          <w:color w:val="000000" w:themeColor="text1"/>
        </w:rPr>
        <w:tab/>
        <w:t>Bank of Palestine Ltd., Bethlehem, Palestine as Banker</w:t>
      </w:r>
    </w:p>
    <w:p w:rsidR="009A3843" w:rsidRPr="00C76D95" w:rsidRDefault="009A3843" w:rsidP="009A3843">
      <w:pPr>
        <w:ind w:left="2160" w:hanging="2160"/>
        <w:contextualSpacing/>
        <w:rPr>
          <w:rFonts w:ascii="Cambria" w:hAnsi="Cambria" w:cs="Calibri"/>
          <w:b/>
          <w:color w:val="000000" w:themeColor="text1"/>
        </w:rPr>
      </w:pPr>
    </w:p>
    <w:p w:rsidR="009A3843" w:rsidRPr="00C76D95" w:rsidRDefault="009A3843" w:rsidP="009A3843">
      <w:pPr>
        <w:ind w:left="2160" w:hanging="2160"/>
        <w:contextualSpacing/>
        <w:rPr>
          <w:rFonts w:ascii="Cambria" w:hAnsi="Cambria" w:cs="Calibri"/>
          <w:b/>
          <w:color w:val="000000" w:themeColor="text1"/>
        </w:rPr>
      </w:pPr>
      <w:r w:rsidRPr="00C76D95">
        <w:rPr>
          <w:rFonts w:ascii="Cambria" w:hAnsi="Cambria" w:cs="Calibri"/>
          <w:b/>
          <w:color w:val="000000" w:themeColor="text1"/>
        </w:rPr>
        <w:t>Apr’97-May’98</w:t>
      </w:r>
      <w:r w:rsidRPr="00C76D95">
        <w:rPr>
          <w:rFonts w:ascii="Cambria" w:hAnsi="Cambria" w:cs="Calibri"/>
          <w:b/>
          <w:color w:val="000000" w:themeColor="text1"/>
        </w:rPr>
        <w:tab/>
        <w:t>Bethlehem 2000 Project, Palestinian National Authority, Bethlehem, Palestine as Accountant</w:t>
      </w:r>
    </w:p>
    <w:p w:rsidR="009A3843" w:rsidRPr="00C76D95" w:rsidRDefault="009A3843" w:rsidP="009A3843">
      <w:pPr>
        <w:ind w:left="2160" w:hanging="2160"/>
        <w:contextualSpacing/>
        <w:rPr>
          <w:rFonts w:ascii="Cambria" w:hAnsi="Cambria" w:cs="Calibri"/>
          <w:b/>
        </w:rPr>
      </w:pPr>
    </w:p>
    <w:p w:rsidR="00AB25D7" w:rsidRPr="00C76D95" w:rsidRDefault="00262F74" w:rsidP="00AB25D7">
      <w:pPr>
        <w:shd w:val="clear" w:color="auto" w:fill="244061" w:themeFill="accent1" w:themeFillShade="80"/>
        <w:contextualSpacing/>
        <w:jc w:val="center"/>
        <w:rPr>
          <w:rFonts w:ascii="Cambria" w:hAnsi="Cambria"/>
          <w:b/>
        </w:rPr>
      </w:pPr>
      <w:r w:rsidRPr="00C76D95">
        <w:rPr>
          <w:rFonts w:ascii="Cambria" w:hAnsi="Cambria"/>
          <w:b/>
        </w:rPr>
        <w:t xml:space="preserve">ACADEMIC DETAILS </w:t>
      </w:r>
    </w:p>
    <w:p w:rsidR="00AB25D7" w:rsidRPr="00C76D95" w:rsidRDefault="00AB25D7" w:rsidP="00AB25D7">
      <w:pPr>
        <w:ind w:left="1440" w:hanging="1440"/>
        <w:contextualSpacing/>
        <w:rPr>
          <w:rFonts w:ascii="Cambria" w:hAnsi="Cambria"/>
          <w:b/>
        </w:rPr>
      </w:pPr>
    </w:p>
    <w:p w:rsidR="00391057" w:rsidRPr="00C76D95" w:rsidRDefault="00A15BC6" w:rsidP="00800F7D">
      <w:pPr>
        <w:ind w:left="1440" w:hanging="1440"/>
        <w:contextualSpacing/>
        <w:rPr>
          <w:rFonts w:ascii="Cambria" w:hAnsi="Cambria"/>
          <w:b/>
        </w:rPr>
      </w:pPr>
      <w:r w:rsidRPr="00C76D95">
        <w:rPr>
          <w:rFonts w:ascii="Cambria" w:hAnsi="Cambria"/>
          <w:b/>
        </w:rPr>
        <w:t xml:space="preserve">Pursuing </w:t>
      </w:r>
      <w:r w:rsidRPr="00C76D95">
        <w:rPr>
          <w:rFonts w:ascii="Cambria" w:hAnsi="Cambria"/>
          <w:b/>
        </w:rPr>
        <w:tab/>
      </w:r>
      <w:r w:rsidR="00391057" w:rsidRPr="00C76D95">
        <w:rPr>
          <w:rFonts w:ascii="Cambria" w:hAnsi="Cambria"/>
          <w:b/>
        </w:rPr>
        <w:t xml:space="preserve">CMA candidate </w:t>
      </w:r>
      <w:r w:rsidR="00800F7D" w:rsidRPr="00C76D95">
        <w:rPr>
          <w:rFonts w:ascii="Cambria" w:hAnsi="Cambria"/>
        </w:rPr>
        <w:t>from</w:t>
      </w:r>
      <w:r w:rsidR="00391057" w:rsidRPr="00C76D95">
        <w:rPr>
          <w:rFonts w:ascii="Cambria" w:hAnsi="Cambria"/>
        </w:rPr>
        <w:t xml:space="preserve"> </w:t>
      </w:r>
      <w:r w:rsidR="00800F7D" w:rsidRPr="00C76D95">
        <w:rPr>
          <w:rFonts w:ascii="Cambria" w:hAnsi="Cambria"/>
        </w:rPr>
        <w:t>Inst</w:t>
      </w:r>
      <w:r w:rsidR="008950EC" w:rsidRPr="00C76D95">
        <w:rPr>
          <w:rFonts w:ascii="Cambria" w:hAnsi="Cambria"/>
        </w:rPr>
        <w:t>itute of Management Accountants</w:t>
      </w:r>
      <w:r w:rsidR="00800F7D" w:rsidRPr="00C76D95">
        <w:rPr>
          <w:rFonts w:ascii="Cambria" w:hAnsi="Cambria"/>
        </w:rPr>
        <w:t xml:space="preserve"> </w:t>
      </w:r>
      <w:r w:rsidR="00391057" w:rsidRPr="00C76D95">
        <w:rPr>
          <w:rFonts w:ascii="Cambria" w:hAnsi="Cambria"/>
        </w:rPr>
        <w:t>membership ID # 000008101349-0</w:t>
      </w:r>
      <w:r w:rsidR="00391057" w:rsidRPr="00C76D95">
        <w:rPr>
          <w:rFonts w:ascii="Cambria" w:hAnsi="Cambria"/>
          <w:b/>
        </w:rPr>
        <w:t xml:space="preserve"> </w:t>
      </w:r>
    </w:p>
    <w:p w:rsidR="00934476" w:rsidRPr="00C76D95" w:rsidRDefault="00364219" w:rsidP="00934476">
      <w:pPr>
        <w:ind w:left="1440" w:hanging="1440"/>
        <w:contextualSpacing/>
        <w:rPr>
          <w:rFonts w:ascii="Cambria" w:hAnsi="Cambria"/>
        </w:rPr>
      </w:pPr>
      <w:r w:rsidRPr="00C76D95">
        <w:rPr>
          <w:rFonts w:ascii="Cambria" w:hAnsi="Cambria"/>
          <w:b/>
        </w:rPr>
        <w:t>1997</w:t>
      </w:r>
      <w:r w:rsidR="00934476" w:rsidRPr="00C76D95">
        <w:rPr>
          <w:rFonts w:ascii="Cambria" w:hAnsi="Cambria"/>
          <w:b/>
        </w:rPr>
        <w:tab/>
      </w:r>
      <w:r w:rsidRPr="00C76D95">
        <w:rPr>
          <w:rFonts w:ascii="Cambria" w:hAnsi="Cambria"/>
          <w:b/>
        </w:rPr>
        <w:t>BBA (Accounting &amp; Business Administration)</w:t>
      </w:r>
      <w:r w:rsidR="00934476" w:rsidRPr="00C76D95">
        <w:rPr>
          <w:rFonts w:ascii="Cambria" w:hAnsi="Cambria"/>
        </w:rPr>
        <w:t xml:space="preserve"> from </w:t>
      </w:r>
      <w:r w:rsidRPr="00C76D95">
        <w:rPr>
          <w:rFonts w:ascii="Cambria" w:hAnsi="Cambria"/>
        </w:rPr>
        <w:t>Bethlehem University, Bethlehem, Palestine</w:t>
      </w:r>
    </w:p>
    <w:p w:rsidR="00AB25D7" w:rsidRPr="00C76D95" w:rsidRDefault="00AB25D7" w:rsidP="00AB25D7">
      <w:pPr>
        <w:contextualSpacing/>
        <w:rPr>
          <w:rFonts w:ascii="Cambria" w:hAnsi="Cambria"/>
        </w:rPr>
      </w:pPr>
    </w:p>
    <w:p w:rsidR="00934476" w:rsidRPr="00C76D95" w:rsidRDefault="00364219" w:rsidP="00934476">
      <w:pPr>
        <w:shd w:val="clear" w:color="auto" w:fill="244061" w:themeFill="accent1" w:themeFillShade="80"/>
        <w:contextualSpacing/>
        <w:jc w:val="center"/>
        <w:rPr>
          <w:rFonts w:ascii="Cambria" w:hAnsi="Cambria"/>
          <w:b/>
        </w:rPr>
      </w:pPr>
      <w:r w:rsidRPr="00C76D95">
        <w:rPr>
          <w:rFonts w:ascii="Cambria" w:hAnsi="Cambria"/>
          <w:b/>
        </w:rPr>
        <w:t>OTHER COURSES</w:t>
      </w:r>
    </w:p>
    <w:p w:rsidR="00934476" w:rsidRPr="00C76D95" w:rsidRDefault="00934476" w:rsidP="00AB25D7">
      <w:pPr>
        <w:contextualSpacing/>
        <w:rPr>
          <w:rFonts w:ascii="Cambria" w:hAnsi="Cambria"/>
        </w:rPr>
      </w:pPr>
    </w:p>
    <w:p w:rsidR="00364219" w:rsidRPr="00C76D95" w:rsidRDefault="00364219" w:rsidP="00364219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C76D95">
        <w:rPr>
          <w:rFonts w:ascii="Cambria" w:hAnsi="Cambria"/>
        </w:rPr>
        <w:t>Advanced Microsoft Excel in Sep’2016</w:t>
      </w:r>
    </w:p>
    <w:p w:rsidR="00364219" w:rsidRPr="00C76D95" w:rsidRDefault="00364219" w:rsidP="00364219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C76D95">
        <w:rPr>
          <w:rFonts w:ascii="Cambria" w:hAnsi="Cambria"/>
        </w:rPr>
        <w:t>Production Planning in SAP ERP in Mar’2014</w:t>
      </w:r>
    </w:p>
    <w:p w:rsidR="00364219" w:rsidRPr="00C76D95" w:rsidRDefault="00364219" w:rsidP="00364219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C76D95">
        <w:rPr>
          <w:rFonts w:ascii="Cambria" w:hAnsi="Cambria"/>
        </w:rPr>
        <w:t>CIA Course Part 3 &amp; 4 - 2009</w:t>
      </w:r>
    </w:p>
    <w:p w:rsidR="00364219" w:rsidRPr="00C76D95" w:rsidRDefault="00364219" w:rsidP="00364219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C76D95">
        <w:rPr>
          <w:rFonts w:ascii="Cambria" w:hAnsi="Cambria"/>
        </w:rPr>
        <w:t xml:space="preserve">International Internal Auditing Standards Course in May 2005 </w:t>
      </w:r>
    </w:p>
    <w:p w:rsidR="00364219" w:rsidRPr="00C76D95" w:rsidRDefault="00364219" w:rsidP="00364219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C76D95">
        <w:rPr>
          <w:rFonts w:ascii="Cambria" w:hAnsi="Cambria"/>
        </w:rPr>
        <w:t>Documentary Credits in May 2001</w:t>
      </w:r>
    </w:p>
    <w:p w:rsidR="00364219" w:rsidRPr="00C76D95" w:rsidRDefault="00364219" w:rsidP="00364219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C76D95">
        <w:rPr>
          <w:rFonts w:ascii="Cambria" w:hAnsi="Cambria"/>
        </w:rPr>
        <w:t>MS Excel 2000 in February – March 2000</w:t>
      </w:r>
    </w:p>
    <w:p w:rsidR="00934476" w:rsidRPr="00C76D95" w:rsidRDefault="00364219" w:rsidP="00364219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C76D95">
        <w:rPr>
          <w:rFonts w:ascii="Cambria" w:hAnsi="Cambria"/>
        </w:rPr>
        <w:t>MS Access 2000 in July – August 2000</w:t>
      </w:r>
    </w:p>
    <w:p w:rsidR="00364219" w:rsidRPr="00C76D95" w:rsidRDefault="00364219" w:rsidP="00364219">
      <w:pPr>
        <w:contextualSpacing/>
        <w:rPr>
          <w:rFonts w:ascii="Cambria" w:hAnsi="Cambria"/>
        </w:rPr>
      </w:pPr>
    </w:p>
    <w:p w:rsidR="00AB25D7" w:rsidRPr="00C76D95" w:rsidRDefault="00AB25D7" w:rsidP="00AB25D7">
      <w:pPr>
        <w:shd w:val="clear" w:color="auto" w:fill="244061" w:themeFill="accent1" w:themeFillShade="80"/>
        <w:contextualSpacing/>
        <w:jc w:val="center"/>
        <w:rPr>
          <w:rFonts w:ascii="Cambria" w:hAnsi="Cambria"/>
          <w:b/>
        </w:rPr>
      </w:pPr>
      <w:r w:rsidRPr="00C76D95">
        <w:rPr>
          <w:rFonts w:ascii="Cambria" w:hAnsi="Cambria"/>
          <w:b/>
        </w:rPr>
        <w:t>PERSONAL DETAILS</w:t>
      </w:r>
    </w:p>
    <w:p w:rsidR="00AB25D7" w:rsidRPr="00C76D95" w:rsidRDefault="00AB25D7" w:rsidP="00AB25D7">
      <w:pPr>
        <w:pStyle w:val="Standard"/>
        <w:spacing w:after="0"/>
        <w:contextualSpacing/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:rsidR="00AB25D7" w:rsidRPr="00C76D95" w:rsidRDefault="00AB25D7" w:rsidP="00AB25D7">
      <w:pPr>
        <w:pStyle w:val="Standard"/>
        <w:spacing w:after="0"/>
        <w:contextualSpacing/>
        <w:jc w:val="both"/>
        <w:rPr>
          <w:rFonts w:ascii="Cambria" w:hAnsi="Cambria"/>
          <w:color w:val="000000" w:themeColor="text1"/>
          <w:sz w:val="22"/>
          <w:szCs w:val="22"/>
        </w:rPr>
      </w:pPr>
      <w:r w:rsidRPr="00C76D95">
        <w:rPr>
          <w:rFonts w:ascii="Cambria" w:hAnsi="Cambria"/>
          <w:b/>
          <w:bCs/>
          <w:color w:val="000000" w:themeColor="text1"/>
          <w:sz w:val="22"/>
          <w:szCs w:val="22"/>
        </w:rPr>
        <w:t>Languages Known</w:t>
      </w:r>
      <w:r w:rsidRPr="00C76D95">
        <w:rPr>
          <w:rFonts w:ascii="Cambria" w:hAnsi="Cambria"/>
          <w:b/>
          <w:bCs/>
          <w:color w:val="000000" w:themeColor="text1"/>
          <w:sz w:val="22"/>
          <w:szCs w:val="22"/>
        </w:rPr>
        <w:tab/>
        <w:t>:</w:t>
      </w:r>
      <w:r w:rsidRPr="00C76D95">
        <w:rPr>
          <w:rFonts w:ascii="Cambria" w:hAnsi="Cambria"/>
          <w:color w:val="000000" w:themeColor="text1"/>
          <w:sz w:val="22"/>
          <w:szCs w:val="22"/>
        </w:rPr>
        <w:tab/>
      </w:r>
      <w:r w:rsidR="00364219" w:rsidRPr="00C76D95">
        <w:rPr>
          <w:rFonts w:ascii="Cambria" w:hAnsi="Cambria"/>
          <w:color w:val="000000" w:themeColor="text1"/>
          <w:sz w:val="22"/>
          <w:szCs w:val="22"/>
        </w:rPr>
        <w:t xml:space="preserve">English </w:t>
      </w:r>
      <w:r w:rsidR="00884C93" w:rsidRPr="00C76D95">
        <w:rPr>
          <w:rFonts w:ascii="Cambria" w:hAnsi="Cambria"/>
          <w:color w:val="000000" w:themeColor="text1"/>
          <w:sz w:val="22"/>
          <w:szCs w:val="22"/>
        </w:rPr>
        <w:t xml:space="preserve">&amp; </w:t>
      </w:r>
      <w:r w:rsidR="00364219" w:rsidRPr="00C76D95">
        <w:rPr>
          <w:rFonts w:ascii="Cambria" w:hAnsi="Cambria"/>
          <w:color w:val="000000" w:themeColor="text1"/>
          <w:sz w:val="22"/>
          <w:szCs w:val="22"/>
        </w:rPr>
        <w:t>Arabic</w:t>
      </w:r>
    </w:p>
    <w:p w:rsidR="00AB25D7" w:rsidRPr="00C76D95" w:rsidRDefault="00AB25D7" w:rsidP="00945DA3">
      <w:pPr>
        <w:pStyle w:val="Standard"/>
        <w:spacing w:after="0"/>
        <w:contextualSpacing/>
        <w:jc w:val="both"/>
        <w:rPr>
          <w:rFonts w:ascii="Cambria" w:hAnsi="Cambria"/>
          <w:color w:val="000000" w:themeColor="text1"/>
          <w:spacing w:val="4"/>
          <w:sz w:val="22"/>
          <w:szCs w:val="22"/>
        </w:rPr>
      </w:pPr>
      <w:r w:rsidRPr="00C76D95">
        <w:rPr>
          <w:rFonts w:ascii="Cambria" w:hAnsi="Cambria"/>
          <w:b/>
          <w:bCs/>
          <w:color w:val="000000" w:themeColor="text1"/>
          <w:sz w:val="22"/>
          <w:szCs w:val="22"/>
        </w:rPr>
        <w:t>Address</w:t>
      </w:r>
      <w:r w:rsidRPr="00C76D95">
        <w:rPr>
          <w:rFonts w:ascii="Cambria" w:hAnsi="Cambria"/>
          <w:b/>
          <w:color w:val="000000" w:themeColor="text1"/>
          <w:spacing w:val="4"/>
          <w:sz w:val="22"/>
          <w:szCs w:val="22"/>
        </w:rPr>
        <w:t xml:space="preserve">                  </w:t>
      </w:r>
      <w:r w:rsidR="00934476" w:rsidRPr="00C76D95">
        <w:rPr>
          <w:rFonts w:ascii="Cambria" w:hAnsi="Cambria"/>
          <w:b/>
          <w:color w:val="000000" w:themeColor="text1"/>
          <w:spacing w:val="4"/>
          <w:sz w:val="22"/>
          <w:szCs w:val="22"/>
        </w:rPr>
        <w:tab/>
      </w:r>
      <w:r w:rsidRPr="00C76D95">
        <w:rPr>
          <w:rFonts w:ascii="Cambria" w:hAnsi="Cambria"/>
          <w:b/>
          <w:bCs/>
          <w:color w:val="000000" w:themeColor="text1"/>
          <w:spacing w:val="4"/>
          <w:sz w:val="22"/>
          <w:szCs w:val="22"/>
        </w:rPr>
        <w:t>:</w:t>
      </w:r>
      <w:r w:rsidRPr="00C76D95">
        <w:rPr>
          <w:rFonts w:ascii="Cambria" w:hAnsi="Cambria"/>
          <w:color w:val="000000" w:themeColor="text1"/>
          <w:spacing w:val="4"/>
          <w:sz w:val="22"/>
          <w:szCs w:val="22"/>
        </w:rPr>
        <w:tab/>
      </w:r>
      <w:r w:rsidR="00945DA3" w:rsidRPr="00C76D95">
        <w:rPr>
          <w:rFonts w:ascii="Cambria" w:hAnsi="Cambria" w:cs="Arial"/>
          <w:color w:val="000000" w:themeColor="text1"/>
          <w:sz w:val="22"/>
          <w:szCs w:val="22"/>
        </w:rPr>
        <w:t xml:space="preserve">Abu Dhabi, UAE </w:t>
      </w:r>
    </w:p>
    <w:p w:rsidR="00884C93" w:rsidRPr="00C76D95" w:rsidRDefault="00884C93" w:rsidP="00884C93">
      <w:pPr>
        <w:pStyle w:val="Standard"/>
        <w:spacing w:after="0"/>
        <w:contextualSpacing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C76D95">
        <w:rPr>
          <w:rFonts w:ascii="Cambria" w:hAnsi="Cambria" w:cs="Arial"/>
          <w:b/>
          <w:color w:val="000000" w:themeColor="text1"/>
          <w:sz w:val="22"/>
          <w:szCs w:val="22"/>
        </w:rPr>
        <w:t>Nationality</w:t>
      </w:r>
      <w:r w:rsidRPr="00C76D95">
        <w:rPr>
          <w:rFonts w:ascii="Cambria" w:hAnsi="Cambria" w:cs="Arial"/>
          <w:b/>
          <w:color w:val="000000" w:themeColor="text1"/>
          <w:sz w:val="22"/>
          <w:szCs w:val="22"/>
        </w:rPr>
        <w:tab/>
      </w:r>
      <w:r w:rsidRPr="00C76D95">
        <w:rPr>
          <w:rFonts w:ascii="Cambria" w:hAnsi="Cambria" w:cs="Arial"/>
          <w:b/>
          <w:color w:val="000000" w:themeColor="text1"/>
          <w:sz w:val="22"/>
          <w:szCs w:val="22"/>
        </w:rPr>
        <w:tab/>
        <w:t>:</w:t>
      </w:r>
      <w:r w:rsidRPr="00C76D95">
        <w:rPr>
          <w:rFonts w:ascii="Cambria" w:hAnsi="Cambria" w:cs="Arial"/>
          <w:color w:val="000000" w:themeColor="text1"/>
          <w:sz w:val="22"/>
          <w:szCs w:val="22"/>
        </w:rPr>
        <w:tab/>
      </w:r>
      <w:r w:rsidR="00364219" w:rsidRPr="00C76D95">
        <w:rPr>
          <w:rFonts w:ascii="Cambria" w:hAnsi="Cambria" w:cs="Arial"/>
          <w:color w:val="000000" w:themeColor="text1"/>
          <w:sz w:val="22"/>
          <w:szCs w:val="22"/>
        </w:rPr>
        <w:t>Jordanian</w:t>
      </w:r>
    </w:p>
    <w:p w:rsidR="00884C93" w:rsidRPr="00C76D95" w:rsidRDefault="00884C93" w:rsidP="00945DA3">
      <w:pPr>
        <w:pStyle w:val="Standard"/>
        <w:spacing w:after="0"/>
        <w:contextualSpacing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C76D95">
        <w:rPr>
          <w:rFonts w:ascii="Cambria" w:hAnsi="Cambria" w:cs="Arial"/>
          <w:b/>
          <w:color w:val="000000" w:themeColor="text1"/>
          <w:sz w:val="22"/>
          <w:szCs w:val="22"/>
        </w:rPr>
        <w:t>Visa Details</w:t>
      </w:r>
      <w:r w:rsidRPr="00C76D95">
        <w:rPr>
          <w:rFonts w:ascii="Cambria" w:hAnsi="Cambria" w:cs="Arial"/>
          <w:b/>
          <w:color w:val="000000" w:themeColor="text1"/>
          <w:sz w:val="22"/>
          <w:szCs w:val="22"/>
        </w:rPr>
        <w:tab/>
      </w:r>
      <w:r w:rsidRPr="00C76D95">
        <w:rPr>
          <w:rFonts w:ascii="Cambria" w:hAnsi="Cambria" w:cs="Arial"/>
          <w:b/>
          <w:color w:val="000000" w:themeColor="text1"/>
          <w:sz w:val="22"/>
          <w:szCs w:val="22"/>
        </w:rPr>
        <w:tab/>
        <w:t>:</w:t>
      </w:r>
      <w:r w:rsidRPr="00C76D95">
        <w:rPr>
          <w:rFonts w:ascii="Cambria" w:hAnsi="Cambria" w:cs="Arial"/>
          <w:color w:val="000000" w:themeColor="text1"/>
          <w:sz w:val="22"/>
          <w:szCs w:val="22"/>
        </w:rPr>
        <w:tab/>
      </w:r>
      <w:r w:rsidR="00945DA3" w:rsidRPr="00C76D95">
        <w:rPr>
          <w:rFonts w:ascii="Cambria" w:hAnsi="Cambria" w:cs="Arial"/>
          <w:color w:val="000000" w:themeColor="text1"/>
          <w:sz w:val="22"/>
          <w:szCs w:val="22"/>
        </w:rPr>
        <w:t xml:space="preserve">Residence Visa </w:t>
      </w:r>
    </w:p>
    <w:p w:rsidR="00884C93" w:rsidRPr="00C76D95" w:rsidRDefault="00884C93" w:rsidP="00945DA3">
      <w:pPr>
        <w:pStyle w:val="Standard"/>
        <w:spacing w:after="0"/>
        <w:contextualSpacing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C76D95">
        <w:rPr>
          <w:rFonts w:ascii="Cambria" w:hAnsi="Cambria" w:cs="Arial"/>
          <w:b/>
          <w:color w:val="000000" w:themeColor="text1"/>
          <w:sz w:val="22"/>
          <w:szCs w:val="22"/>
        </w:rPr>
        <w:t xml:space="preserve">Driving License </w:t>
      </w:r>
      <w:r w:rsidRPr="00C76D95">
        <w:rPr>
          <w:rFonts w:ascii="Cambria" w:hAnsi="Cambria" w:cs="Arial"/>
          <w:b/>
          <w:color w:val="000000" w:themeColor="text1"/>
          <w:sz w:val="22"/>
          <w:szCs w:val="22"/>
        </w:rPr>
        <w:tab/>
        <w:t>:</w:t>
      </w:r>
      <w:r w:rsidRPr="00C76D95">
        <w:rPr>
          <w:rFonts w:ascii="Cambria" w:hAnsi="Cambria" w:cs="Arial"/>
          <w:color w:val="000000" w:themeColor="text1"/>
          <w:sz w:val="22"/>
          <w:szCs w:val="22"/>
        </w:rPr>
        <w:tab/>
      </w:r>
      <w:r w:rsidR="00945DA3" w:rsidRPr="00C76D95">
        <w:rPr>
          <w:rFonts w:ascii="Cambria" w:hAnsi="Cambria" w:cs="Arial"/>
          <w:color w:val="000000" w:themeColor="text1"/>
          <w:sz w:val="22"/>
          <w:szCs w:val="22"/>
        </w:rPr>
        <w:t xml:space="preserve">UAE </w:t>
      </w:r>
      <w:r w:rsidR="002354F4" w:rsidRPr="00C76D95">
        <w:rPr>
          <w:rFonts w:ascii="Cambria" w:hAnsi="Cambria" w:cs="Arial"/>
          <w:color w:val="000000" w:themeColor="text1"/>
          <w:sz w:val="22"/>
          <w:szCs w:val="22"/>
        </w:rPr>
        <w:t>Driving License</w:t>
      </w:r>
    </w:p>
    <w:p w:rsidR="0016184F" w:rsidRDefault="00884C93" w:rsidP="00EA4A31">
      <w:pPr>
        <w:rPr>
          <w:rFonts w:ascii="Cambria" w:hAnsi="Cambria" w:cs="Arial"/>
          <w:color w:val="000000" w:themeColor="text1"/>
        </w:rPr>
      </w:pPr>
      <w:r w:rsidRPr="00C76D95">
        <w:rPr>
          <w:rFonts w:ascii="Cambria" w:hAnsi="Cambria" w:cs="Arial"/>
          <w:b/>
          <w:color w:val="000000" w:themeColor="text1"/>
        </w:rPr>
        <w:t>Passport Details</w:t>
      </w:r>
      <w:r w:rsidRPr="00C76D95">
        <w:rPr>
          <w:rFonts w:ascii="Cambria" w:hAnsi="Cambria" w:cs="Arial"/>
          <w:b/>
          <w:color w:val="000000" w:themeColor="text1"/>
        </w:rPr>
        <w:tab/>
        <w:t>:</w:t>
      </w:r>
      <w:r w:rsidRPr="00C76D95">
        <w:rPr>
          <w:rFonts w:ascii="Cambria" w:hAnsi="Cambria" w:cs="Arial"/>
          <w:color w:val="000000" w:themeColor="text1"/>
        </w:rPr>
        <w:tab/>
      </w:r>
      <w:r w:rsidR="00EA4A31" w:rsidRPr="00C76D95">
        <w:rPr>
          <w:rFonts w:ascii="Cambria" w:hAnsi="Cambria" w:cs="Arial"/>
          <w:color w:val="000000" w:themeColor="text1"/>
        </w:rPr>
        <w:t xml:space="preserve">Jordanian </w:t>
      </w:r>
      <w:r w:rsidR="002354F4" w:rsidRPr="00C76D95">
        <w:rPr>
          <w:rFonts w:ascii="Cambria" w:hAnsi="Cambria" w:cs="Arial"/>
          <w:color w:val="000000" w:themeColor="text1"/>
        </w:rPr>
        <w:t>Passport</w:t>
      </w:r>
    </w:p>
    <w:p w:rsidR="0016184F" w:rsidRDefault="0016184F">
      <w:pPr>
        <w:spacing w:after="200" w:line="276" w:lineRule="auto"/>
        <w:jc w:val="left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br w:type="page"/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16184F" w:rsidTr="0016184F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184F" w:rsidRDefault="0016184F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16184F">
              <w:rPr>
                <w:b/>
                <w:noProof/>
                <w:sz w:val="28"/>
                <w:lang w:eastAsia="en-IN"/>
              </w:rPr>
              <w:lastRenderedPageBreak/>
              <w:t xml:space="preserve">OMAR MOHAMMAD SALEM </w:t>
            </w:r>
            <w:r>
              <w:rPr>
                <w:b/>
                <w:noProof/>
                <w:sz w:val="28"/>
                <w:lang w:eastAsia="en-IN"/>
              </w:rPr>
              <w:t xml:space="preserve">– CV No </w:t>
            </w:r>
            <w:r w:rsidRPr="0016184F">
              <w:rPr>
                <w:b/>
                <w:noProof/>
                <w:sz w:val="28"/>
                <w:lang w:eastAsia="en-IN"/>
              </w:rPr>
              <w:t>1945206</w:t>
            </w:r>
          </w:p>
          <w:p w:rsidR="0016184F" w:rsidRDefault="0016184F">
            <w:pPr>
              <w:jc w:val="center"/>
              <w:rPr>
                <w:noProof/>
                <w:lang w:eastAsia="en-IN"/>
              </w:rPr>
            </w:pPr>
          </w:p>
          <w:p w:rsidR="0016184F" w:rsidRDefault="0016184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16184F" w:rsidRDefault="00476B1A">
            <w:pPr>
              <w:jc w:val="center"/>
              <w:rPr>
                <w:noProof/>
                <w:lang w:eastAsia="en-IN"/>
              </w:rPr>
            </w:pPr>
            <w:hyperlink r:id="rId8" w:history="1">
              <w:r w:rsidR="0016184F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 w:rsidR="0016184F">
              <w:rPr>
                <w:noProof/>
                <w:lang w:eastAsia="en-IN"/>
              </w:rPr>
              <w:t xml:space="preserve"> </w:t>
            </w:r>
          </w:p>
          <w:p w:rsidR="0016184F" w:rsidRDefault="0016184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16184F" w:rsidRDefault="0016184F">
            <w:pPr>
              <w:jc w:val="center"/>
              <w:rPr>
                <w:noProof/>
                <w:lang w:eastAsia="en-IN"/>
              </w:rPr>
            </w:pPr>
          </w:p>
          <w:p w:rsidR="0016184F" w:rsidRDefault="0016184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16184F" w:rsidRDefault="0016184F">
            <w:pPr>
              <w:jc w:val="center"/>
              <w:rPr>
                <w:noProof/>
                <w:lang w:eastAsia="en-IN"/>
              </w:rPr>
            </w:pPr>
          </w:p>
          <w:p w:rsidR="0016184F" w:rsidRDefault="0016184F">
            <w:pPr>
              <w:jc w:val="center"/>
              <w:rPr>
                <w:noProof/>
                <w:lang w:eastAsia="en-IN"/>
              </w:rPr>
            </w:pPr>
          </w:p>
          <w:p w:rsidR="0016184F" w:rsidRDefault="0016184F">
            <w:pPr>
              <w:spacing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A325D3" w:rsidRPr="00C76D95" w:rsidRDefault="00476B1A" w:rsidP="00EA4A31">
      <w:pPr>
        <w:rPr>
          <w:color w:val="000000" w:themeColor="text1"/>
        </w:rPr>
      </w:pPr>
    </w:p>
    <w:sectPr w:rsidR="00A325D3" w:rsidRPr="00C76D95" w:rsidSect="00AB2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3D7"/>
    <w:multiLevelType w:val="multilevel"/>
    <w:tmpl w:val="02B2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0323C"/>
    <w:multiLevelType w:val="hybridMultilevel"/>
    <w:tmpl w:val="A784F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3161A"/>
    <w:multiLevelType w:val="hybridMultilevel"/>
    <w:tmpl w:val="22F0C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2355E"/>
    <w:multiLevelType w:val="hybridMultilevel"/>
    <w:tmpl w:val="4EDE006C"/>
    <w:lvl w:ilvl="0" w:tplc="2C0E5DB2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7F15D9"/>
    <w:multiLevelType w:val="hybridMultilevel"/>
    <w:tmpl w:val="CC4AF24C"/>
    <w:lvl w:ilvl="0" w:tplc="2C0E5DB2">
      <w:numFmt w:val="bullet"/>
      <w:lvlText w:val="•"/>
      <w:lvlJc w:val="left"/>
      <w:pPr>
        <w:ind w:left="72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BE090E"/>
    <w:multiLevelType w:val="multilevel"/>
    <w:tmpl w:val="04A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3E3A8C"/>
    <w:multiLevelType w:val="hybridMultilevel"/>
    <w:tmpl w:val="A5C4D304"/>
    <w:lvl w:ilvl="0" w:tplc="2C0E5DB2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BC5199"/>
    <w:multiLevelType w:val="hybridMultilevel"/>
    <w:tmpl w:val="29E6CC66"/>
    <w:lvl w:ilvl="0" w:tplc="5DBEE0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F093F"/>
    <w:multiLevelType w:val="hybridMultilevel"/>
    <w:tmpl w:val="3FBECBFC"/>
    <w:lvl w:ilvl="0" w:tplc="0A4AF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9AA4116">
      <w:numFmt w:val="bullet"/>
      <w:lvlText w:val="•"/>
      <w:lvlJc w:val="left"/>
      <w:pPr>
        <w:ind w:left="1440" w:hanging="72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3D366E"/>
    <w:multiLevelType w:val="hybridMultilevel"/>
    <w:tmpl w:val="D76041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C152FB"/>
    <w:multiLevelType w:val="hybridMultilevel"/>
    <w:tmpl w:val="74FED214"/>
    <w:lvl w:ilvl="0" w:tplc="F892A41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DC3071"/>
    <w:multiLevelType w:val="hybridMultilevel"/>
    <w:tmpl w:val="4FFAC2C6"/>
    <w:lvl w:ilvl="0" w:tplc="2C0E5DB2">
      <w:numFmt w:val="bullet"/>
      <w:lvlText w:val="•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4B6F09"/>
    <w:multiLevelType w:val="hybridMultilevel"/>
    <w:tmpl w:val="5F408DD6"/>
    <w:lvl w:ilvl="0" w:tplc="8904F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7600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06C28"/>
    <w:multiLevelType w:val="hybridMultilevel"/>
    <w:tmpl w:val="2086F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5F5645"/>
    <w:multiLevelType w:val="hybridMultilevel"/>
    <w:tmpl w:val="95AC8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0D533A"/>
    <w:multiLevelType w:val="hybridMultilevel"/>
    <w:tmpl w:val="436E3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151CB"/>
    <w:multiLevelType w:val="hybridMultilevel"/>
    <w:tmpl w:val="5B7C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76908"/>
    <w:multiLevelType w:val="hybridMultilevel"/>
    <w:tmpl w:val="43A23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561A8C"/>
    <w:multiLevelType w:val="multilevel"/>
    <w:tmpl w:val="3740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C7136B"/>
    <w:multiLevelType w:val="hybridMultilevel"/>
    <w:tmpl w:val="EEE42AEC"/>
    <w:lvl w:ilvl="0" w:tplc="2C0E5DB2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623C1"/>
    <w:multiLevelType w:val="hybridMultilevel"/>
    <w:tmpl w:val="D4507EB2"/>
    <w:lvl w:ilvl="0" w:tplc="120A5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DA295E"/>
    <w:multiLevelType w:val="hybridMultilevel"/>
    <w:tmpl w:val="66F8C266"/>
    <w:lvl w:ilvl="0" w:tplc="2C0E5DB2">
      <w:numFmt w:val="bullet"/>
      <w:lvlText w:val="•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21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  <w:num w:numId="18">
    <w:abstractNumId w:val="0"/>
  </w:num>
  <w:num w:numId="19">
    <w:abstractNumId w:val="5"/>
  </w:num>
  <w:num w:numId="20">
    <w:abstractNumId w:val="18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bawNDM0MzcwtzBQ0lEKTi0uzszPAykwqQUAGsS8WSwAAAA="/>
  </w:docVars>
  <w:rsids>
    <w:rsidRoot w:val="003C6AFD"/>
    <w:rsid w:val="000005EB"/>
    <w:rsid w:val="0002074A"/>
    <w:rsid w:val="00113715"/>
    <w:rsid w:val="0016184F"/>
    <w:rsid w:val="00163FE8"/>
    <w:rsid w:val="00195EC0"/>
    <w:rsid w:val="001A1F59"/>
    <w:rsid w:val="001A468E"/>
    <w:rsid w:val="001E33F7"/>
    <w:rsid w:val="001F0806"/>
    <w:rsid w:val="001F1D06"/>
    <w:rsid w:val="00200212"/>
    <w:rsid w:val="002354F4"/>
    <w:rsid w:val="00256EB5"/>
    <w:rsid w:val="00262F74"/>
    <w:rsid w:val="00302532"/>
    <w:rsid w:val="00322437"/>
    <w:rsid w:val="00364219"/>
    <w:rsid w:val="00374F07"/>
    <w:rsid w:val="00391057"/>
    <w:rsid w:val="003C6AFD"/>
    <w:rsid w:val="003E21F0"/>
    <w:rsid w:val="003E4A6D"/>
    <w:rsid w:val="003F4AE6"/>
    <w:rsid w:val="00467809"/>
    <w:rsid w:val="004738EA"/>
    <w:rsid w:val="00476B1A"/>
    <w:rsid w:val="004B07D2"/>
    <w:rsid w:val="004F0477"/>
    <w:rsid w:val="005117CD"/>
    <w:rsid w:val="00555168"/>
    <w:rsid w:val="00592DE9"/>
    <w:rsid w:val="00596FC5"/>
    <w:rsid w:val="005A2EE3"/>
    <w:rsid w:val="005B689B"/>
    <w:rsid w:val="005C3904"/>
    <w:rsid w:val="005F1DB8"/>
    <w:rsid w:val="00611737"/>
    <w:rsid w:val="006414CD"/>
    <w:rsid w:val="006957DC"/>
    <w:rsid w:val="006C03C5"/>
    <w:rsid w:val="006D58FE"/>
    <w:rsid w:val="006F32AF"/>
    <w:rsid w:val="007A48BC"/>
    <w:rsid w:val="00800F7D"/>
    <w:rsid w:val="00830427"/>
    <w:rsid w:val="00833E9A"/>
    <w:rsid w:val="008519E8"/>
    <w:rsid w:val="00863A49"/>
    <w:rsid w:val="00884C93"/>
    <w:rsid w:val="0089441E"/>
    <w:rsid w:val="008950EC"/>
    <w:rsid w:val="008B68F1"/>
    <w:rsid w:val="008E71E7"/>
    <w:rsid w:val="008F1C23"/>
    <w:rsid w:val="00934476"/>
    <w:rsid w:val="00937D31"/>
    <w:rsid w:val="00945DA3"/>
    <w:rsid w:val="00991DC4"/>
    <w:rsid w:val="009A3843"/>
    <w:rsid w:val="009A5E64"/>
    <w:rsid w:val="009B0DAF"/>
    <w:rsid w:val="00A004EA"/>
    <w:rsid w:val="00A15BC6"/>
    <w:rsid w:val="00A4384D"/>
    <w:rsid w:val="00AB25D7"/>
    <w:rsid w:val="00B1568F"/>
    <w:rsid w:val="00B26331"/>
    <w:rsid w:val="00B9144A"/>
    <w:rsid w:val="00BB1D57"/>
    <w:rsid w:val="00BC4C19"/>
    <w:rsid w:val="00BC63EE"/>
    <w:rsid w:val="00C76D95"/>
    <w:rsid w:val="00CB4A40"/>
    <w:rsid w:val="00D411A9"/>
    <w:rsid w:val="00D6367C"/>
    <w:rsid w:val="00D70D04"/>
    <w:rsid w:val="00DB72E7"/>
    <w:rsid w:val="00DC69CB"/>
    <w:rsid w:val="00DF4012"/>
    <w:rsid w:val="00E315D5"/>
    <w:rsid w:val="00E34FD8"/>
    <w:rsid w:val="00E41EA0"/>
    <w:rsid w:val="00E55831"/>
    <w:rsid w:val="00E80591"/>
    <w:rsid w:val="00E85934"/>
    <w:rsid w:val="00EA17E1"/>
    <w:rsid w:val="00EA4A31"/>
    <w:rsid w:val="00EA7368"/>
    <w:rsid w:val="00EB408C"/>
    <w:rsid w:val="00F0462C"/>
    <w:rsid w:val="00F85D93"/>
    <w:rsid w:val="00FA2B51"/>
    <w:rsid w:val="00FA2CC8"/>
    <w:rsid w:val="00FA5568"/>
    <w:rsid w:val="00FB4F78"/>
    <w:rsid w:val="00FC5155"/>
    <w:rsid w:val="00FD7527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D7"/>
    <w:pPr>
      <w:spacing w:after="0" w:line="240" w:lineRule="auto"/>
      <w:jc w:val="both"/>
    </w:pPr>
  </w:style>
  <w:style w:type="paragraph" w:styleId="Heading2">
    <w:name w:val="heading 2"/>
    <w:basedOn w:val="Normal"/>
    <w:next w:val="Normal"/>
    <w:link w:val="Heading2Char"/>
    <w:qFormat/>
    <w:rsid w:val="00AB25D7"/>
    <w:pPr>
      <w:numPr>
        <w:ilvl w:val="1"/>
        <w:numId w:val="1"/>
      </w:numPr>
      <w:pBdr>
        <w:top w:val="single" w:sz="4" w:space="0" w:color="FF0000"/>
        <w:left w:val="single" w:sz="40" w:space="2" w:color="FF0000"/>
        <w:bottom w:val="single" w:sz="4" w:space="0" w:color="FF0000"/>
        <w:right w:val="single" w:sz="4" w:space="4" w:color="FF0000"/>
      </w:pBdr>
      <w:suppressAutoHyphens/>
      <w:spacing w:before="200" w:line="264" w:lineRule="auto"/>
      <w:ind w:left="144"/>
      <w:jc w:val="left"/>
      <w:outlineLvl w:val="1"/>
    </w:pPr>
    <w:rPr>
      <w:rFonts w:ascii="Cambria" w:eastAsia="Times New Roman" w:hAnsi="Cambria" w:cs="Cambria"/>
      <w:b/>
      <w:bCs/>
      <w:i/>
      <w:iCs/>
      <w:color w:val="94363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2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25D7"/>
    <w:rPr>
      <w:rFonts w:ascii="Cambria" w:eastAsia="Times New Roman" w:hAnsi="Cambria" w:cs="Cambria"/>
      <w:b/>
      <w:bCs/>
      <w:i/>
      <w:iCs/>
      <w:color w:val="943634"/>
      <w:lang w:bidi="en-US"/>
    </w:rPr>
  </w:style>
  <w:style w:type="paragraph" w:styleId="ListParagraph">
    <w:name w:val="List Paragraph"/>
    <w:basedOn w:val="Normal"/>
    <w:uiPriority w:val="34"/>
    <w:qFormat/>
    <w:rsid w:val="00AB25D7"/>
    <w:pPr>
      <w:ind w:left="720"/>
      <w:contextualSpacing/>
    </w:pPr>
  </w:style>
  <w:style w:type="paragraph" w:customStyle="1" w:styleId="Standard">
    <w:name w:val="Standard"/>
    <w:rsid w:val="00AB25D7"/>
    <w:pPr>
      <w:suppressAutoHyphens/>
      <w:autoSpaceDN w:val="0"/>
      <w:spacing w:after="100" w:line="240" w:lineRule="auto"/>
      <w:textAlignment w:val="baseline"/>
    </w:pPr>
    <w:rPr>
      <w:rFonts w:ascii="Verdana" w:eastAsia="Times New Roman" w:hAnsi="Verdana" w:cs="Times New Roman"/>
      <w:kern w:val="3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5D7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E31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D5"/>
    <w:pPr>
      <w:spacing w:after="160" w:line="259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D5"/>
    <w:rPr>
      <w:rFonts w:ascii="Calibri" w:eastAsia="Calibri" w:hAnsi="Calibri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21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vts32">
    <w:name w:val="rvts32"/>
    <w:basedOn w:val="DefaultParagraphFont"/>
    <w:rsid w:val="00364219"/>
    <w:rPr>
      <w:rFonts w:ascii="Calibri" w:hAnsi="Calibri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D7"/>
    <w:pPr>
      <w:spacing w:after="0" w:line="240" w:lineRule="auto"/>
      <w:jc w:val="both"/>
    </w:pPr>
  </w:style>
  <w:style w:type="paragraph" w:styleId="Heading2">
    <w:name w:val="heading 2"/>
    <w:basedOn w:val="Normal"/>
    <w:next w:val="Normal"/>
    <w:link w:val="Heading2Char"/>
    <w:qFormat/>
    <w:rsid w:val="00AB25D7"/>
    <w:pPr>
      <w:numPr>
        <w:ilvl w:val="1"/>
        <w:numId w:val="1"/>
      </w:numPr>
      <w:pBdr>
        <w:top w:val="single" w:sz="4" w:space="0" w:color="FF0000"/>
        <w:left w:val="single" w:sz="40" w:space="2" w:color="FF0000"/>
        <w:bottom w:val="single" w:sz="4" w:space="0" w:color="FF0000"/>
        <w:right w:val="single" w:sz="4" w:space="4" w:color="FF0000"/>
      </w:pBdr>
      <w:suppressAutoHyphens/>
      <w:spacing w:before="200" w:line="264" w:lineRule="auto"/>
      <w:ind w:left="144"/>
      <w:jc w:val="left"/>
      <w:outlineLvl w:val="1"/>
    </w:pPr>
    <w:rPr>
      <w:rFonts w:ascii="Cambria" w:eastAsia="Times New Roman" w:hAnsi="Cambria" w:cs="Cambria"/>
      <w:b/>
      <w:bCs/>
      <w:i/>
      <w:iCs/>
      <w:color w:val="94363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2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25D7"/>
    <w:rPr>
      <w:rFonts w:ascii="Cambria" w:eastAsia="Times New Roman" w:hAnsi="Cambria" w:cs="Cambria"/>
      <w:b/>
      <w:bCs/>
      <w:i/>
      <w:iCs/>
      <w:color w:val="943634"/>
      <w:lang w:bidi="en-US"/>
    </w:rPr>
  </w:style>
  <w:style w:type="paragraph" w:styleId="ListParagraph">
    <w:name w:val="List Paragraph"/>
    <w:basedOn w:val="Normal"/>
    <w:uiPriority w:val="34"/>
    <w:qFormat/>
    <w:rsid w:val="00AB25D7"/>
    <w:pPr>
      <w:ind w:left="720"/>
      <w:contextualSpacing/>
    </w:pPr>
  </w:style>
  <w:style w:type="paragraph" w:customStyle="1" w:styleId="Standard">
    <w:name w:val="Standard"/>
    <w:rsid w:val="00AB25D7"/>
    <w:pPr>
      <w:suppressAutoHyphens/>
      <w:autoSpaceDN w:val="0"/>
      <w:spacing w:after="100" w:line="240" w:lineRule="auto"/>
      <w:textAlignment w:val="baseline"/>
    </w:pPr>
    <w:rPr>
      <w:rFonts w:ascii="Verdana" w:eastAsia="Times New Roman" w:hAnsi="Verdana" w:cs="Times New Roman"/>
      <w:kern w:val="3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5D7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E31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D5"/>
    <w:pPr>
      <w:spacing w:after="160" w:line="259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D5"/>
    <w:rPr>
      <w:rFonts w:ascii="Calibri" w:eastAsia="Calibri" w:hAnsi="Calibri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21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vts32">
    <w:name w:val="rvts32"/>
    <w:basedOn w:val="DefaultParagraphFont"/>
    <w:rsid w:val="00364219"/>
    <w:rPr>
      <w:rFonts w:ascii="Calibri" w:hAnsi="Calibri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52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8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38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Kukreti</dc:creator>
  <cp:lastModifiedBy>348370422</cp:lastModifiedBy>
  <cp:revision>2</cp:revision>
  <dcterms:created xsi:type="dcterms:W3CDTF">2017-01-26T14:03:00Z</dcterms:created>
  <dcterms:modified xsi:type="dcterms:W3CDTF">2017-01-26T14:03:00Z</dcterms:modified>
</cp:coreProperties>
</file>