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47" w:rsidRPr="0048593C" w:rsidRDefault="008A2C88" w:rsidP="00225447">
      <w:pPr>
        <w:jc w:val="right"/>
        <w:rPr>
          <w:sz w:val="44"/>
          <w:szCs w:val="44"/>
        </w:rPr>
      </w:pPr>
      <w:r w:rsidRPr="0048593C"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CD02A4" wp14:editId="17EB02A1">
                <wp:simplePos x="0" y="0"/>
                <wp:positionH relativeFrom="page">
                  <wp:posOffset>-19050</wp:posOffset>
                </wp:positionH>
                <wp:positionV relativeFrom="margin">
                  <wp:posOffset>2238375</wp:posOffset>
                </wp:positionV>
                <wp:extent cx="2552700" cy="9868535"/>
                <wp:effectExtent l="57150" t="38100" r="57150" b="755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86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447" w:rsidRPr="00C417B1" w:rsidRDefault="00EC30EA" w:rsidP="00C417B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C417B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>Educational qualifications</w:t>
                            </w:r>
                          </w:p>
                          <w:p w:rsidR="00EC30EA" w:rsidRDefault="00EC30EA" w:rsidP="00C417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Master of Business Administration (MBA) - with HR and Marketing specialisation - St. Joseph Engineering College, Mangalore, India</w:t>
                            </w:r>
                          </w:p>
                          <w:p w:rsidR="00EC30EA" w:rsidRPr="00A35D1B" w:rsidRDefault="00EC30EA" w:rsidP="00C417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Bachelor of commerce (B.Com) - St. Aloysius College (Autonomous), Mangalore, India.</w:t>
                            </w:r>
                          </w:p>
                          <w:p w:rsidR="00225447" w:rsidRPr="00C417B1" w:rsidRDefault="00EC30EA" w:rsidP="00C417B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C417B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0"/>
                              </w:rPr>
                              <w:t xml:space="preserve">    Certifications </w:t>
                            </w:r>
                          </w:p>
                          <w:p w:rsidR="00EC30EA" w:rsidRDefault="00EC30EA" w:rsidP="00C417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E-office 2010</w:t>
                            </w:r>
                          </w:p>
                          <w:p w:rsidR="00C417B1" w:rsidRDefault="00EC30EA" w:rsidP="00C417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Advanced Excel</w:t>
                            </w:r>
                          </w:p>
                          <w:p w:rsidR="00C417B1" w:rsidRPr="00D87FC7" w:rsidRDefault="00FC28E1" w:rsidP="004C3791">
                            <w:pPr>
                              <w:pBdr>
                                <w:between w:val="single" w:sz="2" w:space="1" w:color="FFFFFF" w:themeColor="background1"/>
                              </w:pBdr>
                              <w:jc w:val="both"/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0F071F0B" wp14:editId="1F3EAE75">
                                  <wp:extent cx="2104307" cy="1545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042693" cy="223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7FC7" w:rsidRPr="002F4E26">
                              <w:rPr>
                                <w:rFonts w:asciiTheme="majorHAnsi" w:hAnsiTheme="majorHAnsi" w:cs="Times New Roman"/>
                                <w:i/>
                                <w:sz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4650D5" w:rsidRPr="002F4E2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Achi</w:t>
                            </w:r>
                            <w:r w:rsidR="004C3791" w:rsidRPr="002F4E2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evements</w:t>
                            </w:r>
                          </w:p>
                          <w:p w:rsidR="004650D5" w:rsidRPr="00C417B1" w:rsidRDefault="004650D5" w:rsidP="00C417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sz w:val="24"/>
                              </w:rPr>
                            </w:pPr>
                            <w:r w:rsidRPr="00C417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Conducted Operation Strategy event named “</w:t>
                            </w:r>
                            <w:r w:rsidRPr="00C417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Nova’s Arc</w:t>
                            </w:r>
                            <w:r w:rsidRPr="00C417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” during “Zephyr 2016” a national level fest</w:t>
                            </w:r>
                          </w:p>
                          <w:p w:rsidR="004650D5" w:rsidRPr="00C417B1" w:rsidRDefault="004650D5" w:rsidP="00C417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17B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Taken part in SHRESHTA, INNOWIZ ETTIN, SENTIA, </w:t>
                            </w:r>
                            <w:r w:rsidRPr="00C417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Linking Rings</w:t>
                            </w:r>
                            <w:r w:rsidRPr="00C417B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a National level fest during my academic year.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left:0;text-align:left;margin-left:-1.5pt;margin-top:176.25pt;width:201pt;height:7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" o:allowincell="f" filled="f" stroked="f">
                <v:shadow on="t" color="black" opacity="24903f" obscured="t" origin=",.5" offset="0,.55556mm"/>
                <v:textbox inset="18pt,18pt,18pt,18pt">
                  <w:txbxContent>
                    <w:p w:rsidR="00225447" w:rsidRPr="00C417B1" w:rsidRDefault="00EC30EA" w:rsidP="00C417B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</w:pPr>
                      <w:r w:rsidRPr="00C417B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t>Educational qualifications</w:t>
                      </w:r>
                    </w:p>
                    <w:p w:rsidR="00EC30EA" w:rsidRDefault="00EC30EA" w:rsidP="00C417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Master of Business Administration (MBA) - with HR and Marketing specialisation - St. Joseph Engineering College, Mangalore, India</w:t>
                      </w:r>
                    </w:p>
                    <w:p w:rsidR="00EC30EA" w:rsidRPr="00A35D1B" w:rsidRDefault="00EC30EA" w:rsidP="00C417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Bachelor of commerce (B.Com) - St. Aloysius College (Autonomous), Mangalore, India.</w:t>
                      </w:r>
                    </w:p>
                    <w:p w:rsidR="00225447" w:rsidRPr="00C417B1" w:rsidRDefault="00EC30EA" w:rsidP="00C417B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</w:pPr>
                      <w:r w:rsidRPr="00C417B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0"/>
                        </w:rPr>
                        <w:t xml:space="preserve">    Certifications </w:t>
                      </w:r>
                    </w:p>
                    <w:p w:rsidR="00EC30EA" w:rsidRDefault="00EC30EA" w:rsidP="00C417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E-office 2010</w:t>
                      </w:r>
                    </w:p>
                    <w:p w:rsidR="00C417B1" w:rsidRDefault="00EC30EA" w:rsidP="00C417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Advanced Excel</w:t>
                      </w:r>
                    </w:p>
                    <w:p w:rsidR="00C417B1" w:rsidRPr="00D87FC7" w:rsidRDefault="00FC28E1" w:rsidP="004C3791">
                      <w:pPr>
                        <w:pBdr>
                          <w:between w:val="single" w:sz="2" w:space="1" w:color="FFFFFF" w:themeColor="background1"/>
                        </w:pBdr>
                        <w:jc w:val="both"/>
                        <w:rPr>
                          <w:rFonts w:asciiTheme="majorHAnsi" w:hAnsiTheme="majorHAnsi" w:cs="Times New Roman"/>
                          <w:i/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lang w:eastAsia="en-IN"/>
                        </w:rPr>
                        <w:drawing>
                          <wp:inline distT="0" distB="0" distL="0" distR="0" wp14:anchorId="11C402B1" wp14:editId="27A80BFB">
                            <wp:extent cx="2104307" cy="1545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042693" cy="223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7FC7" w:rsidRPr="002F4E26">
                        <w:rPr>
                          <w:rFonts w:asciiTheme="majorHAnsi" w:hAnsiTheme="majorHAnsi" w:cs="Times New Roman"/>
                          <w:i/>
                          <w:sz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4650D5" w:rsidRPr="002F4E26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Achi</w:t>
                      </w:r>
                      <w:r w:rsidR="004C3791" w:rsidRPr="002F4E26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evements</w:t>
                      </w:r>
                    </w:p>
                    <w:p w:rsidR="004650D5" w:rsidRPr="00C417B1" w:rsidRDefault="004650D5" w:rsidP="00C417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ajorHAnsi" w:hAnsiTheme="majorHAnsi" w:cs="Times New Roman"/>
                          <w:sz w:val="24"/>
                        </w:rPr>
                      </w:pPr>
                      <w:r w:rsidRPr="00C417B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Conducted Operation Strategy event named “</w:t>
                      </w:r>
                      <w:r w:rsidRPr="00C417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Nova’s Arc</w:t>
                      </w:r>
                      <w:r w:rsidRPr="00C417B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” during “Zephyr 2016” a national level fest</w:t>
                      </w:r>
                    </w:p>
                    <w:p w:rsidR="004650D5" w:rsidRPr="00C417B1" w:rsidRDefault="004650D5" w:rsidP="00C417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17B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Taken part in SHRESHTA, INNOWIZ ETTIN, SENTIA, </w:t>
                      </w:r>
                      <w:r w:rsidRPr="00C417B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Linking Rings</w:t>
                      </w:r>
                      <w:r w:rsidRPr="00C417B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a National level fest during my academic year.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EC30EA" w:rsidRPr="004C3791" w:rsidRDefault="00EC30EA" w:rsidP="004C3791">
      <w:pPr>
        <w:ind w:left="2160"/>
        <w:jc w:val="both"/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</w:pPr>
      <w:r w:rsidRPr="004C3791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 xml:space="preserve">Career </w:t>
      </w:r>
      <w:r w:rsidR="004C3791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>O</w:t>
      </w:r>
      <w:r w:rsidRPr="004C3791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>bjective</w:t>
      </w:r>
    </w:p>
    <w:p w:rsidR="00225447" w:rsidRDefault="00EC30EA" w:rsidP="004C37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409">
        <w:rPr>
          <w:rFonts w:ascii="Times New Roman" w:hAnsi="Times New Roman" w:cs="Times New Roman"/>
          <w:sz w:val="24"/>
          <w:szCs w:val="24"/>
          <w:shd w:val="clear" w:color="auto" w:fill="FFFFFF"/>
        </w:rPr>
        <w:t>To work hard with complete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  <w:shd w:val="clear" w:color="auto" w:fill="FFFFFF"/>
        </w:rPr>
        <w:t>enthusiasm for the success of the company</w:t>
      </w:r>
      <w:r w:rsidRPr="00EC3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  <w:shd w:val="clear" w:color="auto" w:fill="FFFFFF"/>
        </w:rPr>
        <w:t>objective under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  <w:shd w:val="clear" w:color="auto" w:fill="FFFFFF"/>
        </w:rPr>
        <w:t>satisfying job contact, thus enhancing my ability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  <w:shd w:val="clear" w:color="auto" w:fill="FFFFFF"/>
        </w:rPr>
        <w:t>and knowledge and prepared to be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  <w:shd w:val="clear" w:color="auto" w:fill="FFFFFF"/>
        </w:rPr>
        <w:t>learning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things. </w:t>
      </w:r>
    </w:p>
    <w:p w:rsidR="002267BD" w:rsidRPr="004C3791" w:rsidRDefault="002267BD" w:rsidP="004C3791">
      <w:pPr>
        <w:jc w:val="both"/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</w:pPr>
      <w:r w:rsidRPr="004C3791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 xml:space="preserve">Personal </w:t>
      </w:r>
      <w:r w:rsidR="004C3791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>Q</w:t>
      </w:r>
      <w:r w:rsidRPr="004C3791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 xml:space="preserve">uality </w:t>
      </w:r>
    </w:p>
    <w:p w:rsidR="00EC30EA" w:rsidRPr="004C3791" w:rsidRDefault="00EC30EA" w:rsidP="004C37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C3791">
        <w:rPr>
          <w:rFonts w:ascii="Times New Roman" w:hAnsi="Times New Roman" w:cs="Times New Roman"/>
          <w:sz w:val="24"/>
        </w:rPr>
        <w:t xml:space="preserve">Can work under pressure </w:t>
      </w:r>
    </w:p>
    <w:p w:rsidR="00EC30EA" w:rsidRPr="004C3791" w:rsidRDefault="00EC30EA" w:rsidP="004C37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C3791">
        <w:rPr>
          <w:rFonts w:ascii="Times New Roman" w:hAnsi="Times New Roman" w:cs="Times New Roman"/>
          <w:sz w:val="24"/>
        </w:rPr>
        <w:t>Efficient management of time and task</w:t>
      </w:r>
    </w:p>
    <w:p w:rsidR="00EC30EA" w:rsidRPr="004C3791" w:rsidRDefault="00EC30EA" w:rsidP="004C37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C3791">
        <w:rPr>
          <w:rFonts w:ascii="Times New Roman" w:hAnsi="Times New Roman" w:cs="Times New Roman"/>
          <w:sz w:val="24"/>
        </w:rPr>
        <w:t>Ability to work in team as well as individual</w:t>
      </w:r>
    </w:p>
    <w:p w:rsidR="002267BD" w:rsidRPr="004C3791" w:rsidRDefault="002267BD" w:rsidP="004C37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</w:pPr>
      <w:r w:rsidRPr="004C3791">
        <w:rPr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  <w:t>Honest, Self-motivated and Hard working</w:t>
      </w:r>
    </w:p>
    <w:p w:rsidR="002267BD" w:rsidRPr="004C3791" w:rsidRDefault="002267BD" w:rsidP="004C3791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4C3791">
        <w:rPr>
          <w:rFonts w:asciiTheme="majorHAnsi" w:hAnsiTheme="majorHAnsi" w:cs="Times New Roman"/>
          <w:b/>
          <w:i/>
          <w:sz w:val="24"/>
          <w:szCs w:val="24"/>
        </w:rPr>
        <w:t xml:space="preserve">Work </w:t>
      </w:r>
      <w:r w:rsidR="004C3791">
        <w:rPr>
          <w:rFonts w:asciiTheme="majorHAnsi" w:hAnsiTheme="majorHAnsi" w:cs="Times New Roman"/>
          <w:b/>
          <w:i/>
          <w:sz w:val="24"/>
          <w:szCs w:val="24"/>
        </w:rPr>
        <w:t>E</w:t>
      </w:r>
      <w:r w:rsidRPr="004C3791">
        <w:rPr>
          <w:rFonts w:asciiTheme="majorHAnsi" w:hAnsiTheme="majorHAnsi" w:cs="Times New Roman"/>
          <w:b/>
          <w:i/>
          <w:sz w:val="24"/>
          <w:szCs w:val="24"/>
        </w:rPr>
        <w:t xml:space="preserve">xperience </w:t>
      </w:r>
    </w:p>
    <w:p w:rsidR="00034C2A" w:rsidRDefault="002267BD" w:rsidP="004C3791">
      <w:pPr>
        <w:jc w:val="both"/>
        <w:rPr>
          <w:rFonts w:ascii="Times New Roman" w:hAnsi="Times New Roman" w:cs="Times New Roman"/>
          <w:sz w:val="24"/>
          <w:szCs w:val="24"/>
        </w:rPr>
      </w:pPr>
      <w:r w:rsidRPr="00594CA8">
        <w:rPr>
          <w:rFonts w:ascii="Times New Roman" w:hAnsi="Times New Roman" w:cs="Times New Roman"/>
          <w:sz w:val="24"/>
          <w:szCs w:val="24"/>
        </w:rPr>
        <w:t xml:space="preserve">I </w:t>
      </w:r>
      <w:r w:rsidR="00594CA8" w:rsidRPr="00594CA8">
        <w:rPr>
          <w:rFonts w:ascii="Times New Roman" w:hAnsi="Times New Roman" w:cs="Times New Roman"/>
          <w:sz w:val="24"/>
          <w:szCs w:val="24"/>
        </w:rPr>
        <w:t xml:space="preserve">have worked as front office receptionist </w:t>
      </w:r>
      <w:r w:rsidRPr="00594CA8">
        <w:rPr>
          <w:rFonts w:ascii="Times New Roman" w:hAnsi="Times New Roman" w:cs="Times New Roman"/>
          <w:sz w:val="24"/>
          <w:szCs w:val="24"/>
        </w:rPr>
        <w:t xml:space="preserve">in </w:t>
      </w:r>
      <w:r w:rsidR="00034C2A">
        <w:rPr>
          <w:rFonts w:ascii="Times New Roman" w:hAnsi="Times New Roman" w:cs="Times New Roman"/>
          <w:sz w:val="24"/>
          <w:szCs w:val="24"/>
        </w:rPr>
        <w:t>M</w:t>
      </w:r>
      <w:r w:rsidRPr="00594CA8">
        <w:rPr>
          <w:rFonts w:ascii="Times New Roman" w:hAnsi="Times New Roman" w:cs="Times New Roman"/>
          <w:sz w:val="24"/>
          <w:szCs w:val="24"/>
        </w:rPr>
        <w:t xml:space="preserve">andovi </w:t>
      </w:r>
      <w:r w:rsidR="004650D5" w:rsidRPr="00594CA8">
        <w:rPr>
          <w:rFonts w:ascii="Times New Roman" w:hAnsi="Times New Roman" w:cs="Times New Roman"/>
          <w:sz w:val="24"/>
          <w:szCs w:val="24"/>
        </w:rPr>
        <w:t>motors</w:t>
      </w:r>
      <w:r w:rsidR="004650D5">
        <w:rPr>
          <w:rFonts w:ascii="Times New Roman" w:hAnsi="Times New Roman" w:cs="Times New Roman"/>
          <w:sz w:val="24"/>
          <w:szCs w:val="24"/>
        </w:rPr>
        <w:t xml:space="preserve"> P</w:t>
      </w:r>
      <w:r w:rsidR="004650D5" w:rsidRPr="00594CA8">
        <w:rPr>
          <w:rFonts w:ascii="Times New Roman" w:hAnsi="Times New Roman" w:cs="Times New Roman"/>
          <w:sz w:val="24"/>
          <w:szCs w:val="24"/>
        </w:rPr>
        <w:t>vt lt</w:t>
      </w:r>
      <w:r w:rsidR="004650D5">
        <w:rPr>
          <w:rFonts w:ascii="Times New Roman" w:hAnsi="Times New Roman" w:cs="Times New Roman"/>
          <w:sz w:val="24"/>
          <w:szCs w:val="24"/>
        </w:rPr>
        <w:t xml:space="preserve">d </w:t>
      </w:r>
      <w:r w:rsidR="004650D5" w:rsidRPr="00594CA8">
        <w:rPr>
          <w:rFonts w:ascii="Times New Roman" w:hAnsi="Times New Roman" w:cs="Times New Roman"/>
          <w:sz w:val="24"/>
          <w:szCs w:val="24"/>
        </w:rPr>
        <w:t xml:space="preserve">for a period of two months and my responsibilities were </w:t>
      </w:r>
      <w:r w:rsidR="004650D5">
        <w:rPr>
          <w:rFonts w:ascii="Times New Roman" w:hAnsi="Times New Roman" w:cs="Times New Roman"/>
          <w:sz w:val="24"/>
          <w:szCs w:val="24"/>
        </w:rPr>
        <w:t>answering phones, greeting customers and direct</w:t>
      </w:r>
      <w:r w:rsidR="00034C2A">
        <w:rPr>
          <w:rFonts w:ascii="Times New Roman" w:hAnsi="Times New Roman" w:cs="Times New Roman"/>
          <w:sz w:val="24"/>
          <w:szCs w:val="24"/>
        </w:rPr>
        <w:t xml:space="preserve"> visitors. </w:t>
      </w:r>
      <w:r w:rsidR="00594CA8" w:rsidRPr="00594C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4C2A" w:rsidRPr="004C3791" w:rsidRDefault="00BD6A04" w:rsidP="004C3791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D2046" wp14:editId="02FC1F5C">
                <wp:simplePos x="0" y="0"/>
                <wp:positionH relativeFrom="column">
                  <wp:posOffset>-2505786</wp:posOffset>
                </wp:positionH>
                <wp:positionV relativeFrom="paragraph">
                  <wp:posOffset>325395</wp:posOffset>
                </wp:positionV>
                <wp:extent cx="2006221" cy="0"/>
                <wp:effectExtent l="38100" t="38100" r="5143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2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7.3pt,25.6pt" to="-39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" strokecolor="#622423 [1605]" strokeweight="4.5pt">
                <v:shadow on="t" color="black" opacity="22937f" origin=",.5" offset="0,.63889mm"/>
              </v:line>
            </w:pict>
          </mc:Fallback>
        </mc:AlternateContent>
      </w:r>
      <w:r w:rsidR="00034C2A" w:rsidRPr="004C3791">
        <w:rPr>
          <w:rFonts w:asciiTheme="majorHAnsi" w:hAnsiTheme="majorHAnsi" w:cs="Times New Roman"/>
          <w:b/>
          <w:i/>
          <w:sz w:val="24"/>
          <w:szCs w:val="24"/>
        </w:rPr>
        <w:t xml:space="preserve">Project </w:t>
      </w:r>
      <w:r w:rsidR="004C3791" w:rsidRPr="004C3791">
        <w:rPr>
          <w:rFonts w:asciiTheme="majorHAnsi" w:hAnsiTheme="majorHAnsi" w:cs="Times New Roman"/>
          <w:b/>
          <w:i/>
          <w:sz w:val="24"/>
          <w:szCs w:val="24"/>
        </w:rPr>
        <w:t>W</w:t>
      </w:r>
      <w:r w:rsidR="00034C2A" w:rsidRPr="004C3791">
        <w:rPr>
          <w:rFonts w:asciiTheme="majorHAnsi" w:hAnsiTheme="majorHAnsi" w:cs="Times New Roman"/>
          <w:b/>
          <w:i/>
          <w:sz w:val="24"/>
          <w:szCs w:val="24"/>
        </w:rPr>
        <w:t>ork</w:t>
      </w:r>
    </w:p>
    <w:p w:rsidR="00034C2A" w:rsidRPr="004C3791" w:rsidRDefault="00034C2A" w:rsidP="004C379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791">
        <w:rPr>
          <w:rFonts w:ascii="Times New Roman" w:hAnsi="Times New Roman" w:cs="Times New Roman"/>
          <w:sz w:val="24"/>
          <w:szCs w:val="24"/>
        </w:rPr>
        <w:t>Total Quality Management in Mandovi Motors Pvt. Ltd, Mangalore (2016)</w:t>
      </w:r>
    </w:p>
    <w:p w:rsidR="002267BD" w:rsidRPr="004C3791" w:rsidRDefault="00034C2A" w:rsidP="004C379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791">
        <w:rPr>
          <w:rFonts w:ascii="Times New Roman" w:hAnsi="Times New Roman" w:cs="Times New Roman"/>
          <w:sz w:val="24"/>
          <w:szCs w:val="24"/>
        </w:rPr>
        <w:t xml:space="preserve">Employee Satisfaction of </w:t>
      </w:r>
      <w:proofErr w:type="spellStart"/>
      <w:r w:rsidRPr="004C3791">
        <w:rPr>
          <w:rFonts w:ascii="Times New Roman" w:hAnsi="Times New Roman" w:cs="Times New Roman"/>
          <w:sz w:val="24"/>
          <w:szCs w:val="24"/>
        </w:rPr>
        <w:t>Kanchana</w:t>
      </w:r>
      <w:proofErr w:type="spellEnd"/>
      <w:r w:rsidRPr="004C3791">
        <w:rPr>
          <w:rFonts w:ascii="Times New Roman" w:hAnsi="Times New Roman" w:cs="Times New Roman"/>
          <w:sz w:val="24"/>
          <w:szCs w:val="24"/>
        </w:rPr>
        <w:t xml:space="preserve"> Hyundai Automobile Pvt. Ltd </w:t>
      </w:r>
      <w:r w:rsidR="00CE4409">
        <w:rPr>
          <w:rFonts w:ascii="Times New Roman" w:hAnsi="Times New Roman" w:cs="Times New Roman"/>
          <w:sz w:val="24"/>
          <w:szCs w:val="24"/>
        </w:rPr>
        <w:t xml:space="preserve">Mangalore </w:t>
      </w:r>
      <w:r w:rsidRPr="004C3791">
        <w:rPr>
          <w:rFonts w:ascii="Times New Roman" w:hAnsi="Times New Roman" w:cs="Times New Roman"/>
          <w:sz w:val="24"/>
          <w:szCs w:val="24"/>
        </w:rPr>
        <w:t>(2014)</w:t>
      </w:r>
    </w:p>
    <w:tbl>
      <w:tblPr>
        <w:tblStyle w:val="MediumShading1-Accent5"/>
        <w:tblpPr w:leftFromText="180" w:rightFromText="180" w:horzAnchor="margin" w:tblpXSpec="center" w:tblpY="-885"/>
        <w:tblW w:w="11902" w:type="dxa"/>
        <w:tblLook w:val="0000" w:firstRow="0" w:lastRow="0" w:firstColumn="0" w:lastColumn="0" w:noHBand="0" w:noVBand="0"/>
      </w:tblPr>
      <w:tblGrid>
        <w:gridCol w:w="11902"/>
      </w:tblGrid>
      <w:tr w:rsidR="004650D5" w:rsidRPr="004C3791" w:rsidTr="00BD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2" w:type="dxa"/>
          </w:tcPr>
          <w:p w:rsidR="00225447" w:rsidRPr="00334171" w:rsidRDefault="00225447" w:rsidP="004F217F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C3791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631E936" wp14:editId="23CCA359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41910</wp:posOffset>
                  </wp:positionV>
                  <wp:extent cx="1466850" cy="1943100"/>
                  <wp:effectExtent l="19050" t="19050" r="19050" b="57150"/>
                  <wp:wrapSquare wrapText="right"/>
                  <wp:docPr id="2" name="Picture 2" descr="C:\Users\hp\Downloads\89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89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2" t="-11691" r="3432" b="10530"/>
                          <a:stretch/>
                        </pic:blipFill>
                        <pic:spPr bwMode="auto">
                          <a:xfrm>
                            <a:off x="0" y="0"/>
                            <a:ext cx="1466850" cy="1943100"/>
                          </a:xfrm>
                          <a:prstGeom prst="ellipse">
                            <a:avLst/>
                          </a:prstGeom>
                          <a:solidFill>
                            <a:srgbClr val="5BE0FB">
                              <a:alpha val="60784"/>
                            </a:srgbClr>
                          </a:solidFill>
                          <a:ln w="9525" cap="flat" cmpd="sng" algn="ctr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reflection endPos="0" dir="5400000" sy="-100000" algn="bl" rotWithShape="0"/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6A04" w:rsidRDefault="00BD6A04" w:rsidP="00BD6A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A1C" w:rsidRPr="0048593C" w:rsidRDefault="00BD6A04" w:rsidP="00BD6A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48593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        </w:t>
            </w:r>
            <w:r w:rsidR="00225447" w:rsidRPr="0048593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WILMA </w:t>
            </w:r>
          </w:p>
          <w:p w:rsidR="0048593C" w:rsidRPr="0048593C" w:rsidRDefault="0048593C" w:rsidP="00BD6A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hyperlink r:id="rId10" w:history="1">
              <w:r w:rsidRPr="0048593C">
                <w:rPr>
                  <w:rStyle w:val="Hyperlink"/>
                  <w:rFonts w:ascii="Times New Roman" w:hAnsi="Times New Roman" w:cs="Times New Roman"/>
                  <w:b/>
                  <w:sz w:val="48"/>
                  <w:szCs w:val="48"/>
                </w:rPr>
                <w:t>WILMA.324711@2freemail.com</w:t>
              </w:r>
            </w:hyperlink>
            <w:r w:rsidRPr="0048593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</w:t>
            </w:r>
          </w:p>
          <w:p w:rsidR="000D0A1C" w:rsidRPr="004C3791" w:rsidRDefault="004F217F" w:rsidP="0048593C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</w:tr>
    </w:tbl>
    <w:p w:rsidR="00C417B1" w:rsidRPr="004C3791" w:rsidRDefault="00C417B1" w:rsidP="003341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17B1" w:rsidRPr="004C3791" w:rsidSect="004650D5"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877"/>
    <w:multiLevelType w:val="hybridMultilevel"/>
    <w:tmpl w:val="917CD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7936"/>
    <w:multiLevelType w:val="hybridMultilevel"/>
    <w:tmpl w:val="A446A6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F4634"/>
    <w:multiLevelType w:val="hybridMultilevel"/>
    <w:tmpl w:val="037AA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263DD"/>
    <w:multiLevelType w:val="hybridMultilevel"/>
    <w:tmpl w:val="A450F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86238"/>
    <w:multiLevelType w:val="hybridMultilevel"/>
    <w:tmpl w:val="82AED7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618CD"/>
    <w:multiLevelType w:val="hybridMultilevel"/>
    <w:tmpl w:val="708639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A3237"/>
    <w:multiLevelType w:val="hybridMultilevel"/>
    <w:tmpl w:val="5EF0B8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F376F"/>
    <w:multiLevelType w:val="hybridMultilevel"/>
    <w:tmpl w:val="D85A7F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646FD"/>
    <w:multiLevelType w:val="hybridMultilevel"/>
    <w:tmpl w:val="19FEA6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34C2A"/>
    <w:rsid w:val="000B2EAD"/>
    <w:rsid w:val="000D0A1C"/>
    <w:rsid w:val="00225447"/>
    <w:rsid w:val="002267BD"/>
    <w:rsid w:val="002E531D"/>
    <w:rsid w:val="002F4E26"/>
    <w:rsid w:val="00334171"/>
    <w:rsid w:val="004650D5"/>
    <w:rsid w:val="0048593C"/>
    <w:rsid w:val="004C3791"/>
    <w:rsid w:val="004F217F"/>
    <w:rsid w:val="00594CA8"/>
    <w:rsid w:val="008A2C88"/>
    <w:rsid w:val="00A103E9"/>
    <w:rsid w:val="00BD5B0C"/>
    <w:rsid w:val="00BD6A04"/>
    <w:rsid w:val="00C417B1"/>
    <w:rsid w:val="00CE4409"/>
    <w:rsid w:val="00D87FC7"/>
    <w:rsid w:val="00EC30EA"/>
    <w:rsid w:val="00F14037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A1C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2254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225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225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25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C30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A1C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2254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225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225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25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C30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ILMA.3247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1550-9163-4746-B393-7A2014BC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13</cp:revision>
  <dcterms:created xsi:type="dcterms:W3CDTF">2016-10-11T18:46:00Z</dcterms:created>
  <dcterms:modified xsi:type="dcterms:W3CDTF">2017-05-18T07:47:00Z</dcterms:modified>
</cp:coreProperties>
</file>