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A" w:rsidRDefault="00AB7694" w:rsidP="00F0498F">
      <w:pPr>
        <w:rPr>
          <w:lang w:val="pt-BR"/>
        </w:rPr>
      </w:pPr>
      <w:r w:rsidRPr="00710523"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082B8046" wp14:editId="07E4AE5D">
            <wp:simplePos x="0" y="0"/>
            <wp:positionH relativeFrom="column">
              <wp:posOffset>5021580</wp:posOffset>
            </wp:positionH>
            <wp:positionV relativeFrom="margin">
              <wp:posOffset>95250</wp:posOffset>
            </wp:positionV>
            <wp:extent cx="1257300" cy="1562100"/>
            <wp:effectExtent l="19050" t="19050" r="19050" b="19050"/>
            <wp:wrapSquare wrapText="bothSides"/>
            <wp:docPr id="14" name="Picture 14" descr="C:\Personal\Passport copies\AJI Passport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ersonal\Passport copies\AJI Passport Size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62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13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fr-FR"/>
        </w:rPr>
        <w:t>Years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of expérience in </w:t>
      </w:r>
      <w:proofErr w:type="spellStart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>Auditing</w:t>
      </w:r>
      <w:proofErr w:type="spellEnd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/</w:t>
      </w:r>
      <w:proofErr w:type="spellStart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>Accounts</w:t>
      </w:r>
      <w:proofErr w:type="spellEnd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Payable </w:t>
      </w:r>
      <w:proofErr w:type="spellStart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>Specialist</w:t>
      </w:r>
      <w:proofErr w:type="spellEnd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/ </w:t>
      </w:r>
      <w:proofErr w:type="spellStart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>Intercompany</w:t>
      </w:r>
      <w:proofErr w:type="spellEnd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/HR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fr-FR"/>
        </w:rPr>
        <w:t>Tax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&amp; </w:t>
      </w:r>
      <w:proofErr w:type="spellStart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>Payroll</w:t>
      </w:r>
      <w:proofErr w:type="spellEnd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proofErr w:type="spellStart"/>
      <w:r w:rsidRPr="00710523">
        <w:rPr>
          <w:rFonts w:ascii="Times New Roman" w:hAnsi="Times New Roman" w:cs="Times New Roman"/>
          <w:sz w:val="32"/>
          <w:szCs w:val="32"/>
          <w:u w:val="single"/>
          <w:lang w:val="fr-FR"/>
        </w:rPr>
        <w:t>Analyst</w:t>
      </w:r>
      <w:proofErr w:type="spellEnd"/>
      <w:r w:rsidRPr="00710523">
        <w:rPr>
          <w:rFonts w:ascii="Times New Roman" w:hAnsi="Times New Roman" w:cs="Times New Roman"/>
          <w:noProof/>
          <w:u w:val="single"/>
        </w:rPr>
        <w:t xml:space="preserve"> </w:t>
      </w:r>
    </w:p>
    <w:p w:rsidR="006579AA" w:rsidRDefault="006579AA" w:rsidP="00F0498F">
      <w:pPr>
        <w:rPr>
          <w:lang w:val="pt-BR"/>
        </w:rPr>
      </w:pPr>
    </w:p>
    <w:p w:rsidR="006579AA" w:rsidRDefault="006579AA" w:rsidP="00F0498F">
      <w:pPr>
        <w:rPr>
          <w:lang w:val="pt-BR"/>
        </w:rPr>
      </w:pPr>
    </w:p>
    <w:p w:rsidR="006579AA" w:rsidRDefault="006579AA" w:rsidP="00F0498F">
      <w:pPr>
        <w:rPr>
          <w:lang w:val="pt-BR"/>
        </w:rPr>
      </w:pPr>
    </w:p>
    <w:p w:rsidR="00FD4A43" w:rsidRDefault="00F660AE" w:rsidP="00F0498F">
      <w:pPr>
        <w:rPr>
          <w:lang w:val="pt-BR"/>
        </w:rPr>
      </w:pPr>
      <w:r>
        <w:rPr>
          <w:lang w:val="pt-BR"/>
        </w:rPr>
        <w:t xml:space="preserve">AJI </w:t>
      </w:r>
    </w:p>
    <w:p w:rsidR="00F660AE" w:rsidRPr="00F660AE" w:rsidRDefault="00F660AE" w:rsidP="00F0498F">
      <w:hyperlink r:id="rId10" w:history="1">
        <w:r w:rsidRPr="00371F73">
          <w:rPr>
            <w:rStyle w:val="Hyperlink"/>
            <w:lang w:val="pt-BR"/>
          </w:rPr>
          <w:t>AJI.325835@2freemail.com</w:t>
        </w:r>
      </w:hyperlink>
      <w:r>
        <w:rPr>
          <w:lang w:val="pt-BR"/>
        </w:rPr>
        <w:t xml:space="preserve"> </w:t>
      </w:r>
      <w:r w:rsidRPr="00F660AE">
        <w:rPr>
          <w:lang w:val="pt-BR"/>
        </w:rPr>
        <w:tab/>
      </w:r>
    </w:p>
    <w:p w:rsidR="00341DE4" w:rsidRPr="007654A1" w:rsidRDefault="00C078F9">
      <w:pPr>
        <w:rPr>
          <w:sz w:val="20"/>
          <w:szCs w:val="20"/>
          <w:lang w:val="fr-FR"/>
        </w:rPr>
      </w:pPr>
      <w:r w:rsidRPr="007654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E5D5EE" wp14:editId="314D0D50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791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8E769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5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mV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" o:allowincell="f" strokeweight="1.5pt"/>
            </w:pict>
          </mc:Fallback>
        </mc:AlternateContent>
      </w:r>
    </w:p>
    <w:p w:rsidR="000A1DD3" w:rsidRPr="007654A1" w:rsidRDefault="000A1DD3">
      <w:pPr>
        <w:rPr>
          <w:b/>
          <w:color w:val="800080"/>
          <w:sz w:val="20"/>
          <w:szCs w:val="20"/>
          <w:u w:val="single"/>
        </w:rPr>
      </w:pPr>
    </w:p>
    <w:p w:rsidR="00341DE4" w:rsidRPr="00243B99" w:rsidRDefault="00341DE4">
      <w:pPr>
        <w:rPr>
          <w:b/>
          <w:color w:val="800080"/>
          <w:sz w:val="20"/>
          <w:szCs w:val="20"/>
        </w:rPr>
      </w:pPr>
      <w:r w:rsidRPr="00243B99">
        <w:rPr>
          <w:b/>
          <w:color w:val="800080"/>
          <w:sz w:val="20"/>
          <w:szCs w:val="20"/>
        </w:rPr>
        <w:t>OBJECTIVE</w:t>
      </w:r>
    </w:p>
    <w:p w:rsidR="00B558D2" w:rsidRPr="007654A1" w:rsidRDefault="00B558D2">
      <w:pPr>
        <w:jc w:val="both"/>
        <w:rPr>
          <w:sz w:val="20"/>
          <w:szCs w:val="20"/>
        </w:rPr>
      </w:pPr>
    </w:p>
    <w:p w:rsidR="00341DE4" w:rsidRPr="007654A1" w:rsidRDefault="00B15832">
      <w:pPr>
        <w:jc w:val="both"/>
        <w:rPr>
          <w:sz w:val="20"/>
          <w:szCs w:val="20"/>
        </w:rPr>
      </w:pPr>
      <w:r w:rsidRPr="007654A1">
        <w:rPr>
          <w:sz w:val="20"/>
          <w:szCs w:val="20"/>
        </w:rPr>
        <w:t>To play a pivotal role in the F</w:t>
      </w:r>
      <w:r w:rsidR="00341DE4" w:rsidRPr="007654A1">
        <w:rPr>
          <w:sz w:val="20"/>
          <w:szCs w:val="20"/>
        </w:rPr>
        <w:t>inancial</w:t>
      </w:r>
      <w:r w:rsidR="00F128CD" w:rsidRPr="007654A1">
        <w:rPr>
          <w:sz w:val="20"/>
          <w:szCs w:val="20"/>
        </w:rPr>
        <w:t xml:space="preserve"> &amp; HR</w:t>
      </w:r>
      <w:r w:rsidR="00341DE4" w:rsidRPr="007654A1">
        <w:rPr>
          <w:sz w:val="20"/>
          <w:szCs w:val="20"/>
        </w:rPr>
        <w:t xml:space="preserve"> operations of an organization, executing the assigned task with responsibility and in the process contribute significantly towards its growth and development by fully utilizing my experie</w:t>
      </w:r>
      <w:r w:rsidR="00F128CD" w:rsidRPr="007654A1">
        <w:rPr>
          <w:sz w:val="20"/>
          <w:szCs w:val="20"/>
        </w:rPr>
        <w:t>nce and knowledge of systems,</w:t>
      </w:r>
      <w:r w:rsidR="00341DE4" w:rsidRPr="007654A1">
        <w:rPr>
          <w:sz w:val="20"/>
          <w:szCs w:val="20"/>
        </w:rPr>
        <w:t xml:space="preserve"> accounting </w:t>
      </w:r>
      <w:r w:rsidR="00F128CD" w:rsidRPr="007654A1">
        <w:rPr>
          <w:sz w:val="20"/>
          <w:szCs w:val="20"/>
        </w:rPr>
        <w:t xml:space="preserve">and HR </w:t>
      </w:r>
      <w:r w:rsidR="00341DE4" w:rsidRPr="007654A1">
        <w:rPr>
          <w:sz w:val="20"/>
          <w:szCs w:val="20"/>
        </w:rPr>
        <w:t>experience.</w:t>
      </w:r>
    </w:p>
    <w:p w:rsidR="00341DE4" w:rsidRPr="007654A1" w:rsidRDefault="00341DE4">
      <w:pPr>
        <w:pStyle w:val="Heading1"/>
        <w:rPr>
          <w:sz w:val="20"/>
          <w:szCs w:val="20"/>
        </w:rPr>
      </w:pPr>
    </w:p>
    <w:p w:rsidR="00341DE4" w:rsidRPr="00243B99" w:rsidRDefault="00341DE4">
      <w:pPr>
        <w:pStyle w:val="Heading1"/>
        <w:rPr>
          <w:color w:val="800080"/>
          <w:sz w:val="20"/>
          <w:szCs w:val="20"/>
        </w:rPr>
      </w:pPr>
      <w:r w:rsidRPr="00243B99">
        <w:rPr>
          <w:color w:val="800080"/>
          <w:sz w:val="20"/>
          <w:szCs w:val="20"/>
        </w:rPr>
        <w:t>ACADEMIC</w:t>
      </w:r>
    </w:p>
    <w:p w:rsidR="00341DE4" w:rsidRPr="007654A1" w:rsidRDefault="00341DE4">
      <w:pPr>
        <w:rPr>
          <w:sz w:val="20"/>
          <w:szCs w:val="20"/>
        </w:rPr>
      </w:pPr>
    </w:p>
    <w:p w:rsidR="00AB7694" w:rsidRDefault="00AB7694" w:rsidP="00FF493D">
      <w:pPr>
        <w:numPr>
          <w:ilvl w:val="0"/>
          <w:numId w:val="1"/>
        </w:numPr>
        <w:rPr>
          <w:sz w:val="20"/>
          <w:szCs w:val="20"/>
        </w:rPr>
      </w:pPr>
      <w:r w:rsidRPr="007654A1">
        <w:rPr>
          <w:sz w:val="20"/>
          <w:szCs w:val="20"/>
        </w:rPr>
        <w:t>MBA (Finance), Tamil Nadu Open University 2014.</w:t>
      </w:r>
    </w:p>
    <w:p w:rsidR="00341DE4" w:rsidRPr="007654A1" w:rsidRDefault="00341DE4" w:rsidP="00FF493D">
      <w:pPr>
        <w:numPr>
          <w:ilvl w:val="0"/>
          <w:numId w:val="1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Bachelor of Commerce, </w:t>
      </w:r>
      <w:r w:rsidR="00252A1E" w:rsidRPr="007654A1">
        <w:rPr>
          <w:sz w:val="20"/>
          <w:szCs w:val="20"/>
        </w:rPr>
        <w:t>Mahatma</w:t>
      </w:r>
      <w:r w:rsidRPr="007654A1">
        <w:rPr>
          <w:sz w:val="20"/>
          <w:szCs w:val="20"/>
        </w:rPr>
        <w:t xml:space="preserve"> Gandhi University, Kerala, 2000.</w:t>
      </w:r>
    </w:p>
    <w:p w:rsidR="00697E17" w:rsidRPr="007654A1" w:rsidRDefault="00697E17" w:rsidP="00AB7694">
      <w:pPr>
        <w:rPr>
          <w:sz w:val="20"/>
          <w:szCs w:val="20"/>
        </w:rPr>
      </w:pPr>
    </w:p>
    <w:p w:rsidR="00622F13" w:rsidRPr="00243B99" w:rsidRDefault="00AC5EF3" w:rsidP="00622F13">
      <w:pPr>
        <w:pStyle w:val="Heading1"/>
        <w:rPr>
          <w:color w:val="800080"/>
          <w:sz w:val="20"/>
          <w:szCs w:val="20"/>
        </w:rPr>
      </w:pPr>
      <w:r w:rsidRPr="00243B99">
        <w:rPr>
          <w:color w:val="800080"/>
          <w:sz w:val="20"/>
          <w:szCs w:val="20"/>
        </w:rPr>
        <w:t>Professional Profile</w:t>
      </w:r>
    </w:p>
    <w:p w:rsidR="000003B7" w:rsidRPr="007654A1" w:rsidRDefault="000003B7" w:rsidP="000003B7">
      <w:pPr>
        <w:rPr>
          <w:sz w:val="20"/>
          <w:szCs w:val="20"/>
        </w:rPr>
      </w:pPr>
    </w:p>
    <w:p w:rsidR="00F6729C" w:rsidRPr="007654A1" w:rsidRDefault="005D0859" w:rsidP="00FF493D">
      <w:pPr>
        <w:numPr>
          <w:ilvl w:val="0"/>
          <w:numId w:val="3"/>
        </w:numPr>
        <w:rPr>
          <w:sz w:val="20"/>
          <w:szCs w:val="20"/>
        </w:rPr>
      </w:pPr>
      <w:r w:rsidRPr="007654A1">
        <w:rPr>
          <w:sz w:val="20"/>
          <w:szCs w:val="20"/>
        </w:rPr>
        <w:t>Seasoned P</w:t>
      </w:r>
      <w:r w:rsidR="00C47F47" w:rsidRPr="007654A1">
        <w:rPr>
          <w:sz w:val="20"/>
          <w:szCs w:val="20"/>
        </w:rPr>
        <w:t>rofessional with Excellent and R</w:t>
      </w:r>
      <w:r w:rsidR="003F2548" w:rsidRPr="007654A1">
        <w:rPr>
          <w:sz w:val="20"/>
          <w:szCs w:val="20"/>
        </w:rPr>
        <w:t>ewarding career of 13</w:t>
      </w:r>
      <w:r w:rsidR="00F6729C" w:rsidRPr="007654A1">
        <w:rPr>
          <w:sz w:val="20"/>
          <w:szCs w:val="20"/>
        </w:rPr>
        <w:t xml:space="preserve"> years of experience in Manufacturing</w:t>
      </w:r>
      <w:r w:rsidR="00CD4A16" w:rsidRPr="007654A1">
        <w:rPr>
          <w:sz w:val="20"/>
          <w:szCs w:val="20"/>
        </w:rPr>
        <w:t>,</w:t>
      </w:r>
      <w:r w:rsidR="002325F5" w:rsidRPr="007654A1">
        <w:rPr>
          <w:sz w:val="20"/>
          <w:szCs w:val="20"/>
        </w:rPr>
        <w:t xml:space="preserve"> </w:t>
      </w:r>
      <w:r w:rsidR="00CD4A16" w:rsidRPr="007654A1">
        <w:rPr>
          <w:sz w:val="20"/>
          <w:szCs w:val="20"/>
        </w:rPr>
        <w:t xml:space="preserve">Communication, </w:t>
      </w:r>
      <w:r w:rsidR="00DC02B0" w:rsidRPr="007654A1">
        <w:rPr>
          <w:sz w:val="20"/>
          <w:szCs w:val="20"/>
        </w:rPr>
        <w:t>Software &amp;</w:t>
      </w:r>
      <w:r w:rsidR="00F6729C" w:rsidRPr="007654A1">
        <w:rPr>
          <w:sz w:val="20"/>
          <w:szCs w:val="20"/>
        </w:rPr>
        <w:t xml:space="preserve"> Services Industries and has included accountability for the Processing of Up to 21,000 </w:t>
      </w:r>
      <w:r w:rsidR="00CF4A8D" w:rsidRPr="007654A1">
        <w:rPr>
          <w:sz w:val="20"/>
          <w:szCs w:val="20"/>
        </w:rPr>
        <w:t xml:space="preserve">($ 80 M) </w:t>
      </w:r>
      <w:r w:rsidR="00F6729C" w:rsidRPr="007654A1">
        <w:rPr>
          <w:sz w:val="20"/>
          <w:szCs w:val="20"/>
        </w:rPr>
        <w:t>invoices for Accounts Payable and 6000</w:t>
      </w:r>
      <w:r w:rsidR="008A7356">
        <w:rPr>
          <w:sz w:val="20"/>
          <w:szCs w:val="20"/>
        </w:rPr>
        <w:t xml:space="preserve"> (</w:t>
      </w:r>
      <w:r w:rsidR="00BE27CB" w:rsidRPr="007654A1">
        <w:rPr>
          <w:sz w:val="20"/>
          <w:szCs w:val="20"/>
        </w:rPr>
        <w:t xml:space="preserve">$70M) </w:t>
      </w:r>
      <w:r w:rsidR="00F6729C" w:rsidRPr="007654A1">
        <w:rPr>
          <w:sz w:val="20"/>
          <w:szCs w:val="20"/>
        </w:rPr>
        <w:t>invoices for Interco</w:t>
      </w:r>
      <w:r w:rsidR="00DC02B0" w:rsidRPr="007654A1">
        <w:rPr>
          <w:sz w:val="20"/>
          <w:szCs w:val="20"/>
        </w:rPr>
        <w:t>mpany</w:t>
      </w:r>
      <w:r w:rsidR="00F6729C" w:rsidRPr="007654A1">
        <w:rPr>
          <w:sz w:val="20"/>
          <w:szCs w:val="20"/>
        </w:rPr>
        <w:t xml:space="preserve"> transactions per month</w:t>
      </w:r>
      <w:r w:rsidR="009C38A4">
        <w:rPr>
          <w:sz w:val="20"/>
          <w:szCs w:val="20"/>
        </w:rPr>
        <w:t>.</w:t>
      </w:r>
    </w:p>
    <w:p w:rsidR="0061780D" w:rsidRPr="007654A1" w:rsidRDefault="0061780D" w:rsidP="00FF493D">
      <w:pPr>
        <w:numPr>
          <w:ilvl w:val="0"/>
          <w:numId w:val="3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Currently </w:t>
      </w:r>
      <w:r w:rsidRPr="007654A1">
        <w:rPr>
          <w:b/>
          <w:sz w:val="20"/>
          <w:szCs w:val="20"/>
        </w:rPr>
        <w:t xml:space="preserve">International Assignee Tax and Payroll Analyst </w:t>
      </w:r>
      <w:r w:rsidRPr="007654A1">
        <w:rPr>
          <w:sz w:val="20"/>
          <w:szCs w:val="20"/>
        </w:rPr>
        <w:t>with</w:t>
      </w:r>
      <w:r w:rsidRPr="007654A1">
        <w:rPr>
          <w:b/>
          <w:sz w:val="20"/>
          <w:szCs w:val="20"/>
        </w:rPr>
        <w:t xml:space="preserve"> </w:t>
      </w:r>
      <w:r w:rsidRPr="007654A1">
        <w:rPr>
          <w:sz w:val="20"/>
          <w:szCs w:val="20"/>
        </w:rPr>
        <w:t xml:space="preserve">Global </w:t>
      </w:r>
      <w:r w:rsidRPr="007654A1">
        <w:rPr>
          <w:color w:val="000000"/>
          <w:sz w:val="20"/>
          <w:szCs w:val="20"/>
        </w:rPr>
        <w:t>Mobility Compensation Operations</w:t>
      </w:r>
      <w:r w:rsidRPr="007654A1">
        <w:rPr>
          <w:sz w:val="20"/>
          <w:szCs w:val="20"/>
        </w:rPr>
        <w:t xml:space="preserve">, </w:t>
      </w:r>
      <w:r w:rsidRPr="007654A1">
        <w:rPr>
          <w:b/>
          <w:sz w:val="20"/>
          <w:szCs w:val="20"/>
        </w:rPr>
        <w:t xml:space="preserve">IBM India </w:t>
      </w:r>
      <w:proofErr w:type="spellStart"/>
      <w:r w:rsidRPr="007654A1">
        <w:rPr>
          <w:b/>
          <w:sz w:val="20"/>
          <w:szCs w:val="20"/>
        </w:rPr>
        <w:t>Pvt</w:t>
      </w:r>
      <w:proofErr w:type="spellEnd"/>
      <w:r w:rsidRPr="007654A1">
        <w:rPr>
          <w:b/>
          <w:sz w:val="20"/>
          <w:szCs w:val="20"/>
        </w:rPr>
        <w:t xml:space="preserve"> Ltd</w:t>
      </w:r>
      <w:r w:rsidR="00C560F3">
        <w:rPr>
          <w:sz w:val="20"/>
          <w:szCs w:val="20"/>
        </w:rPr>
        <w:t>, handling United Kingdom,</w:t>
      </w:r>
      <w:r w:rsidRPr="007654A1">
        <w:rPr>
          <w:sz w:val="20"/>
          <w:szCs w:val="20"/>
        </w:rPr>
        <w:t xml:space="preserve"> Ireland</w:t>
      </w:r>
      <w:r w:rsidR="00B841A4" w:rsidRPr="007654A1">
        <w:rPr>
          <w:sz w:val="20"/>
          <w:szCs w:val="20"/>
        </w:rPr>
        <w:t xml:space="preserve"> </w:t>
      </w:r>
      <w:r w:rsidR="00C560F3">
        <w:rPr>
          <w:sz w:val="20"/>
          <w:szCs w:val="20"/>
        </w:rPr>
        <w:t xml:space="preserve">and Germany </w:t>
      </w:r>
      <w:r w:rsidRPr="007654A1">
        <w:rPr>
          <w:sz w:val="20"/>
          <w:szCs w:val="20"/>
        </w:rPr>
        <w:t>Inbound and Outbound assignee</w:t>
      </w:r>
      <w:r w:rsidR="00D13B0E">
        <w:rPr>
          <w:sz w:val="20"/>
          <w:szCs w:val="20"/>
        </w:rPr>
        <w:t>’</w:t>
      </w:r>
      <w:r w:rsidRPr="007654A1">
        <w:rPr>
          <w:sz w:val="20"/>
          <w:szCs w:val="20"/>
        </w:rPr>
        <w:t>s.</w:t>
      </w:r>
    </w:p>
    <w:p w:rsidR="005428E7" w:rsidRPr="007654A1" w:rsidRDefault="001C181B" w:rsidP="00FF493D">
      <w:pPr>
        <w:numPr>
          <w:ilvl w:val="0"/>
          <w:numId w:val="3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Process Simplification, </w:t>
      </w:r>
      <w:r w:rsidR="005578BA">
        <w:rPr>
          <w:sz w:val="20"/>
          <w:szCs w:val="20"/>
        </w:rPr>
        <w:t>Automation,</w:t>
      </w:r>
      <w:r w:rsidR="00F46ECE">
        <w:rPr>
          <w:sz w:val="20"/>
          <w:szCs w:val="20"/>
        </w:rPr>
        <w:t xml:space="preserve"> </w:t>
      </w:r>
      <w:r w:rsidRPr="007654A1">
        <w:rPr>
          <w:sz w:val="20"/>
          <w:szCs w:val="20"/>
        </w:rPr>
        <w:t>Process Standardization, Project Handling, Handling Internal</w:t>
      </w:r>
      <w:r w:rsidR="00707E8C" w:rsidRPr="007654A1">
        <w:rPr>
          <w:sz w:val="20"/>
          <w:szCs w:val="20"/>
        </w:rPr>
        <w:t>, B</w:t>
      </w:r>
      <w:r w:rsidR="006C38E4" w:rsidRPr="007654A1">
        <w:rPr>
          <w:sz w:val="20"/>
          <w:szCs w:val="20"/>
        </w:rPr>
        <w:t xml:space="preserve">usiness </w:t>
      </w:r>
      <w:r w:rsidR="00707E8C" w:rsidRPr="007654A1">
        <w:rPr>
          <w:sz w:val="20"/>
          <w:szCs w:val="20"/>
        </w:rPr>
        <w:t>C</w:t>
      </w:r>
      <w:r w:rsidR="00611742" w:rsidRPr="007654A1">
        <w:rPr>
          <w:sz w:val="20"/>
          <w:szCs w:val="20"/>
        </w:rPr>
        <w:t>ontrols</w:t>
      </w:r>
      <w:r w:rsidR="00707E8C" w:rsidRPr="007654A1">
        <w:rPr>
          <w:sz w:val="20"/>
          <w:szCs w:val="20"/>
        </w:rPr>
        <w:t>, Corporate</w:t>
      </w:r>
      <w:r w:rsidR="00255C09" w:rsidRPr="007654A1">
        <w:rPr>
          <w:sz w:val="20"/>
          <w:szCs w:val="20"/>
        </w:rPr>
        <w:t>, Statutory Audits</w:t>
      </w:r>
      <w:r w:rsidR="00F46ECE">
        <w:rPr>
          <w:sz w:val="20"/>
          <w:szCs w:val="20"/>
        </w:rPr>
        <w:t xml:space="preserve">, </w:t>
      </w:r>
      <w:r w:rsidRPr="007654A1">
        <w:rPr>
          <w:sz w:val="20"/>
          <w:szCs w:val="20"/>
        </w:rPr>
        <w:t xml:space="preserve">Efficient Team Management and MIS Development. </w:t>
      </w:r>
    </w:p>
    <w:p w:rsidR="000003B7" w:rsidRPr="007654A1" w:rsidRDefault="00F32EBC" w:rsidP="00FF493D">
      <w:pPr>
        <w:numPr>
          <w:ilvl w:val="0"/>
          <w:numId w:val="4"/>
        </w:numPr>
        <w:rPr>
          <w:sz w:val="20"/>
          <w:szCs w:val="20"/>
        </w:rPr>
      </w:pPr>
      <w:r w:rsidRPr="007654A1">
        <w:rPr>
          <w:sz w:val="20"/>
          <w:szCs w:val="20"/>
        </w:rPr>
        <w:t>A strategic planner with expertise in designing internal control systems</w:t>
      </w:r>
      <w:r w:rsidR="005726F8">
        <w:rPr>
          <w:sz w:val="20"/>
          <w:szCs w:val="20"/>
        </w:rPr>
        <w:t xml:space="preserve"> towards the accomplishment of </w:t>
      </w:r>
      <w:r w:rsidR="008A6686">
        <w:rPr>
          <w:sz w:val="20"/>
          <w:szCs w:val="20"/>
        </w:rPr>
        <w:t>corporate</w:t>
      </w:r>
      <w:r w:rsidRPr="007654A1">
        <w:rPr>
          <w:sz w:val="20"/>
          <w:szCs w:val="20"/>
        </w:rPr>
        <w:t xml:space="preserve"> business goals.</w:t>
      </w:r>
      <w:r w:rsidR="005D0859" w:rsidRPr="007654A1">
        <w:rPr>
          <w:sz w:val="20"/>
          <w:szCs w:val="20"/>
        </w:rPr>
        <w:t xml:space="preserve"> </w:t>
      </w:r>
    </w:p>
    <w:p w:rsidR="00F6729C" w:rsidRPr="007654A1" w:rsidRDefault="00F6729C" w:rsidP="00FF493D">
      <w:pPr>
        <w:numPr>
          <w:ilvl w:val="0"/>
          <w:numId w:val="4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Enterprising, </w:t>
      </w:r>
      <w:r w:rsidR="000F013E" w:rsidRPr="007654A1">
        <w:rPr>
          <w:sz w:val="20"/>
          <w:szCs w:val="20"/>
        </w:rPr>
        <w:t>Hardworking</w:t>
      </w:r>
      <w:r w:rsidRPr="007654A1">
        <w:rPr>
          <w:sz w:val="20"/>
          <w:szCs w:val="20"/>
        </w:rPr>
        <w:t xml:space="preserve"> and Technically skilled Accounts Payable </w:t>
      </w:r>
      <w:r w:rsidR="00F46ECE">
        <w:rPr>
          <w:sz w:val="20"/>
          <w:szCs w:val="20"/>
        </w:rPr>
        <w:t xml:space="preserve">and Intercompany </w:t>
      </w:r>
      <w:r w:rsidR="00980DC9">
        <w:rPr>
          <w:sz w:val="20"/>
          <w:szCs w:val="20"/>
        </w:rPr>
        <w:t>s</w:t>
      </w:r>
      <w:r w:rsidRPr="007654A1">
        <w:rPr>
          <w:sz w:val="20"/>
          <w:szCs w:val="20"/>
        </w:rPr>
        <w:t xml:space="preserve">pecialist known for accuracy, attention to detail and timelines in managing disbursement functions for Diverse-Industry </w:t>
      </w:r>
      <w:proofErr w:type="gramStart"/>
      <w:r w:rsidRPr="007654A1">
        <w:rPr>
          <w:sz w:val="20"/>
          <w:szCs w:val="20"/>
        </w:rPr>
        <w:t>employers</w:t>
      </w:r>
      <w:proofErr w:type="gramEnd"/>
      <w:r w:rsidRPr="007654A1">
        <w:rPr>
          <w:sz w:val="20"/>
          <w:szCs w:val="20"/>
        </w:rPr>
        <w:t>.</w:t>
      </w:r>
    </w:p>
    <w:p w:rsidR="00622F13" w:rsidRPr="007654A1" w:rsidRDefault="000C3E4F" w:rsidP="00FF493D">
      <w:pPr>
        <w:numPr>
          <w:ilvl w:val="0"/>
          <w:numId w:val="5"/>
        </w:numPr>
        <w:rPr>
          <w:sz w:val="20"/>
          <w:szCs w:val="20"/>
        </w:rPr>
      </w:pPr>
      <w:r w:rsidRPr="007654A1">
        <w:rPr>
          <w:sz w:val="20"/>
          <w:szCs w:val="20"/>
        </w:rPr>
        <w:t>Proficiencies in MS Office, ERP’s/EDI systems and SAP.</w:t>
      </w:r>
    </w:p>
    <w:p w:rsidR="00622F13" w:rsidRPr="007654A1" w:rsidRDefault="00622F13" w:rsidP="00FF493D">
      <w:pPr>
        <w:numPr>
          <w:ilvl w:val="0"/>
          <w:numId w:val="6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Good communication and </w:t>
      </w:r>
      <w:r w:rsidR="00B65C14" w:rsidRPr="007654A1">
        <w:rPr>
          <w:sz w:val="20"/>
          <w:szCs w:val="20"/>
        </w:rPr>
        <w:t>I</w:t>
      </w:r>
      <w:r w:rsidRPr="007654A1">
        <w:rPr>
          <w:sz w:val="20"/>
          <w:szCs w:val="20"/>
        </w:rPr>
        <w:t>nterpersonal skills.</w:t>
      </w:r>
    </w:p>
    <w:p w:rsidR="00581A65" w:rsidRDefault="00581A65" w:rsidP="00FF493D">
      <w:pPr>
        <w:numPr>
          <w:ilvl w:val="0"/>
          <w:numId w:val="6"/>
        </w:numPr>
        <w:rPr>
          <w:sz w:val="20"/>
          <w:szCs w:val="20"/>
        </w:rPr>
      </w:pPr>
      <w:r w:rsidRPr="007654A1">
        <w:rPr>
          <w:sz w:val="20"/>
          <w:szCs w:val="20"/>
        </w:rPr>
        <w:t>Ability to adapt to the change in company culture.</w:t>
      </w:r>
    </w:p>
    <w:p w:rsidR="000025B3" w:rsidRDefault="000025B3" w:rsidP="000025B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Antiqua" w:hAnsi="BookAntiqua" w:cs="BookAntiqua"/>
          <w:sz w:val="20"/>
          <w:szCs w:val="20"/>
        </w:rPr>
      </w:pPr>
      <w:r w:rsidRPr="000025B3">
        <w:rPr>
          <w:rFonts w:ascii="BookAntiqua" w:hAnsi="BookAntiqua" w:cs="BookAntiqua"/>
          <w:sz w:val="20"/>
          <w:szCs w:val="20"/>
        </w:rPr>
        <w:t>Creating and sustaining a dynamic environment that fosters development opportunities &amp; motivates high</w:t>
      </w:r>
      <w:r>
        <w:rPr>
          <w:rFonts w:ascii="BookAntiqua" w:hAnsi="BookAntiqua" w:cs="BookAntiqua"/>
          <w:sz w:val="20"/>
          <w:szCs w:val="20"/>
        </w:rPr>
        <w:t xml:space="preserve"> performance amongst team members. Effective communicator with exceptional analytical skills.</w:t>
      </w:r>
    </w:p>
    <w:p w:rsidR="00C843B7" w:rsidRDefault="00C843B7" w:rsidP="000025B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 xml:space="preserve">Transition – </w:t>
      </w:r>
      <w:proofErr w:type="gramStart"/>
      <w:r>
        <w:rPr>
          <w:rFonts w:ascii="BookAntiqua" w:hAnsi="BookAntiqua" w:cs="BookAntiqua"/>
          <w:sz w:val="20"/>
          <w:szCs w:val="20"/>
        </w:rPr>
        <w:t>Two off-site Transition</w:t>
      </w:r>
      <w:proofErr w:type="gramEnd"/>
      <w:r>
        <w:rPr>
          <w:rFonts w:ascii="BookAntiqua" w:hAnsi="BookAntiqua" w:cs="BookAntiqua"/>
          <w:sz w:val="20"/>
          <w:szCs w:val="20"/>
        </w:rPr>
        <w:t>.</w:t>
      </w:r>
    </w:p>
    <w:p w:rsidR="00C843B7" w:rsidRDefault="00C843B7" w:rsidP="000025B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Subject Matter Expert in Accounts Payabl</w:t>
      </w:r>
      <w:r w:rsidR="009C38A4">
        <w:rPr>
          <w:rFonts w:ascii="BookAntiqua" w:hAnsi="BookAntiqua" w:cs="BookAntiqua"/>
          <w:sz w:val="20"/>
          <w:szCs w:val="20"/>
        </w:rPr>
        <w:t>e and Intercompany Transactions, Accounting and Reconciliation.</w:t>
      </w:r>
    </w:p>
    <w:p w:rsidR="00F55EB1" w:rsidRDefault="00F55EB1" w:rsidP="000025B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Initiatives taken to enhance efficiency of operations and quality by giving process improvement ideas to the IBM team.</w:t>
      </w:r>
    </w:p>
    <w:p w:rsidR="00333EE4" w:rsidRDefault="00333EE4" w:rsidP="00333EE4">
      <w:pPr>
        <w:pStyle w:val="Heading1"/>
        <w:rPr>
          <w:color w:val="800080"/>
          <w:sz w:val="20"/>
          <w:szCs w:val="20"/>
        </w:rPr>
      </w:pPr>
    </w:p>
    <w:p w:rsidR="001D1431" w:rsidRPr="00333EE4" w:rsidRDefault="001D1431" w:rsidP="00333EE4">
      <w:pPr>
        <w:pStyle w:val="Heading1"/>
        <w:rPr>
          <w:color w:val="800080"/>
          <w:sz w:val="20"/>
          <w:szCs w:val="20"/>
        </w:rPr>
      </w:pPr>
      <w:r w:rsidRPr="00243B99">
        <w:rPr>
          <w:color w:val="800080"/>
          <w:sz w:val="20"/>
          <w:szCs w:val="20"/>
        </w:rPr>
        <w:t>Key Skills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8"/>
        <w:gridCol w:w="5040"/>
      </w:tblGrid>
      <w:tr w:rsidR="001D1431" w:rsidRPr="007654A1" w:rsidTr="00F4434C">
        <w:trPr>
          <w:cantSplit/>
        </w:trPr>
        <w:tc>
          <w:tcPr>
            <w:tcW w:w="5058" w:type="dxa"/>
          </w:tcPr>
          <w:p w:rsidR="001D1431" w:rsidRPr="007654A1" w:rsidRDefault="001D1431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>Accounts Payable Processes &amp; Management</w:t>
            </w:r>
          </w:p>
          <w:p w:rsidR="001D1431" w:rsidRPr="007654A1" w:rsidRDefault="001D1431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>Invoices/Expense Reports/Payment Transactions</w:t>
            </w:r>
          </w:p>
          <w:p w:rsidR="001D1431" w:rsidRPr="007654A1" w:rsidRDefault="001D1431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>Corporate Accounting &amp; Bookkeeping</w:t>
            </w:r>
          </w:p>
          <w:p w:rsidR="00850575" w:rsidRPr="007654A1" w:rsidRDefault="00F67A6C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>Data Entry and Analysis.</w:t>
            </w:r>
          </w:p>
          <w:p w:rsidR="00BA2BB8" w:rsidRPr="007654A1" w:rsidRDefault="006E657B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Process Improvements and Automation</w:t>
            </w:r>
          </w:p>
          <w:p w:rsidR="00226FD2" w:rsidRPr="007654A1" w:rsidRDefault="00226FD2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>ERP, EDI &amp; Financial System Technologies</w:t>
            </w:r>
          </w:p>
          <w:p w:rsidR="00897938" w:rsidRPr="007654A1" w:rsidRDefault="00897938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 xml:space="preserve">Statutory, Corporate Audit Compliance, Business Control, Peer Review, SOX </w:t>
            </w:r>
          </w:p>
          <w:p w:rsidR="00226FD2" w:rsidRPr="007654A1" w:rsidRDefault="00226FD2" w:rsidP="00226FD2">
            <w:pPr>
              <w:pStyle w:val="PlainText"/>
              <w:ind w:left="360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040" w:type="dxa"/>
          </w:tcPr>
          <w:p w:rsidR="001D1431" w:rsidRPr="007654A1" w:rsidRDefault="001D1431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 xml:space="preserve">Records </w:t>
            </w:r>
            <w:r w:rsidR="0033562E" w:rsidRPr="007654A1">
              <w:rPr>
                <w:rFonts w:ascii="Arial" w:eastAsia="MS Mincho" w:hAnsi="Arial" w:cs="Arial"/>
              </w:rPr>
              <w:t xml:space="preserve">Retention </w:t>
            </w:r>
            <w:r w:rsidRPr="007654A1">
              <w:rPr>
                <w:rFonts w:ascii="Arial" w:eastAsia="MS Mincho" w:hAnsi="Arial" w:cs="Arial"/>
              </w:rPr>
              <w:t xml:space="preserve"> &amp; Management</w:t>
            </w:r>
          </w:p>
          <w:p w:rsidR="001D1431" w:rsidRPr="007654A1" w:rsidRDefault="001D1431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>Journal Entries &amp; General Ledger</w:t>
            </w:r>
          </w:p>
          <w:p w:rsidR="001D1431" w:rsidRPr="007654A1" w:rsidRDefault="001D1431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>Teambuilding &amp; Staff Supervision</w:t>
            </w:r>
          </w:p>
          <w:p w:rsidR="001D1431" w:rsidRPr="007654A1" w:rsidRDefault="001D1431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>Spreadsheets &amp; Accounting Reports</w:t>
            </w:r>
          </w:p>
          <w:p w:rsidR="007636C9" w:rsidRPr="007654A1" w:rsidRDefault="007636C9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>Vendor Negotiations &amp; Management</w:t>
            </w:r>
          </w:p>
          <w:p w:rsidR="00FB7F87" w:rsidRDefault="00FB7F87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 w:rsidRPr="007654A1">
              <w:rPr>
                <w:rFonts w:ascii="Arial" w:eastAsia="MS Mincho" w:hAnsi="Arial" w:cs="Arial"/>
              </w:rPr>
              <w:t xml:space="preserve">International Assignee Payroll and Tax </w:t>
            </w:r>
            <w:r w:rsidR="00281F35">
              <w:rPr>
                <w:rFonts w:ascii="Arial" w:eastAsia="MS Mincho" w:hAnsi="Arial" w:cs="Arial"/>
              </w:rPr>
              <w:t>for UK, Ireland and Germany.</w:t>
            </w:r>
          </w:p>
          <w:p w:rsidR="00F10C7B" w:rsidRPr="007654A1" w:rsidRDefault="00F10C7B" w:rsidP="00FF493D">
            <w:pPr>
              <w:pStyle w:val="PlainText"/>
              <w:numPr>
                <w:ilvl w:val="0"/>
                <w:numId w:val="19"/>
              </w:numPr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Treasury Operations</w:t>
            </w:r>
          </w:p>
        </w:tc>
      </w:tr>
    </w:tbl>
    <w:p w:rsidR="00900177" w:rsidRPr="007654A1" w:rsidRDefault="00900177" w:rsidP="00C206E8">
      <w:pPr>
        <w:pStyle w:val="Heading1"/>
        <w:rPr>
          <w:color w:val="800080"/>
          <w:sz w:val="20"/>
          <w:szCs w:val="20"/>
          <w:u w:val="single"/>
        </w:rPr>
      </w:pPr>
    </w:p>
    <w:p w:rsidR="00341DE4" w:rsidRPr="00243B99" w:rsidRDefault="00341DE4" w:rsidP="00C206E8">
      <w:pPr>
        <w:pStyle w:val="Heading1"/>
        <w:rPr>
          <w:color w:val="800080"/>
          <w:sz w:val="20"/>
          <w:szCs w:val="20"/>
        </w:rPr>
      </w:pPr>
      <w:r w:rsidRPr="00243B99">
        <w:rPr>
          <w:color w:val="800080"/>
          <w:sz w:val="20"/>
          <w:szCs w:val="20"/>
        </w:rPr>
        <w:t>SYSTEM EXPOSURE</w:t>
      </w:r>
    </w:p>
    <w:p w:rsidR="006C5AF9" w:rsidRPr="007654A1" w:rsidRDefault="006C5AF9" w:rsidP="006C5AF9">
      <w:pPr>
        <w:rPr>
          <w:sz w:val="20"/>
          <w:szCs w:val="20"/>
        </w:rPr>
      </w:pPr>
    </w:p>
    <w:p w:rsidR="00341DE4" w:rsidRPr="007654A1" w:rsidRDefault="00341DE4" w:rsidP="00FF493D">
      <w:pPr>
        <w:numPr>
          <w:ilvl w:val="0"/>
          <w:numId w:val="7"/>
        </w:numPr>
        <w:rPr>
          <w:sz w:val="20"/>
          <w:szCs w:val="20"/>
        </w:rPr>
      </w:pPr>
      <w:r w:rsidRPr="007654A1">
        <w:rPr>
          <w:sz w:val="20"/>
          <w:szCs w:val="20"/>
        </w:rPr>
        <w:t>W</w:t>
      </w:r>
      <w:r w:rsidR="00216EFC" w:rsidRPr="007654A1">
        <w:rPr>
          <w:sz w:val="20"/>
          <w:szCs w:val="20"/>
        </w:rPr>
        <w:t>indows ’98, 2000, MS-DOS,</w:t>
      </w:r>
    </w:p>
    <w:p w:rsidR="00341DE4" w:rsidRPr="007654A1" w:rsidRDefault="00341DE4" w:rsidP="00FF493D">
      <w:pPr>
        <w:numPr>
          <w:ilvl w:val="0"/>
          <w:numId w:val="8"/>
        </w:numPr>
        <w:rPr>
          <w:sz w:val="20"/>
          <w:szCs w:val="20"/>
        </w:rPr>
      </w:pPr>
      <w:r w:rsidRPr="007654A1">
        <w:rPr>
          <w:sz w:val="20"/>
          <w:szCs w:val="20"/>
        </w:rPr>
        <w:t>MS-Excel, MS-Word, MS-PowerPoint, Lotus 123.</w:t>
      </w:r>
    </w:p>
    <w:p w:rsidR="00341DE4" w:rsidRPr="007654A1" w:rsidRDefault="00341DE4" w:rsidP="00FF493D">
      <w:pPr>
        <w:numPr>
          <w:ilvl w:val="0"/>
          <w:numId w:val="9"/>
        </w:numPr>
        <w:rPr>
          <w:sz w:val="20"/>
          <w:szCs w:val="20"/>
        </w:rPr>
      </w:pPr>
      <w:r w:rsidRPr="007654A1">
        <w:rPr>
          <w:sz w:val="20"/>
          <w:szCs w:val="20"/>
        </w:rPr>
        <w:t>Tally Accounting Package Ver. 6.3.</w:t>
      </w:r>
    </w:p>
    <w:p w:rsidR="006002C2" w:rsidRPr="007654A1" w:rsidRDefault="00341DE4" w:rsidP="00FF493D">
      <w:pPr>
        <w:numPr>
          <w:ilvl w:val="0"/>
          <w:numId w:val="10"/>
        </w:numPr>
        <w:rPr>
          <w:sz w:val="20"/>
          <w:szCs w:val="20"/>
        </w:rPr>
      </w:pPr>
      <w:r w:rsidRPr="007654A1">
        <w:rPr>
          <w:sz w:val="20"/>
          <w:szCs w:val="20"/>
        </w:rPr>
        <w:t>ERP Packages – SAP, Oracle Financials</w:t>
      </w:r>
      <w:r w:rsidR="003E7C9F" w:rsidRPr="007654A1">
        <w:rPr>
          <w:sz w:val="20"/>
          <w:szCs w:val="20"/>
        </w:rPr>
        <w:t>, CAAPS</w:t>
      </w:r>
      <w:r w:rsidR="00F64DDE" w:rsidRPr="007654A1">
        <w:rPr>
          <w:sz w:val="20"/>
          <w:szCs w:val="20"/>
        </w:rPr>
        <w:t>, CIAS</w:t>
      </w:r>
      <w:r w:rsidR="00AE6DF1" w:rsidRPr="007654A1">
        <w:rPr>
          <w:sz w:val="20"/>
          <w:szCs w:val="20"/>
        </w:rPr>
        <w:t>, FIW</w:t>
      </w:r>
      <w:r w:rsidR="00D82A5B" w:rsidRPr="007654A1">
        <w:rPr>
          <w:sz w:val="20"/>
          <w:szCs w:val="20"/>
        </w:rPr>
        <w:t>, QBIS</w:t>
      </w:r>
      <w:r w:rsidR="00FA4767">
        <w:rPr>
          <w:sz w:val="20"/>
          <w:szCs w:val="20"/>
        </w:rPr>
        <w:t>, HR Access.</w:t>
      </w:r>
    </w:p>
    <w:p w:rsidR="00236E88" w:rsidRPr="007654A1" w:rsidRDefault="00236E88" w:rsidP="006002C2">
      <w:pPr>
        <w:rPr>
          <w:b/>
          <w:color w:val="800080"/>
          <w:sz w:val="20"/>
          <w:szCs w:val="20"/>
          <w:u w:val="single"/>
        </w:rPr>
      </w:pPr>
    </w:p>
    <w:p w:rsidR="00846872" w:rsidRDefault="00846872" w:rsidP="006002C2">
      <w:pPr>
        <w:rPr>
          <w:b/>
          <w:color w:val="800080"/>
          <w:sz w:val="20"/>
          <w:szCs w:val="20"/>
        </w:rPr>
      </w:pPr>
    </w:p>
    <w:p w:rsidR="006211C6" w:rsidRPr="00243B99" w:rsidRDefault="006211C6" w:rsidP="006002C2">
      <w:pPr>
        <w:rPr>
          <w:sz w:val="20"/>
          <w:szCs w:val="20"/>
        </w:rPr>
      </w:pPr>
      <w:r w:rsidRPr="00243B99">
        <w:rPr>
          <w:b/>
          <w:color w:val="800080"/>
          <w:sz w:val="20"/>
          <w:szCs w:val="20"/>
        </w:rPr>
        <w:t xml:space="preserve">Certification </w:t>
      </w:r>
    </w:p>
    <w:p w:rsidR="006211C6" w:rsidRPr="007654A1" w:rsidRDefault="006211C6" w:rsidP="006211C6">
      <w:pPr>
        <w:rPr>
          <w:sz w:val="20"/>
          <w:szCs w:val="20"/>
        </w:rPr>
      </w:pPr>
    </w:p>
    <w:p w:rsidR="006211C6" w:rsidRPr="007654A1" w:rsidRDefault="002853DE" w:rsidP="006211C6">
      <w:pPr>
        <w:rPr>
          <w:b/>
          <w:color w:val="993366"/>
          <w:sz w:val="20"/>
          <w:szCs w:val="20"/>
        </w:rPr>
      </w:pPr>
      <w:r w:rsidRPr="007654A1">
        <w:rPr>
          <w:sz w:val="20"/>
          <w:szCs w:val="20"/>
        </w:rPr>
        <w:t xml:space="preserve">Global Lean </w:t>
      </w:r>
      <w:r w:rsidR="00484DD2" w:rsidRPr="007654A1">
        <w:rPr>
          <w:sz w:val="20"/>
          <w:szCs w:val="20"/>
        </w:rPr>
        <w:t>Six Sigma</w:t>
      </w:r>
      <w:r w:rsidR="006211C6" w:rsidRPr="007654A1">
        <w:rPr>
          <w:sz w:val="20"/>
          <w:szCs w:val="20"/>
        </w:rPr>
        <w:t xml:space="preserve"> Competency – </w:t>
      </w:r>
      <w:r w:rsidR="006211C6" w:rsidRPr="007654A1">
        <w:rPr>
          <w:b/>
          <w:color w:val="993366"/>
          <w:sz w:val="20"/>
          <w:szCs w:val="20"/>
        </w:rPr>
        <w:t xml:space="preserve">YELLOW BELT CERTIFICATION </w:t>
      </w:r>
    </w:p>
    <w:p w:rsidR="006211C6" w:rsidRPr="007654A1" w:rsidRDefault="006211C6" w:rsidP="006211C6">
      <w:pPr>
        <w:rPr>
          <w:sz w:val="20"/>
          <w:szCs w:val="20"/>
        </w:rPr>
      </w:pPr>
      <w:r w:rsidRPr="007654A1">
        <w:rPr>
          <w:sz w:val="20"/>
          <w:szCs w:val="20"/>
        </w:rPr>
        <w:t xml:space="preserve">CERTIFICATE NO- </w:t>
      </w:r>
      <w:r w:rsidRPr="007654A1">
        <w:rPr>
          <w:b/>
          <w:sz w:val="20"/>
          <w:szCs w:val="20"/>
        </w:rPr>
        <w:t>YBPDF-2013- 349</w:t>
      </w:r>
      <w:r w:rsidR="00754CAC" w:rsidRPr="007654A1">
        <w:rPr>
          <w:b/>
          <w:sz w:val="20"/>
          <w:szCs w:val="20"/>
        </w:rPr>
        <w:t xml:space="preserve"> </w:t>
      </w:r>
      <w:r w:rsidR="002853DE" w:rsidRPr="007654A1">
        <w:rPr>
          <w:b/>
          <w:sz w:val="20"/>
          <w:szCs w:val="20"/>
        </w:rPr>
        <w:t>Issue</w:t>
      </w:r>
      <w:r w:rsidR="00EE375A" w:rsidRPr="007654A1">
        <w:rPr>
          <w:b/>
          <w:sz w:val="20"/>
          <w:szCs w:val="20"/>
        </w:rPr>
        <w:t>d</w:t>
      </w:r>
      <w:r w:rsidR="002853DE" w:rsidRPr="007654A1">
        <w:rPr>
          <w:b/>
          <w:sz w:val="20"/>
          <w:szCs w:val="20"/>
        </w:rPr>
        <w:t xml:space="preserve"> </w:t>
      </w:r>
      <w:r w:rsidR="00484DD2" w:rsidRPr="007654A1">
        <w:rPr>
          <w:sz w:val="20"/>
          <w:szCs w:val="20"/>
        </w:rPr>
        <w:t>from</w:t>
      </w:r>
      <w:r w:rsidR="00C12F66" w:rsidRPr="007654A1">
        <w:rPr>
          <w:sz w:val="20"/>
          <w:szCs w:val="20"/>
        </w:rPr>
        <w:t xml:space="preserve"> IBM Global Process Services.</w:t>
      </w:r>
    </w:p>
    <w:p w:rsidR="009252AE" w:rsidRPr="00D56423" w:rsidRDefault="009252AE" w:rsidP="006211C6">
      <w:pPr>
        <w:rPr>
          <w:sz w:val="24"/>
          <w:szCs w:val="24"/>
        </w:rPr>
      </w:pPr>
    </w:p>
    <w:p w:rsidR="00370E12" w:rsidRPr="00D56423" w:rsidRDefault="00370E12" w:rsidP="00370E12">
      <w:pPr>
        <w:shd w:val="clear" w:color="auto" w:fill="C0C0C0"/>
        <w:jc w:val="center"/>
        <w:rPr>
          <w:b/>
          <w:sz w:val="24"/>
          <w:szCs w:val="24"/>
        </w:rPr>
      </w:pPr>
      <w:r w:rsidRPr="00D56423">
        <w:rPr>
          <w:b/>
          <w:sz w:val="24"/>
          <w:szCs w:val="24"/>
        </w:rPr>
        <w:t>Organizational Experience</w:t>
      </w:r>
    </w:p>
    <w:p w:rsidR="00341DE4" w:rsidRPr="007654A1" w:rsidRDefault="00341DE4">
      <w:pPr>
        <w:rPr>
          <w:sz w:val="20"/>
          <w:szCs w:val="20"/>
        </w:rPr>
      </w:pPr>
    </w:p>
    <w:p w:rsidR="00FB7F87" w:rsidRPr="007654A1" w:rsidRDefault="00E0409C" w:rsidP="00FB7F87">
      <w:pPr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>Dec 2014</w:t>
      </w:r>
      <w:r w:rsidR="00FB7F87" w:rsidRPr="007654A1">
        <w:rPr>
          <w:b/>
          <w:color w:val="800080"/>
          <w:sz w:val="20"/>
          <w:szCs w:val="20"/>
        </w:rPr>
        <w:t xml:space="preserve"> to Present</w:t>
      </w:r>
    </w:p>
    <w:p w:rsidR="00FB7F87" w:rsidRPr="00243B99" w:rsidRDefault="00FB7F87" w:rsidP="00FB7F87">
      <w:pPr>
        <w:rPr>
          <w:b/>
          <w:color w:val="800080"/>
          <w:sz w:val="20"/>
          <w:szCs w:val="20"/>
        </w:rPr>
      </w:pPr>
      <w:proofErr w:type="gramStart"/>
      <w:r w:rsidRPr="00243B99">
        <w:rPr>
          <w:b/>
          <w:color w:val="800080"/>
          <w:sz w:val="20"/>
          <w:szCs w:val="20"/>
        </w:rPr>
        <w:t>IBM India Private Ltd. Bangalore.</w:t>
      </w:r>
      <w:proofErr w:type="gramEnd"/>
    </w:p>
    <w:p w:rsidR="00FB7F87" w:rsidRPr="007654A1" w:rsidRDefault="00FB7F87">
      <w:pPr>
        <w:rPr>
          <w:b/>
          <w:color w:val="800080"/>
          <w:sz w:val="20"/>
          <w:szCs w:val="20"/>
        </w:rPr>
      </w:pPr>
      <w:r w:rsidRPr="007654A1">
        <w:rPr>
          <w:b/>
          <w:color w:val="800080"/>
          <w:sz w:val="20"/>
          <w:szCs w:val="20"/>
        </w:rPr>
        <w:t xml:space="preserve">International Assignee Payroll &amp; </w:t>
      </w:r>
      <w:r w:rsidR="003F5178">
        <w:rPr>
          <w:b/>
          <w:color w:val="800080"/>
          <w:sz w:val="20"/>
          <w:szCs w:val="20"/>
        </w:rPr>
        <w:t xml:space="preserve">Tax Analyst (United Kingdom, </w:t>
      </w:r>
      <w:r w:rsidRPr="007654A1">
        <w:rPr>
          <w:b/>
          <w:color w:val="800080"/>
          <w:sz w:val="20"/>
          <w:szCs w:val="20"/>
        </w:rPr>
        <w:t>Ireland</w:t>
      </w:r>
      <w:r w:rsidR="003F5178">
        <w:rPr>
          <w:b/>
          <w:color w:val="800080"/>
          <w:sz w:val="20"/>
          <w:szCs w:val="20"/>
        </w:rPr>
        <w:t xml:space="preserve"> and Germany</w:t>
      </w:r>
      <w:r w:rsidRPr="007654A1">
        <w:rPr>
          <w:b/>
          <w:color w:val="800080"/>
          <w:sz w:val="20"/>
          <w:szCs w:val="20"/>
        </w:rPr>
        <w:t>)</w:t>
      </w:r>
    </w:p>
    <w:p w:rsidR="00FB7F87" w:rsidRPr="007654A1" w:rsidRDefault="00FB7F87">
      <w:pPr>
        <w:rPr>
          <w:b/>
          <w:color w:val="800080"/>
          <w:sz w:val="20"/>
          <w:szCs w:val="20"/>
        </w:rPr>
      </w:pP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Deliver annual compensation detail to the Tax Service Provider E&amp; Y.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Upload Cross reporting data into CRR.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Cross report Compensation and Benefit/other payments paid to International Assignees on Global Mobility Program to the partner country timely and accurately.</w:t>
      </w:r>
    </w:p>
    <w:p w:rsidR="00FB7F87" w:rsidRPr="007654A1" w:rsidRDefault="0007729B" w:rsidP="00FF493D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Perform </w:t>
      </w:r>
      <w:proofErr w:type="spellStart"/>
      <w:r>
        <w:rPr>
          <w:sz w:val="20"/>
          <w:szCs w:val="20"/>
        </w:rPr>
        <w:t>Cognos</w:t>
      </w:r>
      <w:proofErr w:type="spellEnd"/>
      <w:r>
        <w:rPr>
          <w:sz w:val="20"/>
          <w:szCs w:val="20"/>
        </w:rPr>
        <w:t xml:space="preserve"> a</w:t>
      </w:r>
      <w:r w:rsidR="00FB7F87" w:rsidRPr="007654A1">
        <w:rPr>
          <w:sz w:val="20"/>
          <w:szCs w:val="20"/>
        </w:rPr>
        <w:t>nalysis and report based on the country requirements.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Provide Source data to the anal</w:t>
      </w:r>
      <w:r w:rsidR="000E5E94" w:rsidRPr="007654A1">
        <w:rPr>
          <w:sz w:val="20"/>
          <w:szCs w:val="20"/>
        </w:rPr>
        <w:t>ytic team to perform CRR input Vs.</w:t>
      </w:r>
      <w:r w:rsidRPr="007654A1">
        <w:rPr>
          <w:sz w:val="20"/>
          <w:szCs w:val="20"/>
        </w:rPr>
        <w:t xml:space="preserve"> Output reconciliation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Annual </w:t>
      </w:r>
      <w:r w:rsidR="000E5E94" w:rsidRPr="007654A1">
        <w:rPr>
          <w:sz w:val="20"/>
          <w:szCs w:val="20"/>
        </w:rPr>
        <w:t>Pay code</w:t>
      </w:r>
      <w:r w:rsidRPr="007654A1">
        <w:rPr>
          <w:sz w:val="20"/>
          <w:szCs w:val="20"/>
        </w:rPr>
        <w:t xml:space="preserve"> </w:t>
      </w:r>
      <w:r w:rsidR="000E5E94" w:rsidRPr="007654A1">
        <w:rPr>
          <w:sz w:val="20"/>
          <w:szCs w:val="20"/>
        </w:rPr>
        <w:t>mapping</w:t>
      </w:r>
      <w:r w:rsidRPr="007654A1">
        <w:rPr>
          <w:sz w:val="20"/>
          <w:szCs w:val="20"/>
        </w:rPr>
        <w:t xml:space="preserve"> validation &amp; Monthly </w:t>
      </w:r>
      <w:r w:rsidR="000E5E94" w:rsidRPr="007654A1">
        <w:rPr>
          <w:sz w:val="20"/>
          <w:szCs w:val="20"/>
        </w:rPr>
        <w:t>Pay code</w:t>
      </w:r>
      <w:r w:rsidRPr="007654A1">
        <w:rPr>
          <w:sz w:val="20"/>
          <w:szCs w:val="20"/>
        </w:rPr>
        <w:t xml:space="preserve"> mapping reconciliation with HRMS.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Review and apply the latest country compensation matrix if </w:t>
      </w:r>
      <w:proofErr w:type="spellStart"/>
      <w:r w:rsidRPr="007654A1">
        <w:rPr>
          <w:sz w:val="20"/>
          <w:szCs w:val="20"/>
        </w:rPr>
        <w:t>Cognos</w:t>
      </w:r>
      <w:proofErr w:type="spellEnd"/>
      <w:r w:rsidRPr="007654A1">
        <w:rPr>
          <w:sz w:val="20"/>
          <w:szCs w:val="20"/>
        </w:rPr>
        <w:t xml:space="preserve"> analysis is applicable for the country.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Assist in country process improvement and transformation.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of Monthly metrics, MIS, Business Control documentation support and audit related responsibility.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Respond to compensation queries by EY / partner countries</w:t>
      </w:r>
      <w:r w:rsidR="0007729B">
        <w:rPr>
          <w:sz w:val="20"/>
          <w:szCs w:val="20"/>
        </w:rPr>
        <w:t>.</w:t>
      </w:r>
    </w:p>
    <w:p w:rsidR="00FB7F87" w:rsidRPr="007654A1" w:rsidRDefault="000E5E94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Deliver </w:t>
      </w:r>
      <w:proofErr w:type="spellStart"/>
      <w:r w:rsidRPr="007654A1">
        <w:rPr>
          <w:sz w:val="20"/>
          <w:szCs w:val="20"/>
        </w:rPr>
        <w:t>a</w:t>
      </w:r>
      <w:r w:rsidR="00FB7F87" w:rsidRPr="007654A1">
        <w:rPr>
          <w:sz w:val="20"/>
          <w:szCs w:val="20"/>
        </w:rPr>
        <w:t>dhoc</w:t>
      </w:r>
      <w:proofErr w:type="spellEnd"/>
      <w:r w:rsidR="00FB7F87" w:rsidRPr="007654A1">
        <w:rPr>
          <w:sz w:val="20"/>
          <w:szCs w:val="20"/>
        </w:rPr>
        <w:t xml:space="preserve"> Compensation reporting request from home/host</w:t>
      </w:r>
      <w:r w:rsidR="0007729B">
        <w:rPr>
          <w:sz w:val="20"/>
          <w:szCs w:val="20"/>
        </w:rPr>
        <w:t xml:space="preserve"> countries.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Provide host tax template confirmations</w:t>
      </w:r>
      <w:r w:rsidR="0007729B">
        <w:rPr>
          <w:sz w:val="20"/>
          <w:szCs w:val="20"/>
        </w:rPr>
        <w:t>.</w:t>
      </w:r>
      <w:r w:rsidRPr="007654A1">
        <w:rPr>
          <w:sz w:val="20"/>
          <w:szCs w:val="20"/>
        </w:rPr>
        <w:t xml:space="preserve"> 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Income reporting of ETR ; Prepare ETR tracker ; </w:t>
      </w:r>
      <w:r w:rsidR="000E5E94" w:rsidRPr="007654A1">
        <w:rPr>
          <w:sz w:val="20"/>
          <w:szCs w:val="20"/>
        </w:rPr>
        <w:t>Updating</w:t>
      </w:r>
      <w:r w:rsidRPr="007654A1">
        <w:rPr>
          <w:sz w:val="20"/>
          <w:szCs w:val="20"/>
        </w:rPr>
        <w:t xml:space="preserve"> in EY </w:t>
      </w:r>
      <w:proofErr w:type="spellStart"/>
      <w:r w:rsidRPr="007654A1">
        <w:rPr>
          <w:sz w:val="20"/>
          <w:szCs w:val="20"/>
        </w:rPr>
        <w:t>eroom</w:t>
      </w:r>
      <w:proofErr w:type="spellEnd"/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Attend monthly EY calls, track and close the issues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Processing EY SMS report in line with the country requirements.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Assist to Ensure Compliance / Business Control/Audit requirements are met.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Tracking all approved reports, country specific documents in </w:t>
      </w:r>
      <w:r w:rsidR="0007729B">
        <w:rPr>
          <w:sz w:val="20"/>
          <w:szCs w:val="20"/>
        </w:rPr>
        <w:t>t</w:t>
      </w:r>
      <w:r w:rsidR="0007729B" w:rsidRPr="007654A1">
        <w:rPr>
          <w:sz w:val="20"/>
          <w:szCs w:val="20"/>
        </w:rPr>
        <w:t>eam room</w:t>
      </w:r>
      <w:r w:rsidRPr="007654A1">
        <w:rPr>
          <w:sz w:val="20"/>
          <w:szCs w:val="20"/>
        </w:rPr>
        <w:t>.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Payroll Instruction Form status monitoring</w:t>
      </w:r>
    </w:p>
    <w:p w:rsidR="00FB7F87" w:rsidRPr="007654A1" w:rsidRDefault="00FB7F87" w:rsidP="00FF493D">
      <w:pPr>
        <w:numPr>
          <w:ilvl w:val="0"/>
          <w:numId w:val="20"/>
        </w:numPr>
        <w:rPr>
          <w:sz w:val="20"/>
          <w:szCs w:val="20"/>
        </w:rPr>
      </w:pPr>
      <w:r w:rsidRPr="007654A1">
        <w:rPr>
          <w:sz w:val="20"/>
          <w:szCs w:val="20"/>
        </w:rPr>
        <w:t>Any other task as necessary and according to the country specific requirements</w:t>
      </w:r>
    </w:p>
    <w:p w:rsidR="00FB7F87" w:rsidRPr="007654A1" w:rsidRDefault="00FB7F87">
      <w:pPr>
        <w:rPr>
          <w:b/>
          <w:color w:val="800080"/>
          <w:sz w:val="20"/>
          <w:szCs w:val="20"/>
        </w:rPr>
      </w:pPr>
    </w:p>
    <w:p w:rsidR="006579AA" w:rsidRDefault="00893DD5" w:rsidP="00417343">
      <w:pPr>
        <w:rPr>
          <w:b/>
          <w:color w:val="800080"/>
          <w:sz w:val="20"/>
          <w:szCs w:val="20"/>
        </w:rPr>
      </w:pPr>
      <w:r w:rsidRPr="007654A1">
        <w:rPr>
          <w:b/>
          <w:color w:val="800080"/>
          <w:sz w:val="20"/>
          <w:szCs w:val="20"/>
        </w:rPr>
        <w:t xml:space="preserve">     </w:t>
      </w:r>
    </w:p>
    <w:p w:rsidR="00D909C7" w:rsidRDefault="00D909C7" w:rsidP="00EE0D13">
      <w:pPr>
        <w:ind w:firstLine="360"/>
        <w:rPr>
          <w:b/>
          <w:color w:val="800080"/>
          <w:sz w:val="20"/>
          <w:szCs w:val="20"/>
        </w:rPr>
      </w:pPr>
    </w:p>
    <w:p w:rsidR="00D909C7" w:rsidRDefault="00D909C7" w:rsidP="00EE0D13">
      <w:pPr>
        <w:ind w:firstLine="360"/>
        <w:rPr>
          <w:b/>
          <w:color w:val="800080"/>
          <w:sz w:val="20"/>
          <w:szCs w:val="20"/>
        </w:rPr>
      </w:pPr>
    </w:p>
    <w:p w:rsidR="00D909C7" w:rsidRDefault="00D909C7" w:rsidP="00EE0D13">
      <w:pPr>
        <w:ind w:firstLine="360"/>
        <w:rPr>
          <w:b/>
          <w:color w:val="800080"/>
          <w:sz w:val="20"/>
          <w:szCs w:val="20"/>
        </w:rPr>
      </w:pPr>
    </w:p>
    <w:p w:rsidR="00D909C7" w:rsidRDefault="00D909C7" w:rsidP="00EE0D13">
      <w:pPr>
        <w:ind w:firstLine="360"/>
        <w:rPr>
          <w:b/>
          <w:color w:val="800080"/>
          <w:sz w:val="20"/>
          <w:szCs w:val="20"/>
        </w:rPr>
      </w:pPr>
    </w:p>
    <w:p w:rsidR="00417343" w:rsidRPr="007654A1" w:rsidRDefault="00417343" w:rsidP="00EE0D13">
      <w:pPr>
        <w:ind w:firstLine="360"/>
        <w:rPr>
          <w:b/>
          <w:color w:val="800080"/>
          <w:sz w:val="20"/>
          <w:szCs w:val="20"/>
        </w:rPr>
      </w:pPr>
      <w:r w:rsidRPr="007654A1">
        <w:rPr>
          <w:b/>
          <w:color w:val="800080"/>
          <w:sz w:val="20"/>
          <w:szCs w:val="20"/>
        </w:rPr>
        <w:t xml:space="preserve">Jan 2014 to </w:t>
      </w:r>
      <w:r w:rsidR="00E0409C">
        <w:rPr>
          <w:b/>
          <w:color w:val="800080"/>
          <w:sz w:val="20"/>
          <w:szCs w:val="20"/>
        </w:rPr>
        <w:t>Nov</w:t>
      </w:r>
      <w:r w:rsidR="00072F33" w:rsidRPr="007654A1">
        <w:rPr>
          <w:b/>
          <w:color w:val="800080"/>
          <w:sz w:val="20"/>
          <w:szCs w:val="20"/>
        </w:rPr>
        <w:t xml:space="preserve"> 14</w:t>
      </w:r>
    </w:p>
    <w:p w:rsidR="00417343" w:rsidRPr="00243B99" w:rsidRDefault="00893DD5" w:rsidP="00417343">
      <w:pPr>
        <w:rPr>
          <w:b/>
          <w:color w:val="800080"/>
          <w:sz w:val="20"/>
          <w:szCs w:val="20"/>
        </w:rPr>
      </w:pPr>
      <w:r w:rsidRPr="007654A1">
        <w:rPr>
          <w:b/>
          <w:color w:val="800080"/>
          <w:sz w:val="20"/>
          <w:szCs w:val="20"/>
        </w:rPr>
        <w:t xml:space="preserve">    </w:t>
      </w:r>
      <w:r w:rsidRPr="00243B99">
        <w:rPr>
          <w:b/>
          <w:color w:val="800080"/>
          <w:sz w:val="20"/>
          <w:szCs w:val="20"/>
        </w:rPr>
        <w:t xml:space="preserve"> </w:t>
      </w:r>
      <w:r w:rsidR="00162A06">
        <w:rPr>
          <w:b/>
          <w:color w:val="800080"/>
          <w:sz w:val="20"/>
          <w:szCs w:val="20"/>
        </w:rPr>
        <w:t xml:space="preserve"> </w:t>
      </w:r>
      <w:proofErr w:type="gramStart"/>
      <w:r w:rsidR="00417343" w:rsidRPr="00243B99">
        <w:rPr>
          <w:b/>
          <w:color w:val="800080"/>
          <w:sz w:val="20"/>
          <w:szCs w:val="20"/>
        </w:rPr>
        <w:t>IBM India Private Ltd. Bangalore.</w:t>
      </w:r>
      <w:proofErr w:type="gramEnd"/>
    </w:p>
    <w:p w:rsidR="00417343" w:rsidRPr="007654A1" w:rsidRDefault="00893DD5" w:rsidP="00417343">
      <w:pPr>
        <w:rPr>
          <w:i/>
          <w:color w:val="800080"/>
          <w:sz w:val="20"/>
          <w:szCs w:val="20"/>
        </w:rPr>
      </w:pPr>
      <w:r w:rsidRPr="007654A1">
        <w:rPr>
          <w:b/>
          <w:color w:val="800080"/>
          <w:sz w:val="20"/>
          <w:szCs w:val="20"/>
        </w:rPr>
        <w:t xml:space="preserve">    </w:t>
      </w:r>
      <w:r w:rsidR="00243B99">
        <w:rPr>
          <w:b/>
          <w:color w:val="800080"/>
          <w:sz w:val="20"/>
          <w:szCs w:val="20"/>
        </w:rPr>
        <w:t xml:space="preserve"> </w:t>
      </w:r>
      <w:r w:rsidR="00162A06">
        <w:rPr>
          <w:b/>
          <w:color w:val="800080"/>
          <w:sz w:val="20"/>
          <w:szCs w:val="20"/>
        </w:rPr>
        <w:t xml:space="preserve"> </w:t>
      </w:r>
      <w:r w:rsidR="00417343" w:rsidRPr="007654A1">
        <w:rPr>
          <w:b/>
          <w:color w:val="800080"/>
          <w:sz w:val="20"/>
          <w:szCs w:val="20"/>
        </w:rPr>
        <w:t xml:space="preserve">Assistant Manager, F &amp; A Operations  </w:t>
      </w:r>
    </w:p>
    <w:p w:rsidR="00417343" w:rsidRPr="007654A1" w:rsidRDefault="00417343">
      <w:pPr>
        <w:rPr>
          <w:sz w:val="20"/>
          <w:szCs w:val="20"/>
        </w:rPr>
      </w:pPr>
    </w:p>
    <w:p w:rsidR="00417343" w:rsidRPr="007654A1" w:rsidRDefault="00022E90" w:rsidP="0024473C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Handled a 10</w:t>
      </w:r>
      <w:r w:rsidR="00C94847">
        <w:rPr>
          <w:sz w:val="20"/>
          <w:szCs w:val="20"/>
        </w:rPr>
        <w:t xml:space="preserve"> member</w:t>
      </w:r>
      <w:r w:rsidR="00417343" w:rsidRPr="007654A1">
        <w:rPr>
          <w:sz w:val="20"/>
          <w:szCs w:val="20"/>
        </w:rPr>
        <w:t xml:space="preserve"> team for Accounts P</w:t>
      </w:r>
      <w:r w:rsidR="00B151E7" w:rsidRPr="007654A1">
        <w:rPr>
          <w:sz w:val="20"/>
          <w:szCs w:val="20"/>
        </w:rPr>
        <w:t xml:space="preserve">ayable and Interco Transactions of IBM India Private Ltd and </w:t>
      </w:r>
      <w:r w:rsidR="007654A1">
        <w:rPr>
          <w:sz w:val="20"/>
          <w:szCs w:val="20"/>
        </w:rPr>
        <w:t xml:space="preserve">   </w:t>
      </w:r>
      <w:r w:rsidR="00B151E7" w:rsidRPr="007654A1">
        <w:rPr>
          <w:sz w:val="20"/>
          <w:szCs w:val="20"/>
        </w:rPr>
        <w:t>Subsidiary Entity Network Solution Private Ltd.</w:t>
      </w:r>
      <w:proofErr w:type="gramEnd"/>
    </w:p>
    <w:p w:rsidR="00417343" w:rsidRPr="007654A1" w:rsidRDefault="00417343">
      <w:pPr>
        <w:rPr>
          <w:sz w:val="20"/>
          <w:szCs w:val="20"/>
        </w:rPr>
      </w:pPr>
    </w:p>
    <w:p w:rsidR="0063251A" w:rsidRPr="007654A1" w:rsidRDefault="0063251A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>Analyzing, Monitoring and Reviewing Accounts Payable Process like Accounts Payable Utility (APU), Web Order Invoices, India Domestic Purchase Order Invoices, Foreign Currency Purchase Order Invoices and Cisco Payment Process.</w:t>
      </w:r>
    </w:p>
    <w:p w:rsidR="00A83AC1" w:rsidRPr="007654A1" w:rsidRDefault="00A83AC1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Analyzing, Monitoring and Reviewing intercompany Services and Goods Payable Process. </w:t>
      </w:r>
    </w:p>
    <w:p w:rsidR="002D2E73" w:rsidRPr="007654A1" w:rsidRDefault="002D2E73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lastRenderedPageBreak/>
        <w:t>Responsible f</w:t>
      </w:r>
      <w:r w:rsidR="004D084A" w:rsidRPr="007654A1">
        <w:rPr>
          <w:sz w:val="20"/>
          <w:szCs w:val="20"/>
        </w:rPr>
        <w:t>or All Accounts Payable Process and Intercompany Tra</w:t>
      </w:r>
      <w:r w:rsidR="00165AD9" w:rsidRPr="007654A1">
        <w:rPr>
          <w:sz w:val="20"/>
          <w:szCs w:val="20"/>
        </w:rPr>
        <w:t>nsactions, Reconciliations and C</w:t>
      </w:r>
      <w:r w:rsidR="004D084A" w:rsidRPr="007654A1">
        <w:rPr>
          <w:sz w:val="20"/>
          <w:szCs w:val="20"/>
        </w:rPr>
        <w:t>losings.</w:t>
      </w:r>
    </w:p>
    <w:p w:rsidR="0098725F" w:rsidRPr="007654A1" w:rsidRDefault="0098725F" w:rsidP="00FF493D">
      <w:pPr>
        <w:numPr>
          <w:ilvl w:val="0"/>
          <w:numId w:val="21"/>
        </w:numPr>
        <w:rPr>
          <w:bCs/>
          <w:sz w:val="20"/>
          <w:szCs w:val="20"/>
        </w:rPr>
      </w:pPr>
      <w:r w:rsidRPr="007654A1">
        <w:rPr>
          <w:sz w:val="20"/>
          <w:szCs w:val="20"/>
        </w:rPr>
        <w:t xml:space="preserve">Ensure month and year end close is completed </w:t>
      </w:r>
      <w:r w:rsidR="00FE274D" w:rsidRPr="007654A1">
        <w:rPr>
          <w:sz w:val="20"/>
          <w:szCs w:val="20"/>
        </w:rPr>
        <w:t>within</w:t>
      </w:r>
      <w:r w:rsidRPr="007654A1">
        <w:rPr>
          <w:sz w:val="20"/>
          <w:szCs w:val="20"/>
        </w:rPr>
        <w:t xml:space="preserve"> the allocated deadline.</w:t>
      </w:r>
    </w:p>
    <w:p w:rsidR="0098725F" w:rsidRPr="007654A1" w:rsidRDefault="0098725F" w:rsidP="00FF493D">
      <w:pPr>
        <w:numPr>
          <w:ilvl w:val="0"/>
          <w:numId w:val="21"/>
        </w:numPr>
        <w:rPr>
          <w:bCs/>
          <w:sz w:val="20"/>
          <w:szCs w:val="20"/>
        </w:rPr>
      </w:pPr>
      <w:r w:rsidRPr="007654A1">
        <w:rPr>
          <w:sz w:val="20"/>
          <w:szCs w:val="20"/>
        </w:rPr>
        <w:t>Ensure the team is customer focused and delivers required levels of service at all times.</w:t>
      </w:r>
    </w:p>
    <w:p w:rsidR="002D2E73" w:rsidRPr="007654A1" w:rsidRDefault="002D2E73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>Ensured Input and Timely payment of all Vendor inv</w:t>
      </w:r>
      <w:r w:rsidR="007654B7" w:rsidRPr="007654A1">
        <w:rPr>
          <w:sz w:val="20"/>
          <w:szCs w:val="20"/>
        </w:rPr>
        <w:t>oices and IBM Entities invoices.</w:t>
      </w:r>
    </w:p>
    <w:p w:rsidR="0063251A" w:rsidRPr="007654A1" w:rsidRDefault="0063251A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>Monitoring Documentation of All the Accounts Payable process with Supporting for the purpose of Audit.</w:t>
      </w:r>
    </w:p>
    <w:p w:rsidR="0063251A" w:rsidRPr="007654A1" w:rsidRDefault="00827EF8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>Continuous Standardization and S</w:t>
      </w:r>
      <w:r w:rsidR="0063251A" w:rsidRPr="007654A1">
        <w:rPr>
          <w:sz w:val="20"/>
          <w:szCs w:val="20"/>
        </w:rPr>
        <w:t>implification of Internal Operating systems, Activitie</w:t>
      </w:r>
      <w:r w:rsidRPr="007654A1">
        <w:rPr>
          <w:sz w:val="20"/>
          <w:szCs w:val="20"/>
        </w:rPr>
        <w:t>s, Processes by T</w:t>
      </w:r>
      <w:r w:rsidR="0063251A" w:rsidRPr="007654A1">
        <w:rPr>
          <w:sz w:val="20"/>
          <w:szCs w:val="20"/>
        </w:rPr>
        <w:t>ools available</w:t>
      </w:r>
    </w:p>
    <w:p w:rsidR="0063251A" w:rsidRPr="007654A1" w:rsidRDefault="0063251A" w:rsidP="00FF493D">
      <w:pPr>
        <w:numPr>
          <w:ilvl w:val="0"/>
          <w:numId w:val="21"/>
        </w:numPr>
        <w:jc w:val="both"/>
        <w:rPr>
          <w:b/>
          <w:i/>
          <w:sz w:val="20"/>
          <w:szCs w:val="20"/>
        </w:rPr>
      </w:pPr>
      <w:r w:rsidRPr="007654A1">
        <w:rPr>
          <w:sz w:val="20"/>
          <w:szCs w:val="20"/>
        </w:rPr>
        <w:t>Heading Buy to Pay – Increasing scope of Accounts payable from Sourcing to Payment.</w:t>
      </w:r>
    </w:p>
    <w:p w:rsidR="0063251A" w:rsidRPr="007654A1" w:rsidRDefault="00BE5792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Responsible </w:t>
      </w:r>
      <w:r w:rsidR="000371CF" w:rsidRPr="007654A1">
        <w:rPr>
          <w:sz w:val="20"/>
          <w:szCs w:val="20"/>
        </w:rPr>
        <w:t xml:space="preserve">for </w:t>
      </w:r>
      <w:r w:rsidR="0043410F" w:rsidRPr="007654A1">
        <w:rPr>
          <w:sz w:val="20"/>
          <w:szCs w:val="20"/>
        </w:rPr>
        <w:t>Overall 20000 to 21</w:t>
      </w:r>
      <w:r w:rsidR="0063251A" w:rsidRPr="007654A1">
        <w:rPr>
          <w:sz w:val="20"/>
          <w:szCs w:val="20"/>
        </w:rPr>
        <w:t>000 Vendor invoices every month processing for pa</w:t>
      </w:r>
      <w:r w:rsidR="00B46B54" w:rsidRPr="007654A1">
        <w:rPr>
          <w:sz w:val="20"/>
          <w:szCs w:val="20"/>
        </w:rPr>
        <w:t>yment for IBM India Private Ltd and Subsidiary Entity Network Solution Private Ltd.</w:t>
      </w:r>
    </w:p>
    <w:p w:rsidR="009C41C2" w:rsidRPr="007654A1" w:rsidRDefault="002A0D04" w:rsidP="00FF493D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Overall 5</w:t>
      </w:r>
      <w:r w:rsidR="0063251A" w:rsidRPr="007654A1">
        <w:rPr>
          <w:sz w:val="20"/>
          <w:szCs w:val="20"/>
        </w:rPr>
        <w:t xml:space="preserve">000 Intercompany Transaction of </w:t>
      </w:r>
      <w:r w:rsidR="009C41C2" w:rsidRPr="007654A1">
        <w:rPr>
          <w:sz w:val="20"/>
          <w:szCs w:val="20"/>
        </w:rPr>
        <w:t xml:space="preserve">Import of </w:t>
      </w:r>
      <w:r w:rsidR="0063251A" w:rsidRPr="007654A1">
        <w:rPr>
          <w:sz w:val="20"/>
          <w:szCs w:val="20"/>
        </w:rPr>
        <w:t xml:space="preserve">Services and </w:t>
      </w:r>
      <w:r w:rsidR="009C41C2" w:rsidRPr="007654A1">
        <w:rPr>
          <w:sz w:val="20"/>
          <w:szCs w:val="20"/>
        </w:rPr>
        <w:t>Goods payment process.(Other IBM Entities)</w:t>
      </w:r>
    </w:p>
    <w:p w:rsidR="0063251A" w:rsidRPr="007654A1" w:rsidRDefault="009C41C2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Software License Fees, Services and Transition Royalty Accounting and payment Process. </w:t>
      </w:r>
    </w:p>
    <w:p w:rsidR="004E61C5" w:rsidRPr="007654A1" w:rsidRDefault="004E61C5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>Assignee Invoices payments and clearances.</w:t>
      </w:r>
    </w:p>
    <w:p w:rsidR="00052EA9" w:rsidRPr="007654A1" w:rsidRDefault="00052EA9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>IBM India Singapore Branch transactions and payments.</w:t>
      </w:r>
      <w:r w:rsidR="00175D07" w:rsidRPr="007654A1">
        <w:rPr>
          <w:sz w:val="20"/>
          <w:szCs w:val="20"/>
        </w:rPr>
        <w:t xml:space="preserve"> </w:t>
      </w:r>
      <w:r w:rsidR="00E60B58" w:rsidRPr="007654A1">
        <w:rPr>
          <w:sz w:val="20"/>
          <w:szCs w:val="20"/>
        </w:rPr>
        <w:t>(Branch Account)</w:t>
      </w:r>
      <w:r w:rsidR="00543B26" w:rsidRPr="007654A1">
        <w:rPr>
          <w:sz w:val="20"/>
          <w:szCs w:val="20"/>
        </w:rPr>
        <w:t>.</w:t>
      </w:r>
    </w:p>
    <w:p w:rsidR="00175D07" w:rsidRPr="007654A1" w:rsidRDefault="00175D07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>Interacting with World Wide Interco team in United States and Asia Pacific (Singapore and Malaysia</w:t>
      </w:r>
      <w:r w:rsidR="003B3F71" w:rsidRPr="007654A1">
        <w:rPr>
          <w:sz w:val="20"/>
          <w:szCs w:val="20"/>
        </w:rPr>
        <w:t xml:space="preserve">) team over the </w:t>
      </w:r>
      <w:r w:rsidRPr="007654A1">
        <w:rPr>
          <w:sz w:val="20"/>
          <w:szCs w:val="20"/>
        </w:rPr>
        <w:t>call on various I</w:t>
      </w:r>
      <w:r w:rsidR="00FE274D" w:rsidRPr="007654A1">
        <w:rPr>
          <w:sz w:val="20"/>
          <w:szCs w:val="20"/>
        </w:rPr>
        <w:t>nter</w:t>
      </w:r>
      <w:r w:rsidR="008C427E" w:rsidRPr="007654A1">
        <w:rPr>
          <w:sz w:val="20"/>
          <w:szCs w:val="20"/>
        </w:rPr>
        <w:t>company issues on Weekly, M</w:t>
      </w:r>
      <w:r w:rsidR="00B11EF9" w:rsidRPr="007654A1">
        <w:rPr>
          <w:sz w:val="20"/>
          <w:szCs w:val="20"/>
        </w:rPr>
        <w:t>onthly and Q</w:t>
      </w:r>
      <w:r w:rsidRPr="007654A1">
        <w:rPr>
          <w:sz w:val="20"/>
          <w:szCs w:val="20"/>
        </w:rPr>
        <w:t>uarterly.</w:t>
      </w:r>
    </w:p>
    <w:p w:rsidR="00175D07" w:rsidRPr="007654A1" w:rsidRDefault="00175D07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>Interacting wi</w:t>
      </w:r>
      <w:r w:rsidR="00AE6DF1">
        <w:rPr>
          <w:sz w:val="20"/>
          <w:szCs w:val="20"/>
        </w:rPr>
        <w:t xml:space="preserve">th IBM Procurement, </w:t>
      </w:r>
      <w:r w:rsidR="00AC440F">
        <w:rPr>
          <w:sz w:val="20"/>
          <w:szCs w:val="20"/>
        </w:rPr>
        <w:t>Requesters,</w:t>
      </w:r>
      <w:r w:rsidR="00AC440F" w:rsidRPr="007654A1">
        <w:rPr>
          <w:sz w:val="20"/>
          <w:szCs w:val="20"/>
        </w:rPr>
        <w:t xml:space="preserve"> and Tax</w:t>
      </w:r>
      <w:r w:rsidR="009E4356">
        <w:rPr>
          <w:sz w:val="20"/>
          <w:szCs w:val="20"/>
        </w:rPr>
        <w:t>,</w:t>
      </w:r>
      <w:r w:rsidR="00794D45">
        <w:rPr>
          <w:sz w:val="20"/>
          <w:szCs w:val="20"/>
        </w:rPr>
        <w:t xml:space="preserve"> </w:t>
      </w:r>
      <w:r w:rsidRPr="007654A1">
        <w:rPr>
          <w:sz w:val="20"/>
          <w:szCs w:val="20"/>
        </w:rPr>
        <w:t>Treasury team on var</w:t>
      </w:r>
      <w:r w:rsidR="00FE274D" w:rsidRPr="007654A1">
        <w:rPr>
          <w:sz w:val="20"/>
          <w:szCs w:val="20"/>
        </w:rPr>
        <w:t>ious Accounts Payable and Inter</w:t>
      </w:r>
      <w:r w:rsidRPr="007654A1">
        <w:rPr>
          <w:sz w:val="20"/>
          <w:szCs w:val="20"/>
        </w:rPr>
        <w:t>co</w:t>
      </w:r>
      <w:r w:rsidR="008C427E" w:rsidRPr="007654A1">
        <w:rPr>
          <w:sz w:val="20"/>
          <w:szCs w:val="20"/>
        </w:rPr>
        <w:t>mpany issues on Daily, Weekly, M</w:t>
      </w:r>
      <w:r w:rsidR="00B11EF9" w:rsidRPr="007654A1">
        <w:rPr>
          <w:sz w:val="20"/>
          <w:szCs w:val="20"/>
        </w:rPr>
        <w:t>onthly and Q</w:t>
      </w:r>
      <w:r w:rsidRPr="007654A1">
        <w:rPr>
          <w:sz w:val="20"/>
          <w:szCs w:val="20"/>
        </w:rPr>
        <w:t>uarterly</w:t>
      </w:r>
      <w:r w:rsidR="001B1E63" w:rsidRPr="007654A1">
        <w:rPr>
          <w:sz w:val="20"/>
          <w:szCs w:val="20"/>
        </w:rPr>
        <w:t>.</w:t>
      </w:r>
    </w:p>
    <w:p w:rsidR="001B1E63" w:rsidRPr="007654A1" w:rsidRDefault="00B25638" w:rsidP="00FF493D">
      <w:pPr>
        <w:numPr>
          <w:ilvl w:val="0"/>
          <w:numId w:val="21"/>
        </w:numPr>
        <w:rPr>
          <w:sz w:val="20"/>
          <w:szCs w:val="20"/>
        </w:rPr>
      </w:pPr>
      <w:r w:rsidRPr="007654A1">
        <w:rPr>
          <w:sz w:val="20"/>
          <w:szCs w:val="20"/>
        </w:rPr>
        <w:t>Liaised</w:t>
      </w:r>
      <w:r w:rsidR="00850575" w:rsidRPr="007654A1">
        <w:rPr>
          <w:sz w:val="20"/>
          <w:szCs w:val="20"/>
        </w:rPr>
        <w:t xml:space="preserve"> </w:t>
      </w:r>
      <w:r w:rsidR="001B1E63" w:rsidRPr="007654A1">
        <w:rPr>
          <w:sz w:val="20"/>
          <w:szCs w:val="20"/>
        </w:rPr>
        <w:t xml:space="preserve">with </w:t>
      </w:r>
      <w:r w:rsidR="00850575" w:rsidRPr="007654A1">
        <w:rPr>
          <w:sz w:val="20"/>
          <w:szCs w:val="20"/>
        </w:rPr>
        <w:t xml:space="preserve">Various </w:t>
      </w:r>
      <w:r w:rsidR="001B1E63" w:rsidRPr="007654A1">
        <w:rPr>
          <w:sz w:val="20"/>
          <w:szCs w:val="20"/>
        </w:rPr>
        <w:t>Bank</w:t>
      </w:r>
      <w:r w:rsidR="00850575" w:rsidRPr="007654A1">
        <w:rPr>
          <w:sz w:val="20"/>
          <w:szCs w:val="20"/>
        </w:rPr>
        <w:t>ers</w:t>
      </w:r>
      <w:r w:rsidR="001B1E63" w:rsidRPr="007654A1">
        <w:rPr>
          <w:sz w:val="20"/>
          <w:szCs w:val="20"/>
        </w:rPr>
        <w:t xml:space="preserve"> on various payment </w:t>
      </w:r>
      <w:r w:rsidR="00A31B78" w:rsidRPr="007654A1">
        <w:rPr>
          <w:sz w:val="20"/>
          <w:szCs w:val="20"/>
        </w:rPr>
        <w:t>processes</w:t>
      </w:r>
      <w:r w:rsidR="001B1E63" w:rsidRPr="007654A1">
        <w:rPr>
          <w:sz w:val="20"/>
          <w:szCs w:val="20"/>
        </w:rPr>
        <w:t xml:space="preserve"> and attendin</w:t>
      </w:r>
      <w:r w:rsidR="00813A24" w:rsidRPr="007654A1">
        <w:rPr>
          <w:sz w:val="20"/>
          <w:szCs w:val="20"/>
        </w:rPr>
        <w:t>g meeting for various updates on FEMA guidelines and Treasury</w:t>
      </w:r>
      <w:r w:rsidR="004F7789" w:rsidRPr="007654A1">
        <w:rPr>
          <w:sz w:val="20"/>
          <w:szCs w:val="20"/>
        </w:rPr>
        <w:t xml:space="preserve"> </w:t>
      </w:r>
      <w:r w:rsidR="004F004D" w:rsidRPr="007654A1">
        <w:rPr>
          <w:sz w:val="20"/>
          <w:szCs w:val="20"/>
        </w:rPr>
        <w:t>Operations</w:t>
      </w:r>
      <w:r w:rsidR="00813A24" w:rsidRPr="007654A1">
        <w:rPr>
          <w:sz w:val="20"/>
          <w:szCs w:val="20"/>
        </w:rPr>
        <w:t>.</w:t>
      </w:r>
    </w:p>
    <w:p w:rsidR="00C47F7D" w:rsidRPr="00AC440F" w:rsidRDefault="00C47F7D" w:rsidP="00FF493D">
      <w:pPr>
        <w:numPr>
          <w:ilvl w:val="0"/>
          <w:numId w:val="21"/>
        </w:numPr>
        <w:rPr>
          <w:bCs/>
          <w:sz w:val="20"/>
          <w:szCs w:val="20"/>
        </w:rPr>
      </w:pPr>
      <w:r w:rsidRPr="007654A1">
        <w:rPr>
          <w:bCs/>
          <w:sz w:val="20"/>
          <w:szCs w:val="20"/>
        </w:rPr>
        <w:t xml:space="preserve">To constantly Update, Guide, Train, </w:t>
      </w:r>
      <w:r w:rsidRPr="007654A1">
        <w:rPr>
          <w:sz w:val="20"/>
          <w:szCs w:val="20"/>
        </w:rPr>
        <w:t xml:space="preserve">Motivation and Retention of team members towards goals of the company. </w:t>
      </w:r>
    </w:p>
    <w:p w:rsidR="00AC440F" w:rsidRDefault="00AC440F" w:rsidP="00FF493D">
      <w:pPr>
        <w:numPr>
          <w:ilvl w:val="0"/>
          <w:numId w:val="21"/>
        </w:numPr>
        <w:rPr>
          <w:bCs/>
          <w:sz w:val="20"/>
          <w:szCs w:val="20"/>
        </w:rPr>
      </w:pPr>
      <w:r w:rsidRPr="00AC440F">
        <w:rPr>
          <w:bCs/>
          <w:sz w:val="20"/>
          <w:szCs w:val="20"/>
        </w:rPr>
        <w:t>Liaison with Internal and Statutory Auditors.</w:t>
      </w:r>
    </w:p>
    <w:p w:rsidR="00AC440F" w:rsidRDefault="00AC440F" w:rsidP="00FF493D">
      <w:pPr>
        <w:numPr>
          <w:ilvl w:val="0"/>
          <w:numId w:val="21"/>
        </w:numPr>
        <w:rPr>
          <w:bCs/>
          <w:sz w:val="20"/>
          <w:szCs w:val="20"/>
        </w:rPr>
      </w:pPr>
      <w:r w:rsidRPr="00AC440F">
        <w:rPr>
          <w:bCs/>
          <w:sz w:val="20"/>
          <w:szCs w:val="20"/>
        </w:rPr>
        <w:t>Implementation of internal auditor’s recommendations and strengthen internal controls.</w:t>
      </w:r>
    </w:p>
    <w:p w:rsidR="00AC440F" w:rsidRPr="00AC440F" w:rsidRDefault="00AC440F" w:rsidP="00FF493D">
      <w:pPr>
        <w:numPr>
          <w:ilvl w:val="0"/>
          <w:numId w:val="21"/>
        </w:numPr>
        <w:rPr>
          <w:bCs/>
          <w:sz w:val="20"/>
          <w:szCs w:val="20"/>
        </w:rPr>
      </w:pPr>
      <w:r w:rsidRPr="00AC440F">
        <w:rPr>
          <w:bCs/>
          <w:sz w:val="20"/>
          <w:szCs w:val="20"/>
        </w:rPr>
        <w:t>TDS Calculation and form submission</w:t>
      </w:r>
    </w:p>
    <w:p w:rsidR="00AC440F" w:rsidRPr="00AC440F" w:rsidRDefault="00AC440F" w:rsidP="00FF493D">
      <w:pPr>
        <w:numPr>
          <w:ilvl w:val="0"/>
          <w:numId w:val="21"/>
        </w:numPr>
        <w:rPr>
          <w:bCs/>
          <w:sz w:val="20"/>
          <w:szCs w:val="20"/>
        </w:rPr>
      </w:pPr>
      <w:r w:rsidRPr="00AC440F">
        <w:rPr>
          <w:bCs/>
          <w:sz w:val="20"/>
          <w:szCs w:val="20"/>
        </w:rPr>
        <w:t>Variance analysis between budgeted and actual spends with reasons thereof.</w:t>
      </w:r>
    </w:p>
    <w:p w:rsidR="00AC440F" w:rsidRPr="007654A1" w:rsidRDefault="00AC440F" w:rsidP="00FF493D">
      <w:pPr>
        <w:numPr>
          <w:ilvl w:val="0"/>
          <w:numId w:val="21"/>
        </w:numPr>
        <w:rPr>
          <w:bCs/>
          <w:sz w:val="20"/>
          <w:szCs w:val="20"/>
        </w:rPr>
      </w:pPr>
      <w:r w:rsidRPr="00AC440F">
        <w:rPr>
          <w:bCs/>
          <w:sz w:val="20"/>
          <w:szCs w:val="20"/>
        </w:rPr>
        <w:t>Integration and implementation of various business policies.</w:t>
      </w:r>
    </w:p>
    <w:p w:rsidR="002B0092" w:rsidRDefault="002B0092" w:rsidP="002B0092">
      <w:pPr>
        <w:ind w:left="360"/>
        <w:rPr>
          <w:bCs/>
          <w:sz w:val="20"/>
          <w:szCs w:val="20"/>
        </w:rPr>
      </w:pPr>
    </w:p>
    <w:p w:rsidR="00AC440F" w:rsidRPr="007654A1" w:rsidRDefault="00AC440F" w:rsidP="002B0092">
      <w:pPr>
        <w:ind w:left="360"/>
        <w:rPr>
          <w:bCs/>
          <w:sz w:val="20"/>
          <w:szCs w:val="20"/>
        </w:rPr>
      </w:pPr>
    </w:p>
    <w:p w:rsidR="0097242E" w:rsidRPr="007654A1" w:rsidRDefault="0097242E" w:rsidP="00162A06">
      <w:pPr>
        <w:ind w:firstLine="360"/>
        <w:rPr>
          <w:b/>
          <w:color w:val="800080"/>
          <w:sz w:val="20"/>
          <w:szCs w:val="20"/>
        </w:rPr>
      </w:pPr>
      <w:r w:rsidRPr="007654A1">
        <w:rPr>
          <w:b/>
          <w:color w:val="800080"/>
          <w:sz w:val="20"/>
          <w:szCs w:val="20"/>
        </w:rPr>
        <w:t xml:space="preserve">Jan 2011 to </w:t>
      </w:r>
      <w:r w:rsidR="0099533B" w:rsidRPr="007654A1">
        <w:rPr>
          <w:b/>
          <w:color w:val="800080"/>
          <w:sz w:val="20"/>
          <w:szCs w:val="20"/>
        </w:rPr>
        <w:t>Dec 2013</w:t>
      </w:r>
    </w:p>
    <w:p w:rsidR="0097242E" w:rsidRPr="00243B99" w:rsidRDefault="0053727C" w:rsidP="00162A06">
      <w:pPr>
        <w:ind w:firstLine="360"/>
        <w:rPr>
          <w:b/>
          <w:color w:val="800080"/>
          <w:sz w:val="20"/>
          <w:szCs w:val="20"/>
        </w:rPr>
      </w:pPr>
      <w:r w:rsidRPr="00243B99">
        <w:rPr>
          <w:b/>
          <w:color w:val="800080"/>
          <w:sz w:val="20"/>
          <w:szCs w:val="20"/>
        </w:rPr>
        <w:t xml:space="preserve">IBM </w:t>
      </w:r>
      <w:proofErr w:type="spellStart"/>
      <w:r w:rsidRPr="00243B99">
        <w:rPr>
          <w:b/>
          <w:color w:val="800080"/>
          <w:sz w:val="20"/>
          <w:szCs w:val="20"/>
        </w:rPr>
        <w:t>Daksh</w:t>
      </w:r>
      <w:proofErr w:type="spellEnd"/>
      <w:r w:rsidRPr="00243B99">
        <w:rPr>
          <w:b/>
          <w:color w:val="800080"/>
          <w:sz w:val="20"/>
          <w:szCs w:val="20"/>
        </w:rPr>
        <w:t xml:space="preserve"> Business Process Services Private Ltd</w:t>
      </w:r>
      <w:r w:rsidR="0097242E" w:rsidRPr="00243B99">
        <w:rPr>
          <w:b/>
          <w:color w:val="800080"/>
          <w:sz w:val="20"/>
          <w:szCs w:val="20"/>
        </w:rPr>
        <w:t xml:space="preserve">. </w:t>
      </w:r>
      <w:r w:rsidR="00DB6141" w:rsidRPr="00243B99">
        <w:rPr>
          <w:b/>
          <w:color w:val="800080"/>
          <w:sz w:val="20"/>
          <w:szCs w:val="20"/>
        </w:rPr>
        <w:t xml:space="preserve"> </w:t>
      </w:r>
      <w:r w:rsidR="0097242E" w:rsidRPr="00243B99">
        <w:rPr>
          <w:b/>
          <w:color w:val="800080"/>
          <w:sz w:val="20"/>
          <w:szCs w:val="20"/>
        </w:rPr>
        <w:t>Bangalore.</w:t>
      </w:r>
    </w:p>
    <w:p w:rsidR="0097242E" w:rsidRPr="007654A1" w:rsidRDefault="00E03023" w:rsidP="00162A06">
      <w:pPr>
        <w:ind w:left="360"/>
        <w:rPr>
          <w:i/>
          <w:color w:val="800080"/>
          <w:sz w:val="20"/>
          <w:szCs w:val="20"/>
        </w:rPr>
      </w:pPr>
      <w:r w:rsidRPr="007654A1">
        <w:rPr>
          <w:b/>
          <w:color w:val="800080"/>
          <w:sz w:val="20"/>
          <w:szCs w:val="20"/>
        </w:rPr>
        <w:t>Jan 11 to Dec 11- Intercompany Payment Analyst</w:t>
      </w:r>
      <w:r w:rsidR="00BD161E" w:rsidRPr="007654A1">
        <w:rPr>
          <w:b/>
          <w:color w:val="800080"/>
          <w:sz w:val="20"/>
          <w:szCs w:val="20"/>
        </w:rPr>
        <w:t xml:space="preserve">, </w:t>
      </w:r>
      <w:r w:rsidRPr="007654A1">
        <w:rPr>
          <w:b/>
          <w:color w:val="800080"/>
          <w:sz w:val="20"/>
          <w:szCs w:val="20"/>
        </w:rPr>
        <w:t xml:space="preserve">Jan 12 to Dec 13 </w:t>
      </w:r>
      <w:r w:rsidR="005B3FCC" w:rsidRPr="007654A1">
        <w:rPr>
          <w:b/>
          <w:color w:val="800080"/>
          <w:sz w:val="20"/>
          <w:szCs w:val="20"/>
        </w:rPr>
        <w:t>Assistant Manager</w:t>
      </w:r>
      <w:r w:rsidR="00176BEF" w:rsidRPr="007654A1">
        <w:rPr>
          <w:b/>
          <w:color w:val="800080"/>
          <w:sz w:val="20"/>
          <w:szCs w:val="20"/>
        </w:rPr>
        <w:t>,</w:t>
      </w:r>
      <w:r w:rsidR="005B3FCC" w:rsidRPr="007654A1">
        <w:rPr>
          <w:b/>
          <w:color w:val="800080"/>
          <w:sz w:val="20"/>
          <w:szCs w:val="20"/>
        </w:rPr>
        <w:t xml:space="preserve"> </w:t>
      </w:r>
      <w:r w:rsidR="00F57AD6" w:rsidRPr="007654A1">
        <w:rPr>
          <w:b/>
          <w:color w:val="800080"/>
          <w:sz w:val="20"/>
          <w:szCs w:val="20"/>
        </w:rPr>
        <w:t>F</w:t>
      </w:r>
      <w:r w:rsidR="0053727C" w:rsidRPr="007654A1">
        <w:rPr>
          <w:b/>
          <w:color w:val="800080"/>
          <w:sz w:val="20"/>
          <w:szCs w:val="20"/>
        </w:rPr>
        <w:t xml:space="preserve"> &amp; A</w:t>
      </w:r>
      <w:r w:rsidR="00F57AD6" w:rsidRPr="007654A1">
        <w:rPr>
          <w:b/>
          <w:color w:val="800080"/>
          <w:sz w:val="20"/>
          <w:szCs w:val="20"/>
        </w:rPr>
        <w:t xml:space="preserve"> Operations</w:t>
      </w:r>
      <w:r w:rsidR="0053727C" w:rsidRPr="007654A1">
        <w:rPr>
          <w:b/>
          <w:color w:val="800080"/>
          <w:sz w:val="20"/>
          <w:szCs w:val="20"/>
        </w:rPr>
        <w:t xml:space="preserve">  </w:t>
      </w:r>
    </w:p>
    <w:p w:rsidR="009C25C8" w:rsidRPr="007654A1" w:rsidRDefault="009C25C8" w:rsidP="0097242E">
      <w:pPr>
        <w:rPr>
          <w:b/>
          <w:iCs/>
          <w:color w:val="99CC00"/>
          <w:sz w:val="20"/>
          <w:szCs w:val="20"/>
        </w:rPr>
      </w:pPr>
    </w:p>
    <w:p w:rsidR="0053727C" w:rsidRPr="007654A1" w:rsidRDefault="0053727C" w:rsidP="00FF493D">
      <w:pPr>
        <w:numPr>
          <w:ilvl w:val="0"/>
          <w:numId w:val="11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Processing payments to other IBM Entities towards all the </w:t>
      </w:r>
      <w:r w:rsidR="003B47A6" w:rsidRPr="007654A1">
        <w:rPr>
          <w:sz w:val="20"/>
          <w:szCs w:val="20"/>
        </w:rPr>
        <w:t xml:space="preserve">Import of </w:t>
      </w:r>
      <w:r w:rsidRPr="007654A1">
        <w:rPr>
          <w:sz w:val="20"/>
          <w:szCs w:val="20"/>
        </w:rPr>
        <w:t>serv</w:t>
      </w:r>
      <w:r w:rsidR="00C22B52" w:rsidRPr="007654A1">
        <w:rPr>
          <w:sz w:val="20"/>
          <w:szCs w:val="20"/>
        </w:rPr>
        <w:t>ices rendered, like technical, Training, C</w:t>
      </w:r>
      <w:r w:rsidRPr="007654A1">
        <w:rPr>
          <w:sz w:val="20"/>
          <w:szCs w:val="20"/>
        </w:rPr>
        <w:t xml:space="preserve">onsultancy, </w:t>
      </w:r>
      <w:r w:rsidR="008F3F47" w:rsidRPr="007654A1">
        <w:rPr>
          <w:sz w:val="20"/>
          <w:szCs w:val="20"/>
        </w:rPr>
        <w:t xml:space="preserve">Income tax, </w:t>
      </w:r>
      <w:r w:rsidRPr="007654A1">
        <w:rPr>
          <w:sz w:val="20"/>
          <w:szCs w:val="20"/>
        </w:rPr>
        <w:t xml:space="preserve">Assignees </w:t>
      </w:r>
      <w:r w:rsidR="00FE274D" w:rsidRPr="007654A1">
        <w:rPr>
          <w:sz w:val="20"/>
          <w:szCs w:val="20"/>
        </w:rPr>
        <w:t>etc.</w:t>
      </w:r>
    </w:p>
    <w:p w:rsidR="0053727C" w:rsidRPr="007654A1" w:rsidRDefault="0053727C" w:rsidP="00FF493D">
      <w:pPr>
        <w:numPr>
          <w:ilvl w:val="0"/>
          <w:numId w:val="12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of Intercompany account reconciliation.</w:t>
      </w:r>
    </w:p>
    <w:p w:rsidR="0053727C" w:rsidRPr="007654A1" w:rsidRDefault="0053727C" w:rsidP="00FF493D">
      <w:pPr>
        <w:numPr>
          <w:ilvl w:val="0"/>
          <w:numId w:val="13"/>
        </w:numPr>
        <w:rPr>
          <w:sz w:val="20"/>
          <w:szCs w:val="20"/>
        </w:rPr>
      </w:pPr>
      <w:r w:rsidRPr="007654A1">
        <w:rPr>
          <w:sz w:val="20"/>
          <w:szCs w:val="20"/>
        </w:rPr>
        <w:t>Deduction of Withholding Tax as per Foreign Tax Rule and remitting to Govt.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color w:val="000000"/>
          <w:sz w:val="20"/>
          <w:szCs w:val="20"/>
          <w:lang/>
        </w:rPr>
        <w:t xml:space="preserve">WHT remittance on all Interco </w:t>
      </w:r>
      <w:r w:rsidR="00F43768" w:rsidRPr="007654A1">
        <w:rPr>
          <w:color w:val="000000"/>
          <w:sz w:val="20"/>
          <w:szCs w:val="20"/>
          <w:lang/>
        </w:rPr>
        <w:t>import</w:t>
      </w:r>
      <w:r w:rsidR="00096BC4" w:rsidRPr="007654A1">
        <w:rPr>
          <w:color w:val="000000"/>
          <w:sz w:val="20"/>
          <w:szCs w:val="20"/>
          <w:lang/>
        </w:rPr>
        <w:t xml:space="preserve"> </w:t>
      </w:r>
      <w:r w:rsidRPr="007654A1">
        <w:rPr>
          <w:color w:val="000000"/>
          <w:sz w:val="20"/>
          <w:szCs w:val="20"/>
          <w:lang/>
        </w:rPr>
        <w:t>Service</w:t>
      </w:r>
      <w:r w:rsidR="00F43768" w:rsidRPr="007654A1">
        <w:rPr>
          <w:color w:val="000000"/>
          <w:sz w:val="20"/>
          <w:szCs w:val="20"/>
          <w:lang/>
        </w:rPr>
        <w:t>s</w:t>
      </w:r>
      <w:r w:rsidRPr="007654A1">
        <w:rPr>
          <w:color w:val="000000"/>
          <w:sz w:val="20"/>
          <w:szCs w:val="20"/>
          <w:lang/>
        </w:rPr>
        <w:t xml:space="preserve"> within the due date</w:t>
      </w:r>
      <w:r w:rsidR="00096BC4" w:rsidRPr="007654A1">
        <w:rPr>
          <w:color w:val="000000"/>
          <w:sz w:val="20"/>
          <w:szCs w:val="20"/>
          <w:lang/>
        </w:rPr>
        <w:t>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color w:val="000000"/>
          <w:sz w:val="20"/>
          <w:szCs w:val="20"/>
          <w:lang/>
        </w:rPr>
        <w:t>Filing of Form 27</w:t>
      </w:r>
      <w:r w:rsidR="00C5178E" w:rsidRPr="007654A1">
        <w:rPr>
          <w:color w:val="000000"/>
          <w:sz w:val="20"/>
          <w:szCs w:val="20"/>
          <w:lang/>
        </w:rPr>
        <w:t>Q (Filing Tax Returns)</w:t>
      </w:r>
      <w:r w:rsidRPr="007654A1">
        <w:rPr>
          <w:color w:val="000000"/>
          <w:sz w:val="20"/>
          <w:szCs w:val="20"/>
          <w:lang/>
        </w:rPr>
        <w:t xml:space="preserve"> within the stipulated time frame.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Preparation of WHT </w:t>
      </w:r>
      <w:r w:rsidR="00454E11" w:rsidRPr="007654A1">
        <w:rPr>
          <w:sz w:val="20"/>
          <w:szCs w:val="20"/>
        </w:rPr>
        <w:t xml:space="preserve">(Form16A) </w:t>
      </w:r>
      <w:r w:rsidRPr="007654A1">
        <w:rPr>
          <w:sz w:val="20"/>
          <w:szCs w:val="20"/>
        </w:rPr>
        <w:t>certificate for other IBM Entities.</w:t>
      </w:r>
    </w:p>
    <w:p w:rsidR="0053727C" w:rsidRPr="007654A1" w:rsidRDefault="00FE274D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Generation of reports for Inter</w:t>
      </w:r>
      <w:r w:rsidR="0053727C" w:rsidRPr="007654A1">
        <w:rPr>
          <w:sz w:val="20"/>
          <w:szCs w:val="20"/>
        </w:rPr>
        <w:t xml:space="preserve">company payment </w:t>
      </w:r>
      <w:r w:rsidR="00C22B52" w:rsidRPr="007654A1">
        <w:rPr>
          <w:sz w:val="20"/>
          <w:szCs w:val="20"/>
        </w:rPr>
        <w:t xml:space="preserve">process, Reconciliation </w:t>
      </w:r>
      <w:r w:rsidR="0053727C" w:rsidRPr="007654A1">
        <w:rPr>
          <w:sz w:val="20"/>
          <w:szCs w:val="20"/>
        </w:rPr>
        <w:t>and for various Audit purposes.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Computation of Royalties based on the revenue for Quarterly basis</w:t>
      </w:r>
      <w:r w:rsidR="00C22B52" w:rsidRPr="007654A1">
        <w:rPr>
          <w:sz w:val="20"/>
          <w:szCs w:val="20"/>
        </w:rPr>
        <w:t xml:space="preserve">, </w:t>
      </w:r>
      <w:r w:rsidR="00874C88" w:rsidRPr="007654A1">
        <w:rPr>
          <w:sz w:val="20"/>
          <w:szCs w:val="20"/>
        </w:rPr>
        <w:t>processing P</w:t>
      </w:r>
      <w:r w:rsidRPr="007654A1">
        <w:rPr>
          <w:sz w:val="20"/>
          <w:szCs w:val="20"/>
        </w:rPr>
        <w:t xml:space="preserve">ayment </w:t>
      </w:r>
      <w:r w:rsidR="00C22B52" w:rsidRPr="007654A1">
        <w:rPr>
          <w:sz w:val="20"/>
          <w:szCs w:val="20"/>
        </w:rPr>
        <w:t xml:space="preserve">and Accounting </w:t>
      </w:r>
      <w:r w:rsidRPr="007654A1">
        <w:rPr>
          <w:sz w:val="20"/>
          <w:szCs w:val="20"/>
        </w:rPr>
        <w:t>for the same.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Passing various Entries in the Ledger.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Preparing DFI (Direct File Input) for accounting for the payment and receipts for all IBM Entities.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Documentation of all process with proper supporting.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Assisting S</w:t>
      </w:r>
      <w:r w:rsidR="00CB42A4" w:rsidRPr="007654A1">
        <w:rPr>
          <w:sz w:val="20"/>
          <w:szCs w:val="20"/>
        </w:rPr>
        <w:t>tatutory, Tax, Corporate and B</w:t>
      </w:r>
      <w:r w:rsidR="00626EC4" w:rsidRPr="007654A1">
        <w:rPr>
          <w:sz w:val="20"/>
          <w:szCs w:val="20"/>
        </w:rPr>
        <w:t xml:space="preserve">usiness </w:t>
      </w:r>
      <w:r w:rsidR="00CB42A4" w:rsidRPr="007654A1">
        <w:rPr>
          <w:sz w:val="20"/>
          <w:szCs w:val="20"/>
        </w:rPr>
        <w:t>C</w:t>
      </w:r>
      <w:r w:rsidR="00626EC4" w:rsidRPr="007654A1">
        <w:rPr>
          <w:sz w:val="20"/>
          <w:szCs w:val="20"/>
        </w:rPr>
        <w:t>ontrol</w:t>
      </w:r>
      <w:r w:rsidRPr="007654A1">
        <w:rPr>
          <w:sz w:val="20"/>
          <w:szCs w:val="20"/>
        </w:rPr>
        <w:t xml:space="preserve"> Audit teams.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Analyzing and reporting the aged invoices and clearing on a priority basis.</w:t>
      </w:r>
    </w:p>
    <w:p w:rsidR="0053727C" w:rsidRPr="007654A1" w:rsidRDefault="0053727C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Interacting with US</w:t>
      </w:r>
      <w:r w:rsidR="00846D35" w:rsidRPr="007654A1">
        <w:rPr>
          <w:sz w:val="20"/>
          <w:szCs w:val="20"/>
        </w:rPr>
        <w:t>,</w:t>
      </w:r>
      <w:r w:rsidR="00CA132A" w:rsidRPr="007654A1">
        <w:rPr>
          <w:sz w:val="20"/>
          <w:szCs w:val="20"/>
        </w:rPr>
        <w:t xml:space="preserve"> </w:t>
      </w:r>
      <w:r w:rsidR="00123979" w:rsidRPr="007654A1">
        <w:rPr>
          <w:sz w:val="20"/>
          <w:szCs w:val="20"/>
        </w:rPr>
        <w:t>Slovakia</w:t>
      </w:r>
      <w:r w:rsidRPr="007654A1">
        <w:rPr>
          <w:sz w:val="20"/>
          <w:szCs w:val="20"/>
        </w:rPr>
        <w:t xml:space="preserve"> and A</w:t>
      </w:r>
      <w:r w:rsidR="005F3972" w:rsidRPr="007654A1">
        <w:rPr>
          <w:sz w:val="20"/>
          <w:szCs w:val="20"/>
        </w:rPr>
        <w:t>sia Pacific</w:t>
      </w:r>
      <w:r w:rsidRPr="007654A1">
        <w:rPr>
          <w:sz w:val="20"/>
          <w:szCs w:val="20"/>
        </w:rPr>
        <w:t xml:space="preserve"> team on mee</w:t>
      </w:r>
      <w:r w:rsidR="00D02C4D" w:rsidRPr="007654A1">
        <w:rPr>
          <w:sz w:val="20"/>
          <w:szCs w:val="20"/>
        </w:rPr>
        <w:t>tings and call on various Inter</w:t>
      </w:r>
      <w:r w:rsidRPr="007654A1">
        <w:rPr>
          <w:sz w:val="20"/>
          <w:szCs w:val="20"/>
        </w:rPr>
        <w:t>company issues on monthly and quarterly.</w:t>
      </w:r>
    </w:p>
    <w:p w:rsidR="0053727C" w:rsidRPr="007654A1" w:rsidRDefault="006721C7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Managing d</w:t>
      </w:r>
      <w:r w:rsidR="00846D35" w:rsidRPr="007654A1">
        <w:rPr>
          <w:sz w:val="20"/>
          <w:szCs w:val="20"/>
        </w:rPr>
        <w:t>aily operation</w:t>
      </w:r>
      <w:r w:rsidR="00AE429F" w:rsidRPr="007654A1">
        <w:rPr>
          <w:sz w:val="20"/>
          <w:szCs w:val="20"/>
        </w:rPr>
        <w:t xml:space="preserve"> </w:t>
      </w:r>
      <w:r w:rsidR="00846D35" w:rsidRPr="007654A1">
        <w:rPr>
          <w:sz w:val="20"/>
          <w:szCs w:val="20"/>
        </w:rPr>
        <w:t xml:space="preserve">of </w:t>
      </w:r>
      <w:r w:rsidR="000F661F" w:rsidRPr="007654A1">
        <w:rPr>
          <w:sz w:val="20"/>
          <w:szCs w:val="20"/>
        </w:rPr>
        <w:t>Intercompany</w:t>
      </w:r>
      <w:r w:rsidR="000B5977" w:rsidRPr="007654A1">
        <w:rPr>
          <w:sz w:val="20"/>
          <w:szCs w:val="20"/>
        </w:rPr>
        <w:t xml:space="preserve"> </w:t>
      </w:r>
      <w:r w:rsidR="00077488" w:rsidRPr="007654A1">
        <w:rPr>
          <w:sz w:val="20"/>
          <w:szCs w:val="20"/>
        </w:rPr>
        <w:t>and</w:t>
      </w:r>
      <w:r w:rsidR="00C04618" w:rsidRPr="007654A1">
        <w:rPr>
          <w:sz w:val="20"/>
          <w:szCs w:val="20"/>
        </w:rPr>
        <w:t xml:space="preserve"> Accounts Payable P</w:t>
      </w:r>
      <w:r w:rsidR="000B5977" w:rsidRPr="007654A1">
        <w:rPr>
          <w:sz w:val="20"/>
          <w:szCs w:val="20"/>
        </w:rPr>
        <w:t>rocess</w:t>
      </w:r>
      <w:r w:rsidR="00846D35" w:rsidRPr="007654A1">
        <w:rPr>
          <w:sz w:val="20"/>
          <w:szCs w:val="20"/>
        </w:rPr>
        <w:t xml:space="preserve"> with a team of 12 people.</w:t>
      </w:r>
    </w:p>
    <w:p w:rsidR="0053727C" w:rsidRPr="007654A1" w:rsidRDefault="00305B02" w:rsidP="00FF493D">
      <w:pPr>
        <w:numPr>
          <w:ilvl w:val="0"/>
          <w:numId w:val="14"/>
        </w:numPr>
        <w:rPr>
          <w:bCs/>
          <w:sz w:val="20"/>
          <w:szCs w:val="20"/>
        </w:rPr>
      </w:pPr>
      <w:r w:rsidRPr="007654A1">
        <w:rPr>
          <w:bCs/>
          <w:sz w:val="20"/>
          <w:szCs w:val="20"/>
        </w:rPr>
        <w:t>To constantly u</w:t>
      </w:r>
      <w:r w:rsidR="0053727C" w:rsidRPr="007654A1">
        <w:rPr>
          <w:bCs/>
          <w:sz w:val="20"/>
          <w:szCs w:val="20"/>
        </w:rPr>
        <w:t xml:space="preserve">pdate, </w:t>
      </w:r>
      <w:r w:rsidRPr="007654A1">
        <w:rPr>
          <w:bCs/>
          <w:sz w:val="20"/>
          <w:szCs w:val="20"/>
        </w:rPr>
        <w:t xml:space="preserve">guide, </w:t>
      </w:r>
      <w:r w:rsidR="00FE014C" w:rsidRPr="007654A1">
        <w:rPr>
          <w:bCs/>
          <w:sz w:val="20"/>
          <w:szCs w:val="20"/>
        </w:rPr>
        <w:t>train</w:t>
      </w:r>
      <w:r w:rsidR="001C51C4" w:rsidRPr="007654A1">
        <w:rPr>
          <w:bCs/>
          <w:sz w:val="20"/>
          <w:szCs w:val="20"/>
        </w:rPr>
        <w:t>,</w:t>
      </w:r>
      <w:r w:rsidR="00FE014C" w:rsidRPr="007654A1">
        <w:rPr>
          <w:bCs/>
          <w:sz w:val="20"/>
          <w:szCs w:val="20"/>
        </w:rPr>
        <w:t xml:space="preserve"> </w:t>
      </w:r>
      <w:r w:rsidR="00A526D0" w:rsidRPr="007654A1">
        <w:rPr>
          <w:sz w:val="20"/>
          <w:szCs w:val="20"/>
        </w:rPr>
        <w:t>motivation and</w:t>
      </w:r>
      <w:r w:rsidR="001C51C4" w:rsidRPr="007654A1">
        <w:rPr>
          <w:sz w:val="20"/>
          <w:szCs w:val="20"/>
        </w:rPr>
        <w:t xml:space="preserve"> r</w:t>
      </w:r>
      <w:r w:rsidR="00F52640" w:rsidRPr="007654A1">
        <w:rPr>
          <w:sz w:val="20"/>
          <w:szCs w:val="20"/>
        </w:rPr>
        <w:t>etention of t</w:t>
      </w:r>
      <w:r w:rsidRPr="007654A1">
        <w:rPr>
          <w:sz w:val="20"/>
          <w:szCs w:val="20"/>
        </w:rPr>
        <w:t xml:space="preserve">eam </w:t>
      </w:r>
      <w:r w:rsidR="00F52640" w:rsidRPr="007654A1">
        <w:rPr>
          <w:sz w:val="20"/>
          <w:szCs w:val="20"/>
        </w:rPr>
        <w:t>m</w:t>
      </w:r>
      <w:r w:rsidRPr="007654A1">
        <w:rPr>
          <w:sz w:val="20"/>
          <w:szCs w:val="20"/>
        </w:rPr>
        <w:t xml:space="preserve">embers towards goals of the company. </w:t>
      </w:r>
    </w:p>
    <w:p w:rsidR="003C509B" w:rsidRPr="007654A1" w:rsidRDefault="003C509B" w:rsidP="00FF493D">
      <w:pPr>
        <w:numPr>
          <w:ilvl w:val="0"/>
          <w:numId w:val="14"/>
        </w:numPr>
        <w:jc w:val="both"/>
        <w:rPr>
          <w:sz w:val="20"/>
          <w:szCs w:val="20"/>
        </w:rPr>
      </w:pPr>
      <w:r w:rsidRPr="007654A1">
        <w:rPr>
          <w:sz w:val="20"/>
          <w:szCs w:val="20"/>
        </w:rPr>
        <w:t>Ensure effective internal process controls (System &amp; Manual) and issuance of funds in accordance of Company/ Controllership Policy.</w:t>
      </w:r>
    </w:p>
    <w:p w:rsidR="00077488" w:rsidRPr="007654A1" w:rsidRDefault="003C509B" w:rsidP="00FF493D">
      <w:pPr>
        <w:numPr>
          <w:ilvl w:val="0"/>
          <w:numId w:val="14"/>
        </w:numPr>
        <w:jc w:val="both"/>
        <w:rPr>
          <w:sz w:val="20"/>
          <w:szCs w:val="20"/>
        </w:rPr>
      </w:pPr>
      <w:r w:rsidRPr="007654A1">
        <w:rPr>
          <w:sz w:val="20"/>
          <w:szCs w:val="20"/>
        </w:rPr>
        <w:t>Ensure all Internal &amp; Statutory compliances in accordance of Company/ Local Laws are met.</w:t>
      </w:r>
    </w:p>
    <w:p w:rsidR="000B5977" w:rsidRPr="00243B99" w:rsidRDefault="006C4E50" w:rsidP="00FF493D">
      <w:pPr>
        <w:numPr>
          <w:ilvl w:val="0"/>
          <w:numId w:val="14"/>
        </w:numPr>
        <w:jc w:val="both"/>
        <w:rPr>
          <w:sz w:val="20"/>
          <w:szCs w:val="20"/>
        </w:rPr>
      </w:pPr>
      <w:r w:rsidRPr="00243B99">
        <w:rPr>
          <w:sz w:val="20"/>
          <w:szCs w:val="20"/>
        </w:rPr>
        <w:lastRenderedPageBreak/>
        <w:t>Monitoring Intercompany Process</w:t>
      </w:r>
      <w:r w:rsidR="000B5977" w:rsidRPr="00243B99">
        <w:rPr>
          <w:sz w:val="20"/>
          <w:szCs w:val="20"/>
        </w:rPr>
        <w:t xml:space="preserve"> Goods</w:t>
      </w:r>
      <w:r w:rsidRPr="00243B99">
        <w:rPr>
          <w:sz w:val="20"/>
          <w:szCs w:val="20"/>
        </w:rPr>
        <w:t>, Accounts Pa</w:t>
      </w:r>
      <w:r w:rsidR="00B25638" w:rsidRPr="00243B99">
        <w:rPr>
          <w:sz w:val="20"/>
          <w:szCs w:val="20"/>
        </w:rPr>
        <w:t>yable APU, WOI, FC and Domestic</w:t>
      </w:r>
    </w:p>
    <w:p w:rsidR="000B5977" w:rsidRPr="00243B99" w:rsidRDefault="00243B99" w:rsidP="00243B99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Invoices.</w:t>
      </w:r>
      <w:proofErr w:type="gramEnd"/>
    </w:p>
    <w:p w:rsidR="000B5977" w:rsidRPr="007654A1" w:rsidRDefault="000B5977" w:rsidP="00FF493D">
      <w:pPr>
        <w:numPr>
          <w:ilvl w:val="0"/>
          <w:numId w:val="14"/>
        </w:numPr>
        <w:rPr>
          <w:b/>
          <w:sz w:val="20"/>
          <w:szCs w:val="20"/>
        </w:rPr>
      </w:pPr>
      <w:r w:rsidRPr="007654A1">
        <w:rPr>
          <w:sz w:val="20"/>
          <w:szCs w:val="20"/>
        </w:rPr>
        <w:t xml:space="preserve">Process monthly Inter-company payments to the </w:t>
      </w:r>
      <w:smartTag w:uri="urn:schemas-microsoft-com:office:smarttags" w:element="stockticker">
        <w:r w:rsidRPr="007654A1">
          <w:rPr>
            <w:sz w:val="20"/>
            <w:szCs w:val="20"/>
          </w:rPr>
          <w:t>IBM</w:t>
        </w:r>
      </w:smartTag>
      <w:r w:rsidRPr="007654A1">
        <w:rPr>
          <w:sz w:val="20"/>
          <w:szCs w:val="20"/>
        </w:rPr>
        <w:t xml:space="preserve"> entities for procurement of materials/software based on the Bill of Entry. </w:t>
      </w:r>
    </w:p>
    <w:p w:rsidR="000B5977" w:rsidRPr="007654A1" w:rsidRDefault="000B5977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Analyzing and reporting the aged invoices and clearing on a priority basis.</w:t>
      </w:r>
    </w:p>
    <w:p w:rsidR="000B5977" w:rsidRPr="007654A1" w:rsidRDefault="000B5977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Ensure timely payment for Interco Invoices &gt;30 days. </w:t>
      </w:r>
    </w:p>
    <w:p w:rsidR="000B5977" w:rsidRPr="007654A1" w:rsidRDefault="000B5977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Generating Withholding Tax Certificate and filing of quarterly returns and control u/s 195</w:t>
      </w:r>
    </w:p>
    <w:p w:rsidR="001F53C5" w:rsidRPr="007654A1" w:rsidRDefault="00F72736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>Analyzing</w:t>
      </w:r>
      <w:r w:rsidR="001F53C5" w:rsidRPr="007654A1">
        <w:rPr>
          <w:sz w:val="20"/>
          <w:szCs w:val="20"/>
        </w:rPr>
        <w:t xml:space="preserve">, Monitoring and reviewing accounts payable process like APU(NON-PO), WOI, </w:t>
      </w:r>
    </w:p>
    <w:p w:rsidR="00501FBE" w:rsidRPr="007654A1" w:rsidRDefault="00501FBE" w:rsidP="007654A1">
      <w:pPr>
        <w:pStyle w:val="ListParagraph"/>
        <w:ind w:left="360"/>
        <w:rPr>
          <w:sz w:val="20"/>
          <w:szCs w:val="20"/>
        </w:rPr>
      </w:pPr>
      <w:r w:rsidRPr="007654A1">
        <w:rPr>
          <w:sz w:val="20"/>
          <w:szCs w:val="20"/>
        </w:rPr>
        <w:t>Domestic, FC and Cisco invoices payments</w:t>
      </w:r>
    </w:p>
    <w:p w:rsidR="001F53C5" w:rsidRPr="007654A1" w:rsidRDefault="001F53C5" w:rsidP="00FF493D">
      <w:pPr>
        <w:numPr>
          <w:ilvl w:val="0"/>
          <w:numId w:val="14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Monitoring </w:t>
      </w:r>
      <w:r w:rsidR="00FC6C04" w:rsidRPr="007654A1">
        <w:rPr>
          <w:sz w:val="20"/>
          <w:szCs w:val="20"/>
        </w:rPr>
        <w:t>Documentation of all process with proper supporting for the purpose of Audit.</w:t>
      </w:r>
    </w:p>
    <w:p w:rsidR="000B5977" w:rsidRPr="007654A1" w:rsidRDefault="00305B02" w:rsidP="00FF493D">
      <w:pPr>
        <w:numPr>
          <w:ilvl w:val="0"/>
          <w:numId w:val="14"/>
        </w:numPr>
        <w:jc w:val="both"/>
        <w:rPr>
          <w:sz w:val="20"/>
          <w:szCs w:val="20"/>
        </w:rPr>
      </w:pPr>
      <w:r w:rsidRPr="007654A1">
        <w:rPr>
          <w:sz w:val="20"/>
          <w:szCs w:val="20"/>
        </w:rPr>
        <w:t>Continuous standardization and simplification of Internal Operating systems, Activitie</w:t>
      </w:r>
      <w:r w:rsidR="00453FBE" w:rsidRPr="007654A1">
        <w:rPr>
          <w:sz w:val="20"/>
          <w:szCs w:val="20"/>
        </w:rPr>
        <w:t>s, Processes by tools available.</w:t>
      </w:r>
    </w:p>
    <w:p w:rsidR="00054C47" w:rsidRPr="007654A1" w:rsidRDefault="00054C47" w:rsidP="00FF493D">
      <w:pPr>
        <w:numPr>
          <w:ilvl w:val="0"/>
          <w:numId w:val="14"/>
        </w:numPr>
        <w:jc w:val="both"/>
        <w:rPr>
          <w:b/>
          <w:i/>
          <w:sz w:val="20"/>
          <w:szCs w:val="20"/>
        </w:rPr>
      </w:pPr>
      <w:r w:rsidRPr="007654A1">
        <w:rPr>
          <w:sz w:val="20"/>
          <w:szCs w:val="20"/>
        </w:rPr>
        <w:t>Heading Buy to Pay – Increasing scope of Accounts payable from Sourcing to Payment.</w:t>
      </w:r>
    </w:p>
    <w:p w:rsidR="0053727C" w:rsidRPr="007654A1" w:rsidRDefault="0053727C" w:rsidP="0053727C">
      <w:pPr>
        <w:rPr>
          <w:sz w:val="20"/>
          <w:szCs w:val="20"/>
        </w:rPr>
      </w:pPr>
    </w:p>
    <w:p w:rsidR="00987CBC" w:rsidRPr="007654A1" w:rsidRDefault="00987CBC" w:rsidP="009A78C3">
      <w:pPr>
        <w:rPr>
          <w:color w:val="800080"/>
          <w:sz w:val="20"/>
          <w:szCs w:val="20"/>
        </w:rPr>
      </w:pPr>
    </w:p>
    <w:p w:rsidR="009A78C3" w:rsidRPr="007654A1" w:rsidRDefault="00162A06" w:rsidP="009A78C3">
      <w:pPr>
        <w:rPr>
          <w:color w:val="800080"/>
          <w:sz w:val="20"/>
          <w:szCs w:val="20"/>
        </w:rPr>
      </w:pPr>
      <w:r>
        <w:rPr>
          <w:color w:val="800080"/>
          <w:sz w:val="20"/>
          <w:szCs w:val="20"/>
        </w:rPr>
        <w:t xml:space="preserve"> </w:t>
      </w:r>
      <w:r w:rsidR="009A78C3" w:rsidRPr="007654A1">
        <w:rPr>
          <w:color w:val="800080"/>
          <w:sz w:val="20"/>
          <w:szCs w:val="20"/>
        </w:rPr>
        <w:t xml:space="preserve">Feb 2009 to </w:t>
      </w:r>
      <w:r w:rsidR="009F36E7" w:rsidRPr="007654A1">
        <w:rPr>
          <w:color w:val="800080"/>
          <w:sz w:val="20"/>
          <w:szCs w:val="20"/>
        </w:rPr>
        <w:t>Dec 2010</w:t>
      </w:r>
    </w:p>
    <w:p w:rsidR="009A78C3" w:rsidRPr="000F5EA1" w:rsidRDefault="00162A06" w:rsidP="009A78C3">
      <w:pPr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 xml:space="preserve"> </w:t>
      </w:r>
      <w:r w:rsidR="009A78C3" w:rsidRPr="000F5EA1">
        <w:rPr>
          <w:b/>
          <w:color w:val="800080"/>
          <w:sz w:val="20"/>
          <w:szCs w:val="20"/>
        </w:rPr>
        <w:t>IBM India P</w:t>
      </w:r>
      <w:r w:rsidR="006D1AB2" w:rsidRPr="000F5EA1">
        <w:rPr>
          <w:b/>
          <w:color w:val="800080"/>
          <w:sz w:val="20"/>
          <w:szCs w:val="20"/>
        </w:rPr>
        <w:t>ri</w:t>
      </w:r>
      <w:r w:rsidR="009A78C3" w:rsidRPr="000F5EA1">
        <w:rPr>
          <w:b/>
          <w:color w:val="800080"/>
          <w:sz w:val="20"/>
          <w:szCs w:val="20"/>
        </w:rPr>
        <w:t>v</w:t>
      </w:r>
      <w:r w:rsidR="006D1AB2" w:rsidRPr="000F5EA1">
        <w:rPr>
          <w:b/>
          <w:color w:val="800080"/>
          <w:sz w:val="20"/>
          <w:szCs w:val="20"/>
        </w:rPr>
        <w:t>a</w:t>
      </w:r>
      <w:r w:rsidR="009A78C3" w:rsidRPr="000F5EA1">
        <w:rPr>
          <w:b/>
          <w:color w:val="800080"/>
          <w:sz w:val="20"/>
          <w:szCs w:val="20"/>
        </w:rPr>
        <w:t>t</w:t>
      </w:r>
      <w:r w:rsidR="006D1AB2" w:rsidRPr="000F5EA1">
        <w:rPr>
          <w:b/>
          <w:color w:val="800080"/>
          <w:sz w:val="20"/>
          <w:szCs w:val="20"/>
        </w:rPr>
        <w:t>e</w:t>
      </w:r>
      <w:r w:rsidR="009A78C3" w:rsidRPr="000F5EA1">
        <w:rPr>
          <w:b/>
          <w:color w:val="800080"/>
          <w:sz w:val="20"/>
          <w:szCs w:val="20"/>
        </w:rPr>
        <w:t xml:space="preserve"> Ltd. </w:t>
      </w:r>
      <w:r w:rsidR="004F38C3" w:rsidRPr="000F5EA1">
        <w:rPr>
          <w:b/>
          <w:color w:val="800080"/>
          <w:sz w:val="20"/>
          <w:szCs w:val="20"/>
        </w:rPr>
        <w:t xml:space="preserve"> </w:t>
      </w:r>
      <w:r w:rsidR="009A78C3" w:rsidRPr="000F5EA1">
        <w:rPr>
          <w:b/>
          <w:color w:val="800080"/>
          <w:sz w:val="20"/>
          <w:szCs w:val="20"/>
        </w:rPr>
        <w:t>Bangalore.</w:t>
      </w:r>
    </w:p>
    <w:p w:rsidR="009A78C3" w:rsidRPr="007654A1" w:rsidRDefault="00162A06" w:rsidP="009A78C3">
      <w:pPr>
        <w:rPr>
          <w:color w:val="800080"/>
          <w:sz w:val="20"/>
          <w:szCs w:val="20"/>
        </w:rPr>
      </w:pPr>
      <w:r>
        <w:rPr>
          <w:color w:val="800080"/>
          <w:sz w:val="20"/>
          <w:szCs w:val="20"/>
        </w:rPr>
        <w:t xml:space="preserve"> </w:t>
      </w:r>
      <w:r w:rsidR="009A78C3" w:rsidRPr="007654A1">
        <w:rPr>
          <w:color w:val="800080"/>
          <w:sz w:val="20"/>
          <w:szCs w:val="20"/>
        </w:rPr>
        <w:t xml:space="preserve">Intercompany Payment Analyst   </w:t>
      </w:r>
      <w:r w:rsidR="00EA5CCC" w:rsidRPr="007654A1">
        <w:rPr>
          <w:color w:val="800080"/>
          <w:sz w:val="20"/>
          <w:szCs w:val="20"/>
        </w:rPr>
        <w:t>(Reporting to</w:t>
      </w:r>
      <w:r w:rsidR="00585872" w:rsidRPr="007654A1">
        <w:rPr>
          <w:color w:val="800080"/>
          <w:sz w:val="20"/>
          <w:szCs w:val="20"/>
        </w:rPr>
        <w:t xml:space="preserve"> Country</w:t>
      </w:r>
      <w:r w:rsidR="00EA5CCC" w:rsidRPr="007654A1">
        <w:rPr>
          <w:color w:val="800080"/>
          <w:sz w:val="20"/>
          <w:szCs w:val="20"/>
        </w:rPr>
        <w:t xml:space="preserve"> Finance Manager)</w:t>
      </w:r>
    </w:p>
    <w:p w:rsidR="003E7C9F" w:rsidRPr="007654A1" w:rsidRDefault="003E7C9F" w:rsidP="003E7C9F">
      <w:pPr>
        <w:rPr>
          <w:sz w:val="20"/>
          <w:szCs w:val="20"/>
        </w:rPr>
      </w:pPr>
    </w:p>
    <w:p w:rsidR="00D95F3C" w:rsidRPr="007654A1" w:rsidRDefault="00D95F3C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Processing payments to other IBM Entities towards all the services rendered, like technical, training, consultancy, Assignees </w:t>
      </w:r>
      <w:r w:rsidR="00077488" w:rsidRPr="007654A1">
        <w:rPr>
          <w:sz w:val="20"/>
          <w:szCs w:val="20"/>
        </w:rPr>
        <w:t>etc.</w:t>
      </w:r>
    </w:p>
    <w:p w:rsidR="00D95F3C" w:rsidRPr="007654A1" w:rsidRDefault="00D95F3C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of Intercompany account reconciliation.</w:t>
      </w:r>
    </w:p>
    <w:p w:rsidR="00D95F3C" w:rsidRPr="007654A1" w:rsidRDefault="00D95F3C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Deduction of Withholding Tax as per Foreign Tax </w:t>
      </w:r>
      <w:r w:rsidR="00E02FBC" w:rsidRPr="007654A1">
        <w:rPr>
          <w:sz w:val="20"/>
          <w:szCs w:val="20"/>
        </w:rPr>
        <w:t xml:space="preserve">Rule </w:t>
      </w:r>
      <w:r w:rsidRPr="007654A1">
        <w:rPr>
          <w:sz w:val="20"/>
          <w:szCs w:val="20"/>
        </w:rPr>
        <w:t>and remitting to Govt.</w:t>
      </w:r>
    </w:p>
    <w:p w:rsidR="005B062D" w:rsidRPr="007654A1" w:rsidRDefault="005B062D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color w:val="000000"/>
          <w:sz w:val="20"/>
          <w:szCs w:val="20"/>
          <w:lang/>
        </w:rPr>
        <w:t xml:space="preserve">WHT remittance on all Interco </w:t>
      </w:r>
      <w:r w:rsidR="00A84581" w:rsidRPr="007654A1">
        <w:rPr>
          <w:color w:val="000000"/>
          <w:sz w:val="20"/>
          <w:szCs w:val="20"/>
          <w:lang/>
        </w:rPr>
        <w:t xml:space="preserve">imports </w:t>
      </w:r>
      <w:r w:rsidRPr="007654A1">
        <w:rPr>
          <w:color w:val="000000"/>
          <w:sz w:val="20"/>
          <w:szCs w:val="20"/>
          <w:lang/>
        </w:rPr>
        <w:t>Service within the due date.</w:t>
      </w:r>
    </w:p>
    <w:p w:rsidR="00776AB9" w:rsidRPr="007654A1" w:rsidRDefault="00776AB9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color w:val="000000"/>
          <w:sz w:val="20"/>
          <w:szCs w:val="20"/>
          <w:lang/>
        </w:rPr>
        <w:t>Filing of Form 27 within the stipulated time frame</w:t>
      </w:r>
      <w:r w:rsidR="00DD4BB2" w:rsidRPr="007654A1">
        <w:rPr>
          <w:color w:val="000000"/>
          <w:sz w:val="20"/>
          <w:szCs w:val="20"/>
          <w:lang/>
        </w:rPr>
        <w:t>.</w:t>
      </w:r>
    </w:p>
    <w:p w:rsidR="00D95F3C" w:rsidRPr="007654A1" w:rsidRDefault="00D95F3C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>Prepar</w:t>
      </w:r>
      <w:r w:rsidR="0072780D" w:rsidRPr="007654A1">
        <w:rPr>
          <w:sz w:val="20"/>
          <w:szCs w:val="20"/>
        </w:rPr>
        <w:t>ation of WHT certificate</w:t>
      </w:r>
      <w:r w:rsidR="004C5279" w:rsidRPr="007654A1">
        <w:rPr>
          <w:sz w:val="20"/>
          <w:szCs w:val="20"/>
        </w:rPr>
        <w:t xml:space="preserve"> </w:t>
      </w:r>
      <w:r w:rsidR="00AE5BEE" w:rsidRPr="007654A1">
        <w:rPr>
          <w:sz w:val="20"/>
          <w:szCs w:val="20"/>
        </w:rPr>
        <w:t>(</w:t>
      </w:r>
      <w:r w:rsidR="00A1726C" w:rsidRPr="007654A1">
        <w:rPr>
          <w:sz w:val="20"/>
          <w:szCs w:val="20"/>
        </w:rPr>
        <w:t xml:space="preserve">Form16A) </w:t>
      </w:r>
      <w:r w:rsidR="0072780D" w:rsidRPr="007654A1">
        <w:rPr>
          <w:sz w:val="20"/>
          <w:szCs w:val="20"/>
        </w:rPr>
        <w:t>for</w:t>
      </w:r>
      <w:r w:rsidRPr="007654A1">
        <w:rPr>
          <w:sz w:val="20"/>
          <w:szCs w:val="20"/>
        </w:rPr>
        <w:t xml:space="preserve"> other IBM Entities.</w:t>
      </w:r>
    </w:p>
    <w:p w:rsidR="00D95F3C" w:rsidRPr="007654A1" w:rsidRDefault="00D95F3C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>Generation of reports for Intercompany payment process</w:t>
      </w:r>
      <w:r w:rsidR="00AE5BEE" w:rsidRPr="007654A1">
        <w:rPr>
          <w:sz w:val="20"/>
          <w:szCs w:val="20"/>
        </w:rPr>
        <w:t>, reconciliation</w:t>
      </w:r>
      <w:r w:rsidRPr="007654A1">
        <w:rPr>
          <w:sz w:val="20"/>
          <w:szCs w:val="20"/>
        </w:rPr>
        <w:t xml:space="preserve"> and </w:t>
      </w:r>
      <w:r w:rsidR="00F50CDB" w:rsidRPr="007654A1">
        <w:rPr>
          <w:sz w:val="20"/>
          <w:szCs w:val="20"/>
        </w:rPr>
        <w:t>for various Audit purposes.</w:t>
      </w:r>
    </w:p>
    <w:p w:rsidR="00F50CDB" w:rsidRPr="007654A1" w:rsidRDefault="001333A1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Computation </w:t>
      </w:r>
      <w:r w:rsidR="008B6E33" w:rsidRPr="007654A1">
        <w:rPr>
          <w:sz w:val="20"/>
          <w:szCs w:val="20"/>
        </w:rPr>
        <w:t>of Royalties</w:t>
      </w:r>
      <w:r w:rsidRPr="007654A1">
        <w:rPr>
          <w:sz w:val="20"/>
          <w:szCs w:val="20"/>
        </w:rPr>
        <w:t xml:space="preserve"> based on the revenue for Quarter</w:t>
      </w:r>
      <w:r w:rsidR="00F121DD" w:rsidRPr="007654A1">
        <w:rPr>
          <w:sz w:val="20"/>
          <w:szCs w:val="20"/>
        </w:rPr>
        <w:t>ly basis and processing payment for the same.</w:t>
      </w:r>
    </w:p>
    <w:p w:rsidR="001333A1" w:rsidRPr="007654A1" w:rsidRDefault="001333A1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>Passing various Entries in the Ledger.</w:t>
      </w:r>
    </w:p>
    <w:p w:rsidR="001333A1" w:rsidRPr="007654A1" w:rsidRDefault="001333A1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Preparing DFI </w:t>
      </w:r>
      <w:r w:rsidR="006D4623" w:rsidRPr="007654A1">
        <w:rPr>
          <w:sz w:val="20"/>
          <w:szCs w:val="20"/>
        </w:rPr>
        <w:t xml:space="preserve">(Direct File Input) </w:t>
      </w:r>
      <w:r w:rsidRPr="007654A1">
        <w:rPr>
          <w:sz w:val="20"/>
          <w:szCs w:val="20"/>
        </w:rPr>
        <w:t>for</w:t>
      </w:r>
      <w:r w:rsidR="006D4623" w:rsidRPr="007654A1">
        <w:rPr>
          <w:sz w:val="20"/>
          <w:szCs w:val="20"/>
        </w:rPr>
        <w:t xml:space="preserve"> accounting for</w:t>
      </w:r>
      <w:r w:rsidRPr="007654A1">
        <w:rPr>
          <w:sz w:val="20"/>
          <w:szCs w:val="20"/>
        </w:rPr>
        <w:t xml:space="preserve"> the payment and receipts for all IBM Entities.</w:t>
      </w:r>
    </w:p>
    <w:p w:rsidR="00DD492B" w:rsidRPr="007654A1" w:rsidRDefault="001333A1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Documentation of </w:t>
      </w:r>
      <w:r w:rsidR="006D4623" w:rsidRPr="007654A1">
        <w:rPr>
          <w:sz w:val="20"/>
          <w:szCs w:val="20"/>
        </w:rPr>
        <w:t>all process</w:t>
      </w:r>
      <w:r w:rsidRPr="007654A1">
        <w:rPr>
          <w:sz w:val="20"/>
          <w:szCs w:val="20"/>
        </w:rPr>
        <w:t xml:space="preserve"> with proper </w:t>
      </w:r>
      <w:r w:rsidR="006D4623" w:rsidRPr="007654A1">
        <w:rPr>
          <w:sz w:val="20"/>
          <w:szCs w:val="20"/>
        </w:rPr>
        <w:t>supporting</w:t>
      </w:r>
      <w:r w:rsidRPr="007654A1">
        <w:rPr>
          <w:sz w:val="20"/>
          <w:szCs w:val="20"/>
        </w:rPr>
        <w:t>.</w:t>
      </w:r>
    </w:p>
    <w:p w:rsidR="00865F49" w:rsidRPr="007654A1" w:rsidRDefault="00D27C6A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Assisting </w:t>
      </w:r>
      <w:r w:rsidR="00160D6F" w:rsidRPr="007654A1">
        <w:rPr>
          <w:sz w:val="20"/>
          <w:szCs w:val="20"/>
        </w:rPr>
        <w:t>Statutory, Tax</w:t>
      </w:r>
      <w:r w:rsidR="00CE3DDE" w:rsidRPr="007654A1">
        <w:rPr>
          <w:sz w:val="20"/>
          <w:szCs w:val="20"/>
        </w:rPr>
        <w:t>, Corporate</w:t>
      </w:r>
      <w:r w:rsidR="00A1726C" w:rsidRPr="007654A1">
        <w:rPr>
          <w:sz w:val="20"/>
          <w:szCs w:val="20"/>
        </w:rPr>
        <w:t xml:space="preserve"> and BCS Audit. </w:t>
      </w:r>
    </w:p>
    <w:p w:rsidR="00802C12" w:rsidRPr="007654A1" w:rsidRDefault="00802C12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Assisting </w:t>
      </w:r>
      <w:r w:rsidR="006510EE" w:rsidRPr="007654A1">
        <w:rPr>
          <w:sz w:val="20"/>
          <w:szCs w:val="20"/>
        </w:rPr>
        <w:t>Accounting team for financial</w:t>
      </w:r>
      <w:r w:rsidRPr="007654A1">
        <w:rPr>
          <w:sz w:val="20"/>
          <w:szCs w:val="20"/>
        </w:rPr>
        <w:t xml:space="preserve"> preparation</w:t>
      </w:r>
      <w:r w:rsidR="006510EE" w:rsidRPr="007654A1">
        <w:rPr>
          <w:sz w:val="20"/>
          <w:szCs w:val="20"/>
        </w:rPr>
        <w:t xml:space="preserve"> </w:t>
      </w:r>
      <w:r w:rsidRPr="007654A1">
        <w:rPr>
          <w:sz w:val="20"/>
          <w:szCs w:val="20"/>
        </w:rPr>
        <w:t xml:space="preserve">through reports and </w:t>
      </w:r>
      <w:r w:rsidR="00DE3D7D" w:rsidRPr="007654A1">
        <w:rPr>
          <w:sz w:val="20"/>
          <w:szCs w:val="20"/>
        </w:rPr>
        <w:t>data</w:t>
      </w:r>
      <w:r w:rsidRPr="007654A1">
        <w:rPr>
          <w:sz w:val="20"/>
          <w:szCs w:val="20"/>
        </w:rPr>
        <w:t>.</w:t>
      </w:r>
    </w:p>
    <w:p w:rsidR="00802C12" w:rsidRPr="007654A1" w:rsidRDefault="00802C12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Preparation of Balance sheet </w:t>
      </w:r>
      <w:r w:rsidR="00D20153" w:rsidRPr="007654A1">
        <w:rPr>
          <w:sz w:val="20"/>
          <w:szCs w:val="20"/>
        </w:rPr>
        <w:t>Measurement</w:t>
      </w:r>
      <w:r w:rsidRPr="007654A1">
        <w:rPr>
          <w:sz w:val="20"/>
          <w:szCs w:val="20"/>
        </w:rPr>
        <w:t xml:space="preserve"> and updating in ARMS tool.</w:t>
      </w:r>
    </w:p>
    <w:p w:rsidR="00865F49" w:rsidRPr="007654A1" w:rsidRDefault="00865F49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Analyzing and reporting the aged invoices and </w:t>
      </w:r>
      <w:r w:rsidR="0002686A" w:rsidRPr="007654A1">
        <w:rPr>
          <w:sz w:val="20"/>
          <w:szCs w:val="20"/>
        </w:rPr>
        <w:t>clearing on a priority basis.</w:t>
      </w:r>
    </w:p>
    <w:p w:rsidR="00D27C6A" w:rsidRPr="007654A1" w:rsidRDefault="002C48B5" w:rsidP="00FF493D">
      <w:pPr>
        <w:numPr>
          <w:ilvl w:val="0"/>
          <w:numId w:val="15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Interacting with </w:t>
      </w:r>
      <w:r w:rsidR="00A1726C" w:rsidRPr="007654A1">
        <w:rPr>
          <w:sz w:val="20"/>
          <w:szCs w:val="20"/>
        </w:rPr>
        <w:t xml:space="preserve">World Wide Interco team in </w:t>
      </w:r>
      <w:r w:rsidRPr="007654A1">
        <w:rPr>
          <w:sz w:val="20"/>
          <w:szCs w:val="20"/>
        </w:rPr>
        <w:t>U</w:t>
      </w:r>
      <w:r w:rsidR="00A1726C" w:rsidRPr="007654A1">
        <w:rPr>
          <w:sz w:val="20"/>
          <w:szCs w:val="20"/>
        </w:rPr>
        <w:t xml:space="preserve">nited </w:t>
      </w:r>
      <w:r w:rsidRPr="007654A1">
        <w:rPr>
          <w:sz w:val="20"/>
          <w:szCs w:val="20"/>
        </w:rPr>
        <w:t>S</w:t>
      </w:r>
      <w:r w:rsidR="00A1726C" w:rsidRPr="007654A1">
        <w:rPr>
          <w:sz w:val="20"/>
          <w:szCs w:val="20"/>
        </w:rPr>
        <w:t>tates</w:t>
      </w:r>
      <w:r w:rsidRPr="007654A1">
        <w:rPr>
          <w:sz w:val="20"/>
          <w:szCs w:val="20"/>
        </w:rPr>
        <w:t xml:space="preserve"> and A</w:t>
      </w:r>
      <w:r w:rsidR="00A1726C" w:rsidRPr="007654A1">
        <w:rPr>
          <w:sz w:val="20"/>
          <w:szCs w:val="20"/>
        </w:rPr>
        <w:t xml:space="preserve">sia Pacific (Singapore and Malaysia) </w:t>
      </w:r>
      <w:r w:rsidRPr="007654A1">
        <w:rPr>
          <w:sz w:val="20"/>
          <w:szCs w:val="20"/>
        </w:rPr>
        <w:t xml:space="preserve">team on call </w:t>
      </w:r>
      <w:r w:rsidR="00231C4E" w:rsidRPr="007654A1">
        <w:rPr>
          <w:sz w:val="20"/>
          <w:szCs w:val="20"/>
        </w:rPr>
        <w:t xml:space="preserve">and Meetings </w:t>
      </w:r>
      <w:r w:rsidR="00FE274D" w:rsidRPr="007654A1">
        <w:rPr>
          <w:sz w:val="20"/>
          <w:szCs w:val="20"/>
        </w:rPr>
        <w:t>on various Inter</w:t>
      </w:r>
      <w:r w:rsidRPr="007654A1">
        <w:rPr>
          <w:sz w:val="20"/>
          <w:szCs w:val="20"/>
        </w:rPr>
        <w:t>co</w:t>
      </w:r>
      <w:r w:rsidR="002E5553" w:rsidRPr="007654A1">
        <w:rPr>
          <w:sz w:val="20"/>
          <w:szCs w:val="20"/>
        </w:rPr>
        <w:t>mpany</w:t>
      </w:r>
      <w:r w:rsidRPr="007654A1">
        <w:rPr>
          <w:sz w:val="20"/>
          <w:szCs w:val="20"/>
        </w:rPr>
        <w:t xml:space="preserve"> issues on</w:t>
      </w:r>
      <w:r w:rsidR="00B45643" w:rsidRPr="007654A1">
        <w:rPr>
          <w:sz w:val="20"/>
          <w:szCs w:val="20"/>
        </w:rPr>
        <w:t xml:space="preserve"> Weekly,</w:t>
      </w:r>
      <w:r w:rsidRPr="007654A1">
        <w:rPr>
          <w:sz w:val="20"/>
          <w:szCs w:val="20"/>
        </w:rPr>
        <w:t xml:space="preserve"> monthly and quarterly.</w:t>
      </w:r>
    </w:p>
    <w:p w:rsidR="00F50CDB" w:rsidRPr="007654A1" w:rsidRDefault="00F50CDB" w:rsidP="003E7C9F">
      <w:pPr>
        <w:rPr>
          <w:sz w:val="20"/>
          <w:szCs w:val="20"/>
        </w:rPr>
      </w:pPr>
    </w:p>
    <w:p w:rsidR="003E7C9F" w:rsidRPr="007654A1" w:rsidRDefault="005D7662" w:rsidP="00771D80">
      <w:pPr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 xml:space="preserve"> </w:t>
      </w:r>
      <w:r w:rsidR="009A78C3" w:rsidRPr="007654A1">
        <w:rPr>
          <w:b/>
          <w:color w:val="800080"/>
          <w:sz w:val="20"/>
          <w:szCs w:val="20"/>
        </w:rPr>
        <w:t xml:space="preserve">September 2005 to </w:t>
      </w:r>
      <w:r w:rsidR="00CB0F5F" w:rsidRPr="007654A1">
        <w:rPr>
          <w:b/>
          <w:color w:val="800080"/>
          <w:sz w:val="20"/>
          <w:szCs w:val="20"/>
        </w:rPr>
        <w:t>Feb</w:t>
      </w:r>
      <w:r w:rsidR="009A78C3" w:rsidRPr="007654A1">
        <w:rPr>
          <w:b/>
          <w:color w:val="800080"/>
          <w:sz w:val="20"/>
          <w:szCs w:val="20"/>
        </w:rPr>
        <w:t xml:space="preserve"> 2009</w:t>
      </w:r>
      <w:r>
        <w:rPr>
          <w:b/>
          <w:color w:val="800080"/>
          <w:sz w:val="20"/>
          <w:szCs w:val="20"/>
        </w:rPr>
        <w:t xml:space="preserve"> </w:t>
      </w:r>
    </w:p>
    <w:p w:rsidR="003E7C9F" w:rsidRPr="000F5EA1" w:rsidRDefault="005D7662" w:rsidP="003E7C9F">
      <w:pPr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 xml:space="preserve"> </w:t>
      </w:r>
      <w:r w:rsidR="003E7C9F" w:rsidRPr="000F5EA1">
        <w:rPr>
          <w:b/>
          <w:color w:val="800080"/>
          <w:sz w:val="20"/>
          <w:szCs w:val="20"/>
        </w:rPr>
        <w:t xml:space="preserve">Manpower Services India </w:t>
      </w:r>
      <w:proofErr w:type="spellStart"/>
      <w:r w:rsidR="003E7C9F" w:rsidRPr="000F5EA1">
        <w:rPr>
          <w:b/>
          <w:color w:val="800080"/>
          <w:sz w:val="20"/>
          <w:szCs w:val="20"/>
        </w:rPr>
        <w:t>Pvt</w:t>
      </w:r>
      <w:proofErr w:type="spellEnd"/>
      <w:r w:rsidR="003E7C9F" w:rsidRPr="000F5EA1">
        <w:rPr>
          <w:b/>
          <w:color w:val="800080"/>
          <w:sz w:val="20"/>
          <w:szCs w:val="20"/>
        </w:rPr>
        <w:t xml:space="preserve"> Ltd. – Designated to IBM India </w:t>
      </w:r>
      <w:proofErr w:type="spellStart"/>
      <w:r w:rsidR="00FB5DED" w:rsidRPr="000F5EA1">
        <w:rPr>
          <w:b/>
          <w:color w:val="800080"/>
          <w:sz w:val="20"/>
          <w:szCs w:val="20"/>
        </w:rPr>
        <w:t>Pvt</w:t>
      </w:r>
      <w:proofErr w:type="spellEnd"/>
      <w:r w:rsidR="00FB5DED" w:rsidRPr="000F5EA1">
        <w:rPr>
          <w:b/>
          <w:color w:val="800080"/>
          <w:sz w:val="20"/>
          <w:szCs w:val="20"/>
        </w:rPr>
        <w:t xml:space="preserve"> Ltd</w:t>
      </w:r>
      <w:r w:rsidR="003E7C9F" w:rsidRPr="000F5EA1">
        <w:rPr>
          <w:b/>
          <w:color w:val="800080"/>
          <w:sz w:val="20"/>
          <w:szCs w:val="20"/>
        </w:rPr>
        <w:t>. Bangalore.</w:t>
      </w:r>
    </w:p>
    <w:p w:rsidR="00EE7AB9" w:rsidRPr="007654A1" w:rsidRDefault="005D7662" w:rsidP="003E7C9F">
      <w:pPr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 xml:space="preserve"> </w:t>
      </w:r>
      <w:r w:rsidR="003E7C9F" w:rsidRPr="007654A1">
        <w:rPr>
          <w:b/>
          <w:color w:val="800080"/>
          <w:sz w:val="20"/>
          <w:szCs w:val="20"/>
        </w:rPr>
        <w:t xml:space="preserve">Accounts Executive   </w:t>
      </w:r>
    </w:p>
    <w:p w:rsidR="00EE7AB9" w:rsidRPr="007654A1" w:rsidRDefault="00EE7AB9" w:rsidP="003E7C9F">
      <w:pPr>
        <w:rPr>
          <w:b/>
          <w:sz w:val="20"/>
          <w:szCs w:val="20"/>
        </w:rPr>
      </w:pPr>
    </w:p>
    <w:p w:rsidR="00EE7AB9" w:rsidRPr="007654A1" w:rsidRDefault="00EE7AB9" w:rsidP="00FF493D">
      <w:pPr>
        <w:numPr>
          <w:ilvl w:val="0"/>
          <w:numId w:val="16"/>
        </w:numPr>
        <w:rPr>
          <w:sz w:val="20"/>
          <w:szCs w:val="20"/>
        </w:rPr>
      </w:pPr>
      <w:r w:rsidRPr="007654A1">
        <w:rPr>
          <w:sz w:val="20"/>
          <w:szCs w:val="20"/>
        </w:rPr>
        <w:t>Processing payments to Vendors towards all the services rendered, like t</w:t>
      </w:r>
      <w:r w:rsidR="009A14CE" w:rsidRPr="007654A1">
        <w:rPr>
          <w:sz w:val="20"/>
          <w:szCs w:val="20"/>
        </w:rPr>
        <w:t>echnical, train</w:t>
      </w:r>
      <w:r w:rsidR="00077488" w:rsidRPr="007654A1">
        <w:rPr>
          <w:sz w:val="20"/>
          <w:szCs w:val="20"/>
        </w:rPr>
        <w:t>ing, consultancy, contractors etc.</w:t>
      </w:r>
    </w:p>
    <w:p w:rsidR="00EE7AB9" w:rsidRPr="007654A1" w:rsidRDefault="00EE7AB9" w:rsidP="00FF493D">
      <w:pPr>
        <w:numPr>
          <w:ilvl w:val="0"/>
          <w:numId w:val="16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of Supplier account reconciliation.</w:t>
      </w:r>
    </w:p>
    <w:p w:rsidR="00EE7AB9" w:rsidRPr="007654A1" w:rsidRDefault="00EE7AB9" w:rsidP="00FF493D">
      <w:pPr>
        <w:numPr>
          <w:ilvl w:val="0"/>
          <w:numId w:val="16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Deduction of Withholding Tax viz., contractors, subcontractors, professional fees as per Indian Income Tax Act </w:t>
      </w:r>
    </w:p>
    <w:p w:rsidR="00D31E4C" w:rsidRPr="007654A1" w:rsidRDefault="00D31E4C" w:rsidP="00FF493D">
      <w:pPr>
        <w:numPr>
          <w:ilvl w:val="0"/>
          <w:numId w:val="16"/>
        </w:numPr>
        <w:rPr>
          <w:sz w:val="20"/>
          <w:szCs w:val="20"/>
        </w:rPr>
      </w:pPr>
      <w:r w:rsidRPr="007654A1">
        <w:rPr>
          <w:sz w:val="20"/>
          <w:szCs w:val="20"/>
        </w:rPr>
        <w:t>Assisting Statutory and BCS Audit teams</w:t>
      </w:r>
    </w:p>
    <w:p w:rsidR="00DC09FF" w:rsidRPr="007654A1" w:rsidRDefault="00D31E4C" w:rsidP="00FF493D">
      <w:pPr>
        <w:numPr>
          <w:ilvl w:val="0"/>
          <w:numId w:val="16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Contacting Procurement for the Purchase Order related issues and getting clarified and providing solutions to the Vendor </w:t>
      </w:r>
    </w:p>
    <w:p w:rsidR="00C22B52" w:rsidRPr="007654A1" w:rsidRDefault="00DC09FF" w:rsidP="00FF493D">
      <w:pPr>
        <w:numPr>
          <w:ilvl w:val="0"/>
          <w:numId w:val="16"/>
        </w:numPr>
        <w:rPr>
          <w:sz w:val="20"/>
          <w:szCs w:val="20"/>
        </w:rPr>
      </w:pPr>
      <w:r w:rsidRPr="007654A1">
        <w:rPr>
          <w:sz w:val="20"/>
          <w:szCs w:val="20"/>
        </w:rPr>
        <w:t>Man</w:t>
      </w:r>
      <w:r w:rsidR="00F72736" w:rsidRPr="007654A1">
        <w:rPr>
          <w:sz w:val="20"/>
          <w:szCs w:val="20"/>
        </w:rPr>
        <w:t xml:space="preserve">ual </w:t>
      </w:r>
      <w:proofErr w:type="spellStart"/>
      <w:r w:rsidR="00F72736" w:rsidRPr="007654A1">
        <w:rPr>
          <w:sz w:val="20"/>
          <w:szCs w:val="20"/>
        </w:rPr>
        <w:t>cheque</w:t>
      </w:r>
      <w:proofErr w:type="spellEnd"/>
      <w:r w:rsidRPr="007654A1">
        <w:rPr>
          <w:sz w:val="20"/>
          <w:szCs w:val="20"/>
        </w:rPr>
        <w:t xml:space="preserve"> payment and accounting</w:t>
      </w:r>
    </w:p>
    <w:p w:rsidR="00DC09FF" w:rsidRPr="007654A1" w:rsidRDefault="00DC09FF" w:rsidP="00FF493D">
      <w:pPr>
        <w:numPr>
          <w:ilvl w:val="0"/>
          <w:numId w:val="16"/>
        </w:numPr>
        <w:rPr>
          <w:sz w:val="20"/>
          <w:szCs w:val="20"/>
        </w:rPr>
      </w:pPr>
      <w:r w:rsidRPr="007654A1">
        <w:rPr>
          <w:sz w:val="20"/>
          <w:szCs w:val="20"/>
        </w:rPr>
        <w:t>Generating Withholding Tax Certificate and filing of quarterly returns and control.</w:t>
      </w:r>
    </w:p>
    <w:p w:rsidR="00CC1227" w:rsidRPr="007654A1" w:rsidRDefault="00CC1227" w:rsidP="00FF493D">
      <w:pPr>
        <w:numPr>
          <w:ilvl w:val="0"/>
          <w:numId w:val="16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Generating WHT code and TDS Exemption code  </w:t>
      </w:r>
    </w:p>
    <w:p w:rsidR="00A03EE1" w:rsidRPr="007654A1" w:rsidRDefault="00A03EE1" w:rsidP="003E7C9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7AE3" w:rsidRDefault="00657AE3" w:rsidP="005D766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E7C9F" w:rsidRPr="007654A1" w:rsidRDefault="003E7C9F" w:rsidP="005D766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654A1">
        <w:rPr>
          <w:b/>
          <w:bCs/>
          <w:sz w:val="20"/>
          <w:szCs w:val="20"/>
        </w:rPr>
        <w:t xml:space="preserve">Jobs being handled </w:t>
      </w:r>
      <w:r w:rsidR="00EE7AB9" w:rsidRPr="007654A1">
        <w:rPr>
          <w:b/>
          <w:bCs/>
          <w:sz w:val="20"/>
          <w:szCs w:val="20"/>
        </w:rPr>
        <w:t xml:space="preserve">in Details </w:t>
      </w:r>
    </w:p>
    <w:p w:rsidR="003E7C9F" w:rsidRPr="007654A1" w:rsidRDefault="003E7C9F" w:rsidP="003E7C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7C9F" w:rsidRPr="007654A1" w:rsidRDefault="003E7C9F" w:rsidP="00FF493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Processing of Invoices which involves checking for duplication, giving the relevant WHT Code.</w:t>
      </w:r>
    </w:p>
    <w:p w:rsidR="003E7C9F" w:rsidRPr="007654A1" w:rsidRDefault="00AD5D56" w:rsidP="00FF493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Meeting</w:t>
      </w:r>
      <w:r w:rsidR="003E7C9F" w:rsidRPr="007654A1">
        <w:rPr>
          <w:sz w:val="20"/>
          <w:szCs w:val="20"/>
        </w:rPr>
        <w:t xml:space="preserve"> with the procurement team for vendor recon and payment related issues.</w:t>
      </w:r>
    </w:p>
    <w:p w:rsidR="003E7C9F" w:rsidRPr="007654A1" w:rsidRDefault="003E7C9F" w:rsidP="00FF493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Spooling the report for reconciliation.(Vendor’s reconciliation)</w:t>
      </w:r>
    </w:p>
    <w:p w:rsidR="003E7C9F" w:rsidRPr="007654A1" w:rsidRDefault="003E7C9F" w:rsidP="00FF493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lastRenderedPageBreak/>
        <w:t>Spooling the report (Monthly) for the resale Po’s to find out the Vat Tax code Identification.</w:t>
      </w:r>
    </w:p>
    <w:p w:rsidR="003E7C9F" w:rsidRPr="007654A1" w:rsidRDefault="00D31E4C" w:rsidP="00FF493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Checking</w:t>
      </w:r>
      <w:r w:rsidR="003E7C9F" w:rsidRPr="007654A1">
        <w:rPr>
          <w:sz w:val="20"/>
          <w:szCs w:val="20"/>
        </w:rPr>
        <w:t xml:space="preserve"> and processing  of WOI invoices (E-Invoicing)</w:t>
      </w:r>
    </w:p>
    <w:p w:rsidR="003E7C9F" w:rsidRPr="007654A1" w:rsidRDefault="003E7C9F" w:rsidP="00FF493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Reconciliation of WOI invoices on daily basi</w:t>
      </w:r>
      <w:r w:rsidR="00090EA8" w:rsidRPr="007654A1">
        <w:rPr>
          <w:sz w:val="20"/>
          <w:szCs w:val="20"/>
        </w:rPr>
        <w:t xml:space="preserve">s </w:t>
      </w:r>
    </w:p>
    <w:p w:rsidR="00322689" w:rsidRPr="007654A1" w:rsidRDefault="00322689" w:rsidP="00FF493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Processing APU request</w:t>
      </w:r>
    </w:p>
    <w:p w:rsidR="00322689" w:rsidRPr="007654A1" w:rsidRDefault="00322689" w:rsidP="00FF493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All the Accounts payable process like, Foreign Vendors payment, Domestic</w:t>
      </w:r>
      <w:r w:rsidR="00E50C5B" w:rsidRPr="007654A1">
        <w:rPr>
          <w:sz w:val="20"/>
          <w:szCs w:val="20"/>
        </w:rPr>
        <w:t>,</w:t>
      </w:r>
      <w:r w:rsidRPr="007654A1">
        <w:rPr>
          <w:sz w:val="20"/>
          <w:szCs w:val="20"/>
        </w:rPr>
        <w:t xml:space="preserve"> WOI and Paper Invoices, SSP Vendors payments, </w:t>
      </w:r>
      <w:r w:rsidR="006D5D74" w:rsidRPr="007654A1">
        <w:rPr>
          <w:sz w:val="20"/>
          <w:szCs w:val="20"/>
        </w:rPr>
        <w:t xml:space="preserve">APU and manual IOI process, </w:t>
      </w:r>
      <w:r w:rsidR="00E50C5B" w:rsidRPr="007654A1">
        <w:rPr>
          <w:sz w:val="20"/>
          <w:szCs w:val="20"/>
        </w:rPr>
        <w:t>Ci</w:t>
      </w:r>
      <w:r w:rsidRPr="007654A1">
        <w:rPr>
          <w:sz w:val="20"/>
          <w:szCs w:val="20"/>
        </w:rPr>
        <w:t>s</w:t>
      </w:r>
      <w:r w:rsidR="00E50C5B" w:rsidRPr="007654A1">
        <w:rPr>
          <w:sz w:val="20"/>
          <w:szCs w:val="20"/>
        </w:rPr>
        <w:t>c</w:t>
      </w:r>
      <w:r w:rsidRPr="007654A1">
        <w:rPr>
          <w:sz w:val="20"/>
          <w:szCs w:val="20"/>
        </w:rPr>
        <w:t xml:space="preserve">o Invoices process and TDS reconciliation. </w:t>
      </w:r>
    </w:p>
    <w:p w:rsidR="00107475" w:rsidRPr="007654A1" w:rsidRDefault="00107475" w:rsidP="00FF493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 xml:space="preserve">Statutory Payments like, Sales Tax, Income Tax, TDS, Customs Duty, Fund Transfers and </w:t>
      </w:r>
      <w:proofErr w:type="spellStart"/>
      <w:r w:rsidR="00490B70" w:rsidRPr="007654A1">
        <w:rPr>
          <w:sz w:val="20"/>
          <w:szCs w:val="20"/>
        </w:rPr>
        <w:t>Octroi</w:t>
      </w:r>
      <w:proofErr w:type="spellEnd"/>
      <w:r w:rsidR="00490B70" w:rsidRPr="007654A1">
        <w:rPr>
          <w:sz w:val="20"/>
          <w:szCs w:val="20"/>
        </w:rPr>
        <w:t xml:space="preserve"> Payments in online and </w:t>
      </w:r>
      <w:r w:rsidR="00FD0958" w:rsidRPr="007654A1">
        <w:rPr>
          <w:sz w:val="20"/>
          <w:szCs w:val="20"/>
        </w:rPr>
        <w:t>manual</w:t>
      </w:r>
      <w:r w:rsidR="00490B70" w:rsidRPr="007654A1">
        <w:rPr>
          <w:sz w:val="20"/>
          <w:szCs w:val="20"/>
        </w:rPr>
        <w:t>.</w:t>
      </w:r>
    </w:p>
    <w:p w:rsidR="00107475" w:rsidRPr="007654A1" w:rsidRDefault="00107475" w:rsidP="00FF493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Employee payments like Full and Final Settlements, Interview reimbursements.</w:t>
      </w:r>
    </w:p>
    <w:p w:rsidR="00107475" w:rsidRPr="007654A1" w:rsidRDefault="00107475" w:rsidP="00FF493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Advising accounting entries for the payments made during the month.</w:t>
      </w:r>
    </w:p>
    <w:p w:rsidR="00107475" w:rsidRPr="007654A1" w:rsidRDefault="00107475" w:rsidP="00FF493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 xml:space="preserve">Accounting of custom duty paid, based on the documents receive from logistic team, Entries will be booked to </w:t>
      </w:r>
      <w:proofErr w:type="spellStart"/>
      <w:r w:rsidRPr="007654A1">
        <w:rPr>
          <w:sz w:val="20"/>
          <w:szCs w:val="20"/>
        </w:rPr>
        <w:t>Dept</w:t>
      </w:r>
      <w:proofErr w:type="spellEnd"/>
      <w:r w:rsidRPr="007654A1">
        <w:rPr>
          <w:sz w:val="20"/>
          <w:szCs w:val="20"/>
        </w:rPr>
        <w:t xml:space="preserve">/Project on available data which will further allocate the cost to concerned </w:t>
      </w:r>
      <w:proofErr w:type="spellStart"/>
      <w:r w:rsidRPr="007654A1">
        <w:rPr>
          <w:sz w:val="20"/>
          <w:szCs w:val="20"/>
        </w:rPr>
        <w:t>Dept</w:t>
      </w:r>
      <w:proofErr w:type="spellEnd"/>
      <w:r w:rsidRPr="007654A1">
        <w:rPr>
          <w:sz w:val="20"/>
          <w:szCs w:val="20"/>
        </w:rPr>
        <w:t>/Project.</w:t>
      </w:r>
    </w:p>
    <w:p w:rsidR="008E5E42" w:rsidRPr="007654A1" w:rsidRDefault="00B06A28" w:rsidP="00FF493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7654A1">
        <w:rPr>
          <w:sz w:val="20"/>
          <w:szCs w:val="20"/>
        </w:rPr>
        <w:t>Handled</w:t>
      </w:r>
      <w:r w:rsidR="008E5E42" w:rsidRPr="007654A1">
        <w:rPr>
          <w:sz w:val="20"/>
          <w:szCs w:val="20"/>
        </w:rPr>
        <w:t xml:space="preserve"> acquired entities vendor payments &amp; statutory payments.</w:t>
      </w:r>
    </w:p>
    <w:p w:rsidR="003E7C9F" w:rsidRPr="007654A1" w:rsidRDefault="003E7C9F" w:rsidP="003E7C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41DE4" w:rsidRPr="007654A1" w:rsidRDefault="005D7662">
      <w:pPr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 xml:space="preserve"> </w:t>
      </w:r>
      <w:r w:rsidR="00D31E4C" w:rsidRPr="007654A1">
        <w:rPr>
          <w:b/>
          <w:color w:val="800080"/>
          <w:sz w:val="20"/>
          <w:szCs w:val="20"/>
        </w:rPr>
        <w:t xml:space="preserve">May 2005 to August 2005 </w:t>
      </w:r>
    </w:p>
    <w:p w:rsidR="00341DE4" w:rsidRPr="000F5EA1" w:rsidRDefault="005D7662">
      <w:pPr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 xml:space="preserve"> </w:t>
      </w:r>
      <w:r w:rsidR="00341DE4" w:rsidRPr="000F5EA1">
        <w:rPr>
          <w:b/>
          <w:color w:val="800080"/>
          <w:sz w:val="20"/>
          <w:szCs w:val="20"/>
        </w:rPr>
        <w:t xml:space="preserve">Manpower Services India </w:t>
      </w:r>
      <w:proofErr w:type="spellStart"/>
      <w:r w:rsidR="00341DE4" w:rsidRPr="000F5EA1">
        <w:rPr>
          <w:b/>
          <w:color w:val="800080"/>
          <w:sz w:val="20"/>
          <w:szCs w:val="20"/>
        </w:rPr>
        <w:t>Pvt</w:t>
      </w:r>
      <w:proofErr w:type="spellEnd"/>
      <w:r w:rsidR="00341DE4" w:rsidRPr="000F5EA1">
        <w:rPr>
          <w:b/>
          <w:color w:val="800080"/>
          <w:sz w:val="20"/>
          <w:szCs w:val="20"/>
        </w:rPr>
        <w:t xml:space="preserve"> Ltd. – Designated to </w:t>
      </w:r>
      <w:r w:rsidR="0048531E" w:rsidRPr="000F5EA1">
        <w:rPr>
          <w:b/>
          <w:color w:val="800080"/>
          <w:sz w:val="20"/>
          <w:szCs w:val="20"/>
        </w:rPr>
        <w:t>TATA Teleservices</w:t>
      </w:r>
      <w:r w:rsidR="00341DE4" w:rsidRPr="000F5EA1">
        <w:rPr>
          <w:b/>
          <w:color w:val="800080"/>
          <w:sz w:val="20"/>
          <w:szCs w:val="20"/>
        </w:rPr>
        <w:t xml:space="preserve"> Ltd. Bangalore.</w:t>
      </w:r>
    </w:p>
    <w:p w:rsidR="00341DE4" w:rsidRPr="007654A1" w:rsidRDefault="005D7662">
      <w:pPr>
        <w:rPr>
          <w:b/>
          <w:color w:val="800080"/>
          <w:sz w:val="20"/>
          <w:szCs w:val="20"/>
        </w:rPr>
      </w:pPr>
      <w:r>
        <w:rPr>
          <w:b/>
          <w:color w:val="800080"/>
          <w:sz w:val="20"/>
          <w:szCs w:val="20"/>
        </w:rPr>
        <w:t xml:space="preserve"> </w:t>
      </w:r>
      <w:r w:rsidR="00341DE4" w:rsidRPr="007654A1">
        <w:rPr>
          <w:b/>
          <w:color w:val="800080"/>
          <w:sz w:val="20"/>
          <w:szCs w:val="20"/>
        </w:rPr>
        <w:t xml:space="preserve">Finance Executive    </w:t>
      </w:r>
    </w:p>
    <w:p w:rsidR="00341DE4" w:rsidRPr="007654A1" w:rsidRDefault="00341DE4">
      <w:pPr>
        <w:rPr>
          <w:b/>
          <w:sz w:val="20"/>
          <w:szCs w:val="20"/>
        </w:rPr>
      </w:pPr>
    </w:p>
    <w:p w:rsidR="00341DE4" w:rsidRPr="007654A1" w:rsidRDefault="00341DE4" w:rsidP="00FF493D">
      <w:pPr>
        <w:numPr>
          <w:ilvl w:val="0"/>
          <w:numId w:val="17"/>
        </w:numPr>
        <w:rPr>
          <w:sz w:val="20"/>
          <w:szCs w:val="20"/>
        </w:rPr>
      </w:pPr>
      <w:r w:rsidRPr="007654A1">
        <w:rPr>
          <w:sz w:val="20"/>
          <w:szCs w:val="20"/>
        </w:rPr>
        <w:t>Processing payments to Vendors towards all the services rendered, like technical, training, consultancy etc.</w:t>
      </w:r>
    </w:p>
    <w:p w:rsidR="00341DE4" w:rsidRPr="007654A1" w:rsidRDefault="00341DE4" w:rsidP="00FF493D">
      <w:pPr>
        <w:numPr>
          <w:ilvl w:val="0"/>
          <w:numId w:val="17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of Supplier account reconciliation.</w:t>
      </w:r>
    </w:p>
    <w:p w:rsidR="00341DE4" w:rsidRPr="007654A1" w:rsidRDefault="00341DE4" w:rsidP="00FF493D">
      <w:pPr>
        <w:numPr>
          <w:ilvl w:val="0"/>
          <w:numId w:val="17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Preparation of </w:t>
      </w:r>
      <w:proofErr w:type="spellStart"/>
      <w:r w:rsidRPr="007654A1">
        <w:rPr>
          <w:sz w:val="20"/>
          <w:szCs w:val="20"/>
        </w:rPr>
        <w:t>Cheque</w:t>
      </w:r>
      <w:proofErr w:type="spellEnd"/>
      <w:r w:rsidRPr="007654A1">
        <w:rPr>
          <w:sz w:val="20"/>
          <w:szCs w:val="20"/>
        </w:rPr>
        <w:t>, Demand Draft</w:t>
      </w:r>
      <w:r w:rsidR="00AA33FA" w:rsidRPr="007654A1">
        <w:rPr>
          <w:sz w:val="20"/>
          <w:szCs w:val="20"/>
        </w:rPr>
        <w:t xml:space="preserve"> and Accounting the same.</w:t>
      </w:r>
    </w:p>
    <w:p w:rsidR="004C2768" w:rsidRPr="007654A1" w:rsidRDefault="00341DE4" w:rsidP="00FF493D">
      <w:pPr>
        <w:numPr>
          <w:ilvl w:val="0"/>
          <w:numId w:val="17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Deduction of Withholding Tax viz., contractors, subcontractors, professional fees as per Indian Income Tax Act </w:t>
      </w:r>
    </w:p>
    <w:p w:rsidR="004C2768" w:rsidRPr="007654A1" w:rsidRDefault="004C2768" w:rsidP="00FF493D">
      <w:pPr>
        <w:numPr>
          <w:ilvl w:val="0"/>
          <w:numId w:val="17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Passing necessary entries in the books of accounts like, </w:t>
      </w:r>
      <w:r w:rsidR="009E1596">
        <w:rPr>
          <w:sz w:val="20"/>
          <w:szCs w:val="20"/>
        </w:rPr>
        <w:t>liability entry, payment entry,</w:t>
      </w:r>
      <w:r w:rsidRPr="007654A1">
        <w:rPr>
          <w:sz w:val="20"/>
          <w:szCs w:val="20"/>
        </w:rPr>
        <w:t xml:space="preserve"> accrual entry etc.</w:t>
      </w:r>
    </w:p>
    <w:p w:rsidR="00962318" w:rsidRPr="007654A1" w:rsidRDefault="00962318" w:rsidP="00962318">
      <w:pPr>
        <w:rPr>
          <w:sz w:val="20"/>
          <w:szCs w:val="20"/>
        </w:rPr>
      </w:pPr>
    </w:p>
    <w:p w:rsidR="00341DE4" w:rsidRPr="007654A1" w:rsidRDefault="000B2E0F">
      <w:pPr>
        <w:pStyle w:val="Heading1"/>
        <w:rPr>
          <w:color w:val="800080"/>
          <w:sz w:val="20"/>
          <w:szCs w:val="20"/>
        </w:rPr>
      </w:pPr>
      <w:r w:rsidRPr="007654A1">
        <w:rPr>
          <w:color w:val="800080"/>
          <w:sz w:val="20"/>
          <w:szCs w:val="20"/>
        </w:rPr>
        <w:t>February 2002</w:t>
      </w:r>
      <w:r w:rsidR="00341DE4" w:rsidRPr="007654A1">
        <w:rPr>
          <w:color w:val="800080"/>
          <w:sz w:val="20"/>
          <w:szCs w:val="20"/>
        </w:rPr>
        <w:t xml:space="preserve"> to April 2005</w:t>
      </w:r>
    </w:p>
    <w:p w:rsidR="00341DE4" w:rsidRPr="000F5EA1" w:rsidRDefault="00341DE4">
      <w:pPr>
        <w:rPr>
          <w:color w:val="800080"/>
          <w:sz w:val="20"/>
          <w:szCs w:val="20"/>
        </w:rPr>
      </w:pPr>
      <w:r w:rsidRPr="000F5EA1">
        <w:rPr>
          <w:b/>
          <w:bCs/>
          <w:color w:val="800080"/>
          <w:sz w:val="20"/>
          <w:szCs w:val="20"/>
        </w:rPr>
        <w:t>B.CHORARIA &amp; MATES</w:t>
      </w:r>
      <w:r w:rsidRPr="000F5EA1">
        <w:rPr>
          <w:color w:val="800080"/>
          <w:sz w:val="20"/>
          <w:szCs w:val="20"/>
        </w:rPr>
        <w:t xml:space="preserve"> Chartered Accountants – Designated to M/s. </w:t>
      </w:r>
      <w:r w:rsidRPr="000F5EA1">
        <w:rPr>
          <w:b/>
          <w:color w:val="800080"/>
          <w:sz w:val="20"/>
          <w:szCs w:val="20"/>
        </w:rPr>
        <w:t>TEXPORT OVERSEAS</w:t>
      </w:r>
      <w:r w:rsidRPr="000F5EA1">
        <w:rPr>
          <w:color w:val="800080"/>
          <w:sz w:val="20"/>
          <w:szCs w:val="20"/>
        </w:rPr>
        <w:t xml:space="preserve">, </w:t>
      </w:r>
      <w:proofErr w:type="spellStart"/>
      <w:r w:rsidRPr="000F5EA1">
        <w:rPr>
          <w:color w:val="800080"/>
          <w:sz w:val="20"/>
          <w:szCs w:val="20"/>
        </w:rPr>
        <w:t>Yeswanthpur</w:t>
      </w:r>
      <w:proofErr w:type="spellEnd"/>
      <w:r w:rsidRPr="000F5EA1">
        <w:rPr>
          <w:color w:val="800080"/>
          <w:sz w:val="20"/>
          <w:szCs w:val="20"/>
        </w:rPr>
        <w:t>.</w:t>
      </w:r>
    </w:p>
    <w:p w:rsidR="00341DE4" w:rsidRPr="007654A1" w:rsidRDefault="00341DE4">
      <w:pPr>
        <w:rPr>
          <w:b/>
          <w:color w:val="800080"/>
          <w:sz w:val="20"/>
          <w:szCs w:val="20"/>
        </w:rPr>
      </w:pPr>
      <w:r w:rsidRPr="007654A1">
        <w:rPr>
          <w:b/>
          <w:color w:val="800080"/>
          <w:sz w:val="20"/>
          <w:szCs w:val="20"/>
        </w:rPr>
        <w:t>Internal Auditor.</w:t>
      </w:r>
    </w:p>
    <w:p w:rsidR="008B200E" w:rsidRPr="007654A1" w:rsidRDefault="008B200E">
      <w:pPr>
        <w:rPr>
          <w:sz w:val="20"/>
          <w:szCs w:val="20"/>
        </w:rPr>
      </w:pPr>
    </w:p>
    <w:p w:rsidR="00341DE4" w:rsidRPr="007654A1" w:rsidRDefault="00341DE4">
      <w:pPr>
        <w:rPr>
          <w:b/>
          <w:sz w:val="20"/>
          <w:szCs w:val="20"/>
        </w:rPr>
      </w:pPr>
      <w:r w:rsidRPr="007654A1">
        <w:rPr>
          <w:b/>
          <w:sz w:val="20"/>
          <w:szCs w:val="20"/>
        </w:rPr>
        <w:t>Job Profile:</w:t>
      </w:r>
    </w:p>
    <w:p w:rsidR="00341DE4" w:rsidRPr="002D29BD" w:rsidRDefault="00341DE4" w:rsidP="002D29B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>Verification and Vouching of cash accounts</w:t>
      </w:r>
      <w:r w:rsidR="002D29BD">
        <w:rPr>
          <w:sz w:val="20"/>
          <w:szCs w:val="20"/>
        </w:rPr>
        <w:t xml:space="preserve">- </w:t>
      </w:r>
      <w:r w:rsidRPr="002D29BD">
        <w:rPr>
          <w:sz w:val="20"/>
          <w:szCs w:val="20"/>
        </w:rPr>
        <w:t>Vouching of bank accounts</w:t>
      </w:r>
    </w:p>
    <w:p w:rsidR="00341DE4" w:rsidRPr="002D29BD" w:rsidRDefault="00341DE4" w:rsidP="002D29B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>Assisting Bank audit team</w:t>
      </w:r>
      <w:r w:rsidR="002D29BD">
        <w:rPr>
          <w:sz w:val="20"/>
          <w:szCs w:val="20"/>
        </w:rPr>
        <w:t xml:space="preserve"> - </w:t>
      </w:r>
      <w:r w:rsidRPr="002D29BD">
        <w:rPr>
          <w:sz w:val="20"/>
          <w:szCs w:val="20"/>
        </w:rPr>
        <w:t>Assisting Costing team</w:t>
      </w:r>
    </w:p>
    <w:p w:rsidR="00341DE4" w:rsidRPr="007654A1" w:rsidRDefault="00341DE4" w:rsidP="00FF493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of Cash Book and  Ledger</w:t>
      </w:r>
    </w:p>
    <w:p w:rsidR="00341DE4" w:rsidRPr="007654A1" w:rsidRDefault="00341DE4" w:rsidP="00FF493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and Verification of Physical Statement</w:t>
      </w:r>
    </w:p>
    <w:p w:rsidR="00341DE4" w:rsidRPr="007654A1" w:rsidRDefault="00341DE4" w:rsidP="00FF493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>Passing of different types of Bills vouching of Purchase Bills, Sales Bills, Expenditure Bills, Clearing and Forwarding Bills etc.</w:t>
      </w:r>
    </w:p>
    <w:p w:rsidR="00341DE4" w:rsidRPr="007654A1" w:rsidRDefault="00341DE4" w:rsidP="00FF493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of  Production Statement</w:t>
      </w:r>
    </w:p>
    <w:p w:rsidR="00341DE4" w:rsidRPr="007654A1" w:rsidRDefault="00341DE4" w:rsidP="00FF493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Physical stock verification </w:t>
      </w:r>
      <w:r w:rsidR="00716E58">
        <w:rPr>
          <w:sz w:val="20"/>
          <w:szCs w:val="20"/>
        </w:rPr>
        <w:t>of fixed Assets.</w:t>
      </w:r>
    </w:p>
    <w:p w:rsidR="00341DE4" w:rsidRPr="007654A1" w:rsidRDefault="00341DE4" w:rsidP="00FF493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>Verification of Pay Roll</w:t>
      </w:r>
    </w:p>
    <w:p w:rsidR="00341DE4" w:rsidRPr="007654A1" w:rsidRDefault="00341DE4" w:rsidP="00FF493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 xml:space="preserve">Preparation of Debit Note and Credit Note </w:t>
      </w:r>
    </w:p>
    <w:p w:rsidR="00341DE4" w:rsidRPr="007654A1" w:rsidRDefault="00341DE4" w:rsidP="00FF493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and Vouching of Monthly TDS Statements</w:t>
      </w:r>
    </w:p>
    <w:p w:rsidR="008F2A2A" w:rsidRPr="007654A1" w:rsidRDefault="00341DE4" w:rsidP="00FF493D">
      <w:pPr>
        <w:numPr>
          <w:ilvl w:val="0"/>
          <w:numId w:val="18"/>
        </w:numPr>
        <w:rPr>
          <w:sz w:val="20"/>
          <w:szCs w:val="20"/>
        </w:rPr>
      </w:pPr>
      <w:r w:rsidRPr="007654A1">
        <w:rPr>
          <w:sz w:val="20"/>
          <w:szCs w:val="20"/>
        </w:rPr>
        <w:t>Preparation of Bank Loan and Interest Statements</w:t>
      </w:r>
    </w:p>
    <w:p w:rsidR="00C57CA1" w:rsidRPr="007654A1" w:rsidRDefault="00C57CA1">
      <w:pPr>
        <w:rPr>
          <w:b/>
          <w:color w:val="800080"/>
          <w:sz w:val="20"/>
          <w:szCs w:val="20"/>
        </w:rPr>
      </w:pPr>
    </w:p>
    <w:p w:rsidR="002D29BD" w:rsidRDefault="002D29BD">
      <w:pPr>
        <w:rPr>
          <w:b/>
          <w:color w:val="800080"/>
          <w:sz w:val="20"/>
          <w:szCs w:val="20"/>
        </w:rPr>
      </w:pPr>
    </w:p>
    <w:p w:rsidR="002D29BD" w:rsidRDefault="002D29BD">
      <w:pPr>
        <w:rPr>
          <w:b/>
          <w:color w:val="800080"/>
          <w:sz w:val="20"/>
          <w:szCs w:val="20"/>
        </w:rPr>
      </w:pPr>
    </w:p>
    <w:p w:rsidR="002D29BD" w:rsidRDefault="002D29BD">
      <w:pPr>
        <w:rPr>
          <w:b/>
          <w:color w:val="800080"/>
          <w:sz w:val="20"/>
          <w:szCs w:val="20"/>
        </w:rPr>
      </w:pPr>
    </w:p>
    <w:p w:rsidR="008F2A2A" w:rsidRPr="000F5EA1" w:rsidRDefault="008F2A2A">
      <w:pPr>
        <w:rPr>
          <w:b/>
          <w:color w:val="800080"/>
          <w:sz w:val="20"/>
          <w:szCs w:val="20"/>
        </w:rPr>
      </w:pPr>
      <w:r w:rsidRPr="000F5EA1">
        <w:rPr>
          <w:b/>
          <w:color w:val="800080"/>
          <w:sz w:val="20"/>
          <w:szCs w:val="20"/>
        </w:rPr>
        <w:t>Awards</w:t>
      </w:r>
      <w:r w:rsidR="00386D85" w:rsidRPr="000F5EA1">
        <w:rPr>
          <w:b/>
          <w:color w:val="800080"/>
          <w:sz w:val="20"/>
          <w:szCs w:val="20"/>
        </w:rPr>
        <w:t xml:space="preserve"> and Achievements </w:t>
      </w:r>
    </w:p>
    <w:p w:rsidR="008F2A2A" w:rsidRPr="007654A1" w:rsidRDefault="008F2A2A" w:rsidP="008F2A2A">
      <w:pPr>
        <w:rPr>
          <w:sz w:val="20"/>
          <w:szCs w:val="20"/>
        </w:rPr>
      </w:pPr>
    </w:p>
    <w:p w:rsidR="008F2A2A" w:rsidRPr="007654A1" w:rsidRDefault="008F2A2A">
      <w:pPr>
        <w:rPr>
          <w:sz w:val="20"/>
          <w:szCs w:val="20"/>
        </w:rPr>
      </w:pPr>
      <w:r w:rsidRPr="007654A1">
        <w:rPr>
          <w:sz w:val="20"/>
          <w:szCs w:val="20"/>
        </w:rPr>
        <w:t xml:space="preserve">Received a Special Contribution Award for being a part of the Accounts Payables Team on </w:t>
      </w:r>
      <w:r w:rsidR="008B1A98" w:rsidRPr="007654A1">
        <w:rPr>
          <w:sz w:val="20"/>
          <w:szCs w:val="20"/>
        </w:rPr>
        <w:t>IBM India</w:t>
      </w:r>
      <w:r w:rsidRPr="007654A1">
        <w:rPr>
          <w:sz w:val="20"/>
          <w:szCs w:val="20"/>
        </w:rPr>
        <w:t xml:space="preserve"> </w:t>
      </w:r>
      <w:proofErr w:type="spellStart"/>
      <w:r w:rsidRPr="007654A1">
        <w:rPr>
          <w:sz w:val="20"/>
          <w:szCs w:val="20"/>
        </w:rPr>
        <w:t>Pvt</w:t>
      </w:r>
      <w:proofErr w:type="spellEnd"/>
      <w:r w:rsidRPr="007654A1">
        <w:rPr>
          <w:sz w:val="20"/>
          <w:szCs w:val="20"/>
        </w:rPr>
        <w:t xml:space="preserve"> Ltd in 2007</w:t>
      </w:r>
    </w:p>
    <w:p w:rsidR="008F2A2A" w:rsidRPr="007654A1" w:rsidRDefault="008F2A2A">
      <w:pPr>
        <w:rPr>
          <w:sz w:val="20"/>
          <w:szCs w:val="20"/>
        </w:rPr>
      </w:pPr>
    </w:p>
    <w:p w:rsidR="00DB17A6" w:rsidRPr="007654A1" w:rsidRDefault="00DB17A6" w:rsidP="00DB17A6">
      <w:pPr>
        <w:rPr>
          <w:sz w:val="20"/>
          <w:szCs w:val="20"/>
        </w:rPr>
      </w:pPr>
      <w:r w:rsidRPr="007654A1">
        <w:rPr>
          <w:sz w:val="20"/>
          <w:szCs w:val="20"/>
        </w:rPr>
        <w:t xml:space="preserve">Received a Special Contribution Award for being a part of the Accounts Payables Team on IBM India </w:t>
      </w:r>
      <w:proofErr w:type="spellStart"/>
      <w:r w:rsidRPr="007654A1">
        <w:rPr>
          <w:sz w:val="20"/>
          <w:szCs w:val="20"/>
        </w:rPr>
        <w:t>Pvt</w:t>
      </w:r>
      <w:proofErr w:type="spellEnd"/>
      <w:r w:rsidRPr="007654A1">
        <w:rPr>
          <w:sz w:val="20"/>
          <w:szCs w:val="20"/>
        </w:rPr>
        <w:t xml:space="preserve"> Ltd in 2008</w:t>
      </w:r>
    </w:p>
    <w:p w:rsidR="008F2A2A" w:rsidRPr="007654A1" w:rsidRDefault="008F2A2A">
      <w:pPr>
        <w:rPr>
          <w:sz w:val="20"/>
          <w:szCs w:val="20"/>
        </w:rPr>
      </w:pPr>
    </w:p>
    <w:p w:rsidR="00220C27" w:rsidRPr="007654A1" w:rsidRDefault="00220C27" w:rsidP="00220C27">
      <w:pPr>
        <w:rPr>
          <w:sz w:val="20"/>
          <w:szCs w:val="20"/>
        </w:rPr>
      </w:pPr>
      <w:r w:rsidRPr="007654A1">
        <w:rPr>
          <w:sz w:val="20"/>
          <w:szCs w:val="20"/>
        </w:rPr>
        <w:t>Received a Special Recognition Award for</w:t>
      </w:r>
      <w:r w:rsidR="00FC08E9" w:rsidRPr="007654A1">
        <w:rPr>
          <w:sz w:val="20"/>
          <w:szCs w:val="20"/>
        </w:rPr>
        <w:t xml:space="preserve"> Inter</w:t>
      </w:r>
      <w:r w:rsidR="002D4DD2" w:rsidRPr="007654A1">
        <w:rPr>
          <w:sz w:val="20"/>
          <w:szCs w:val="20"/>
        </w:rPr>
        <w:t>company Process smoothening and</w:t>
      </w:r>
      <w:r w:rsidRPr="007654A1">
        <w:rPr>
          <w:sz w:val="20"/>
          <w:szCs w:val="20"/>
        </w:rPr>
        <w:t xml:space="preserve"> contributing for the Customer Delight from IBM India </w:t>
      </w:r>
      <w:proofErr w:type="spellStart"/>
      <w:r w:rsidRPr="007654A1">
        <w:rPr>
          <w:sz w:val="20"/>
          <w:szCs w:val="20"/>
        </w:rPr>
        <w:t>Pvt</w:t>
      </w:r>
      <w:proofErr w:type="spellEnd"/>
      <w:r w:rsidRPr="007654A1">
        <w:rPr>
          <w:sz w:val="20"/>
          <w:szCs w:val="20"/>
        </w:rPr>
        <w:t xml:space="preserve"> Ltd in 2010</w:t>
      </w:r>
    </w:p>
    <w:p w:rsidR="0045290D" w:rsidRPr="007654A1" w:rsidRDefault="0045290D">
      <w:pPr>
        <w:rPr>
          <w:sz w:val="20"/>
          <w:szCs w:val="20"/>
        </w:rPr>
      </w:pPr>
    </w:p>
    <w:p w:rsidR="00781FC4" w:rsidRPr="00FD5540" w:rsidRDefault="00640A90">
      <w:pPr>
        <w:rPr>
          <w:sz w:val="20"/>
          <w:szCs w:val="20"/>
        </w:rPr>
      </w:pPr>
      <w:r w:rsidRPr="007654A1">
        <w:rPr>
          <w:sz w:val="20"/>
          <w:szCs w:val="20"/>
        </w:rPr>
        <w:lastRenderedPageBreak/>
        <w:t xml:space="preserve">Manage the Accounts and cut down the cost by 50% </w:t>
      </w:r>
      <w:r w:rsidR="009D258E" w:rsidRPr="007654A1">
        <w:rPr>
          <w:sz w:val="20"/>
          <w:szCs w:val="20"/>
        </w:rPr>
        <w:t xml:space="preserve">on </w:t>
      </w:r>
      <w:r w:rsidR="00E82B9E" w:rsidRPr="007654A1">
        <w:rPr>
          <w:sz w:val="20"/>
          <w:szCs w:val="20"/>
        </w:rPr>
        <w:t>a P</w:t>
      </w:r>
      <w:r w:rsidR="009D258E" w:rsidRPr="007654A1">
        <w:rPr>
          <w:sz w:val="20"/>
          <w:szCs w:val="20"/>
        </w:rPr>
        <w:t>rocess</w:t>
      </w:r>
      <w:r w:rsidR="007A23C8">
        <w:rPr>
          <w:sz w:val="20"/>
          <w:szCs w:val="20"/>
        </w:rPr>
        <w:t xml:space="preserve"> Improvement </w:t>
      </w:r>
      <w:r w:rsidR="00E82B9E" w:rsidRPr="007654A1">
        <w:rPr>
          <w:sz w:val="20"/>
          <w:szCs w:val="20"/>
        </w:rPr>
        <w:t xml:space="preserve">Plan </w:t>
      </w:r>
      <w:r w:rsidRPr="007654A1">
        <w:rPr>
          <w:sz w:val="20"/>
          <w:szCs w:val="20"/>
        </w:rPr>
        <w:t xml:space="preserve">and Manual efforts by 65% for </w:t>
      </w:r>
      <w:r w:rsidR="005B5C75" w:rsidRPr="007654A1">
        <w:rPr>
          <w:sz w:val="20"/>
          <w:szCs w:val="20"/>
        </w:rPr>
        <w:t>Interco</w:t>
      </w:r>
      <w:r w:rsidR="00FD5540">
        <w:rPr>
          <w:sz w:val="20"/>
          <w:szCs w:val="20"/>
        </w:rPr>
        <w:t xml:space="preserve"> Process and certified </w:t>
      </w:r>
      <w:r w:rsidR="00917450" w:rsidRPr="000F5EA1">
        <w:rPr>
          <w:b/>
          <w:sz w:val="20"/>
          <w:szCs w:val="20"/>
        </w:rPr>
        <w:t xml:space="preserve">Lean </w:t>
      </w:r>
      <w:r w:rsidR="00FD5540">
        <w:rPr>
          <w:b/>
          <w:sz w:val="20"/>
          <w:szCs w:val="20"/>
        </w:rPr>
        <w:t>Six Sigma Yellow Belt Certification from</w:t>
      </w:r>
      <w:r w:rsidR="0043088B" w:rsidRPr="000F5EA1">
        <w:rPr>
          <w:b/>
          <w:sz w:val="20"/>
          <w:szCs w:val="20"/>
        </w:rPr>
        <w:t xml:space="preserve"> IBM.</w:t>
      </w:r>
    </w:p>
    <w:p w:rsidR="00240647" w:rsidRPr="000F5EA1" w:rsidRDefault="00240647">
      <w:pPr>
        <w:rPr>
          <w:b/>
          <w:sz w:val="20"/>
          <w:szCs w:val="20"/>
        </w:rPr>
      </w:pPr>
    </w:p>
    <w:p w:rsidR="007657F6" w:rsidRPr="000F5EA1" w:rsidRDefault="007657F6">
      <w:pPr>
        <w:rPr>
          <w:b/>
          <w:color w:val="800080"/>
          <w:sz w:val="20"/>
          <w:szCs w:val="20"/>
        </w:rPr>
      </w:pPr>
      <w:r w:rsidRPr="000F5EA1">
        <w:rPr>
          <w:b/>
          <w:color w:val="800080"/>
          <w:sz w:val="20"/>
          <w:szCs w:val="20"/>
        </w:rPr>
        <w:t>INTERESTS</w:t>
      </w:r>
    </w:p>
    <w:p w:rsidR="007657F6" w:rsidRPr="007654A1" w:rsidRDefault="007657F6">
      <w:pPr>
        <w:rPr>
          <w:b/>
          <w:color w:val="800080"/>
          <w:sz w:val="20"/>
          <w:szCs w:val="20"/>
          <w:u w:val="single"/>
        </w:rPr>
      </w:pPr>
    </w:p>
    <w:p w:rsidR="007657F6" w:rsidRPr="007654A1" w:rsidRDefault="00525D4C">
      <w:pPr>
        <w:rPr>
          <w:sz w:val="20"/>
          <w:szCs w:val="20"/>
        </w:rPr>
      </w:pPr>
      <w:r w:rsidRPr="007654A1">
        <w:rPr>
          <w:sz w:val="20"/>
          <w:szCs w:val="20"/>
        </w:rPr>
        <w:t>Playing Cricket</w:t>
      </w:r>
      <w:r w:rsidR="007657F6" w:rsidRPr="007654A1">
        <w:rPr>
          <w:sz w:val="20"/>
          <w:szCs w:val="20"/>
        </w:rPr>
        <w:t>, Badminton and Football.</w:t>
      </w:r>
    </w:p>
    <w:p w:rsidR="007657F6" w:rsidRPr="007654A1" w:rsidRDefault="0043748C">
      <w:pPr>
        <w:rPr>
          <w:sz w:val="20"/>
          <w:szCs w:val="20"/>
        </w:rPr>
      </w:pPr>
      <w:r w:rsidRPr="007654A1">
        <w:rPr>
          <w:sz w:val="20"/>
          <w:szCs w:val="20"/>
        </w:rPr>
        <w:t>Watching TV</w:t>
      </w:r>
      <w:r w:rsidR="007657F6" w:rsidRPr="007654A1">
        <w:rPr>
          <w:sz w:val="20"/>
          <w:szCs w:val="20"/>
        </w:rPr>
        <w:t xml:space="preserve"> </w:t>
      </w:r>
      <w:r w:rsidRPr="007654A1">
        <w:rPr>
          <w:sz w:val="20"/>
          <w:szCs w:val="20"/>
        </w:rPr>
        <w:t>and Cooking.</w:t>
      </w:r>
    </w:p>
    <w:p w:rsidR="007657F6" w:rsidRPr="007654A1" w:rsidRDefault="0010346D">
      <w:pPr>
        <w:rPr>
          <w:sz w:val="20"/>
          <w:szCs w:val="20"/>
        </w:rPr>
      </w:pPr>
      <w:r w:rsidRPr="007654A1">
        <w:rPr>
          <w:sz w:val="20"/>
          <w:szCs w:val="20"/>
        </w:rPr>
        <w:t xml:space="preserve">Driving and </w:t>
      </w:r>
      <w:r w:rsidR="001C55BC" w:rsidRPr="007654A1">
        <w:rPr>
          <w:sz w:val="20"/>
          <w:szCs w:val="20"/>
        </w:rPr>
        <w:t>Travell</w:t>
      </w:r>
      <w:r w:rsidR="007657F6" w:rsidRPr="007654A1">
        <w:rPr>
          <w:sz w:val="20"/>
          <w:szCs w:val="20"/>
        </w:rPr>
        <w:t>ing.</w:t>
      </w:r>
      <w:r w:rsidR="001C55BC" w:rsidRPr="007654A1">
        <w:rPr>
          <w:sz w:val="20"/>
          <w:szCs w:val="20"/>
        </w:rPr>
        <w:t xml:space="preserve"> </w:t>
      </w:r>
    </w:p>
    <w:p w:rsidR="007657F6" w:rsidRPr="007654A1" w:rsidRDefault="007657F6">
      <w:pPr>
        <w:rPr>
          <w:b/>
          <w:color w:val="800080"/>
          <w:sz w:val="20"/>
          <w:szCs w:val="20"/>
          <w:u w:val="single"/>
        </w:rPr>
      </w:pPr>
    </w:p>
    <w:p w:rsidR="00732588" w:rsidRPr="007654A1" w:rsidRDefault="00732588">
      <w:pPr>
        <w:rPr>
          <w:b/>
          <w:sz w:val="20"/>
          <w:szCs w:val="20"/>
        </w:rPr>
      </w:pPr>
    </w:p>
    <w:p w:rsidR="003A63D7" w:rsidRPr="007654A1" w:rsidRDefault="00341DE4" w:rsidP="00D21270">
      <w:pPr>
        <w:rPr>
          <w:sz w:val="20"/>
          <w:szCs w:val="20"/>
        </w:rPr>
      </w:pPr>
      <w:r w:rsidRPr="00C905B2">
        <w:rPr>
          <w:sz w:val="20"/>
          <w:szCs w:val="20"/>
        </w:rPr>
        <w:t>References</w:t>
      </w:r>
      <w:r w:rsidRPr="007654A1">
        <w:rPr>
          <w:b/>
          <w:sz w:val="20"/>
          <w:szCs w:val="20"/>
        </w:rPr>
        <w:tab/>
      </w:r>
      <w:r w:rsidRPr="007654A1">
        <w:rPr>
          <w:b/>
          <w:sz w:val="20"/>
          <w:szCs w:val="20"/>
        </w:rPr>
        <w:tab/>
      </w:r>
      <w:r w:rsidRPr="007654A1">
        <w:rPr>
          <w:b/>
          <w:sz w:val="20"/>
          <w:szCs w:val="20"/>
        </w:rPr>
        <w:tab/>
      </w:r>
      <w:r w:rsidR="00F50CDB" w:rsidRPr="007654A1">
        <w:rPr>
          <w:b/>
          <w:sz w:val="20"/>
          <w:szCs w:val="20"/>
        </w:rPr>
        <w:t>:</w:t>
      </w:r>
      <w:r w:rsidR="00557A75" w:rsidRPr="007654A1">
        <w:rPr>
          <w:b/>
          <w:sz w:val="20"/>
          <w:szCs w:val="20"/>
        </w:rPr>
        <w:t xml:space="preserve"> </w:t>
      </w:r>
      <w:r w:rsidR="00D21270" w:rsidRPr="007654A1">
        <w:rPr>
          <w:sz w:val="20"/>
          <w:szCs w:val="20"/>
        </w:rPr>
        <w:t>Reference wi</w:t>
      </w:r>
      <w:r w:rsidR="0089784E" w:rsidRPr="007654A1">
        <w:rPr>
          <w:sz w:val="20"/>
          <w:szCs w:val="20"/>
        </w:rPr>
        <w:t>l</w:t>
      </w:r>
      <w:r w:rsidR="00D21270" w:rsidRPr="007654A1">
        <w:rPr>
          <w:sz w:val="20"/>
          <w:szCs w:val="20"/>
        </w:rPr>
        <w:t>l be furnished upon request.</w:t>
      </w:r>
    </w:p>
    <w:p w:rsidR="00D21270" w:rsidRPr="007654A1" w:rsidRDefault="00D21270" w:rsidP="00D21270">
      <w:pPr>
        <w:rPr>
          <w:sz w:val="20"/>
          <w:szCs w:val="20"/>
        </w:rPr>
      </w:pPr>
    </w:p>
    <w:p w:rsidR="00341DE4" w:rsidRPr="00C905B2" w:rsidRDefault="00341DE4">
      <w:pPr>
        <w:rPr>
          <w:sz w:val="20"/>
          <w:szCs w:val="20"/>
        </w:rPr>
      </w:pPr>
      <w:bookmarkStart w:id="0" w:name="_GoBack"/>
      <w:bookmarkEnd w:id="0"/>
      <w:r w:rsidRPr="00C905B2">
        <w:rPr>
          <w:sz w:val="20"/>
          <w:szCs w:val="20"/>
        </w:rPr>
        <w:t>Place</w:t>
      </w:r>
      <w:r w:rsidRPr="00C905B2">
        <w:rPr>
          <w:sz w:val="20"/>
          <w:szCs w:val="20"/>
        </w:rPr>
        <w:tab/>
        <w:t>: Bangalore</w:t>
      </w:r>
    </w:p>
    <w:p w:rsidR="00341DE4" w:rsidRPr="00C905B2" w:rsidRDefault="00341DE4">
      <w:pPr>
        <w:rPr>
          <w:sz w:val="20"/>
          <w:szCs w:val="20"/>
        </w:rPr>
      </w:pPr>
      <w:r w:rsidRPr="00C905B2">
        <w:rPr>
          <w:sz w:val="20"/>
          <w:szCs w:val="20"/>
        </w:rPr>
        <w:t>Date</w:t>
      </w:r>
      <w:r w:rsidRPr="00C905B2">
        <w:rPr>
          <w:sz w:val="20"/>
          <w:szCs w:val="20"/>
        </w:rPr>
        <w:tab/>
        <w:t xml:space="preserve">: </w:t>
      </w:r>
      <w:r w:rsidR="00D879AD" w:rsidRPr="00C905B2">
        <w:rPr>
          <w:sz w:val="20"/>
          <w:szCs w:val="20"/>
        </w:rPr>
        <w:t>11.12.2016</w:t>
      </w:r>
    </w:p>
    <w:p w:rsidR="00341DE4" w:rsidRDefault="000E5E94">
      <w:pPr>
        <w:rPr>
          <w:b/>
          <w:sz w:val="20"/>
          <w:szCs w:val="20"/>
        </w:rPr>
      </w:pPr>
      <w:r w:rsidRPr="007654A1">
        <w:rPr>
          <w:b/>
          <w:sz w:val="20"/>
          <w:szCs w:val="20"/>
        </w:rPr>
        <w:t xml:space="preserve"> </w:t>
      </w:r>
    </w:p>
    <w:p w:rsidR="00D879AD" w:rsidRDefault="00D879AD">
      <w:pPr>
        <w:rPr>
          <w:b/>
          <w:sz w:val="20"/>
          <w:szCs w:val="20"/>
        </w:rPr>
      </w:pPr>
    </w:p>
    <w:p w:rsidR="00D879AD" w:rsidRPr="00D879AD" w:rsidRDefault="00D879AD">
      <w:pPr>
        <w:rPr>
          <w:sz w:val="20"/>
          <w:szCs w:val="20"/>
        </w:rPr>
      </w:pPr>
      <w:r w:rsidRPr="00C905B2">
        <w:rPr>
          <w:b/>
          <w:sz w:val="20"/>
          <w:szCs w:val="20"/>
        </w:rPr>
        <w:t xml:space="preserve">Status – Currently on Visit Visa </w:t>
      </w:r>
      <w:r w:rsidR="00C905B2" w:rsidRPr="00C905B2">
        <w:rPr>
          <w:b/>
          <w:sz w:val="20"/>
          <w:szCs w:val="20"/>
        </w:rPr>
        <w:t xml:space="preserve">to UAE </w:t>
      </w:r>
      <w:r w:rsidRPr="00C905B2">
        <w:rPr>
          <w:b/>
          <w:sz w:val="20"/>
          <w:szCs w:val="20"/>
        </w:rPr>
        <w:t>from Dec 10</w:t>
      </w:r>
      <w:r w:rsidRPr="00C905B2">
        <w:rPr>
          <w:b/>
          <w:sz w:val="20"/>
          <w:szCs w:val="20"/>
          <w:vertAlign w:val="superscript"/>
        </w:rPr>
        <w:t>th</w:t>
      </w:r>
      <w:r w:rsidRPr="00C905B2">
        <w:rPr>
          <w:b/>
          <w:sz w:val="20"/>
          <w:szCs w:val="20"/>
        </w:rPr>
        <w:t xml:space="preserve"> to Jan 8</w:t>
      </w:r>
      <w:r w:rsidRPr="00C905B2">
        <w:rPr>
          <w:b/>
          <w:sz w:val="20"/>
          <w:szCs w:val="20"/>
          <w:vertAlign w:val="superscript"/>
        </w:rPr>
        <w:t>th</w:t>
      </w:r>
      <w:r w:rsidR="00C905B2" w:rsidRPr="00C905B2">
        <w:rPr>
          <w:b/>
          <w:sz w:val="20"/>
          <w:szCs w:val="20"/>
        </w:rPr>
        <w:t>, I will be available for any calls and interview on these period</w:t>
      </w:r>
      <w:r w:rsidR="00C905B2">
        <w:rPr>
          <w:sz w:val="20"/>
          <w:szCs w:val="20"/>
        </w:rPr>
        <w:t xml:space="preserve">. </w:t>
      </w:r>
    </w:p>
    <w:sectPr w:rsidR="00D879AD" w:rsidRPr="00D879AD" w:rsidSect="00305B02">
      <w:headerReference w:type="default" r:id="rId11"/>
      <w:footerReference w:type="default" r:id="rId12"/>
      <w:pgSz w:w="11909" w:h="16834" w:code="9"/>
      <w:pgMar w:top="1418" w:right="989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A7" w:rsidRDefault="00BA4BA7" w:rsidP="001C1A58">
      <w:r>
        <w:separator/>
      </w:r>
    </w:p>
  </w:endnote>
  <w:endnote w:type="continuationSeparator" w:id="0">
    <w:p w:rsidR="00BA4BA7" w:rsidRDefault="00BA4BA7" w:rsidP="001C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ar">
    <w:panose1 w:val="00000000000000000000"/>
    <w:charset w:val="00"/>
    <w:family w:val="roman"/>
    <w:notTrueType/>
    <w:pitch w:val="default"/>
    <w:sig w:usb0="002E0077" w:usb1="002E002E" w:usb2="00000000" w:usb3="0E770000" w:csb0="00100001" w:csb1="006F001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850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A58" w:rsidRDefault="001C1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0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1A58" w:rsidRDefault="001C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A7" w:rsidRDefault="00BA4BA7" w:rsidP="001C1A58">
      <w:r>
        <w:separator/>
      </w:r>
    </w:p>
  </w:footnote>
  <w:footnote w:type="continuationSeparator" w:id="0">
    <w:p w:rsidR="00BA4BA7" w:rsidRDefault="00BA4BA7" w:rsidP="001C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58" w:rsidRDefault="001C1A58">
    <w:pPr>
      <w:pStyle w:val="Header"/>
    </w:pPr>
  </w:p>
  <w:p w:rsidR="001C1A58" w:rsidRDefault="001C1A58">
    <w:pPr>
      <w:pStyle w:val="Header"/>
    </w:pPr>
  </w:p>
  <w:p w:rsidR="001C1A58" w:rsidRDefault="001C1A58">
    <w:pPr>
      <w:pStyle w:val="Header"/>
    </w:pPr>
  </w:p>
  <w:p w:rsidR="001C1A58" w:rsidRDefault="001C1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6F"/>
    <w:multiLevelType w:val="hybridMultilevel"/>
    <w:tmpl w:val="651EA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636E"/>
    <w:multiLevelType w:val="hybridMultilevel"/>
    <w:tmpl w:val="992C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8494B"/>
    <w:multiLevelType w:val="hybridMultilevel"/>
    <w:tmpl w:val="E9EE11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1E7E6D"/>
    <w:multiLevelType w:val="hybridMultilevel"/>
    <w:tmpl w:val="50808E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4">
    <w:nsid w:val="1E002735"/>
    <w:multiLevelType w:val="hybridMultilevel"/>
    <w:tmpl w:val="C74062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5">
    <w:nsid w:val="2BEF305C"/>
    <w:multiLevelType w:val="hybridMultilevel"/>
    <w:tmpl w:val="F0B884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D58FA"/>
    <w:multiLevelType w:val="hybridMultilevel"/>
    <w:tmpl w:val="4FBEA70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E32049"/>
    <w:multiLevelType w:val="hybridMultilevel"/>
    <w:tmpl w:val="51A6B6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4707F4"/>
    <w:multiLevelType w:val="hybridMultilevel"/>
    <w:tmpl w:val="8EF6EF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B84F89"/>
    <w:multiLevelType w:val="hybridMultilevel"/>
    <w:tmpl w:val="278EDBD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D802C9"/>
    <w:multiLevelType w:val="hybridMultilevel"/>
    <w:tmpl w:val="A350CA9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11">
    <w:nsid w:val="49626ED0"/>
    <w:multiLevelType w:val="hybridMultilevel"/>
    <w:tmpl w:val="C7628D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12">
    <w:nsid w:val="4FBF1F8F"/>
    <w:multiLevelType w:val="hybridMultilevel"/>
    <w:tmpl w:val="DDC6B4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13">
    <w:nsid w:val="50A74CA0"/>
    <w:multiLevelType w:val="hybridMultilevel"/>
    <w:tmpl w:val="BA18AC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802A52"/>
    <w:multiLevelType w:val="hybridMultilevel"/>
    <w:tmpl w:val="85A449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D06F9"/>
    <w:multiLevelType w:val="hybridMultilevel"/>
    <w:tmpl w:val="674E89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16">
    <w:nsid w:val="59846030"/>
    <w:multiLevelType w:val="hybridMultilevel"/>
    <w:tmpl w:val="C186CD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7D1A7B"/>
    <w:multiLevelType w:val="hybridMultilevel"/>
    <w:tmpl w:val="291EBE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017E3C"/>
    <w:multiLevelType w:val="hybridMultilevel"/>
    <w:tmpl w:val="16786D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19">
    <w:nsid w:val="5FFC0062"/>
    <w:multiLevelType w:val="hybridMultilevel"/>
    <w:tmpl w:val="9AB211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20">
    <w:nsid w:val="75383E6D"/>
    <w:multiLevelType w:val="hybridMultilevel"/>
    <w:tmpl w:val="29C6E9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5C1EF1"/>
    <w:multiLevelType w:val="hybridMultilevel"/>
    <w:tmpl w:val="894A50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abstractNum w:abstractNumId="22">
    <w:nsid w:val="75871EF6"/>
    <w:multiLevelType w:val="hybridMultilevel"/>
    <w:tmpl w:val="D7D48A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zar" w:hAnsi="Czar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zar" w:hAnsi="Czar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zar" w:hAnsi="Czar" w:hint="default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9"/>
  </w:num>
  <w:num w:numId="5">
    <w:abstractNumId w:val="18"/>
  </w:num>
  <w:num w:numId="6">
    <w:abstractNumId w:val="10"/>
  </w:num>
  <w:num w:numId="7">
    <w:abstractNumId w:val="4"/>
  </w:num>
  <w:num w:numId="8">
    <w:abstractNumId w:val="22"/>
  </w:num>
  <w:num w:numId="9">
    <w:abstractNumId w:val="15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20"/>
  </w:num>
  <w:num w:numId="17">
    <w:abstractNumId w:val="2"/>
  </w:num>
  <w:num w:numId="18">
    <w:abstractNumId w:val="16"/>
  </w:num>
  <w:num w:numId="19">
    <w:abstractNumId w:val="5"/>
  </w:num>
  <w:num w:numId="20">
    <w:abstractNumId w:val="0"/>
  </w:num>
  <w:num w:numId="21">
    <w:abstractNumId w:val="17"/>
  </w:num>
  <w:num w:numId="22">
    <w:abstractNumId w:val="14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F"/>
    <w:rsid w:val="000003B7"/>
    <w:rsid w:val="000025B3"/>
    <w:rsid w:val="00004D19"/>
    <w:rsid w:val="00004D81"/>
    <w:rsid w:val="00006090"/>
    <w:rsid w:val="00010372"/>
    <w:rsid w:val="00011874"/>
    <w:rsid w:val="000124F0"/>
    <w:rsid w:val="000176D0"/>
    <w:rsid w:val="00020F24"/>
    <w:rsid w:val="00022E90"/>
    <w:rsid w:val="0002686A"/>
    <w:rsid w:val="00030796"/>
    <w:rsid w:val="00031A62"/>
    <w:rsid w:val="000341ED"/>
    <w:rsid w:val="00036D6D"/>
    <w:rsid w:val="000371CF"/>
    <w:rsid w:val="00052EA9"/>
    <w:rsid w:val="00054C47"/>
    <w:rsid w:val="000605F8"/>
    <w:rsid w:val="00072F33"/>
    <w:rsid w:val="0007729B"/>
    <w:rsid w:val="0007729C"/>
    <w:rsid w:val="00077488"/>
    <w:rsid w:val="00090DA2"/>
    <w:rsid w:val="00090EA8"/>
    <w:rsid w:val="000936C0"/>
    <w:rsid w:val="00096BC4"/>
    <w:rsid w:val="0009767D"/>
    <w:rsid w:val="000A1DD3"/>
    <w:rsid w:val="000B2E0F"/>
    <w:rsid w:val="000B3B75"/>
    <w:rsid w:val="000B5977"/>
    <w:rsid w:val="000C2F60"/>
    <w:rsid w:val="000C3E4F"/>
    <w:rsid w:val="000D32C9"/>
    <w:rsid w:val="000D4934"/>
    <w:rsid w:val="000D5BCC"/>
    <w:rsid w:val="000D7B8B"/>
    <w:rsid w:val="000E4E3E"/>
    <w:rsid w:val="000E5E94"/>
    <w:rsid w:val="000F013E"/>
    <w:rsid w:val="000F0637"/>
    <w:rsid w:val="000F1D95"/>
    <w:rsid w:val="000F1F9E"/>
    <w:rsid w:val="000F2E8C"/>
    <w:rsid w:val="000F5EA1"/>
    <w:rsid w:val="000F661F"/>
    <w:rsid w:val="001002FD"/>
    <w:rsid w:val="0010346D"/>
    <w:rsid w:val="00107475"/>
    <w:rsid w:val="001106B7"/>
    <w:rsid w:val="001107CB"/>
    <w:rsid w:val="00123979"/>
    <w:rsid w:val="00123C14"/>
    <w:rsid w:val="00130783"/>
    <w:rsid w:val="00131D0B"/>
    <w:rsid w:val="001333A1"/>
    <w:rsid w:val="0014595C"/>
    <w:rsid w:val="00146B10"/>
    <w:rsid w:val="00150F01"/>
    <w:rsid w:val="00155C93"/>
    <w:rsid w:val="00156360"/>
    <w:rsid w:val="00160D6F"/>
    <w:rsid w:val="00162A06"/>
    <w:rsid w:val="001636A2"/>
    <w:rsid w:val="001654C4"/>
    <w:rsid w:val="00165AD9"/>
    <w:rsid w:val="00166DBD"/>
    <w:rsid w:val="00175D07"/>
    <w:rsid w:val="00176BEA"/>
    <w:rsid w:val="00176BEF"/>
    <w:rsid w:val="001853AC"/>
    <w:rsid w:val="001872D3"/>
    <w:rsid w:val="00187D8E"/>
    <w:rsid w:val="00191B86"/>
    <w:rsid w:val="001A31F7"/>
    <w:rsid w:val="001B1E63"/>
    <w:rsid w:val="001C1676"/>
    <w:rsid w:val="001C181B"/>
    <w:rsid w:val="001C1A58"/>
    <w:rsid w:val="001C51C4"/>
    <w:rsid w:val="001C55BC"/>
    <w:rsid w:val="001D1431"/>
    <w:rsid w:val="001D1B27"/>
    <w:rsid w:val="001D3191"/>
    <w:rsid w:val="001E5848"/>
    <w:rsid w:val="001E6A3C"/>
    <w:rsid w:val="001F0DCA"/>
    <w:rsid w:val="001F1BE4"/>
    <w:rsid w:val="001F53C5"/>
    <w:rsid w:val="001F5E2D"/>
    <w:rsid w:val="002044E3"/>
    <w:rsid w:val="00204F4D"/>
    <w:rsid w:val="002067E3"/>
    <w:rsid w:val="00210DF9"/>
    <w:rsid w:val="002120D0"/>
    <w:rsid w:val="002145BF"/>
    <w:rsid w:val="00216EFC"/>
    <w:rsid w:val="00220C27"/>
    <w:rsid w:val="00226FD2"/>
    <w:rsid w:val="00231C4E"/>
    <w:rsid w:val="002325F5"/>
    <w:rsid w:val="002345EC"/>
    <w:rsid w:val="00234B3F"/>
    <w:rsid w:val="00236E88"/>
    <w:rsid w:val="002377A5"/>
    <w:rsid w:val="00240647"/>
    <w:rsid w:val="002413F4"/>
    <w:rsid w:val="00243B99"/>
    <w:rsid w:val="0024473C"/>
    <w:rsid w:val="00246F11"/>
    <w:rsid w:val="00252A1E"/>
    <w:rsid w:val="00255C09"/>
    <w:rsid w:val="00256981"/>
    <w:rsid w:val="00262593"/>
    <w:rsid w:val="00265CD6"/>
    <w:rsid w:val="00276643"/>
    <w:rsid w:val="00281F35"/>
    <w:rsid w:val="002853DE"/>
    <w:rsid w:val="00296C25"/>
    <w:rsid w:val="002A0D04"/>
    <w:rsid w:val="002B0092"/>
    <w:rsid w:val="002B0BF9"/>
    <w:rsid w:val="002C3A51"/>
    <w:rsid w:val="002C3FA0"/>
    <w:rsid w:val="002C48B5"/>
    <w:rsid w:val="002C6E61"/>
    <w:rsid w:val="002D0875"/>
    <w:rsid w:val="002D11E5"/>
    <w:rsid w:val="002D2047"/>
    <w:rsid w:val="002D29BD"/>
    <w:rsid w:val="002D2E73"/>
    <w:rsid w:val="002D2E81"/>
    <w:rsid w:val="002D3A7F"/>
    <w:rsid w:val="002D42CB"/>
    <w:rsid w:val="002D4DD2"/>
    <w:rsid w:val="002E0305"/>
    <w:rsid w:val="002E172C"/>
    <w:rsid w:val="002E2475"/>
    <w:rsid w:val="002E5553"/>
    <w:rsid w:val="002F14E8"/>
    <w:rsid w:val="00305B02"/>
    <w:rsid w:val="00306D37"/>
    <w:rsid w:val="00307354"/>
    <w:rsid w:val="003144AF"/>
    <w:rsid w:val="003149D8"/>
    <w:rsid w:val="00322689"/>
    <w:rsid w:val="00330975"/>
    <w:rsid w:val="00333EE4"/>
    <w:rsid w:val="0033562E"/>
    <w:rsid w:val="003364BA"/>
    <w:rsid w:val="00341DE4"/>
    <w:rsid w:val="0036414E"/>
    <w:rsid w:val="00370E12"/>
    <w:rsid w:val="003745C7"/>
    <w:rsid w:val="00375109"/>
    <w:rsid w:val="0038241A"/>
    <w:rsid w:val="00386D85"/>
    <w:rsid w:val="0039166C"/>
    <w:rsid w:val="003A2CA2"/>
    <w:rsid w:val="003A63D7"/>
    <w:rsid w:val="003B3F71"/>
    <w:rsid w:val="003B47A6"/>
    <w:rsid w:val="003C509B"/>
    <w:rsid w:val="003C607A"/>
    <w:rsid w:val="003D140A"/>
    <w:rsid w:val="003D7BF6"/>
    <w:rsid w:val="003E3C0A"/>
    <w:rsid w:val="003E6FA0"/>
    <w:rsid w:val="003E7C9F"/>
    <w:rsid w:val="003F2548"/>
    <w:rsid w:val="003F317E"/>
    <w:rsid w:val="003F5178"/>
    <w:rsid w:val="003F7E2B"/>
    <w:rsid w:val="004079FB"/>
    <w:rsid w:val="00410931"/>
    <w:rsid w:val="004109E0"/>
    <w:rsid w:val="00412FDF"/>
    <w:rsid w:val="0041609F"/>
    <w:rsid w:val="00417343"/>
    <w:rsid w:val="0042189D"/>
    <w:rsid w:val="00426135"/>
    <w:rsid w:val="0042789A"/>
    <w:rsid w:val="0043088B"/>
    <w:rsid w:val="00431E91"/>
    <w:rsid w:val="0043410F"/>
    <w:rsid w:val="0043458C"/>
    <w:rsid w:val="00436C64"/>
    <w:rsid w:val="0043748C"/>
    <w:rsid w:val="00441885"/>
    <w:rsid w:val="00442CA8"/>
    <w:rsid w:val="00444F27"/>
    <w:rsid w:val="00451B35"/>
    <w:rsid w:val="0045290D"/>
    <w:rsid w:val="00453FBE"/>
    <w:rsid w:val="00454E11"/>
    <w:rsid w:val="00461882"/>
    <w:rsid w:val="00484DD2"/>
    <w:rsid w:val="00485178"/>
    <w:rsid w:val="0048531E"/>
    <w:rsid w:val="004906C1"/>
    <w:rsid w:val="00490778"/>
    <w:rsid w:val="00490B70"/>
    <w:rsid w:val="00492C73"/>
    <w:rsid w:val="00494694"/>
    <w:rsid w:val="00495CB6"/>
    <w:rsid w:val="004A5BA8"/>
    <w:rsid w:val="004A6F97"/>
    <w:rsid w:val="004C2768"/>
    <w:rsid w:val="004C5279"/>
    <w:rsid w:val="004C7780"/>
    <w:rsid w:val="004D084A"/>
    <w:rsid w:val="004D2B1C"/>
    <w:rsid w:val="004D60F3"/>
    <w:rsid w:val="004E4A2D"/>
    <w:rsid w:val="004E4D76"/>
    <w:rsid w:val="004E61C5"/>
    <w:rsid w:val="004F004D"/>
    <w:rsid w:val="004F1861"/>
    <w:rsid w:val="004F38C3"/>
    <w:rsid w:val="004F7789"/>
    <w:rsid w:val="00500081"/>
    <w:rsid w:val="00501B5B"/>
    <w:rsid w:val="00501FBE"/>
    <w:rsid w:val="00507D7A"/>
    <w:rsid w:val="00525D4C"/>
    <w:rsid w:val="00533A1C"/>
    <w:rsid w:val="00534667"/>
    <w:rsid w:val="00535D58"/>
    <w:rsid w:val="0053727C"/>
    <w:rsid w:val="00537ACB"/>
    <w:rsid w:val="005406B9"/>
    <w:rsid w:val="005428E7"/>
    <w:rsid w:val="00543340"/>
    <w:rsid w:val="00543B26"/>
    <w:rsid w:val="00552748"/>
    <w:rsid w:val="00552942"/>
    <w:rsid w:val="00556DF6"/>
    <w:rsid w:val="005578BA"/>
    <w:rsid w:val="00557A75"/>
    <w:rsid w:val="005661AA"/>
    <w:rsid w:val="005726F8"/>
    <w:rsid w:val="00573416"/>
    <w:rsid w:val="00581A65"/>
    <w:rsid w:val="00582AC1"/>
    <w:rsid w:val="00585872"/>
    <w:rsid w:val="005A295D"/>
    <w:rsid w:val="005B062D"/>
    <w:rsid w:val="005B3FCC"/>
    <w:rsid w:val="005B5C75"/>
    <w:rsid w:val="005B71A8"/>
    <w:rsid w:val="005B7DC0"/>
    <w:rsid w:val="005C3046"/>
    <w:rsid w:val="005D0859"/>
    <w:rsid w:val="005D0D47"/>
    <w:rsid w:val="005D23BF"/>
    <w:rsid w:val="005D3D66"/>
    <w:rsid w:val="005D7662"/>
    <w:rsid w:val="005F30A7"/>
    <w:rsid w:val="005F3972"/>
    <w:rsid w:val="005F580B"/>
    <w:rsid w:val="005F7FE7"/>
    <w:rsid w:val="006002C2"/>
    <w:rsid w:val="0060346B"/>
    <w:rsid w:val="00611742"/>
    <w:rsid w:val="00613141"/>
    <w:rsid w:val="0061780D"/>
    <w:rsid w:val="006211C6"/>
    <w:rsid w:val="006214D2"/>
    <w:rsid w:val="00622F13"/>
    <w:rsid w:val="0062614A"/>
    <w:rsid w:val="00626EC4"/>
    <w:rsid w:val="006276C4"/>
    <w:rsid w:val="0063251A"/>
    <w:rsid w:val="00640A90"/>
    <w:rsid w:val="006479DE"/>
    <w:rsid w:val="0065028A"/>
    <w:rsid w:val="006510EE"/>
    <w:rsid w:val="0065574C"/>
    <w:rsid w:val="006579AA"/>
    <w:rsid w:val="00657A8E"/>
    <w:rsid w:val="00657AE3"/>
    <w:rsid w:val="006639AB"/>
    <w:rsid w:val="00670144"/>
    <w:rsid w:val="00671199"/>
    <w:rsid w:val="006721C7"/>
    <w:rsid w:val="0067324E"/>
    <w:rsid w:val="00675260"/>
    <w:rsid w:val="0067763D"/>
    <w:rsid w:val="006913A2"/>
    <w:rsid w:val="006922A3"/>
    <w:rsid w:val="006928E2"/>
    <w:rsid w:val="00697E17"/>
    <w:rsid w:val="006A49DB"/>
    <w:rsid w:val="006A7F42"/>
    <w:rsid w:val="006B047D"/>
    <w:rsid w:val="006B41D6"/>
    <w:rsid w:val="006C2138"/>
    <w:rsid w:val="006C38E4"/>
    <w:rsid w:val="006C4E50"/>
    <w:rsid w:val="006C5AF9"/>
    <w:rsid w:val="006C7333"/>
    <w:rsid w:val="006D1AB2"/>
    <w:rsid w:val="006D4623"/>
    <w:rsid w:val="006D5D74"/>
    <w:rsid w:val="006D752E"/>
    <w:rsid w:val="006E1A6A"/>
    <w:rsid w:val="006E27FE"/>
    <w:rsid w:val="006E4DDD"/>
    <w:rsid w:val="006E657B"/>
    <w:rsid w:val="006F166A"/>
    <w:rsid w:val="007014BC"/>
    <w:rsid w:val="00707E8C"/>
    <w:rsid w:val="00710523"/>
    <w:rsid w:val="00710D8E"/>
    <w:rsid w:val="00716E58"/>
    <w:rsid w:val="0072378F"/>
    <w:rsid w:val="00725001"/>
    <w:rsid w:val="0072780D"/>
    <w:rsid w:val="00732588"/>
    <w:rsid w:val="007370AA"/>
    <w:rsid w:val="00740371"/>
    <w:rsid w:val="00741C8E"/>
    <w:rsid w:val="0075012F"/>
    <w:rsid w:val="00750D09"/>
    <w:rsid w:val="007521D3"/>
    <w:rsid w:val="0075337C"/>
    <w:rsid w:val="00754934"/>
    <w:rsid w:val="00754CAC"/>
    <w:rsid w:val="007607E1"/>
    <w:rsid w:val="007608C8"/>
    <w:rsid w:val="007625D2"/>
    <w:rsid w:val="007636C9"/>
    <w:rsid w:val="007654A1"/>
    <w:rsid w:val="007654B7"/>
    <w:rsid w:val="007657F6"/>
    <w:rsid w:val="007674F8"/>
    <w:rsid w:val="00771D80"/>
    <w:rsid w:val="00774327"/>
    <w:rsid w:val="00776AB9"/>
    <w:rsid w:val="00781FC4"/>
    <w:rsid w:val="00784F8B"/>
    <w:rsid w:val="00794D45"/>
    <w:rsid w:val="00796B99"/>
    <w:rsid w:val="00796D02"/>
    <w:rsid w:val="007A23C8"/>
    <w:rsid w:val="007A6E15"/>
    <w:rsid w:val="007B21A8"/>
    <w:rsid w:val="007B30BE"/>
    <w:rsid w:val="007C5453"/>
    <w:rsid w:val="007F16C6"/>
    <w:rsid w:val="00800530"/>
    <w:rsid w:val="00801C90"/>
    <w:rsid w:val="00801D13"/>
    <w:rsid w:val="00801F1C"/>
    <w:rsid w:val="00802C12"/>
    <w:rsid w:val="00803258"/>
    <w:rsid w:val="00805823"/>
    <w:rsid w:val="00806313"/>
    <w:rsid w:val="00810748"/>
    <w:rsid w:val="00813A24"/>
    <w:rsid w:val="008167D3"/>
    <w:rsid w:val="0082096E"/>
    <w:rsid w:val="008237BB"/>
    <w:rsid w:val="00827EF8"/>
    <w:rsid w:val="00840035"/>
    <w:rsid w:val="00840567"/>
    <w:rsid w:val="00840774"/>
    <w:rsid w:val="00846872"/>
    <w:rsid w:val="00846D35"/>
    <w:rsid w:val="00850575"/>
    <w:rsid w:val="008518BB"/>
    <w:rsid w:val="00854A0A"/>
    <w:rsid w:val="00865F49"/>
    <w:rsid w:val="00874C88"/>
    <w:rsid w:val="00885641"/>
    <w:rsid w:val="008924E1"/>
    <w:rsid w:val="00893DD5"/>
    <w:rsid w:val="0089784E"/>
    <w:rsid w:val="00897938"/>
    <w:rsid w:val="008A1171"/>
    <w:rsid w:val="008A1C5A"/>
    <w:rsid w:val="008A56BB"/>
    <w:rsid w:val="008A6686"/>
    <w:rsid w:val="008A7356"/>
    <w:rsid w:val="008B1A98"/>
    <w:rsid w:val="008B200E"/>
    <w:rsid w:val="008B57F3"/>
    <w:rsid w:val="008B6E33"/>
    <w:rsid w:val="008C10EF"/>
    <w:rsid w:val="008C176D"/>
    <w:rsid w:val="008C1C63"/>
    <w:rsid w:val="008C4065"/>
    <w:rsid w:val="008C427E"/>
    <w:rsid w:val="008C4916"/>
    <w:rsid w:val="008E5E42"/>
    <w:rsid w:val="008F2A2A"/>
    <w:rsid w:val="008F323B"/>
    <w:rsid w:val="008F3F47"/>
    <w:rsid w:val="008F41AA"/>
    <w:rsid w:val="008F63FA"/>
    <w:rsid w:val="00900177"/>
    <w:rsid w:val="00915F60"/>
    <w:rsid w:val="00917450"/>
    <w:rsid w:val="00923E3F"/>
    <w:rsid w:val="009252AE"/>
    <w:rsid w:val="00931EC8"/>
    <w:rsid w:val="009331C0"/>
    <w:rsid w:val="0094061A"/>
    <w:rsid w:val="00945C64"/>
    <w:rsid w:val="0094700D"/>
    <w:rsid w:val="00951C29"/>
    <w:rsid w:val="0095686D"/>
    <w:rsid w:val="00962318"/>
    <w:rsid w:val="00964A52"/>
    <w:rsid w:val="00964D52"/>
    <w:rsid w:val="00965CDF"/>
    <w:rsid w:val="0097186A"/>
    <w:rsid w:val="0097242E"/>
    <w:rsid w:val="0097297B"/>
    <w:rsid w:val="00980DC9"/>
    <w:rsid w:val="00982D1B"/>
    <w:rsid w:val="0098465B"/>
    <w:rsid w:val="00985EB0"/>
    <w:rsid w:val="0098725F"/>
    <w:rsid w:val="00987CBC"/>
    <w:rsid w:val="00990C47"/>
    <w:rsid w:val="00994CEA"/>
    <w:rsid w:val="0099533B"/>
    <w:rsid w:val="009977DD"/>
    <w:rsid w:val="009A0E76"/>
    <w:rsid w:val="009A14CE"/>
    <w:rsid w:val="009A1975"/>
    <w:rsid w:val="009A325F"/>
    <w:rsid w:val="009A66A8"/>
    <w:rsid w:val="009A78C3"/>
    <w:rsid w:val="009B14B6"/>
    <w:rsid w:val="009B266F"/>
    <w:rsid w:val="009C2475"/>
    <w:rsid w:val="009C25C8"/>
    <w:rsid w:val="009C2F12"/>
    <w:rsid w:val="009C38A4"/>
    <w:rsid w:val="009C41C2"/>
    <w:rsid w:val="009C4DF2"/>
    <w:rsid w:val="009D0D43"/>
    <w:rsid w:val="009D258E"/>
    <w:rsid w:val="009D3583"/>
    <w:rsid w:val="009D67AD"/>
    <w:rsid w:val="009E1596"/>
    <w:rsid w:val="009E4356"/>
    <w:rsid w:val="009F0440"/>
    <w:rsid w:val="009F0740"/>
    <w:rsid w:val="009F36E7"/>
    <w:rsid w:val="009F3B6E"/>
    <w:rsid w:val="009F5B1C"/>
    <w:rsid w:val="009F5FE4"/>
    <w:rsid w:val="009F7181"/>
    <w:rsid w:val="00A00F64"/>
    <w:rsid w:val="00A0299A"/>
    <w:rsid w:val="00A03EE1"/>
    <w:rsid w:val="00A12536"/>
    <w:rsid w:val="00A1726C"/>
    <w:rsid w:val="00A17C1D"/>
    <w:rsid w:val="00A31689"/>
    <w:rsid w:val="00A31B78"/>
    <w:rsid w:val="00A32A8A"/>
    <w:rsid w:val="00A35161"/>
    <w:rsid w:val="00A363BE"/>
    <w:rsid w:val="00A44922"/>
    <w:rsid w:val="00A526D0"/>
    <w:rsid w:val="00A5358A"/>
    <w:rsid w:val="00A54FFA"/>
    <w:rsid w:val="00A64296"/>
    <w:rsid w:val="00A65D2C"/>
    <w:rsid w:val="00A7607C"/>
    <w:rsid w:val="00A81442"/>
    <w:rsid w:val="00A83AC1"/>
    <w:rsid w:val="00A84581"/>
    <w:rsid w:val="00A97FBB"/>
    <w:rsid w:val="00AA04CC"/>
    <w:rsid w:val="00AA291D"/>
    <w:rsid w:val="00AA33FA"/>
    <w:rsid w:val="00AA5B13"/>
    <w:rsid w:val="00AB1035"/>
    <w:rsid w:val="00AB1585"/>
    <w:rsid w:val="00AB3D7A"/>
    <w:rsid w:val="00AB7694"/>
    <w:rsid w:val="00AC1C2E"/>
    <w:rsid w:val="00AC440F"/>
    <w:rsid w:val="00AC5EF3"/>
    <w:rsid w:val="00AD11C1"/>
    <w:rsid w:val="00AD1827"/>
    <w:rsid w:val="00AD5D56"/>
    <w:rsid w:val="00AD7189"/>
    <w:rsid w:val="00AE429F"/>
    <w:rsid w:val="00AE56F1"/>
    <w:rsid w:val="00AE5819"/>
    <w:rsid w:val="00AE5BEE"/>
    <w:rsid w:val="00AE6DF1"/>
    <w:rsid w:val="00AE7F69"/>
    <w:rsid w:val="00B00F1E"/>
    <w:rsid w:val="00B02784"/>
    <w:rsid w:val="00B0688C"/>
    <w:rsid w:val="00B06A28"/>
    <w:rsid w:val="00B11824"/>
    <w:rsid w:val="00B11EF9"/>
    <w:rsid w:val="00B151E7"/>
    <w:rsid w:val="00B15832"/>
    <w:rsid w:val="00B16B3D"/>
    <w:rsid w:val="00B25638"/>
    <w:rsid w:val="00B25764"/>
    <w:rsid w:val="00B26ED5"/>
    <w:rsid w:val="00B34261"/>
    <w:rsid w:val="00B407C3"/>
    <w:rsid w:val="00B4511A"/>
    <w:rsid w:val="00B45643"/>
    <w:rsid w:val="00B460AA"/>
    <w:rsid w:val="00B46B54"/>
    <w:rsid w:val="00B52194"/>
    <w:rsid w:val="00B53AEF"/>
    <w:rsid w:val="00B558D2"/>
    <w:rsid w:val="00B57CF3"/>
    <w:rsid w:val="00B65BDA"/>
    <w:rsid w:val="00B65C14"/>
    <w:rsid w:val="00B736A7"/>
    <w:rsid w:val="00B77598"/>
    <w:rsid w:val="00B77EBC"/>
    <w:rsid w:val="00B80866"/>
    <w:rsid w:val="00B81826"/>
    <w:rsid w:val="00B818ED"/>
    <w:rsid w:val="00B841A4"/>
    <w:rsid w:val="00B9310B"/>
    <w:rsid w:val="00B9476C"/>
    <w:rsid w:val="00B96A43"/>
    <w:rsid w:val="00B97851"/>
    <w:rsid w:val="00BA2BB8"/>
    <w:rsid w:val="00BA4BA7"/>
    <w:rsid w:val="00BA5190"/>
    <w:rsid w:val="00BB67E4"/>
    <w:rsid w:val="00BC2685"/>
    <w:rsid w:val="00BC2E11"/>
    <w:rsid w:val="00BD161E"/>
    <w:rsid w:val="00BD1A60"/>
    <w:rsid w:val="00BD38BE"/>
    <w:rsid w:val="00BD4CEF"/>
    <w:rsid w:val="00BE26C4"/>
    <w:rsid w:val="00BE27CB"/>
    <w:rsid w:val="00BE5792"/>
    <w:rsid w:val="00BF7EBA"/>
    <w:rsid w:val="00C025AD"/>
    <w:rsid w:val="00C04618"/>
    <w:rsid w:val="00C078F9"/>
    <w:rsid w:val="00C12F66"/>
    <w:rsid w:val="00C13EC0"/>
    <w:rsid w:val="00C206E8"/>
    <w:rsid w:val="00C22B52"/>
    <w:rsid w:val="00C463E2"/>
    <w:rsid w:val="00C47F47"/>
    <w:rsid w:val="00C47F7D"/>
    <w:rsid w:val="00C5178E"/>
    <w:rsid w:val="00C560F3"/>
    <w:rsid w:val="00C56DD8"/>
    <w:rsid w:val="00C57CA1"/>
    <w:rsid w:val="00C6789B"/>
    <w:rsid w:val="00C700AF"/>
    <w:rsid w:val="00C72660"/>
    <w:rsid w:val="00C75AA5"/>
    <w:rsid w:val="00C7724C"/>
    <w:rsid w:val="00C843B7"/>
    <w:rsid w:val="00C87E51"/>
    <w:rsid w:val="00C905B2"/>
    <w:rsid w:val="00C9298F"/>
    <w:rsid w:val="00C94847"/>
    <w:rsid w:val="00CA0FE1"/>
    <w:rsid w:val="00CA132A"/>
    <w:rsid w:val="00CB0F5F"/>
    <w:rsid w:val="00CB3748"/>
    <w:rsid w:val="00CB42A4"/>
    <w:rsid w:val="00CC052C"/>
    <w:rsid w:val="00CC1227"/>
    <w:rsid w:val="00CD4A16"/>
    <w:rsid w:val="00CE3DDE"/>
    <w:rsid w:val="00CE4070"/>
    <w:rsid w:val="00CE6C38"/>
    <w:rsid w:val="00CF0DBA"/>
    <w:rsid w:val="00CF4A8D"/>
    <w:rsid w:val="00D01C5F"/>
    <w:rsid w:val="00D02C4D"/>
    <w:rsid w:val="00D106E7"/>
    <w:rsid w:val="00D10F09"/>
    <w:rsid w:val="00D13B0E"/>
    <w:rsid w:val="00D16EEE"/>
    <w:rsid w:val="00D20153"/>
    <w:rsid w:val="00D21270"/>
    <w:rsid w:val="00D24346"/>
    <w:rsid w:val="00D24DE8"/>
    <w:rsid w:val="00D27C6A"/>
    <w:rsid w:val="00D304AA"/>
    <w:rsid w:val="00D31E4C"/>
    <w:rsid w:val="00D35501"/>
    <w:rsid w:val="00D41106"/>
    <w:rsid w:val="00D43F34"/>
    <w:rsid w:val="00D451AA"/>
    <w:rsid w:val="00D477B1"/>
    <w:rsid w:val="00D50F64"/>
    <w:rsid w:val="00D56423"/>
    <w:rsid w:val="00D571C8"/>
    <w:rsid w:val="00D618C7"/>
    <w:rsid w:val="00D62E56"/>
    <w:rsid w:val="00D73EB8"/>
    <w:rsid w:val="00D8209D"/>
    <w:rsid w:val="00D82A5B"/>
    <w:rsid w:val="00D879AD"/>
    <w:rsid w:val="00D909C7"/>
    <w:rsid w:val="00D95F3C"/>
    <w:rsid w:val="00D9627E"/>
    <w:rsid w:val="00D97D3E"/>
    <w:rsid w:val="00DA0B8F"/>
    <w:rsid w:val="00DA2995"/>
    <w:rsid w:val="00DA61D5"/>
    <w:rsid w:val="00DB0704"/>
    <w:rsid w:val="00DB0A09"/>
    <w:rsid w:val="00DB17A6"/>
    <w:rsid w:val="00DB1D64"/>
    <w:rsid w:val="00DB6141"/>
    <w:rsid w:val="00DC02B0"/>
    <w:rsid w:val="00DC09FF"/>
    <w:rsid w:val="00DC6A4C"/>
    <w:rsid w:val="00DD1B4D"/>
    <w:rsid w:val="00DD492B"/>
    <w:rsid w:val="00DD4BB2"/>
    <w:rsid w:val="00DD6853"/>
    <w:rsid w:val="00DE3D7D"/>
    <w:rsid w:val="00DE43D0"/>
    <w:rsid w:val="00DF5EB9"/>
    <w:rsid w:val="00E02FBC"/>
    <w:rsid w:val="00E03023"/>
    <w:rsid w:val="00E0409C"/>
    <w:rsid w:val="00E120A7"/>
    <w:rsid w:val="00E22B27"/>
    <w:rsid w:val="00E23BC9"/>
    <w:rsid w:val="00E33D3C"/>
    <w:rsid w:val="00E40B07"/>
    <w:rsid w:val="00E42304"/>
    <w:rsid w:val="00E43F00"/>
    <w:rsid w:val="00E46F94"/>
    <w:rsid w:val="00E47420"/>
    <w:rsid w:val="00E5045F"/>
    <w:rsid w:val="00E50C5B"/>
    <w:rsid w:val="00E51BB3"/>
    <w:rsid w:val="00E54F3E"/>
    <w:rsid w:val="00E60B58"/>
    <w:rsid w:val="00E64FA1"/>
    <w:rsid w:val="00E666AE"/>
    <w:rsid w:val="00E75489"/>
    <w:rsid w:val="00E76E0B"/>
    <w:rsid w:val="00E82334"/>
    <w:rsid w:val="00E82441"/>
    <w:rsid w:val="00E82B9E"/>
    <w:rsid w:val="00E8591A"/>
    <w:rsid w:val="00E859AF"/>
    <w:rsid w:val="00E863F1"/>
    <w:rsid w:val="00E970F7"/>
    <w:rsid w:val="00EA05FD"/>
    <w:rsid w:val="00EA1600"/>
    <w:rsid w:val="00EA5CCC"/>
    <w:rsid w:val="00EB36E1"/>
    <w:rsid w:val="00EB7D2F"/>
    <w:rsid w:val="00EC01DE"/>
    <w:rsid w:val="00EE0D13"/>
    <w:rsid w:val="00EE375A"/>
    <w:rsid w:val="00EE7AB9"/>
    <w:rsid w:val="00F0319D"/>
    <w:rsid w:val="00F036F5"/>
    <w:rsid w:val="00F0498F"/>
    <w:rsid w:val="00F10C7B"/>
    <w:rsid w:val="00F121DD"/>
    <w:rsid w:val="00F128CD"/>
    <w:rsid w:val="00F22A3E"/>
    <w:rsid w:val="00F23EC8"/>
    <w:rsid w:val="00F32EBC"/>
    <w:rsid w:val="00F40A45"/>
    <w:rsid w:val="00F43768"/>
    <w:rsid w:val="00F43BA4"/>
    <w:rsid w:val="00F4434C"/>
    <w:rsid w:val="00F46ECE"/>
    <w:rsid w:val="00F50CDB"/>
    <w:rsid w:val="00F52640"/>
    <w:rsid w:val="00F551EC"/>
    <w:rsid w:val="00F55EB1"/>
    <w:rsid w:val="00F57AD6"/>
    <w:rsid w:val="00F62A59"/>
    <w:rsid w:val="00F64DDE"/>
    <w:rsid w:val="00F660AE"/>
    <w:rsid w:val="00F66370"/>
    <w:rsid w:val="00F6729C"/>
    <w:rsid w:val="00F67A6C"/>
    <w:rsid w:val="00F70BF9"/>
    <w:rsid w:val="00F72736"/>
    <w:rsid w:val="00F96258"/>
    <w:rsid w:val="00FA3298"/>
    <w:rsid w:val="00FA4236"/>
    <w:rsid w:val="00FA4767"/>
    <w:rsid w:val="00FA4FA7"/>
    <w:rsid w:val="00FA6539"/>
    <w:rsid w:val="00FB22C8"/>
    <w:rsid w:val="00FB5DED"/>
    <w:rsid w:val="00FB7F87"/>
    <w:rsid w:val="00FC08E9"/>
    <w:rsid w:val="00FC3426"/>
    <w:rsid w:val="00FC5D95"/>
    <w:rsid w:val="00FC6C04"/>
    <w:rsid w:val="00FC7615"/>
    <w:rsid w:val="00FD0958"/>
    <w:rsid w:val="00FD4A43"/>
    <w:rsid w:val="00FD5540"/>
    <w:rsid w:val="00FE014C"/>
    <w:rsid w:val="00FE274D"/>
    <w:rsid w:val="00FE51E7"/>
    <w:rsid w:val="00FE6818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right="-450" w:firstLine="720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Garamond" w:hAnsi="AGaramond"/>
      <w:b/>
      <w:bCs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semiHidden/>
    <w:rsid w:val="001D1431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C078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8F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07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8F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C07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8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C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A58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A58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65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right="-450" w:firstLine="720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Garamond" w:hAnsi="AGaramond"/>
      <w:b/>
      <w:bCs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semiHidden/>
    <w:rsid w:val="001D1431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C078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8F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07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8F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C07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8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C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A58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A58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6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JI.32583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DB88-0B84-45DA-AC34-2EB675F6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15690</CharactersWithSpaces>
  <SharedDoc>false</SharedDoc>
  <HLinks>
    <vt:vector size="6" baseType="variant">
      <vt:variant>
        <vt:i4>4128770</vt:i4>
      </vt:variant>
      <vt:variant>
        <vt:i4>0</vt:i4>
      </vt:variant>
      <vt:variant>
        <vt:i4>0</vt:i4>
      </vt:variant>
      <vt:variant>
        <vt:i4>5</vt:i4>
      </vt:variant>
      <vt:variant>
        <vt:lpwstr>mailto:aji4all@yahoo.co.uk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Subramanya</dc:creator>
  <cp:keywords>CyberNet</cp:keywords>
  <dc:description/>
  <cp:lastModifiedBy>602HRDESK</cp:lastModifiedBy>
  <cp:revision>74</cp:revision>
  <cp:lastPrinted>2012-09-04T05:58:00Z</cp:lastPrinted>
  <dcterms:created xsi:type="dcterms:W3CDTF">2016-02-09T05:32:00Z</dcterms:created>
  <dcterms:modified xsi:type="dcterms:W3CDTF">2017-08-19T08:58:00Z</dcterms:modified>
</cp:coreProperties>
</file>