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7" w:type="dxa"/>
        <w:jc w:val="center"/>
        <w:tblLayout w:type="fixed"/>
        <w:tblLook w:val="0000" w:firstRow="0" w:lastRow="0" w:firstColumn="0" w:lastColumn="0" w:noHBand="0" w:noVBand="0"/>
      </w:tblPr>
      <w:tblGrid>
        <w:gridCol w:w="3517"/>
        <w:gridCol w:w="7312"/>
        <w:gridCol w:w="18"/>
      </w:tblGrid>
      <w:tr w:rsidR="00383FEE" w:rsidTr="003D1748">
        <w:trPr>
          <w:gridAfter w:val="1"/>
          <w:wAfter w:w="18" w:type="dxa"/>
          <w:trHeight w:val="715"/>
          <w:jc w:val="center"/>
        </w:trPr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51D04" w:rsidRPr="00C07E91" w:rsidRDefault="00AC6111" w:rsidP="000B5781">
            <w:pPr>
              <w:keepLines/>
              <w:suppressLineNumbers/>
              <w:ind w:left="-9"/>
              <w:rPr>
                <w:rFonts w:ascii="Footlight MT Light" w:eastAsia="Arial Unicode MS" w:hAnsi="Footlight MT Light"/>
                <w:bCs/>
                <w:i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F27">
              <w:rPr>
                <w:rFonts w:ascii="Footlight MT Light" w:hAnsi="Footlight MT Light"/>
                <w:b/>
                <w:sz w:val="44"/>
                <w:szCs w:val="44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  <w:t>ZOILO</w:t>
            </w:r>
            <w:r w:rsidR="000B5781">
              <w:rPr>
                <w:rFonts w:ascii="Footlight MT Light" w:hAnsi="Footlight MT Light"/>
                <w:b/>
                <w:sz w:val="44"/>
                <w:szCs w:val="44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  <w:t xml:space="preserve">    </w:t>
            </w:r>
            <w:hyperlink r:id="rId8" w:history="1">
              <w:r w:rsidR="000B5781" w:rsidRPr="00A329AA">
                <w:rPr>
                  <w:rStyle w:val="Hyperlink"/>
                  <w:rFonts w:ascii="Footlight MT Light" w:hAnsi="Footlight MT Light"/>
                  <w:b/>
                  <w:sz w:val="44"/>
                  <w:szCs w:val="44"/>
                  <w14:textFill>
                    <w14:gradFill>
                      <w14:gsLst>
                        <w14:gs w14:pos="0">
                          <w14:srgbClr w14:val="000000"/>
                        </w14:gs>
                        <w14:gs w14:pos="20000">
                          <w14:srgbClr w14:val="000040"/>
                        </w14:gs>
                        <w14:gs w14:pos="50000">
                          <w14:srgbClr w14:val="400040"/>
                        </w14:gs>
                        <w14:gs w14:pos="75000">
                          <w14:srgbClr w14:val="8F0040"/>
                        </w14:gs>
                        <w14:gs w14:pos="89999">
                          <w14:srgbClr w14:val="F27300"/>
                        </w14:gs>
                        <w14:gs w14:pos="100000">
                          <w14:srgbClr w14:val="FFBF00"/>
                        </w14:gs>
                      </w14:gsLst>
                      <w14:lin w14:ang="2700000" w14:scaled="0"/>
                    </w14:gradFill>
                  </w14:textFill>
                </w:rPr>
                <w:t>ZOILO.327064@2freemail.com</w:t>
              </w:r>
            </w:hyperlink>
            <w:r w:rsidR="000B5781">
              <w:rPr>
                <w:rFonts w:ascii="Footlight MT Light" w:hAnsi="Footlight MT Light"/>
                <w:b/>
                <w:sz w:val="44"/>
                <w:szCs w:val="44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r w:rsidRPr="004A2F27">
              <w:rPr>
                <w:rFonts w:ascii="Footlight MT Light" w:hAnsi="Footlight MT Light"/>
                <w:b/>
                <w:sz w:val="44"/>
                <w:szCs w:val="44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</w:tc>
      </w:tr>
      <w:tr w:rsidR="00383FEE" w:rsidRPr="002A747F" w:rsidTr="003D1748">
        <w:trPr>
          <w:trHeight w:val="14036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951359" w:rsidRDefault="00951359" w:rsidP="003D1748">
            <w:pPr>
              <w:keepLines/>
              <w:suppressLineNumbers/>
              <w:shd w:val="clear" w:color="auto" w:fill="C4BC96" w:themeFill="background2" w:themeFillShade="BF"/>
              <w:jc w:val="center"/>
              <w:rPr>
                <w:rFonts w:ascii="Geometr231 BT" w:hAnsi="Geometr231 BT"/>
                <w:iCs/>
              </w:rPr>
            </w:pPr>
          </w:p>
          <w:p w:rsidR="00951359" w:rsidRDefault="00FA5D18" w:rsidP="003D1748">
            <w:pPr>
              <w:keepLines/>
              <w:suppressLineNumbers/>
              <w:shd w:val="clear" w:color="auto" w:fill="C4BC96" w:themeFill="background2" w:themeFillShade="BF"/>
              <w:jc w:val="center"/>
              <w:rPr>
                <w:rFonts w:ascii="Geometr231 BT" w:hAnsi="Geometr231 BT"/>
                <w:iCs/>
              </w:rPr>
            </w:pPr>
            <w:r>
              <w:rPr>
                <w:rFonts w:ascii="Geometr231 BT" w:hAnsi="Geometr231 BT"/>
                <w:iCs/>
                <w:noProof/>
              </w:rPr>
              <w:drawing>
                <wp:inline distT="0" distB="0" distL="0" distR="0" wp14:anchorId="5D6095DB" wp14:editId="5D61E08D">
                  <wp:extent cx="1228725" cy="149479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DZ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CD0" w:rsidRDefault="002C7CD0" w:rsidP="003D1748">
            <w:pPr>
              <w:keepLines/>
              <w:suppressLineNumbers/>
              <w:shd w:val="clear" w:color="auto" w:fill="C4BC96" w:themeFill="background2" w:themeFillShade="BF"/>
              <w:rPr>
                <w:rFonts w:ascii="Verdana" w:hAnsi="Verdana" w:cs="Arial"/>
                <w:sz w:val="18"/>
                <w:szCs w:val="22"/>
              </w:rPr>
            </w:pPr>
            <w:bookmarkStart w:id="0" w:name="_GoBack"/>
            <w:bookmarkEnd w:id="0"/>
          </w:p>
          <w:p w:rsidR="00200987" w:rsidRPr="0043543B" w:rsidRDefault="00027F7A" w:rsidP="00712D5F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Theme="minorHAnsi" w:hAnsiTheme="minorHAnsi" w:cstheme="minorHAnsi"/>
                <w:i w:val="0"/>
                <w:iCs/>
                <w:color w:val="800000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</w:pPr>
            <w:r w:rsidRPr="0043543B">
              <w:rPr>
                <w:rFonts w:asciiTheme="minorHAnsi" w:hAnsiTheme="minorHAnsi" w:cstheme="minorHAnsi"/>
                <w:i w:val="0"/>
                <w:iCs/>
                <w:color w:val="800000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  <w:t xml:space="preserve">Project Management </w:t>
            </w:r>
            <w:r w:rsidR="0081611E">
              <w:rPr>
                <w:rFonts w:asciiTheme="minorHAnsi" w:hAnsiTheme="minorHAnsi" w:cstheme="minorHAnsi"/>
                <w:i w:val="0"/>
                <w:iCs/>
                <w:color w:val="800000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  <w:t>s</w:t>
            </w:r>
            <w:r w:rsidRPr="0043543B">
              <w:rPr>
                <w:rFonts w:asciiTheme="minorHAnsi" w:hAnsiTheme="minorHAnsi" w:cstheme="minorHAnsi"/>
                <w:i w:val="0"/>
                <w:iCs/>
                <w:color w:val="800000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  <w:t>kills</w:t>
            </w:r>
          </w:p>
          <w:p w:rsidR="00027F7A" w:rsidRDefault="00027F7A" w:rsidP="00027F7A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7F7A">
              <w:rPr>
                <w:rFonts w:asciiTheme="minorHAnsi" w:hAnsiTheme="minorHAnsi" w:cstheme="minorHAnsi"/>
                <w:sz w:val="22"/>
                <w:szCs w:val="22"/>
              </w:rPr>
              <w:t>Creating realistic and achievable project plans.</w:t>
            </w:r>
          </w:p>
          <w:p w:rsidR="00027F7A" w:rsidRDefault="00027F7A" w:rsidP="00027F7A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7F7A">
              <w:rPr>
                <w:rFonts w:asciiTheme="minorHAnsi" w:hAnsiTheme="minorHAnsi" w:cstheme="minorHAnsi"/>
                <w:sz w:val="22"/>
                <w:szCs w:val="22"/>
              </w:rPr>
              <w:t>Demonstrate commitment to safety throughout a projects lifespan.</w:t>
            </w:r>
          </w:p>
          <w:p w:rsidR="00027F7A" w:rsidRDefault="00027F7A" w:rsidP="00027F7A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7F7A">
              <w:rPr>
                <w:rFonts w:asciiTheme="minorHAnsi" w:hAnsiTheme="minorHAnsi" w:cstheme="minorHAnsi"/>
                <w:sz w:val="22"/>
                <w:szCs w:val="22"/>
              </w:rPr>
              <w:t>Ability to lead and develop a team.</w:t>
            </w:r>
          </w:p>
          <w:p w:rsidR="00027F7A" w:rsidRDefault="00027F7A" w:rsidP="00027F7A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7F7A">
              <w:rPr>
                <w:rFonts w:asciiTheme="minorHAnsi" w:hAnsiTheme="minorHAnsi" w:cstheme="minorHAnsi"/>
                <w:sz w:val="22"/>
                <w:szCs w:val="22"/>
              </w:rPr>
              <w:t>Resolving/escalating issues in a timely fashion.</w:t>
            </w:r>
          </w:p>
          <w:p w:rsidR="00027F7A" w:rsidRDefault="00027F7A" w:rsidP="00027F7A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7F7A">
              <w:rPr>
                <w:rFonts w:asciiTheme="minorHAnsi" w:hAnsiTheme="minorHAnsi" w:cstheme="minorHAnsi"/>
                <w:sz w:val="22"/>
                <w:szCs w:val="22"/>
              </w:rPr>
              <w:t>Promoting a company’s image &amp; marketability.</w:t>
            </w:r>
          </w:p>
          <w:p w:rsidR="00027F7A" w:rsidRPr="0043543B" w:rsidRDefault="00027F7A" w:rsidP="00027F7A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Theme="minorHAnsi" w:hAnsiTheme="minorHAnsi" w:cstheme="minorHAnsi"/>
                <w:i w:val="0"/>
                <w:iCs/>
                <w:color w:val="800000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</w:pPr>
            <w:r w:rsidRPr="0043543B">
              <w:rPr>
                <w:rFonts w:asciiTheme="minorHAnsi" w:hAnsiTheme="minorHAnsi" w:cstheme="minorHAnsi"/>
                <w:i w:val="0"/>
                <w:iCs/>
                <w:color w:val="800000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  <w:t>Personal Strengths</w:t>
            </w:r>
          </w:p>
          <w:p w:rsidR="00200987" w:rsidRPr="00AC6111" w:rsidRDefault="00200987" w:rsidP="003E2E22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6111">
              <w:rPr>
                <w:rFonts w:asciiTheme="minorHAnsi" w:hAnsiTheme="minorHAnsi" w:cstheme="minorHAnsi"/>
                <w:sz w:val="22"/>
                <w:szCs w:val="22"/>
              </w:rPr>
              <w:t>High adaptability</w:t>
            </w:r>
            <w:r w:rsidR="003E2E22" w:rsidRPr="00AC6111">
              <w:rPr>
                <w:rFonts w:asciiTheme="minorHAnsi" w:hAnsiTheme="minorHAnsi" w:cstheme="minorHAnsi"/>
                <w:sz w:val="22"/>
                <w:szCs w:val="22"/>
              </w:rPr>
              <w:t xml:space="preserve"> &amp; scrupulously vigilant about details.</w:t>
            </w:r>
            <w:r w:rsidR="00712D5F" w:rsidRPr="00AC61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E2E22" w:rsidRPr="00AC6111" w:rsidRDefault="003E2E22" w:rsidP="003E2E22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6111">
              <w:rPr>
                <w:rFonts w:asciiTheme="minorHAnsi" w:hAnsiTheme="minorHAnsi" w:cstheme="minorHAnsi"/>
                <w:sz w:val="22"/>
                <w:szCs w:val="22"/>
              </w:rPr>
              <w:t>Cooperates &amp; Collaborates easily with other staff</w:t>
            </w:r>
            <w:r w:rsidR="00E14F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00987" w:rsidRPr="00AC6111" w:rsidRDefault="00200987" w:rsidP="00200987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6111">
              <w:rPr>
                <w:rFonts w:asciiTheme="minorHAnsi" w:hAnsiTheme="minorHAnsi" w:cstheme="minorHAnsi"/>
                <w:sz w:val="22"/>
                <w:szCs w:val="22"/>
              </w:rPr>
              <w:t>Pers</w:t>
            </w:r>
            <w:r w:rsidR="00A25D45">
              <w:rPr>
                <w:rFonts w:asciiTheme="minorHAnsi" w:hAnsiTheme="minorHAnsi" w:cstheme="minorHAnsi"/>
                <w:sz w:val="22"/>
                <w:szCs w:val="22"/>
              </w:rPr>
              <w:t>everance and Integrity towards w</w:t>
            </w:r>
            <w:r w:rsidRPr="00AC6111">
              <w:rPr>
                <w:rFonts w:asciiTheme="minorHAnsi" w:hAnsiTheme="minorHAnsi" w:cstheme="minorHAnsi"/>
                <w:sz w:val="22"/>
                <w:szCs w:val="22"/>
              </w:rPr>
              <w:t>ork</w:t>
            </w:r>
            <w:r w:rsidR="00712D5F" w:rsidRPr="00AC6111">
              <w:rPr>
                <w:rFonts w:asciiTheme="minorHAnsi" w:hAnsiTheme="minorHAnsi" w:cstheme="minorHAnsi"/>
                <w:sz w:val="22"/>
                <w:szCs w:val="22"/>
              </w:rPr>
              <w:t>, passionate and hardworking</w:t>
            </w:r>
            <w:r w:rsidR="00E14F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1450D" w:rsidRDefault="0021450D" w:rsidP="0021450D">
            <w:pPr>
              <w:keepLines/>
              <w:suppressLineNumbers/>
              <w:spacing w:before="120"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Pr="00AC6111" w:rsidRDefault="00712D5F" w:rsidP="00712D5F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6111">
              <w:rPr>
                <w:rFonts w:asciiTheme="minorHAnsi" w:hAnsiTheme="minorHAnsi" w:cstheme="minorHAnsi"/>
                <w:sz w:val="22"/>
                <w:szCs w:val="22"/>
              </w:rPr>
              <w:t>Flexible and has keen eye for details</w:t>
            </w:r>
            <w:r w:rsidR="00E14F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00987" w:rsidRDefault="00200987" w:rsidP="00CF4969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6111">
              <w:rPr>
                <w:rFonts w:asciiTheme="minorHAnsi" w:hAnsiTheme="minorHAnsi" w:cstheme="minorHAnsi"/>
                <w:sz w:val="22"/>
                <w:szCs w:val="22"/>
              </w:rPr>
              <w:t>Innovative thinking</w:t>
            </w:r>
            <w:r w:rsidR="00712D5F" w:rsidRPr="00AC6111">
              <w:rPr>
                <w:rFonts w:asciiTheme="minorHAnsi" w:hAnsiTheme="minorHAnsi" w:cstheme="minorHAnsi"/>
                <w:sz w:val="22"/>
                <w:szCs w:val="22"/>
              </w:rPr>
              <w:t>, excellent research and observe time management</w:t>
            </w:r>
            <w:r w:rsidR="00E14F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13D95" w:rsidRDefault="00C13D95" w:rsidP="00C13D95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3D95">
              <w:rPr>
                <w:rFonts w:asciiTheme="minorHAnsi" w:hAnsiTheme="minorHAnsi" w:cstheme="minorHAnsi"/>
                <w:sz w:val="22"/>
                <w:szCs w:val="22"/>
              </w:rPr>
              <w:t xml:space="preserve">A high level of business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acumen</w:t>
            </w:r>
          </w:p>
          <w:p w:rsidR="009421B0" w:rsidRPr="009421B0" w:rsidRDefault="009421B0" w:rsidP="009421B0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421B0">
              <w:rPr>
                <w:rFonts w:asciiTheme="minorHAnsi" w:hAnsiTheme="minorHAnsi" w:cstheme="minorHAnsi"/>
                <w:sz w:val="22"/>
                <w:szCs w:val="22"/>
              </w:rPr>
              <w:t>Possessing a firm understanding of multiple project management methods</w:t>
            </w:r>
          </w:p>
          <w:p w:rsidR="00C13D95" w:rsidRDefault="00C13D95" w:rsidP="00C13D9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234A">
              <w:rPr>
                <w:rFonts w:asciiTheme="minorHAnsi" w:hAnsiTheme="minorHAnsi" w:cstheme="minorHAnsi"/>
                <w:sz w:val="22"/>
                <w:szCs w:val="22"/>
              </w:rPr>
              <w:t xml:space="preserve">Results driven; forward </w:t>
            </w:r>
          </w:p>
          <w:p w:rsidR="00C13D95" w:rsidRDefault="00C13D95" w:rsidP="00C13D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B234A">
              <w:rPr>
                <w:rFonts w:asciiTheme="minorHAnsi" w:hAnsiTheme="minorHAnsi" w:cstheme="minorHAnsi"/>
                <w:sz w:val="22"/>
                <w:szCs w:val="22"/>
              </w:rPr>
              <w:t xml:space="preserve">thinking with a problem </w:t>
            </w:r>
          </w:p>
          <w:p w:rsidR="00C13D95" w:rsidRDefault="00C13D95" w:rsidP="00C13D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solving mentality</w:t>
            </w:r>
          </w:p>
          <w:p w:rsidR="00C13D95" w:rsidRDefault="00C13D95" w:rsidP="00C13D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6B85" w:rsidRPr="0043543B" w:rsidRDefault="00DC6B85" w:rsidP="00DC6B85">
            <w:pPr>
              <w:keepLines/>
              <w:suppressLineNumbers/>
              <w:spacing w:before="120" w:after="120"/>
              <w:rPr>
                <w:rFonts w:asciiTheme="minorHAnsi" w:hAnsiTheme="minorHAnsi" w:cstheme="minorHAnsi"/>
                <w:b/>
                <w:color w:val="990033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</w:pPr>
            <w:r w:rsidRPr="0043543B">
              <w:rPr>
                <w:rFonts w:asciiTheme="minorHAnsi" w:hAnsiTheme="minorHAnsi" w:cstheme="minorHAnsi"/>
                <w:b/>
                <w:color w:val="990033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  <w:lastRenderedPageBreak/>
              <w:t>Skills</w:t>
            </w:r>
          </w:p>
          <w:p w:rsidR="00570144" w:rsidRDefault="00DC6B85" w:rsidP="0094223A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6111">
              <w:rPr>
                <w:rFonts w:asciiTheme="minorHAnsi" w:hAnsiTheme="minorHAnsi" w:cstheme="minorHAnsi"/>
                <w:sz w:val="22"/>
                <w:szCs w:val="22"/>
              </w:rPr>
              <w:t>Proficient in Microsoft Programs</w:t>
            </w:r>
            <w:r w:rsidR="0094223A" w:rsidRPr="00AC6111">
              <w:rPr>
                <w:rFonts w:asciiTheme="minorHAnsi" w:hAnsiTheme="minorHAnsi" w:cstheme="minorHAnsi"/>
                <w:sz w:val="22"/>
                <w:szCs w:val="22"/>
              </w:rPr>
              <w:t xml:space="preserve"> line Word, Excel &amp; </w:t>
            </w:r>
            <w:r w:rsidR="006B21D9" w:rsidRPr="00AC611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r w:rsidR="0094223A" w:rsidRPr="00AC6111">
              <w:rPr>
                <w:rFonts w:asciiTheme="minorHAnsi" w:hAnsiTheme="minorHAnsi" w:cstheme="minorHAnsi"/>
                <w:sz w:val="22"/>
                <w:szCs w:val="22"/>
              </w:rPr>
              <w:t xml:space="preserve"> &amp; all other windows application</w:t>
            </w:r>
            <w:r w:rsidR="00F96BCB" w:rsidRPr="00AC6111">
              <w:rPr>
                <w:rFonts w:asciiTheme="minorHAnsi" w:hAnsiTheme="minorHAnsi" w:cstheme="minorHAnsi"/>
                <w:sz w:val="22"/>
                <w:szCs w:val="22"/>
              </w:rPr>
              <w:t xml:space="preserve"> &amp; net surfing.</w:t>
            </w:r>
          </w:p>
          <w:p w:rsidR="005C20B5" w:rsidRPr="00AC6111" w:rsidRDefault="00BA13F6" w:rsidP="0094223A">
            <w:pPr>
              <w:keepLines/>
              <w:numPr>
                <w:ilvl w:val="0"/>
                <w:numId w:val="1"/>
              </w:numPr>
              <w:suppressLineNumbers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Knowledgeable in </w:t>
            </w:r>
            <w:r w:rsidR="005C20B5">
              <w:rPr>
                <w:rFonts w:asciiTheme="minorHAnsi" w:hAnsiTheme="minorHAnsi" w:cstheme="minorHAnsi"/>
                <w:sz w:val="22"/>
                <w:szCs w:val="22"/>
              </w:rPr>
              <w:t>Auto Cad Drawing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558F5" w:rsidRPr="00DC6B85" w:rsidRDefault="003558F5" w:rsidP="00F96BCB">
            <w:pPr>
              <w:keepLines/>
              <w:suppressLineNumbers/>
              <w:spacing w:before="120" w:after="120"/>
              <w:ind w:left="360"/>
              <w:rPr>
                <w:rFonts w:ascii="Verdana" w:hAnsi="Verdana" w:cs="Tahoma"/>
                <w:sz w:val="18"/>
                <w:szCs w:val="18"/>
              </w:rPr>
            </w:pPr>
          </w:p>
          <w:p w:rsidR="00921AC0" w:rsidRPr="0043543B" w:rsidRDefault="00921AC0" w:rsidP="00921AC0">
            <w:pPr>
              <w:keepLines/>
              <w:suppressLineNumbers/>
              <w:spacing w:before="120" w:after="120"/>
              <w:rPr>
                <w:rFonts w:asciiTheme="minorHAnsi" w:hAnsiTheme="minorHAnsi" w:cstheme="minorHAnsi"/>
                <w:b/>
                <w:color w:val="800000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</w:pPr>
            <w:r w:rsidRPr="0043543B">
              <w:rPr>
                <w:rFonts w:asciiTheme="minorHAnsi" w:hAnsiTheme="minorHAnsi" w:cstheme="minorHAnsi"/>
                <w:b/>
                <w:color w:val="800000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  <w:t>Training &amp; Seminars</w:t>
            </w:r>
          </w:p>
          <w:p w:rsidR="00921AC0" w:rsidRPr="00921AC0" w:rsidRDefault="0016386E" w:rsidP="00921AC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Basic T</w:t>
            </w:r>
            <w:r w:rsidR="00804652" w:rsidRPr="00804652">
              <w:rPr>
                <w:rFonts w:ascii="Verdana" w:hAnsi="Verdana"/>
                <w:b/>
              </w:rPr>
              <w:t>roubleshooting</w:t>
            </w:r>
            <w:r w:rsidR="00921AC0">
              <w:rPr>
                <w:rFonts w:ascii="Verdana" w:hAnsi="Verdana"/>
                <w:b/>
              </w:rPr>
              <w:t xml:space="preserve"> – </w:t>
            </w:r>
            <w:r w:rsidR="00804652">
              <w:rPr>
                <w:rFonts w:ascii="Verdana" w:hAnsi="Verdana"/>
                <w:i/>
              </w:rPr>
              <w:t>Aug.2012</w:t>
            </w:r>
          </w:p>
          <w:p w:rsidR="00921AC0" w:rsidRPr="00921AC0" w:rsidRDefault="00921AC0" w:rsidP="00921AC0">
            <w:pPr>
              <w:pStyle w:val="ListParagraph"/>
              <w:ind w:left="360"/>
              <w:rPr>
                <w:rFonts w:ascii="Verdana" w:hAnsi="Verdana"/>
                <w:b/>
              </w:rPr>
            </w:pPr>
          </w:p>
          <w:p w:rsidR="00804652" w:rsidRPr="00804652" w:rsidRDefault="00804652" w:rsidP="00921AC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Marketing &amp; Collection Strategies</w:t>
            </w:r>
            <w:r w:rsidR="00921AC0">
              <w:rPr>
                <w:rFonts w:ascii="Verdana" w:hAnsi="Verdana"/>
                <w:b/>
              </w:rPr>
              <w:t xml:space="preserve"> – </w:t>
            </w:r>
            <w:r>
              <w:rPr>
                <w:rFonts w:ascii="Verdana" w:hAnsi="Verdana"/>
                <w:i/>
              </w:rPr>
              <w:t>May, 2011</w:t>
            </w:r>
          </w:p>
          <w:p w:rsidR="00804652" w:rsidRPr="00804652" w:rsidRDefault="00804652" w:rsidP="00804652">
            <w:pPr>
              <w:pStyle w:val="ListParagraph"/>
              <w:rPr>
                <w:rFonts w:ascii="Verdana" w:hAnsi="Verdana"/>
                <w:b/>
              </w:rPr>
            </w:pPr>
          </w:p>
          <w:p w:rsidR="00921AC0" w:rsidRPr="00921AC0" w:rsidRDefault="00804652" w:rsidP="00921AC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Seminar on Business Relation - </w:t>
            </w:r>
            <w:r w:rsidR="00921AC0" w:rsidRPr="00921AC0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>March, 2009</w:t>
            </w:r>
          </w:p>
          <w:p w:rsidR="00921AC0" w:rsidRDefault="00921AC0" w:rsidP="00921AC0">
            <w:pPr>
              <w:rPr>
                <w:rFonts w:ascii="Verdana" w:hAnsi="Verdana"/>
                <w:b/>
              </w:rPr>
            </w:pPr>
          </w:p>
          <w:p w:rsidR="00540D66" w:rsidRPr="0043543B" w:rsidRDefault="00540D66" w:rsidP="00540D66">
            <w:pPr>
              <w:keepLines/>
              <w:suppressLineNumbers/>
              <w:spacing w:before="120" w:after="120"/>
              <w:rPr>
                <w:rFonts w:asciiTheme="minorHAnsi" w:hAnsiTheme="minorHAnsi" w:cstheme="minorHAnsi"/>
                <w:b/>
                <w:color w:val="800000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</w:pPr>
            <w:r w:rsidRPr="0043543B">
              <w:rPr>
                <w:rFonts w:asciiTheme="minorHAnsi" w:hAnsiTheme="minorHAnsi" w:cstheme="minorHAnsi"/>
                <w:b/>
                <w:color w:val="800000"/>
                <w:sz w:val="24"/>
                <w:szCs w:val="24"/>
                <w:u w:val="single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  <w:t>Character References</w:t>
            </w:r>
          </w:p>
          <w:p w:rsidR="00540D66" w:rsidRDefault="00540D66" w:rsidP="00540D66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jc w:val="both"/>
              <w:rPr>
                <w:rFonts w:ascii="Verdana" w:hAnsi="Verdana"/>
              </w:rPr>
            </w:pPr>
          </w:p>
          <w:p w:rsidR="00540D66" w:rsidRPr="009A1E46" w:rsidRDefault="00540D66" w:rsidP="00540D66">
            <w:pPr>
              <w:pStyle w:val="ListParagraph"/>
              <w:numPr>
                <w:ilvl w:val="0"/>
                <w:numId w:val="1"/>
              </w:numPr>
              <w:tabs>
                <w:tab w:val="left" w:pos="792"/>
              </w:tabs>
              <w:jc w:val="both"/>
              <w:rPr>
                <w:rFonts w:ascii="Verdana" w:hAnsi="Verdana"/>
                <w:bCs/>
              </w:rPr>
            </w:pPr>
            <w:r w:rsidRPr="009A1E46">
              <w:rPr>
                <w:rFonts w:ascii="Verdana" w:hAnsi="Verdana"/>
                <w:bCs/>
              </w:rPr>
              <w:t>Available upon request</w:t>
            </w:r>
          </w:p>
          <w:p w:rsidR="00314517" w:rsidRPr="00921AC0" w:rsidRDefault="00314517" w:rsidP="00921AC0">
            <w:pPr>
              <w:pStyle w:val="ListParagraph"/>
              <w:tabs>
                <w:tab w:val="left" w:pos="792"/>
              </w:tabs>
              <w:ind w:left="360"/>
              <w:jc w:val="both"/>
              <w:rPr>
                <w:rFonts w:ascii="Verdana" w:hAnsi="Verdana"/>
              </w:rPr>
            </w:pPr>
          </w:p>
          <w:p w:rsidR="00314517" w:rsidRPr="002153DB" w:rsidRDefault="00314517" w:rsidP="00314517">
            <w:pPr>
              <w:tabs>
                <w:tab w:val="left" w:pos="79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6" w:rsidRPr="0043543B" w:rsidRDefault="0043239E" w:rsidP="00B1729D">
            <w:pPr>
              <w:pStyle w:val="Tit"/>
              <w:keepLines/>
              <w:suppressLineNumbers/>
              <w:shd w:val="clear" w:color="auto" w:fill="C4BC96" w:themeFill="background2" w:themeFillShade="BF"/>
              <w:ind w:left="-109" w:right="-155" w:firstLine="109"/>
              <w:jc w:val="both"/>
              <w:rPr>
                <w:rFonts w:ascii="Verdana" w:hAnsi="Verdana"/>
                <w:sz w:val="20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</w:pPr>
            <w:r w:rsidRPr="0043543B">
              <w:rPr>
                <w:rFonts w:ascii="Verdana" w:hAnsi="Verdana"/>
                <w:sz w:val="20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  <w:lastRenderedPageBreak/>
              <w:t xml:space="preserve">Career </w:t>
            </w:r>
            <w:r w:rsidR="00427DBC" w:rsidRPr="0043543B">
              <w:rPr>
                <w:rFonts w:ascii="Verdana" w:hAnsi="Verdana"/>
                <w:sz w:val="20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  <w:t>Summary</w:t>
            </w:r>
          </w:p>
          <w:p w:rsidR="0017324C" w:rsidRPr="001A1A73" w:rsidRDefault="00427DBC" w:rsidP="002973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1A7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A00F27" w:rsidRPr="001A1A73">
              <w:rPr>
                <w:rFonts w:asciiTheme="minorHAnsi" w:hAnsiTheme="minorHAnsi" w:cstheme="minorHAnsi"/>
                <w:sz w:val="22"/>
                <w:szCs w:val="22"/>
              </w:rPr>
              <w:t>high caliber individual with gravitas &amp; proven track record of successful project management through methodical, thorough and diligent work. A natural relationship builder equipped with the vision and purpose to dive organizational change. A flexible and able to adapt positively to any changes that may arise</w:t>
            </w:r>
            <w:r w:rsidR="006C1950" w:rsidRPr="001A1A73">
              <w:rPr>
                <w:rFonts w:asciiTheme="minorHAnsi" w:hAnsiTheme="minorHAnsi" w:cstheme="minorHAnsi"/>
                <w:sz w:val="22"/>
                <w:szCs w:val="22"/>
              </w:rPr>
              <w:t xml:space="preserve">. In order to be able to work with company that is known </w:t>
            </w:r>
            <w:r w:rsidR="0034580E" w:rsidRPr="001A1A73">
              <w:rPr>
                <w:rFonts w:asciiTheme="minorHAnsi" w:hAnsiTheme="minorHAnsi" w:cstheme="minorHAnsi"/>
                <w:sz w:val="22"/>
                <w:szCs w:val="22"/>
              </w:rPr>
              <w:t>for its industry–leading talent and unmatched commitment to customer success.</w:t>
            </w:r>
          </w:p>
          <w:p w:rsidR="000C733A" w:rsidRPr="00592D9C" w:rsidRDefault="000C733A" w:rsidP="004C56FF">
            <w:pPr>
              <w:ind w:left="720" w:hanging="7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536DA" w:rsidRPr="0043543B" w:rsidRDefault="00A209E6" w:rsidP="00B1729D">
            <w:pPr>
              <w:pStyle w:val="Tit"/>
              <w:keepLines/>
              <w:suppressLineNumbers/>
              <w:shd w:val="clear" w:color="auto" w:fill="C4BC96" w:themeFill="background2" w:themeFillShade="BF"/>
              <w:ind w:left="342" w:right="-155" w:hanging="342"/>
              <w:rPr>
                <w:rFonts w:ascii="Verdana" w:hAnsi="Verdana"/>
                <w:sz w:val="20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</w:pPr>
            <w:r w:rsidRPr="003B75D9">
              <w:rPr>
                <w:rFonts w:ascii="Verdana" w:hAnsi="Verdana"/>
                <w:sz w:val="20"/>
              </w:rPr>
              <w:t>W</w:t>
            </w:r>
            <w:r w:rsidRPr="0043543B">
              <w:rPr>
                <w:rFonts w:ascii="Verdana" w:hAnsi="Verdana"/>
                <w:sz w:val="20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  <w:t>ork Experiences:</w:t>
            </w:r>
          </w:p>
          <w:p w:rsidR="00712D5F" w:rsidRDefault="00D8345E" w:rsidP="00712D5F">
            <w:pPr>
              <w:rPr>
                <w:rFonts w:ascii="Verdana" w:hAnsi="Verdana" w:cstheme="minorHAnsi"/>
                <w:b/>
                <w:color w:val="000000"/>
              </w:rPr>
            </w:pPr>
            <w:r>
              <w:rPr>
                <w:rFonts w:ascii="Verdana" w:hAnsi="Verdana" w:cstheme="minorHAnsi"/>
                <w:b/>
                <w:color w:val="000000"/>
              </w:rPr>
              <w:t>Project</w:t>
            </w:r>
            <w:r w:rsidR="001E17AE">
              <w:rPr>
                <w:rFonts w:ascii="Verdana" w:hAnsi="Verdana" w:cstheme="minorHAnsi"/>
                <w:b/>
                <w:color w:val="000000"/>
              </w:rPr>
              <w:t xml:space="preserve"> Supervisor / Foreman</w:t>
            </w:r>
          </w:p>
          <w:p w:rsidR="00712D5F" w:rsidRDefault="008B3BCD" w:rsidP="00712D5F">
            <w:pPr>
              <w:rPr>
                <w:rFonts w:ascii="Verdana" w:hAnsi="Verdana" w:cstheme="minorHAnsi"/>
                <w:b/>
                <w:i/>
                <w:color w:val="000000"/>
              </w:rPr>
            </w:pPr>
            <w:r w:rsidRPr="00C24DEB">
              <w:rPr>
                <w:rFonts w:ascii="Verdana" w:hAnsi="Verdana" w:cstheme="minorHAnsi"/>
                <w:b/>
                <w:i/>
                <w:color w:val="000000"/>
              </w:rPr>
              <w:t>Clear View</w:t>
            </w:r>
            <w:r w:rsidR="001A1A73" w:rsidRPr="00C24DEB">
              <w:rPr>
                <w:rFonts w:ascii="Verdana" w:hAnsi="Verdana" w:cstheme="minorHAnsi"/>
                <w:b/>
                <w:i/>
                <w:color w:val="000000"/>
              </w:rPr>
              <w:t xml:space="preserve"> Turnkey Projects</w:t>
            </w:r>
          </w:p>
          <w:p w:rsidR="001E17AE" w:rsidRPr="00C24DEB" w:rsidRDefault="001E17AE" w:rsidP="00712D5F">
            <w:pPr>
              <w:rPr>
                <w:rFonts w:ascii="Verdana" w:hAnsi="Verdana" w:cstheme="minorHAnsi"/>
                <w:b/>
                <w:i/>
                <w:color w:val="000000"/>
              </w:rPr>
            </w:pPr>
            <w:r>
              <w:rPr>
                <w:rFonts w:ascii="Verdana" w:hAnsi="Verdana" w:cstheme="minorHAnsi"/>
                <w:b/>
                <w:i/>
                <w:color w:val="000000"/>
              </w:rPr>
              <w:t>Landscaping &amp; Artificial Grass Projects</w:t>
            </w:r>
          </w:p>
          <w:p w:rsidR="0036424F" w:rsidRPr="00C24DEB" w:rsidRDefault="0036424F" w:rsidP="00712D5F">
            <w:pPr>
              <w:rPr>
                <w:rFonts w:ascii="Verdana" w:hAnsi="Verdana" w:cstheme="minorHAnsi"/>
                <w:b/>
                <w:i/>
                <w:color w:val="000000"/>
              </w:rPr>
            </w:pPr>
            <w:r w:rsidRPr="00C24DEB">
              <w:rPr>
                <w:rFonts w:ascii="Verdana" w:hAnsi="Verdana" w:cstheme="minorHAnsi"/>
                <w:b/>
                <w:i/>
                <w:color w:val="000000"/>
              </w:rPr>
              <w:t>Dubai – UAE</w:t>
            </w:r>
            <w:r w:rsidR="00170F4A">
              <w:rPr>
                <w:rFonts w:ascii="Verdana" w:hAnsi="Verdana" w:cstheme="minorHAnsi"/>
                <w:b/>
                <w:i/>
                <w:color w:val="000000"/>
              </w:rPr>
              <w:t xml:space="preserve"> </w:t>
            </w:r>
          </w:p>
          <w:p w:rsidR="00712D5F" w:rsidRPr="00E923A3" w:rsidRDefault="008F396F" w:rsidP="001A4BA4">
            <w:pPr>
              <w:rPr>
                <w:rFonts w:ascii="Verdana" w:hAnsi="Verdana" w:cstheme="minorHAnsi"/>
                <w:b/>
                <w:color w:val="000000"/>
                <w:sz w:val="18"/>
              </w:rPr>
            </w:pPr>
            <w:r>
              <w:rPr>
                <w:rFonts w:ascii="Verdana" w:hAnsi="Verdana" w:cstheme="minorHAnsi"/>
                <w:b/>
                <w:color w:val="000000"/>
                <w:sz w:val="18"/>
              </w:rPr>
              <w:t>November</w:t>
            </w:r>
            <w:r w:rsidR="001A4BA4" w:rsidRPr="00E923A3">
              <w:rPr>
                <w:rFonts w:ascii="Verdana" w:hAnsi="Verdana" w:cstheme="minorHAnsi"/>
                <w:b/>
                <w:color w:val="000000"/>
                <w:sz w:val="18"/>
              </w:rPr>
              <w:t xml:space="preserve"> 2</w:t>
            </w:r>
            <w:r w:rsidR="00854B3C">
              <w:rPr>
                <w:rFonts w:ascii="Verdana" w:hAnsi="Verdana" w:cstheme="minorHAnsi"/>
                <w:b/>
                <w:color w:val="000000"/>
                <w:sz w:val="18"/>
              </w:rPr>
              <w:t>014</w:t>
            </w:r>
            <w:r w:rsidR="00712D5F" w:rsidRPr="00E923A3">
              <w:rPr>
                <w:rFonts w:ascii="Verdana" w:hAnsi="Verdana" w:cstheme="minorHAnsi"/>
                <w:b/>
                <w:color w:val="000000"/>
                <w:sz w:val="18"/>
              </w:rPr>
              <w:t xml:space="preserve">– </w:t>
            </w:r>
            <w:r>
              <w:rPr>
                <w:rFonts w:ascii="Verdana" w:hAnsi="Verdana" w:cstheme="minorHAnsi"/>
                <w:b/>
                <w:color w:val="000000"/>
                <w:sz w:val="18"/>
              </w:rPr>
              <w:t>Oct.</w:t>
            </w:r>
            <w:r w:rsidR="00AE4E93">
              <w:rPr>
                <w:rFonts w:ascii="Verdana" w:hAnsi="Verdana" w:cstheme="minorHAnsi"/>
                <w:b/>
                <w:color w:val="000000"/>
                <w:sz w:val="18"/>
              </w:rPr>
              <w:t xml:space="preserve"> 2016</w:t>
            </w:r>
          </w:p>
          <w:p w:rsidR="00E923A3" w:rsidRDefault="00E923A3" w:rsidP="00BB55F9">
            <w:pPr>
              <w:tabs>
                <w:tab w:val="left" w:pos="792"/>
              </w:tabs>
              <w:jc w:val="both"/>
              <w:rPr>
                <w:rFonts w:ascii="Verdana" w:hAnsi="Verdana" w:cstheme="minorHAnsi"/>
              </w:rPr>
            </w:pPr>
          </w:p>
          <w:p w:rsidR="00F45E8B" w:rsidRPr="00E923A3" w:rsidRDefault="00F45E8B" w:rsidP="00BB55F9">
            <w:pPr>
              <w:tabs>
                <w:tab w:val="left" w:pos="792"/>
              </w:tabs>
              <w:jc w:val="both"/>
              <w:rPr>
                <w:rFonts w:ascii="Verdana" w:hAnsi="Verdana" w:cstheme="minorHAnsi"/>
              </w:rPr>
            </w:pPr>
            <w:r w:rsidRPr="00E923A3">
              <w:rPr>
                <w:rFonts w:ascii="Verdana" w:hAnsi="Verdana" w:cstheme="minorHAnsi"/>
              </w:rPr>
              <w:t>Responsibilities:</w:t>
            </w:r>
          </w:p>
          <w:p w:rsidR="00157938" w:rsidRPr="00043812" w:rsidRDefault="00403691" w:rsidP="00FE20AF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3812">
              <w:rPr>
                <w:rFonts w:asciiTheme="minorHAnsi" w:hAnsiTheme="minorHAnsi" w:cstheme="minorHAnsi"/>
                <w:sz w:val="22"/>
                <w:szCs w:val="22"/>
              </w:rPr>
              <w:t>Responsible for the planning, management and installation projects.</w:t>
            </w:r>
          </w:p>
          <w:p w:rsidR="00157938" w:rsidRPr="00043812" w:rsidRDefault="00403691" w:rsidP="00FE20AF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3812">
              <w:rPr>
                <w:rFonts w:asciiTheme="minorHAnsi" w:hAnsiTheme="minorHAnsi" w:cstheme="minorHAnsi"/>
                <w:sz w:val="22"/>
                <w:szCs w:val="22"/>
              </w:rPr>
              <w:t>Communicate customer ideas through plans and designs.</w:t>
            </w:r>
          </w:p>
          <w:p w:rsidR="00157938" w:rsidRPr="00043812" w:rsidRDefault="00403691" w:rsidP="00FE20AF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3812">
              <w:rPr>
                <w:rFonts w:asciiTheme="minorHAnsi" w:hAnsiTheme="minorHAnsi" w:cstheme="minorHAnsi"/>
                <w:sz w:val="22"/>
                <w:szCs w:val="22"/>
              </w:rPr>
              <w:t>Measure areas and charge appropriately to allocate material expenses appropriately.</w:t>
            </w:r>
          </w:p>
          <w:p w:rsidR="00157938" w:rsidRPr="00043812" w:rsidRDefault="00403691" w:rsidP="00FE20AF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3812">
              <w:rPr>
                <w:rFonts w:asciiTheme="minorHAnsi" w:hAnsiTheme="minorHAnsi" w:cstheme="minorHAnsi"/>
                <w:sz w:val="22"/>
                <w:szCs w:val="22"/>
              </w:rPr>
              <w:t xml:space="preserve">Ensure deadlines and cost targets are </w:t>
            </w:r>
            <w:proofErr w:type="gramStart"/>
            <w:r w:rsidRPr="00043812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gramEnd"/>
            <w:r w:rsidRPr="000438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57938" w:rsidRPr="00043812" w:rsidRDefault="004358C4" w:rsidP="00FE20AF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3812">
              <w:rPr>
                <w:rFonts w:asciiTheme="minorHAnsi" w:hAnsiTheme="minorHAnsi" w:cstheme="minorHAnsi"/>
                <w:sz w:val="22"/>
                <w:szCs w:val="22"/>
              </w:rPr>
              <w:t>Maintain required project documentation, and communicate project</w:t>
            </w:r>
            <w:r w:rsidR="00313CA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43812">
              <w:rPr>
                <w:rFonts w:asciiTheme="minorHAnsi" w:hAnsiTheme="minorHAnsi" w:cstheme="minorHAnsi"/>
                <w:sz w:val="22"/>
                <w:szCs w:val="22"/>
              </w:rPr>
              <w:t xml:space="preserve"> to installers.</w:t>
            </w:r>
          </w:p>
          <w:p w:rsidR="00157938" w:rsidRPr="00043812" w:rsidRDefault="00923CF9" w:rsidP="00FE20AF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Regularly communicate with clients, contractor and staffs.</w:t>
            </w:r>
          </w:p>
          <w:p w:rsidR="00157938" w:rsidRPr="00043812" w:rsidRDefault="004358C4" w:rsidP="00FE20AF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3812">
              <w:rPr>
                <w:rFonts w:asciiTheme="minorHAnsi" w:hAnsiTheme="minorHAnsi" w:cstheme="minorHAnsi"/>
                <w:sz w:val="22"/>
                <w:szCs w:val="22"/>
              </w:rPr>
              <w:t>Conducting quality assurance work around to ensure a quality installation.</w:t>
            </w:r>
          </w:p>
          <w:p w:rsidR="001A1A73" w:rsidRPr="00043812" w:rsidRDefault="003841E4" w:rsidP="00FE20AF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Supervise &amp; </w:t>
            </w:r>
            <w:r w:rsidR="001A1A73" w:rsidRPr="00043812">
              <w:rPr>
                <w:rFonts w:asciiTheme="minorHAnsi" w:hAnsiTheme="minorHAnsi" w:cstheme="minorHAnsi"/>
                <w:sz w:val="22"/>
                <w:szCs w:val="22"/>
              </w:rPr>
              <w:t>Train subordinates in proper work methods &amp; oversee their work in line with project goal.</w:t>
            </w:r>
          </w:p>
          <w:p w:rsidR="009047D3" w:rsidRPr="00043812" w:rsidRDefault="004358C4" w:rsidP="00FE20AF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381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047D3" w:rsidRPr="00043812">
              <w:rPr>
                <w:rFonts w:asciiTheme="minorHAnsi" w:hAnsiTheme="minorHAnsi" w:cstheme="minorHAnsi"/>
                <w:sz w:val="22"/>
                <w:szCs w:val="22"/>
              </w:rPr>
              <w:t>hase delegated task to ensure progress to deadlines.</w:t>
            </w:r>
          </w:p>
          <w:p w:rsidR="00157938" w:rsidRDefault="004358C4" w:rsidP="00FE20AF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3812">
              <w:rPr>
                <w:rFonts w:asciiTheme="minorHAnsi" w:hAnsiTheme="minorHAnsi" w:cstheme="minorHAnsi"/>
                <w:sz w:val="22"/>
                <w:szCs w:val="22"/>
              </w:rPr>
              <w:t>Collect and submit all payments to Finance for processing.</w:t>
            </w:r>
          </w:p>
          <w:p w:rsidR="005D2313" w:rsidRDefault="005D2313" w:rsidP="005D2313">
            <w:pPr>
              <w:tabs>
                <w:tab w:val="left" w:pos="792"/>
              </w:tabs>
              <w:jc w:val="both"/>
              <w:rPr>
                <w:rFonts w:ascii="Verdana" w:hAnsi="Verdana" w:cs="Tahoma"/>
                <w:b/>
              </w:rPr>
            </w:pPr>
          </w:p>
          <w:p w:rsidR="00DF4303" w:rsidRDefault="00C24DEB" w:rsidP="00BB55F9">
            <w:pPr>
              <w:tabs>
                <w:tab w:val="left" w:pos="792"/>
              </w:tabs>
              <w:jc w:val="both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Operation Analyst</w:t>
            </w:r>
            <w:r w:rsidR="007517B8">
              <w:rPr>
                <w:rFonts w:ascii="Verdana" w:hAnsi="Verdana" w:cs="Tahoma"/>
                <w:b/>
              </w:rPr>
              <w:t xml:space="preserve"> </w:t>
            </w:r>
          </w:p>
          <w:p w:rsidR="00EE0D7C" w:rsidRDefault="00C24DEB" w:rsidP="00EE0D7C">
            <w:pPr>
              <w:jc w:val="both"/>
              <w:rPr>
                <w:rFonts w:ascii="Verdana" w:hAnsi="Verdana" w:cs="Tahoma"/>
                <w:b/>
                <w:i/>
                <w:iCs/>
              </w:rPr>
            </w:pPr>
            <w:r>
              <w:rPr>
                <w:rFonts w:ascii="Verdana" w:hAnsi="Verdana" w:cs="Tahoma"/>
                <w:b/>
                <w:i/>
                <w:iCs/>
              </w:rPr>
              <w:t>Pepsi-Cola Product, Philippines</w:t>
            </w:r>
          </w:p>
          <w:p w:rsidR="009225C6" w:rsidRPr="00E923A3" w:rsidRDefault="00806681" w:rsidP="00EE0D7C">
            <w:pPr>
              <w:jc w:val="both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January</w:t>
            </w:r>
            <w:r w:rsidR="00A33BD2" w:rsidRPr="00E923A3">
              <w:rPr>
                <w:rFonts w:ascii="Verdana" w:hAnsi="Verdana" w:cs="Tahoma"/>
                <w:b/>
                <w:sz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</w:rPr>
              <w:t>2013</w:t>
            </w:r>
            <w:r w:rsidR="00834602" w:rsidRPr="00E923A3">
              <w:rPr>
                <w:rFonts w:ascii="Verdana" w:hAnsi="Verdana" w:cs="Tahoma"/>
                <w:b/>
                <w:sz w:val="18"/>
              </w:rPr>
              <w:t xml:space="preserve"> – June </w:t>
            </w:r>
            <w:r w:rsidR="009225C6" w:rsidRPr="00E923A3">
              <w:rPr>
                <w:rFonts w:ascii="Verdana" w:hAnsi="Verdana" w:cs="Tahoma"/>
                <w:b/>
                <w:sz w:val="18"/>
              </w:rPr>
              <w:t>20</w:t>
            </w:r>
            <w:r w:rsidR="00BE110F">
              <w:rPr>
                <w:rFonts w:ascii="Verdana" w:hAnsi="Verdana" w:cs="Tahoma"/>
                <w:b/>
                <w:sz w:val="18"/>
              </w:rPr>
              <w:t>14</w:t>
            </w:r>
          </w:p>
          <w:p w:rsidR="00E923A3" w:rsidRDefault="00E923A3" w:rsidP="00BB55F9">
            <w:pPr>
              <w:tabs>
                <w:tab w:val="left" w:pos="792"/>
              </w:tabs>
              <w:jc w:val="both"/>
              <w:rPr>
                <w:rFonts w:ascii="Verdana" w:hAnsi="Verdana"/>
              </w:rPr>
            </w:pPr>
          </w:p>
          <w:p w:rsidR="00814A52" w:rsidRPr="00E923A3" w:rsidRDefault="00814A52" w:rsidP="00BB55F9">
            <w:p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3A3">
              <w:rPr>
                <w:rFonts w:asciiTheme="minorHAnsi" w:hAnsiTheme="minorHAnsi" w:cstheme="minorHAnsi"/>
                <w:sz w:val="22"/>
                <w:szCs w:val="22"/>
              </w:rPr>
              <w:t>Responsibilities:</w:t>
            </w:r>
          </w:p>
          <w:p w:rsidR="003558F5" w:rsidRPr="00BA1B26" w:rsidRDefault="00794967" w:rsidP="00BA1B26">
            <w:pPr>
              <w:pStyle w:val="ListParagraph"/>
              <w:numPr>
                <w:ilvl w:val="0"/>
                <w:numId w:val="14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 xml:space="preserve">Accept delivered packages </w:t>
            </w:r>
            <w:r w:rsidR="00ED4F72" w:rsidRPr="00BA1B2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y comparing invoices with the delivered products to ensure the correctness of the shipment.</w:t>
            </w:r>
          </w:p>
          <w:p w:rsidR="00057866" w:rsidRPr="00BA1B26" w:rsidRDefault="00794967" w:rsidP="00BA1B26">
            <w:pPr>
              <w:pStyle w:val="ListParagraph"/>
              <w:numPr>
                <w:ilvl w:val="0"/>
                <w:numId w:val="14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Production control</w:t>
            </w:r>
          </w:p>
          <w:p w:rsidR="007517B8" w:rsidRPr="00BA1B26" w:rsidRDefault="00794967" w:rsidP="00BA1B26">
            <w:pPr>
              <w:pStyle w:val="ListParagraph"/>
              <w:numPr>
                <w:ilvl w:val="0"/>
                <w:numId w:val="14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Prepare &amp; verify accurately stock records and statement.</w:t>
            </w:r>
          </w:p>
          <w:p w:rsidR="00E83A48" w:rsidRPr="00BA1B26" w:rsidRDefault="00794967" w:rsidP="00BA1B26">
            <w:pPr>
              <w:pStyle w:val="ListParagraph"/>
              <w:numPr>
                <w:ilvl w:val="0"/>
                <w:numId w:val="14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Coordinate stock clerical activities with the management office on a daily basis.</w:t>
            </w:r>
          </w:p>
          <w:p w:rsidR="007517B8" w:rsidRPr="00BA1B26" w:rsidRDefault="00794967" w:rsidP="00BA1B26">
            <w:pPr>
              <w:pStyle w:val="ListParagraph"/>
              <w:numPr>
                <w:ilvl w:val="0"/>
                <w:numId w:val="14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Product quality checking.</w:t>
            </w:r>
          </w:p>
          <w:p w:rsidR="009E129E" w:rsidRDefault="009E129E" w:rsidP="009E129E">
            <w:p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29E" w:rsidRDefault="009E129E" w:rsidP="009E129E">
            <w:pPr>
              <w:tabs>
                <w:tab w:val="left" w:pos="792"/>
              </w:tabs>
              <w:jc w:val="both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Financial Consultants</w:t>
            </w:r>
          </w:p>
          <w:p w:rsidR="009E129E" w:rsidRDefault="009E129E" w:rsidP="009E129E">
            <w:pPr>
              <w:jc w:val="both"/>
              <w:rPr>
                <w:rFonts w:ascii="Verdana" w:hAnsi="Verdana" w:cs="Tahoma"/>
                <w:b/>
                <w:i/>
                <w:iCs/>
              </w:rPr>
            </w:pPr>
            <w:r>
              <w:rPr>
                <w:rFonts w:ascii="Verdana" w:hAnsi="Verdana" w:cs="Tahoma"/>
                <w:b/>
                <w:i/>
                <w:iCs/>
              </w:rPr>
              <w:t>First Country Bank, Philippines</w:t>
            </w:r>
          </w:p>
          <w:p w:rsidR="009E129E" w:rsidRDefault="00806681" w:rsidP="009E129E">
            <w:pPr>
              <w:jc w:val="both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March.2012 – December</w:t>
            </w:r>
            <w:r w:rsidR="009E129E" w:rsidRPr="00E923A3">
              <w:rPr>
                <w:rFonts w:ascii="Verdana" w:hAnsi="Verdana" w:cs="Tahoma"/>
                <w:b/>
                <w:sz w:val="18"/>
              </w:rPr>
              <w:t xml:space="preserve"> </w:t>
            </w:r>
            <w:r w:rsidR="00FD60D9">
              <w:rPr>
                <w:rFonts w:ascii="Verdana" w:hAnsi="Verdana" w:cs="Tahoma"/>
                <w:b/>
                <w:sz w:val="18"/>
              </w:rPr>
              <w:t>2013</w:t>
            </w:r>
          </w:p>
          <w:p w:rsidR="009E129E" w:rsidRDefault="009E129E" w:rsidP="009E129E">
            <w:pPr>
              <w:tabs>
                <w:tab w:val="left" w:pos="792"/>
              </w:tabs>
              <w:jc w:val="both"/>
              <w:rPr>
                <w:rFonts w:ascii="Verdana" w:hAnsi="Verdana"/>
              </w:rPr>
            </w:pPr>
          </w:p>
          <w:p w:rsidR="009E129E" w:rsidRPr="006E4E7B" w:rsidRDefault="009E129E" w:rsidP="009E129E">
            <w:p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4E7B">
              <w:rPr>
                <w:rFonts w:asciiTheme="minorHAnsi" w:hAnsiTheme="minorHAnsi" w:cstheme="minorHAnsi"/>
                <w:sz w:val="22"/>
                <w:szCs w:val="22"/>
              </w:rPr>
              <w:t>Responsibilities:</w:t>
            </w:r>
          </w:p>
          <w:p w:rsidR="009E129E" w:rsidRPr="00BA1B26" w:rsidRDefault="009E129E" w:rsidP="00BA1B26">
            <w:pPr>
              <w:pStyle w:val="ListParagraph"/>
              <w:numPr>
                <w:ilvl w:val="0"/>
                <w:numId w:val="15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Find potential clients, individuals or businesses in need of loans.</w:t>
            </w:r>
          </w:p>
          <w:p w:rsidR="009E129E" w:rsidRPr="00BA1B26" w:rsidRDefault="009E129E" w:rsidP="00BA1B26">
            <w:pPr>
              <w:pStyle w:val="ListParagraph"/>
              <w:numPr>
                <w:ilvl w:val="0"/>
                <w:numId w:val="15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Contacting clients and setting up meetings, either within an office environment or in clients' homes or business premises;</w:t>
            </w:r>
          </w:p>
          <w:p w:rsidR="009E129E" w:rsidRPr="00BA1B26" w:rsidRDefault="009E129E" w:rsidP="00BA1B26">
            <w:pPr>
              <w:pStyle w:val="ListParagraph"/>
              <w:numPr>
                <w:ilvl w:val="0"/>
                <w:numId w:val="15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Meet with applicants to obtain information for loan applications &amp; to answer queries about the process.</w:t>
            </w:r>
          </w:p>
          <w:p w:rsidR="009E129E" w:rsidRPr="00BA1B26" w:rsidRDefault="009E129E" w:rsidP="00BA1B26">
            <w:pPr>
              <w:pStyle w:val="ListParagraph"/>
              <w:numPr>
                <w:ilvl w:val="0"/>
                <w:numId w:val="15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Often act as Sales people, persuading clients to obtain loan from their institutions.</w:t>
            </w:r>
          </w:p>
          <w:p w:rsidR="009E129E" w:rsidRPr="00BA1B26" w:rsidRDefault="009E129E" w:rsidP="00BA1B26">
            <w:pPr>
              <w:pStyle w:val="ListParagraph"/>
              <w:numPr>
                <w:ilvl w:val="0"/>
                <w:numId w:val="15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Assisting possible clients to make informed decisions.</w:t>
            </w:r>
          </w:p>
          <w:p w:rsidR="009E129E" w:rsidRPr="00BA1B26" w:rsidRDefault="009E129E" w:rsidP="00BA1B26">
            <w:pPr>
              <w:pStyle w:val="ListParagraph"/>
              <w:numPr>
                <w:ilvl w:val="0"/>
                <w:numId w:val="15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Promoting and selling financial products to meet given or negotiated sales targets.</w:t>
            </w:r>
          </w:p>
          <w:p w:rsidR="009E129E" w:rsidRPr="00180A2D" w:rsidRDefault="009E129E" w:rsidP="00BA1B26">
            <w:pPr>
              <w:pStyle w:val="ListParagraph"/>
              <w:numPr>
                <w:ilvl w:val="0"/>
                <w:numId w:val="15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Reaching out to prospective clients and building a strong customer base.</w:t>
            </w:r>
          </w:p>
          <w:p w:rsidR="00180A2D" w:rsidRDefault="00180A2D" w:rsidP="00180A2D">
            <w:pPr>
              <w:tabs>
                <w:tab w:val="left" w:pos="792"/>
              </w:tabs>
              <w:jc w:val="both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Restaurant Supervisor</w:t>
            </w:r>
          </w:p>
          <w:p w:rsidR="00180A2D" w:rsidRDefault="00180A2D" w:rsidP="00180A2D">
            <w:pPr>
              <w:jc w:val="both"/>
              <w:rPr>
                <w:rFonts w:ascii="Verdana" w:hAnsi="Verdana" w:cs="Tahoma"/>
                <w:b/>
                <w:i/>
                <w:iCs/>
              </w:rPr>
            </w:pPr>
            <w:r>
              <w:rPr>
                <w:rFonts w:ascii="Verdana" w:hAnsi="Verdana" w:cs="Tahoma"/>
                <w:b/>
                <w:i/>
                <w:iCs/>
              </w:rPr>
              <w:t xml:space="preserve">Bob Marlin Food </w:t>
            </w:r>
            <w:proofErr w:type="spellStart"/>
            <w:r>
              <w:rPr>
                <w:rFonts w:ascii="Verdana" w:hAnsi="Verdana" w:cs="Tahoma"/>
                <w:b/>
                <w:i/>
                <w:iCs/>
              </w:rPr>
              <w:t>Resto</w:t>
            </w:r>
            <w:proofErr w:type="spellEnd"/>
            <w:r>
              <w:rPr>
                <w:rFonts w:ascii="Verdana" w:hAnsi="Verdana" w:cs="Tahoma"/>
                <w:b/>
                <w:i/>
                <w:iCs/>
              </w:rPr>
              <w:t>, Philippines</w:t>
            </w:r>
          </w:p>
          <w:p w:rsidR="00180A2D" w:rsidRDefault="00806681" w:rsidP="00180A2D">
            <w:pPr>
              <w:jc w:val="both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February 2010</w:t>
            </w:r>
            <w:r w:rsidR="00180A2D" w:rsidRPr="00E923A3">
              <w:rPr>
                <w:rFonts w:ascii="Verdana" w:hAnsi="Verdana" w:cs="Tahoma"/>
                <w:b/>
                <w:sz w:val="18"/>
              </w:rPr>
              <w:t xml:space="preserve"> – </w:t>
            </w:r>
            <w:r>
              <w:rPr>
                <w:rFonts w:ascii="Verdana" w:hAnsi="Verdana" w:cs="Tahoma"/>
                <w:b/>
                <w:sz w:val="18"/>
              </w:rPr>
              <w:t>January</w:t>
            </w:r>
            <w:r w:rsidR="00180A2D" w:rsidRPr="00E923A3">
              <w:rPr>
                <w:rFonts w:ascii="Verdana" w:hAnsi="Verdana" w:cs="Tahoma"/>
                <w:b/>
                <w:sz w:val="18"/>
              </w:rPr>
              <w:t xml:space="preserve"> </w:t>
            </w:r>
            <w:r w:rsidR="00CB4005">
              <w:rPr>
                <w:rFonts w:ascii="Verdana" w:hAnsi="Verdana" w:cs="Tahoma"/>
                <w:b/>
                <w:sz w:val="18"/>
              </w:rPr>
              <w:t>2012</w:t>
            </w:r>
          </w:p>
          <w:p w:rsidR="00180A2D" w:rsidRDefault="00180A2D" w:rsidP="00180A2D">
            <w:pPr>
              <w:tabs>
                <w:tab w:val="left" w:pos="792"/>
              </w:tabs>
              <w:jc w:val="both"/>
              <w:rPr>
                <w:rFonts w:ascii="Verdana" w:hAnsi="Verdana"/>
              </w:rPr>
            </w:pPr>
          </w:p>
          <w:p w:rsidR="00180A2D" w:rsidRPr="006E4E7B" w:rsidRDefault="00180A2D" w:rsidP="00180A2D">
            <w:p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4E7B">
              <w:rPr>
                <w:rFonts w:asciiTheme="minorHAnsi" w:hAnsiTheme="minorHAnsi" w:cstheme="minorHAnsi"/>
                <w:sz w:val="22"/>
                <w:szCs w:val="22"/>
              </w:rPr>
              <w:t>Responsibilities: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Supervise and participate in kitchen and dining area cleaning activities</w:t>
            </w:r>
            <w:r>
              <w:rPr>
                <w:rFonts w:ascii="Arial" w:hAnsi="Arial" w:cs="Arial"/>
              </w:rPr>
              <w:t>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Resolve customer complaints regarding food service.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Train workers in food preparation, and in service, sanitation, and safety procedures.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Observe and evaluate workers and work procedures to ensure quality standards and service, and complete disciplinary write-ups.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Assign duties, responsibilities, and work stations to employees in accordance with work requirements.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Inspect supplies, equipment, and work areas to ensure efficient service and conformance to standards.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Recommend measures for improving work procedures and worker performance to increase service quality and enhance job safety.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Perform personnel actions, such as hiring and firing staff, providing employee orientation and training, and conducting supervisory activities, such as creating work schedules or organizing employee time sheets.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Analyze operational problems, such as theft and wastage, and establish procedures to alleviate these problems.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Record production, operational, and personnel data on specified forms.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Present bills and accept payments.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Greet and seat guests, and present menus and wine lists.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Schedule parties and take reservations</w:t>
            </w:r>
            <w:r>
              <w:rPr>
                <w:rFonts w:ascii="Arial" w:hAnsi="Arial" w:cs="Arial"/>
              </w:rPr>
              <w:t>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Evaluate new products for usefulness and suitability.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Compile and balance cash receipts at the end of the day or shift.</w:t>
            </w:r>
            <w:r w:rsidRPr="009E02B9">
              <w:rPr>
                <w:rFonts w:ascii="Arial" w:hAnsi="Arial" w:cs="Arial"/>
              </w:rPr>
              <w:br/>
              <w:t>Perform food preparation and serving duties</w:t>
            </w:r>
            <w:r>
              <w:rPr>
                <w:rFonts w:ascii="Arial" w:hAnsi="Arial" w:cs="Arial"/>
              </w:rPr>
              <w:t>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.Conduct meetings and collaborate with other personnel for menu planning, serving arrangements, and related details.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Develop equipment maintenance schedules and arrange for repairs.</w:t>
            </w:r>
          </w:p>
          <w:p w:rsidR="00180A2D" w:rsidRPr="009E02B9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Perform various financial activities, such as cash handling, deposit preparation, and payroll.</w:t>
            </w:r>
          </w:p>
          <w:p w:rsidR="00180A2D" w:rsidRPr="00143E1F" w:rsidRDefault="00180A2D" w:rsidP="00180A2D">
            <w:pPr>
              <w:pStyle w:val="ListParagraph"/>
              <w:numPr>
                <w:ilvl w:val="0"/>
                <w:numId w:val="20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B9">
              <w:rPr>
                <w:rFonts w:ascii="Arial" w:hAnsi="Arial" w:cs="Arial"/>
              </w:rPr>
              <w:t>Purchase or requisition supplies and equipment needed to ensure quality and timely delivery of services.</w:t>
            </w:r>
          </w:p>
          <w:p w:rsidR="00180A2D" w:rsidRPr="00BA1B26" w:rsidRDefault="00180A2D" w:rsidP="00180A2D">
            <w:pPr>
              <w:pStyle w:val="ListParagraph"/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20AF" w:rsidRDefault="007355B6" w:rsidP="00FE20AF">
            <w:pPr>
              <w:tabs>
                <w:tab w:val="left" w:pos="792"/>
              </w:tabs>
              <w:jc w:val="both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Team Leader</w:t>
            </w:r>
          </w:p>
          <w:p w:rsidR="00FE20AF" w:rsidRDefault="00F44DA5" w:rsidP="00FE20AF">
            <w:pPr>
              <w:jc w:val="both"/>
              <w:rPr>
                <w:rFonts w:ascii="Verdana" w:hAnsi="Verdana" w:cs="Tahoma"/>
                <w:b/>
                <w:i/>
                <w:iCs/>
              </w:rPr>
            </w:pPr>
            <w:proofErr w:type="spellStart"/>
            <w:r>
              <w:rPr>
                <w:rFonts w:ascii="Verdana" w:hAnsi="Verdana" w:cs="Tahoma"/>
                <w:b/>
                <w:i/>
                <w:iCs/>
              </w:rPr>
              <w:t>Zondra</w:t>
            </w:r>
            <w:proofErr w:type="spellEnd"/>
            <w:r>
              <w:rPr>
                <w:rFonts w:ascii="Verdana" w:hAnsi="Verdana" w:cs="Tahoma"/>
                <w:b/>
                <w:i/>
                <w:iCs/>
              </w:rPr>
              <w:t xml:space="preserve"> </w:t>
            </w:r>
            <w:r w:rsidR="00CD1556">
              <w:rPr>
                <w:rFonts w:ascii="Verdana" w:hAnsi="Verdana" w:cs="Tahoma"/>
                <w:b/>
                <w:i/>
                <w:iCs/>
              </w:rPr>
              <w:t>Carpet House</w:t>
            </w:r>
            <w:r>
              <w:rPr>
                <w:rFonts w:ascii="Verdana" w:hAnsi="Verdana" w:cs="Tahoma"/>
                <w:b/>
                <w:i/>
                <w:iCs/>
              </w:rPr>
              <w:t xml:space="preserve"> - </w:t>
            </w:r>
            <w:r w:rsidR="00FE20AF">
              <w:rPr>
                <w:rFonts w:ascii="Verdana" w:hAnsi="Verdana" w:cs="Tahoma"/>
                <w:b/>
                <w:i/>
                <w:iCs/>
              </w:rPr>
              <w:t>Philippines</w:t>
            </w:r>
          </w:p>
          <w:p w:rsidR="00FE20AF" w:rsidRPr="00E923A3" w:rsidRDefault="008964EF" w:rsidP="00FE20AF">
            <w:pPr>
              <w:jc w:val="both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March</w:t>
            </w:r>
            <w:r w:rsidR="00FE20AF" w:rsidRPr="00E923A3">
              <w:rPr>
                <w:rFonts w:ascii="Verdana" w:hAnsi="Verdana" w:cs="Tahoma"/>
                <w:b/>
                <w:sz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</w:rPr>
              <w:t>2009</w:t>
            </w:r>
            <w:r w:rsidR="00FE20AF" w:rsidRPr="00E923A3">
              <w:rPr>
                <w:rFonts w:ascii="Verdana" w:hAnsi="Verdana" w:cs="Tahoma"/>
                <w:b/>
                <w:sz w:val="18"/>
              </w:rPr>
              <w:t xml:space="preserve"> – </w:t>
            </w:r>
            <w:r>
              <w:rPr>
                <w:rFonts w:ascii="Verdana" w:hAnsi="Verdana" w:cs="Tahoma"/>
                <w:b/>
                <w:sz w:val="18"/>
              </w:rPr>
              <w:t>December 2009</w:t>
            </w:r>
          </w:p>
          <w:p w:rsidR="00FE20AF" w:rsidRDefault="00FE20AF" w:rsidP="00FE20AF">
            <w:pPr>
              <w:tabs>
                <w:tab w:val="left" w:pos="792"/>
              </w:tabs>
              <w:jc w:val="both"/>
              <w:rPr>
                <w:rFonts w:ascii="Verdana" w:hAnsi="Verdana"/>
              </w:rPr>
            </w:pPr>
          </w:p>
          <w:p w:rsidR="00FE20AF" w:rsidRDefault="00FE20AF" w:rsidP="00FE20AF">
            <w:p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3A3">
              <w:rPr>
                <w:rFonts w:asciiTheme="minorHAnsi" w:hAnsiTheme="minorHAnsi" w:cstheme="minorHAnsi"/>
                <w:sz w:val="22"/>
                <w:szCs w:val="22"/>
              </w:rPr>
              <w:t>Responsibilities:</w:t>
            </w:r>
          </w:p>
          <w:p w:rsidR="00C06AA3" w:rsidRPr="00C06AA3" w:rsidRDefault="00C06AA3" w:rsidP="00BA1B26">
            <w:pPr>
              <w:pStyle w:val="ListParagraph"/>
              <w:numPr>
                <w:ilvl w:val="0"/>
                <w:numId w:val="16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Planning &amp; scheduling team members project priorities.</w:t>
            </w:r>
          </w:p>
          <w:p w:rsidR="00FE20AF" w:rsidRPr="00BA1B26" w:rsidRDefault="00FE20AF" w:rsidP="00BA1B26">
            <w:pPr>
              <w:pStyle w:val="ListParagraph"/>
              <w:numPr>
                <w:ilvl w:val="0"/>
                <w:numId w:val="16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Responsible for measuring &amp; pepping rooms for the installation of carpet.</w:t>
            </w:r>
          </w:p>
          <w:p w:rsidR="00FE20AF" w:rsidRPr="00BA1B26" w:rsidRDefault="00FE20AF" w:rsidP="00BA1B26">
            <w:pPr>
              <w:pStyle w:val="ListParagraph"/>
              <w:numPr>
                <w:ilvl w:val="0"/>
                <w:numId w:val="16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Prepares exhibit samples for selection, rips up old flooring &amp; install carpet in offices, homes &amp; buildings.</w:t>
            </w:r>
          </w:p>
          <w:p w:rsidR="00FE20AF" w:rsidRPr="00BA1B26" w:rsidRDefault="00FE20AF" w:rsidP="00BA1B26">
            <w:pPr>
              <w:pStyle w:val="ListParagraph"/>
              <w:numPr>
                <w:ilvl w:val="0"/>
                <w:numId w:val="16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Lay floor coverings in buildings, offices, airports, homes, restaurants &amp; businesses.</w:t>
            </w:r>
          </w:p>
          <w:p w:rsidR="00FE20AF" w:rsidRPr="00BA1B26" w:rsidRDefault="00FE20AF" w:rsidP="00BA1B26">
            <w:pPr>
              <w:pStyle w:val="ListParagraph"/>
              <w:numPr>
                <w:ilvl w:val="0"/>
                <w:numId w:val="16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Install carpet on floors.</w:t>
            </w:r>
          </w:p>
          <w:p w:rsidR="00FE20AF" w:rsidRPr="00BA1B26" w:rsidRDefault="00FE20AF" w:rsidP="00BA1B26">
            <w:pPr>
              <w:pStyle w:val="ListParagraph"/>
              <w:numPr>
                <w:ilvl w:val="0"/>
                <w:numId w:val="16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Measure rooms &amp; draw up specification for carpets</w:t>
            </w:r>
          </w:p>
          <w:p w:rsidR="00BA1B26" w:rsidRPr="00180A2D" w:rsidRDefault="00BA1B26" w:rsidP="00BA1B26">
            <w:pPr>
              <w:pStyle w:val="ListParagraph"/>
              <w:numPr>
                <w:ilvl w:val="0"/>
                <w:numId w:val="16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Remove &amp; dispose of old flooring.</w:t>
            </w:r>
          </w:p>
          <w:p w:rsidR="00180A2D" w:rsidRPr="00BA1B26" w:rsidRDefault="00180A2D" w:rsidP="00180A2D">
            <w:pPr>
              <w:pStyle w:val="ListParagraph"/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C4A" w:rsidRDefault="00712C4A" w:rsidP="00712C4A">
            <w:pPr>
              <w:tabs>
                <w:tab w:val="left" w:pos="792"/>
              </w:tabs>
              <w:jc w:val="both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lastRenderedPageBreak/>
              <w:t>Assistant Auto Mechanic</w:t>
            </w:r>
          </w:p>
          <w:p w:rsidR="00712C4A" w:rsidRPr="00A176B0" w:rsidRDefault="00712C4A" w:rsidP="00712C4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Cs w:val="23"/>
              </w:rPr>
              <w:t>Mitsubishi Motors Philippines</w:t>
            </w:r>
          </w:p>
          <w:p w:rsidR="00712C4A" w:rsidRDefault="00AB6FFD" w:rsidP="00712C4A">
            <w:pPr>
              <w:jc w:val="both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March 2008</w:t>
            </w:r>
            <w:r w:rsidR="00712C4A" w:rsidRPr="00E923A3">
              <w:rPr>
                <w:rFonts w:ascii="Verdana" w:hAnsi="Verdana" w:cs="Tahoma"/>
                <w:b/>
                <w:sz w:val="18"/>
              </w:rPr>
              <w:t xml:space="preserve"> – </w:t>
            </w:r>
            <w:r>
              <w:rPr>
                <w:rFonts w:ascii="Verdana" w:hAnsi="Verdana" w:cs="Tahoma"/>
                <w:b/>
                <w:sz w:val="18"/>
              </w:rPr>
              <w:t>February</w:t>
            </w:r>
            <w:r w:rsidR="00712C4A">
              <w:rPr>
                <w:rFonts w:ascii="Verdana" w:hAnsi="Verdana" w:cs="Tahoma"/>
                <w:b/>
                <w:sz w:val="18"/>
              </w:rPr>
              <w:t>.</w:t>
            </w:r>
            <w:r w:rsidR="00712C4A" w:rsidRPr="00E923A3">
              <w:rPr>
                <w:rFonts w:ascii="Verdana" w:hAnsi="Verdana" w:cs="Tahoma"/>
                <w:b/>
                <w:sz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</w:rPr>
              <w:t>2009</w:t>
            </w:r>
          </w:p>
          <w:p w:rsidR="00712C4A" w:rsidRPr="00BA1B26" w:rsidRDefault="00712C4A" w:rsidP="00712C4A">
            <w:pPr>
              <w:pStyle w:val="ListParagraph"/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C4A" w:rsidRDefault="00712C4A" w:rsidP="00712C4A">
            <w:pPr>
              <w:tabs>
                <w:tab w:val="left" w:pos="792"/>
              </w:tabs>
              <w:jc w:val="both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Sales Representative &amp; Assistant Auto Mechanic</w:t>
            </w:r>
          </w:p>
          <w:p w:rsidR="00712C4A" w:rsidRPr="00A176B0" w:rsidRDefault="00712C4A" w:rsidP="00712C4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Cs w:val="23"/>
              </w:rPr>
              <w:t>JY Brothers Auto-Parts &amp; Repair Corp., Philippines</w:t>
            </w:r>
          </w:p>
          <w:p w:rsidR="00712C4A" w:rsidRDefault="00AB6FFD" w:rsidP="00712C4A">
            <w:pPr>
              <w:jc w:val="both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Oct.</w:t>
            </w:r>
            <w:r w:rsidR="00712C4A">
              <w:rPr>
                <w:rFonts w:ascii="Verdana" w:hAnsi="Verdana" w:cs="Tahoma"/>
                <w:b/>
                <w:sz w:val="18"/>
              </w:rPr>
              <w:t>200</w:t>
            </w:r>
            <w:r>
              <w:rPr>
                <w:rFonts w:ascii="Verdana" w:hAnsi="Verdana" w:cs="Tahoma"/>
                <w:b/>
                <w:sz w:val="18"/>
              </w:rPr>
              <w:t>6</w:t>
            </w:r>
            <w:r w:rsidR="00712C4A" w:rsidRPr="00E923A3">
              <w:rPr>
                <w:rFonts w:ascii="Verdana" w:hAnsi="Verdana" w:cs="Tahoma"/>
                <w:b/>
                <w:sz w:val="18"/>
              </w:rPr>
              <w:t xml:space="preserve"> – </w:t>
            </w:r>
            <w:r>
              <w:rPr>
                <w:rFonts w:ascii="Verdana" w:hAnsi="Verdana" w:cs="Tahoma"/>
                <w:b/>
                <w:sz w:val="18"/>
              </w:rPr>
              <w:t>Jan.</w:t>
            </w:r>
            <w:r w:rsidR="00712C4A" w:rsidRPr="00E923A3">
              <w:rPr>
                <w:rFonts w:ascii="Verdana" w:hAnsi="Verdana" w:cs="Tahoma"/>
                <w:b/>
                <w:sz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</w:rPr>
              <w:t>2008</w:t>
            </w:r>
          </w:p>
          <w:p w:rsidR="00712C4A" w:rsidRDefault="00712C4A" w:rsidP="00712C4A">
            <w:p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3A3">
              <w:rPr>
                <w:rFonts w:asciiTheme="minorHAnsi" w:hAnsiTheme="minorHAnsi" w:cstheme="minorHAnsi"/>
                <w:sz w:val="22"/>
                <w:szCs w:val="22"/>
              </w:rPr>
              <w:t>Responsibilities:</w:t>
            </w:r>
          </w:p>
          <w:p w:rsidR="00712C4A" w:rsidRPr="000D11E8" w:rsidRDefault="00712C4A" w:rsidP="00712C4A">
            <w:pPr>
              <w:pStyle w:val="ListParagraph"/>
              <w:numPr>
                <w:ilvl w:val="0"/>
                <w:numId w:val="19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Lubricates equipment in accordance with established procedures and charts; </w:t>
            </w:r>
          </w:p>
          <w:p w:rsidR="00712C4A" w:rsidRPr="000D11E8" w:rsidRDefault="00712C4A" w:rsidP="00712C4A">
            <w:pPr>
              <w:pStyle w:val="ListParagraph"/>
              <w:numPr>
                <w:ilvl w:val="0"/>
                <w:numId w:val="19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checks and changes oil, oil filters and air filters, fuels and services buses and other vehicles; </w:t>
            </w:r>
          </w:p>
          <w:p w:rsidR="00712C4A" w:rsidRPr="000D11E8" w:rsidRDefault="00712C4A" w:rsidP="00712C4A">
            <w:pPr>
              <w:pStyle w:val="ListParagraph"/>
              <w:numPr>
                <w:ilvl w:val="0"/>
                <w:numId w:val="19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Replaces hoses, belts, water pumps, batteries and similar equipment and parts, brake pad/brake shoe.</w:t>
            </w:r>
          </w:p>
          <w:p w:rsidR="00712C4A" w:rsidRPr="000D11E8" w:rsidRDefault="00712C4A" w:rsidP="00712C4A">
            <w:pPr>
              <w:pStyle w:val="ListParagraph"/>
              <w:numPr>
                <w:ilvl w:val="0"/>
                <w:numId w:val="19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Checks fan belts, hoses, wiper blades and other safety equipment; checks radiators and batteries, checks water and antifreeze levels; checks air in tires and adjusts pressure. </w:t>
            </w:r>
          </w:p>
          <w:p w:rsidR="00712C4A" w:rsidRPr="000D11E8" w:rsidRDefault="00712C4A" w:rsidP="00712C4A">
            <w:pPr>
              <w:pStyle w:val="ListParagraph"/>
              <w:numPr>
                <w:ilvl w:val="0"/>
                <w:numId w:val="19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Maintains records of work performed and the need for future servicing.  </w:t>
            </w:r>
          </w:p>
          <w:p w:rsidR="00712C4A" w:rsidRPr="000D11E8" w:rsidRDefault="00712C4A" w:rsidP="00712C4A">
            <w:pPr>
              <w:pStyle w:val="ListParagraph"/>
              <w:numPr>
                <w:ilvl w:val="0"/>
                <w:numId w:val="19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Cleans and maintains shop facilities and equipment. </w:t>
            </w:r>
          </w:p>
          <w:p w:rsidR="00712C4A" w:rsidRPr="000D11E8" w:rsidRDefault="00712C4A" w:rsidP="00712C4A">
            <w:pPr>
              <w:pStyle w:val="ListParagraph"/>
              <w:numPr>
                <w:ilvl w:val="0"/>
                <w:numId w:val="19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Troubleshoot, checking and repairing basic electrical wirings.</w:t>
            </w:r>
          </w:p>
          <w:p w:rsidR="00712C4A" w:rsidRPr="000D11E8" w:rsidRDefault="00712C4A" w:rsidP="00712C4A">
            <w:pPr>
              <w:pStyle w:val="ListParagraph"/>
              <w:numPr>
                <w:ilvl w:val="0"/>
                <w:numId w:val="19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Checking under chassis and Maintain vehicle functional condition.</w:t>
            </w:r>
          </w:p>
          <w:p w:rsidR="00712C4A" w:rsidRPr="000D11E8" w:rsidRDefault="00712C4A" w:rsidP="00712C4A">
            <w:pPr>
              <w:pStyle w:val="ListParagraph"/>
              <w:numPr>
                <w:ilvl w:val="0"/>
                <w:numId w:val="19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Customers in charge for recommending good auto parts.</w:t>
            </w:r>
          </w:p>
          <w:p w:rsidR="00712C4A" w:rsidRPr="00712C4A" w:rsidRDefault="00712C4A" w:rsidP="00712C4A">
            <w:pPr>
              <w:pStyle w:val="ListParagraph"/>
              <w:numPr>
                <w:ilvl w:val="0"/>
                <w:numId w:val="19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Completing preventive maintenance. </w:t>
            </w:r>
          </w:p>
          <w:p w:rsidR="00712C4A" w:rsidRPr="00712C4A" w:rsidRDefault="00712C4A" w:rsidP="00712C4A">
            <w:pPr>
              <w:pStyle w:val="ListParagraph"/>
              <w:numPr>
                <w:ilvl w:val="0"/>
                <w:numId w:val="19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C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Assists the mechanic(s) in performing moderate to complex overhaul and repair work on engines.</w:t>
            </w:r>
          </w:p>
          <w:p w:rsidR="00712C4A" w:rsidRPr="00712C4A" w:rsidRDefault="00712C4A" w:rsidP="00712C4A">
            <w:pPr>
              <w:pStyle w:val="ListParagraph"/>
              <w:numPr>
                <w:ilvl w:val="0"/>
                <w:numId w:val="19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C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Performs other related work as required and assigned.</w:t>
            </w:r>
          </w:p>
          <w:p w:rsidR="0094223A" w:rsidRDefault="0094223A" w:rsidP="003558F5">
            <w:pPr>
              <w:pStyle w:val="ListParagraph"/>
              <w:tabs>
                <w:tab w:val="left" w:pos="792"/>
              </w:tabs>
              <w:ind w:left="810"/>
              <w:jc w:val="both"/>
              <w:rPr>
                <w:rFonts w:ascii="Verdana" w:hAnsi="Verdana"/>
              </w:rPr>
            </w:pPr>
          </w:p>
          <w:p w:rsidR="00712C4A" w:rsidRDefault="00712C4A" w:rsidP="00712C4A">
            <w:pPr>
              <w:tabs>
                <w:tab w:val="left" w:pos="792"/>
              </w:tabs>
              <w:jc w:val="both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Sales Executive cum Stock Clerk &amp; Cashier</w:t>
            </w:r>
          </w:p>
          <w:p w:rsidR="00712C4A" w:rsidRPr="00A176B0" w:rsidRDefault="00712C4A" w:rsidP="00712C4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Cs w:val="23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Cs w:val="23"/>
              </w:rPr>
              <w:t>Body Shop, Philippines</w:t>
            </w:r>
          </w:p>
          <w:p w:rsidR="00712C4A" w:rsidRDefault="00661159" w:rsidP="00712C4A">
            <w:pPr>
              <w:jc w:val="both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July</w:t>
            </w:r>
            <w:r w:rsidR="00712C4A">
              <w:rPr>
                <w:rFonts w:ascii="Verdana" w:hAnsi="Verdana" w:cs="Tahoma"/>
                <w:b/>
                <w:sz w:val="18"/>
              </w:rPr>
              <w:t xml:space="preserve"> 200</w:t>
            </w:r>
            <w:r>
              <w:rPr>
                <w:rFonts w:ascii="Verdana" w:hAnsi="Verdana" w:cs="Tahoma"/>
                <w:b/>
                <w:sz w:val="18"/>
              </w:rPr>
              <w:t>5</w:t>
            </w:r>
            <w:r w:rsidR="00712C4A" w:rsidRPr="00E923A3">
              <w:rPr>
                <w:rFonts w:ascii="Verdana" w:hAnsi="Verdana" w:cs="Tahoma"/>
                <w:b/>
                <w:sz w:val="18"/>
              </w:rPr>
              <w:t xml:space="preserve"> – </w:t>
            </w:r>
            <w:r>
              <w:rPr>
                <w:rFonts w:ascii="Verdana" w:hAnsi="Verdana" w:cs="Tahoma"/>
                <w:b/>
                <w:sz w:val="18"/>
              </w:rPr>
              <w:t>August 2006</w:t>
            </w:r>
          </w:p>
          <w:p w:rsidR="00712C4A" w:rsidRDefault="00712C4A" w:rsidP="00712C4A">
            <w:pPr>
              <w:jc w:val="both"/>
              <w:rPr>
                <w:rFonts w:ascii="Verdana" w:hAnsi="Verdana" w:cs="Tahoma"/>
                <w:b/>
                <w:sz w:val="18"/>
              </w:rPr>
            </w:pPr>
          </w:p>
          <w:p w:rsidR="00712C4A" w:rsidRDefault="00712C4A" w:rsidP="00712C4A">
            <w:pPr>
              <w:tabs>
                <w:tab w:val="left" w:pos="792"/>
              </w:tabs>
              <w:jc w:val="both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Sales Executive cum Fashion Consultant</w:t>
            </w:r>
          </w:p>
          <w:p w:rsidR="00712C4A" w:rsidRDefault="00712C4A" w:rsidP="00712C4A">
            <w:pPr>
              <w:jc w:val="both"/>
              <w:rPr>
                <w:rFonts w:ascii="Verdana" w:hAnsi="Verdana" w:cs="Tahoma"/>
                <w:b/>
                <w:i/>
                <w:iCs/>
              </w:rPr>
            </w:pPr>
            <w:proofErr w:type="spellStart"/>
            <w:r>
              <w:rPr>
                <w:rFonts w:ascii="Verdana" w:hAnsi="Verdana" w:cs="Tahoma"/>
                <w:b/>
                <w:i/>
                <w:iCs/>
              </w:rPr>
              <w:t>Marithe</w:t>
            </w:r>
            <w:proofErr w:type="spellEnd"/>
            <w:r>
              <w:rPr>
                <w:rFonts w:ascii="Verdana" w:hAnsi="Verdana" w:cs="Tahoma"/>
                <w:b/>
                <w:i/>
                <w:iCs/>
              </w:rPr>
              <w:t xml:space="preserve"> Francois </w:t>
            </w:r>
            <w:proofErr w:type="spellStart"/>
            <w:r>
              <w:rPr>
                <w:rFonts w:ascii="Verdana" w:hAnsi="Verdana" w:cs="Tahoma"/>
                <w:b/>
                <w:i/>
                <w:iCs/>
              </w:rPr>
              <w:t>Girbaud</w:t>
            </w:r>
            <w:proofErr w:type="spellEnd"/>
            <w:r>
              <w:rPr>
                <w:rFonts w:ascii="Verdana" w:hAnsi="Verdana" w:cs="Tahoma"/>
                <w:b/>
                <w:i/>
                <w:iCs/>
              </w:rPr>
              <w:t>, Philippines</w:t>
            </w:r>
          </w:p>
          <w:p w:rsidR="00712C4A" w:rsidRDefault="00661159" w:rsidP="00712C4A">
            <w:pPr>
              <w:jc w:val="both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February</w:t>
            </w:r>
            <w:r w:rsidR="00712C4A">
              <w:rPr>
                <w:rFonts w:ascii="Verdana" w:hAnsi="Verdana" w:cs="Tahoma"/>
                <w:b/>
                <w:sz w:val="18"/>
              </w:rPr>
              <w:t xml:space="preserve"> 2004</w:t>
            </w:r>
            <w:r w:rsidR="00712C4A" w:rsidRPr="00E923A3">
              <w:rPr>
                <w:rFonts w:ascii="Verdana" w:hAnsi="Verdana" w:cs="Tahoma"/>
                <w:b/>
                <w:sz w:val="18"/>
              </w:rPr>
              <w:t xml:space="preserve"> – </w:t>
            </w:r>
            <w:r>
              <w:rPr>
                <w:rFonts w:ascii="Verdana" w:hAnsi="Verdana" w:cs="Tahoma"/>
                <w:b/>
                <w:sz w:val="18"/>
              </w:rPr>
              <w:t>March</w:t>
            </w:r>
            <w:r w:rsidR="00712C4A">
              <w:rPr>
                <w:rFonts w:ascii="Verdana" w:hAnsi="Verdana" w:cs="Tahoma"/>
                <w:b/>
                <w:sz w:val="18"/>
              </w:rPr>
              <w:t xml:space="preserve"> 2005</w:t>
            </w:r>
          </w:p>
          <w:p w:rsidR="00712C4A" w:rsidRDefault="00712C4A" w:rsidP="00712C4A">
            <w:pPr>
              <w:tabs>
                <w:tab w:val="left" w:pos="792"/>
              </w:tabs>
              <w:jc w:val="both"/>
              <w:rPr>
                <w:rFonts w:ascii="Verdana" w:hAnsi="Verdana"/>
              </w:rPr>
            </w:pPr>
          </w:p>
          <w:p w:rsidR="00712C4A" w:rsidRDefault="00712C4A" w:rsidP="00712C4A">
            <w:pPr>
              <w:tabs>
                <w:tab w:val="left" w:pos="792"/>
              </w:tabs>
              <w:jc w:val="both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Sales Executive cum Stock Clerk &amp; Cashier</w:t>
            </w:r>
          </w:p>
          <w:p w:rsidR="00712C4A" w:rsidRDefault="00712C4A" w:rsidP="00712C4A">
            <w:pPr>
              <w:jc w:val="both"/>
              <w:rPr>
                <w:rFonts w:ascii="Verdana" w:hAnsi="Verdana" w:cs="Tahoma"/>
                <w:b/>
                <w:i/>
                <w:iCs/>
              </w:rPr>
            </w:pPr>
            <w:r>
              <w:rPr>
                <w:rFonts w:ascii="Verdana" w:hAnsi="Verdana" w:cs="Tahoma"/>
                <w:b/>
                <w:i/>
                <w:iCs/>
              </w:rPr>
              <w:t>Bench-</w:t>
            </w:r>
            <w:proofErr w:type="spellStart"/>
            <w:r>
              <w:rPr>
                <w:rFonts w:ascii="Verdana" w:hAnsi="Verdana" w:cs="Tahoma"/>
                <w:b/>
                <w:i/>
                <w:iCs/>
              </w:rPr>
              <w:t>Suyen</w:t>
            </w:r>
            <w:proofErr w:type="spellEnd"/>
            <w:r>
              <w:rPr>
                <w:rFonts w:ascii="Verdana" w:hAnsi="Verdana" w:cs="Tahoma"/>
                <w:b/>
                <w:i/>
                <w:iCs/>
              </w:rPr>
              <w:t xml:space="preserve"> Corporation, Philippines</w:t>
            </w:r>
          </w:p>
          <w:p w:rsidR="00712C4A" w:rsidRDefault="00712C4A" w:rsidP="00712C4A">
            <w:pPr>
              <w:jc w:val="both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March 2002</w:t>
            </w:r>
            <w:r w:rsidRPr="00E923A3">
              <w:rPr>
                <w:rFonts w:ascii="Verdana" w:hAnsi="Verdana" w:cs="Tahoma"/>
                <w:b/>
                <w:sz w:val="18"/>
              </w:rPr>
              <w:t xml:space="preserve"> – </w:t>
            </w:r>
            <w:r w:rsidR="00661159">
              <w:rPr>
                <w:rFonts w:ascii="Verdana" w:hAnsi="Verdana" w:cs="Tahoma"/>
                <w:b/>
                <w:sz w:val="18"/>
              </w:rPr>
              <w:t>Jan</w:t>
            </w:r>
            <w:r w:rsidRPr="00E923A3">
              <w:rPr>
                <w:rFonts w:ascii="Verdana" w:hAnsi="Verdana" w:cs="Tahoma"/>
                <w:b/>
                <w:sz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</w:rPr>
              <w:t>2004</w:t>
            </w:r>
          </w:p>
          <w:p w:rsidR="00E923A3" w:rsidRDefault="00E923A3" w:rsidP="00E923A3">
            <w:pPr>
              <w:tabs>
                <w:tab w:val="left" w:pos="792"/>
              </w:tabs>
              <w:jc w:val="both"/>
              <w:rPr>
                <w:rFonts w:ascii="Verdana" w:hAnsi="Verdana"/>
              </w:rPr>
            </w:pPr>
          </w:p>
          <w:p w:rsidR="00E923A3" w:rsidRPr="00FE7B7D" w:rsidRDefault="00E923A3" w:rsidP="00E923A3">
            <w:p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7B7D">
              <w:rPr>
                <w:rFonts w:asciiTheme="minorHAnsi" w:hAnsiTheme="minorHAnsi" w:cstheme="minorHAnsi"/>
                <w:sz w:val="22"/>
                <w:szCs w:val="22"/>
              </w:rPr>
              <w:t>Responsibilities:</w:t>
            </w:r>
          </w:p>
          <w:p w:rsidR="00E923A3" w:rsidRPr="00BA1B26" w:rsidRDefault="004714FE" w:rsidP="00BA1B26">
            <w:pPr>
              <w:pStyle w:val="ListParagraph"/>
              <w:numPr>
                <w:ilvl w:val="0"/>
                <w:numId w:val="17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Accept delivered packages by comparing invoices with the delivered products to ensure correctness of the shipment.</w:t>
            </w:r>
          </w:p>
          <w:p w:rsidR="004714FE" w:rsidRPr="00BA1B26" w:rsidRDefault="004714FE" w:rsidP="00BA1B26">
            <w:pPr>
              <w:pStyle w:val="ListParagraph"/>
              <w:numPr>
                <w:ilvl w:val="0"/>
                <w:numId w:val="17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Maintain inventory system.</w:t>
            </w:r>
          </w:p>
          <w:p w:rsidR="004714FE" w:rsidRPr="00BA1B26" w:rsidRDefault="004714FE" w:rsidP="00BA1B26">
            <w:pPr>
              <w:pStyle w:val="ListParagraph"/>
              <w:numPr>
                <w:ilvl w:val="0"/>
                <w:numId w:val="17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Prepare &amp; verify accurately stock records &amp; statement.</w:t>
            </w:r>
          </w:p>
          <w:p w:rsidR="004714FE" w:rsidRPr="00BA1B26" w:rsidRDefault="004714FE" w:rsidP="00BA1B26">
            <w:pPr>
              <w:pStyle w:val="ListParagraph"/>
              <w:numPr>
                <w:ilvl w:val="0"/>
                <w:numId w:val="17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Coordinate stock clerical activities with the management office on a daily basis.</w:t>
            </w:r>
          </w:p>
          <w:p w:rsidR="004714FE" w:rsidRPr="00BA1B26" w:rsidRDefault="004714FE" w:rsidP="00BA1B26">
            <w:pPr>
              <w:pStyle w:val="ListParagraph"/>
              <w:numPr>
                <w:ilvl w:val="0"/>
                <w:numId w:val="17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Entertain customers accordingly with proper decorum.</w:t>
            </w:r>
          </w:p>
          <w:p w:rsidR="004714FE" w:rsidRPr="00BA1B26" w:rsidRDefault="004714FE" w:rsidP="00BA1B26">
            <w:pPr>
              <w:pStyle w:val="ListParagraph"/>
              <w:numPr>
                <w:ilvl w:val="0"/>
                <w:numId w:val="17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Customer &amp; Cashier in-charge.</w:t>
            </w:r>
          </w:p>
          <w:p w:rsidR="004714FE" w:rsidRPr="00BA1B26" w:rsidRDefault="004714FE" w:rsidP="00BA1B26">
            <w:pPr>
              <w:pStyle w:val="ListParagraph"/>
              <w:numPr>
                <w:ilvl w:val="0"/>
                <w:numId w:val="17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Supervised supplies, materials &amp; equipment.</w:t>
            </w:r>
          </w:p>
          <w:p w:rsidR="004714FE" w:rsidRPr="00BA1B26" w:rsidRDefault="004714FE" w:rsidP="00BA1B26">
            <w:pPr>
              <w:pStyle w:val="ListParagraph"/>
              <w:numPr>
                <w:ilvl w:val="0"/>
                <w:numId w:val="17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Prepare and make the final reports in daily routine obligation &amp; prepare daily account reports.</w:t>
            </w:r>
          </w:p>
          <w:p w:rsidR="004714FE" w:rsidRDefault="004714FE" w:rsidP="00BA1B26">
            <w:pPr>
              <w:pStyle w:val="ListParagraph"/>
              <w:numPr>
                <w:ilvl w:val="0"/>
                <w:numId w:val="17"/>
              </w:num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B26">
              <w:rPr>
                <w:rFonts w:asciiTheme="minorHAnsi" w:hAnsiTheme="minorHAnsi" w:cstheme="minorHAnsi"/>
                <w:sz w:val="22"/>
                <w:szCs w:val="22"/>
              </w:rPr>
              <w:t>Responsible for date encoding &amp; filing the pertinent papers &amp; other communication letters.</w:t>
            </w:r>
          </w:p>
          <w:p w:rsidR="00180A2D" w:rsidRDefault="00180A2D" w:rsidP="00180A2D">
            <w:p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0A2D" w:rsidRDefault="00180A2D" w:rsidP="00180A2D">
            <w:p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0A2D" w:rsidRDefault="00180A2D" w:rsidP="00180A2D">
            <w:p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0A2D" w:rsidRPr="00180A2D" w:rsidRDefault="00180A2D" w:rsidP="00180A2D">
            <w:pPr>
              <w:tabs>
                <w:tab w:val="left" w:pos="7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7CEC" w:rsidRPr="0043543B" w:rsidRDefault="00817CEC" w:rsidP="00B1729D">
            <w:pPr>
              <w:pStyle w:val="Tit"/>
              <w:keepLines/>
              <w:suppressLineNumbers/>
              <w:shd w:val="clear" w:color="auto" w:fill="C4BC96" w:themeFill="background2" w:themeFillShade="BF"/>
              <w:ind w:left="342" w:right="-155" w:hanging="342"/>
              <w:rPr>
                <w:rFonts w:ascii="Verdana" w:hAnsi="Verdana"/>
                <w:sz w:val="18"/>
                <w:szCs w:val="18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</w:pPr>
            <w:r w:rsidRPr="0043543B">
              <w:rPr>
                <w:rFonts w:ascii="Verdana" w:hAnsi="Verdana"/>
                <w:sz w:val="18"/>
                <w:szCs w:val="18"/>
                <w14:textFill>
                  <w14:gradFill>
                    <w14:gsLst>
                      <w14:gs w14:pos="0">
                        <w14:srgbClr w14:val="000000"/>
                      </w14:gs>
                      <w14:gs w14:pos="20000">
                        <w14:srgbClr w14:val="000040"/>
                      </w14:gs>
                      <w14:gs w14:pos="50000">
                        <w14:srgbClr w14:val="400040"/>
                      </w14:gs>
                      <w14:gs w14:pos="75000">
                        <w14:srgbClr w14:val="8F0040"/>
                      </w14:gs>
                      <w14:gs w14:pos="89999">
                        <w14:srgbClr w14:val="F27300"/>
                      </w14:gs>
                      <w14:gs w14:pos="100000">
                        <w14:srgbClr w14:val="FFBF00"/>
                      </w14:gs>
                    </w14:gsLst>
                    <w14:lin w14:ang="2700000" w14:scaled="0"/>
                  </w14:gradFill>
                </w14:textFill>
              </w:rPr>
              <w:lastRenderedPageBreak/>
              <w:t>Educational Background:</w:t>
            </w:r>
          </w:p>
          <w:p w:rsidR="00817CEC" w:rsidRPr="00FE7B7D" w:rsidRDefault="00817CEC" w:rsidP="00817CEC">
            <w:pPr>
              <w:tabs>
                <w:tab w:val="left" w:pos="1575"/>
              </w:tabs>
              <w:ind w:left="519" w:hanging="720"/>
              <w:rPr>
                <w:rFonts w:ascii="Verdana" w:hAnsi="Verdana" w:cstheme="minorHAnsi"/>
                <w:b/>
              </w:rPr>
            </w:pPr>
            <w:r w:rsidRPr="004954CF">
              <w:rPr>
                <w:color w:val="000000"/>
                <w:sz w:val="22"/>
                <w:szCs w:val="22"/>
              </w:rPr>
              <w:tab/>
            </w:r>
            <w:r w:rsidRPr="00FE7B7D">
              <w:rPr>
                <w:rFonts w:ascii="Verdana" w:hAnsi="Verdana" w:cstheme="minorHAnsi"/>
                <w:b/>
              </w:rPr>
              <w:t xml:space="preserve">Short Courses     :  Auto Cad Basic </w:t>
            </w:r>
          </w:p>
          <w:p w:rsidR="00817CEC" w:rsidRPr="00FE7B7D" w:rsidRDefault="00817CEC" w:rsidP="00817CEC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                                      </w:t>
            </w:r>
            <w:r w:rsidRPr="00FE7B7D">
              <w:rPr>
                <w:rFonts w:asciiTheme="minorHAnsi" w:hAnsiTheme="minorHAnsi" w:cstheme="minorHAnsi"/>
                <w:sz w:val="22"/>
                <w:szCs w:val="22"/>
              </w:rPr>
              <w:t>Oct.2015 – April 2016</w:t>
            </w:r>
          </w:p>
          <w:p w:rsidR="00817CEC" w:rsidRPr="00AF1372" w:rsidRDefault="00817CEC" w:rsidP="00817CEC">
            <w:pPr>
              <w:tabs>
                <w:tab w:val="left" w:pos="1575"/>
              </w:tabs>
              <w:ind w:left="720" w:hanging="720"/>
              <w:rPr>
                <w:color w:val="000000"/>
                <w:szCs w:val="22"/>
              </w:rPr>
            </w:pPr>
          </w:p>
          <w:tbl>
            <w:tblPr>
              <w:tblW w:w="6480" w:type="dxa"/>
              <w:tblInd w:w="575" w:type="dxa"/>
              <w:tblLayout w:type="fixed"/>
              <w:tblLook w:val="01E0" w:firstRow="1" w:lastRow="1" w:firstColumn="1" w:lastColumn="1" w:noHBand="0" w:noVBand="0"/>
            </w:tblPr>
            <w:tblGrid>
              <w:gridCol w:w="1570"/>
              <w:gridCol w:w="303"/>
              <w:gridCol w:w="4607"/>
            </w:tblGrid>
            <w:tr w:rsidR="00817CEC" w:rsidRPr="00EE5566" w:rsidTr="00946D4D">
              <w:tc>
                <w:tcPr>
                  <w:tcW w:w="1570" w:type="dxa"/>
                </w:tcPr>
                <w:p w:rsidR="00817CEC" w:rsidRPr="00EE5566" w:rsidRDefault="00817CEC" w:rsidP="00946D4D">
                  <w:pPr>
                    <w:tabs>
                      <w:tab w:val="left" w:pos="1575"/>
                    </w:tabs>
                    <w:rPr>
                      <w:rFonts w:ascii="Verdana" w:hAnsi="Verdana"/>
                      <w:b/>
                      <w:color w:val="000000"/>
                    </w:rPr>
                  </w:pPr>
                  <w:r w:rsidRPr="00EE5566">
                    <w:rPr>
                      <w:rFonts w:ascii="Verdana" w:hAnsi="Verdana"/>
                      <w:b/>
                    </w:rPr>
                    <w:t>College</w:t>
                  </w:r>
                </w:p>
              </w:tc>
              <w:tc>
                <w:tcPr>
                  <w:tcW w:w="303" w:type="dxa"/>
                </w:tcPr>
                <w:p w:rsidR="00817CEC" w:rsidRPr="00EE5566" w:rsidRDefault="00817CEC" w:rsidP="00946D4D">
                  <w:pPr>
                    <w:tabs>
                      <w:tab w:val="left" w:pos="1575"/>
                    </w:tabs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:</w:t>
                  </w:r>
                </w:p>
              </w:tc>
              <w:tc>
                <w:tcPr>
                  <w:tcW w:w="4607" w:type="dxa"/>
                </w:tcPr>
                <w:p w:rsidR="00817CEC" w:rsidRDefault="00817CEC" w:rsidP="00946D4D">
                  <w:pPr>
                    <w:tabs>
                      <w:tab w:val="left" w:pos="1575"/>
                    </w:tabs>
                    <w:jc w:val="both"/>
                    <w:rPr>
                      <w:rFonts w:ascii="Verdana" w:hAnsi="Verdana"/>
                      <w:b/>
                    </w:rPr>
                  </w:pPr>
                  <w:r w:rsidRPr="00712D5F">
                    <w:rPr>
                      <w:rFonts w:ascii="Verdana" w:hAnsi="Verdana"/>
                      <w:b/>
                    </w:rPr>
                    <w:t xml:space="preserve">Bachelor of Science in </w:t>
                  </w:r>
                  <w:r w:rsidR="00D81FA3">
                    <w:rPr>
                      <w:rFonts w:ascii="Verdana" w:hAnsi="Verdana"/>
                      <w:b/>
                    </w:rPr>
                    <w:t>Industrial Technology</w:t>
                  </w:r>
                </w:p>
                <w:p w:rsidR="00817CEC" w:rsidRPr="00712D5F" w:rsidRDefault="00817CEC" w:rsidP="00946D4D">
                  <w:pPr>
                    <w:tabs>
                      <w:tab w:val="left" w:pos="1575"/>
                    </w:tabs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Major in </w:t>
                  </w:r>
                  <w:r w:rsidR="00D81FA3">
                    <w:rPr>
                      <w:rFonts w:ascii="Verdana" w:hAnsi="Verdana"/>
                      <w:b/>
                    </w:rPr>
                    <w:t>Machine Shop Technology</w:t>
                  </w:r>
                </w:p>
                <w:p w:rsidR="00817CEC" w:rsidRPr="00FE7B7D" w:rsidRDefault="00216888" w:rsidP="00946D4D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E7B7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Bicol State College of Applied Science &amp; Technology – Naga City, </w:t>
                  </w:r>
                  <w:r w:rsidR="00817CEC" w:rsidRPr="00FE7B7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Philippines</w:t>
                  </w:r>
                </w:p>
                <w:p w:rsidR="00817CEC" w:rsidRPr="00FE7B7D" w:rsidRDefault="00216888" w:rsidP="00946D4D">
                  <w:pPr>
                    <w:rPr>
                      <w:rFonts w:asciiTheme="minorHAnsi" w:hAnsiTheme="minorHAnsi" w:cstheme="minorHAnsi"/>
                      <w:i/>
                      <w:color w:val="000000"/>
                      <w:sz w:val="22"/>
                      <w:szCs w:val="22"/>
                    </w:rPr>
                  </w:pPr>
                  <w:r w:rsidRPr="00FE7B7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March 2014</w:t>
                  </w:r>
                </w:p>
                <w:p w:rsidR="00817CEC" w:rsidRPr="00EE5566" w:rsidRDefault="00817CEC" w:rsidP="00946D4D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817CEC" w:rsidRPr="00EE5566" w:rsidTr="00946D4D">
              <w:tc>
                <w:tcPr>
                  <w:tcW w:w="1570" w:type="dxa"/>
                </w:tcPr>
                <w:p w:rsidR="00817CEC" w:rsidRPr="00EE5566" w:rsidRDefault="00817CEC" w:rsidP="00946D4D">
                  <w:pPr>
                    <w:tabs>
                      <w:tab w:val="left" w:pos="1575"/>
                    </w:tabs>
                    <w:rPr>
                      <w:rFonts w:ascii="Verdana" w:hAnsi="Verdana"/>
                      <w:b/>
                      <w:bCs/>
                      <w:color w:val="000000"/>
                    </w:rPr>
                  </w:pPr>
                  <w:r w:rsidRPr="00EE5566">
                    <w:rPr>
                      <w:rFonts w:ascii="Verdana" w:hAnsi="Verdana"/>
                      <w:b/>
                      <w:bCs/>
                    </w:rPr>
                    <w:t>High School</w:t>
                  </w:r>
                </w:p>
              </w:tc>
              <w:tc>
                <w:tcPr>
                  <w:tcW w:w="303" w:type="dxa"/>
                </w:tcPr>
                <w:p w:rsidR="00817CEC" w:rsidRPr="00EE5566" w:rsidRDefault="00817CEC" w:rsidP="00946D4D">
                  <w:pPr>
                    <w:tabs>
                      <w:tab w:val="left" w:pos="1575"/>
                    </w:tabs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4607" w:type="dxa"/>
                </w:tcPr>
                <w:p w:rsidR="00817CEC" w:rsidRPr="00FC4CA2" w:rsidRDefault="00216888" w:rsidP="00817CEC">
                  <w:pPr>
                    <w:rPr>
                      <w:rFonts w:ascii="Verdana" w:hAnsi="Verdana"/>
                      <w:b/>
                      <w:bCs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Naga College Foundation</w:t>
                  </w:r>
                </w:p>
                <w:p w:rsidR="00817CEC" w:rsidRPr="00FE7B7D" w:rsidRDefault="00216888" w:rsidP="00946D4D">
                  <w:pPr>
                    <w:ind w:left="720" w:hanging="72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E7B7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Naga City</w:t>
                  </w:r>
                  <w:r w:rsidR="00817CEC" w:rsidRPr="00FE7B7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, Philippines </w:t>
                  </w:r>
                </w:p>
                <w:p w:rsidR="00817CEC" w:rsidRPr="003D3185" w:rsidRDefault="00216888" w:rsidP="00946D4D">
                  <w:pPr>
                    <w:tabs>
                      <w:tab w:val="left" w:pos="1575"/>
                    </w:tabs>
                    <w:rPr>
                      <w:rFonts w:ascii="Verdana" w:hAnsi="Verdana"/>
                      <w:i/>
                      <w:color w:val="000000"/>
                    </w:rPr>
                  </w:pPr>
                  <w:r w:rsidRPr="00FE7B7D">
                    <w:rPr>
                      <w:rFonts w:asciiTheme="minorHAnsi" w:hAnsiTheme="minorHAnsi" w:cstheme="minorHAnsi"/>
                      <w:i/>
                      <w:color w:val="000000"/>
                      <w:sz w:val="22"/>
                      <w:szCs w:val="22"/>
                    </w:rPr>
                    <w:t>March 2000</w:t>
                  </w:r>
                </w:p>
              </w:tc>
            </w:tr>
          </w:tbl>
          <w:p w:rsidR="00FA5E6B" w:rsidRPr="000A4A59" w:rsidRDefault="00FA5E6B" w:rsidP="00B1729D">
            <w:pPr>
              <w:pStyle w:val="Tit"/>
              <w:keepLines/>
              <w:suppressLineNumbers/>
              <w:shd w:val="clear" w:color="auto" w:fill="C4BC96" w:themeFill="background2" w:themeFillShade="BF"/>
              <w:ind w:left="-109" w:right="-155" w:firstLine="109"/>
              <w:rPr>
                <w:rFonts w:ascii="Verdana" w:hAnsi="Verdana"/>
                <w:sz w:val="18"/>
                <w:szCs w:val="18"/>
              </w:rPr>
            </w:pPr>
          </w:p>
          <w:p w:rsidR="006249F4" w:rsidRPr="006249F4" w:rsidRDefault="006249F4" w:rsidP="006249F4"/>
        </w:tc>
      </w:tr>
    </w:tbl>
    <w:p w:rsidR="001C112C" w:rsidRDefault="001C112C" w:rsidP="00E41AE5">
      <w:pPr>
        <w:keepLines/>
        <w:suppressLineNumbers/>
        <w:spacing w:after="60"/>
        <w:ind w:right="-1282"/>
      </w:pPr>
    </w:p>
    <w:sectPr w:rsidR="001C112C" w:rsidSect="00851F72">
      <w:pgSz w:w="11907" w:h="16840"/>
      <w:pgMar w:top="630" w:right="1017" w:bottom="108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C3" w:rsidRDefault="00852EC3">
      <w:r>
        <w:separator/>
      </w:r>
    </w:p>
  </w:endnote>
  <w:endnote w:type="continuationSeparator" w:id="0">
    <w:p w:rsidR="00852EC3" w:rsidRDefault="008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C3" w:rsidRDefault="00852EC3">
      <w:r>
        <w:separator/>
      </w:r>
    </w:p>
  </w:footnote>
  <w:footnote w:type="continuationSeparator" w:id="0">
    <w:p w:rsidR="00852EC3" w:rsidRDefault="0085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/>
      </w:rPr>
    </w:lvl>
  </w:abstractNum>
  <w:abstractNum w:abstractNumId="1">
    <w:nsid w:val="02DF4E98"/>
    <w:multiLevelType w:val="hybridMultilevel"/>
    <w:tmpl w:val="A08ED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A6ADA"/>
    <w:multiLevelType w:val="hybridMultilevel"/>
    <w:tmpl w:val="4B1CE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07004"/>
    <w:multiLevelType w:val="hybridMultilevel"/>
    <w:tmpl w:val="B5D2CB6C"/>
    <w:lvl w:ilvl="0" w:tplc="08D2A8F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E267DF5"/>
    <w:multiLevelType w:val="hybridMultilevel"/>
    <w:tmpl w:val="B5D2CB6C"/>
    <w:lvl w:ilvl="0" w:tplc="08D2A8F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18851A5"/>
    <w:multiLevelType w:val="hybridMultilevel"/>
    <w:tmpl w:val="BD5624C2"/>
    <w:lvl w:ilvl="0" w:tplc="08D2A8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D08DD"/>
    <w:multiLevelType w:val="hybridMultilevel"/>
    <w:tmpl w:val="54048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D31E5"/>
    <w:multiLevelType w:val="hybridMultilevel"/>
    <w:tmpl w:val="B5D2CB6C"/>
    <w:lvl w:ilvl="0" w:tplc="08D2A8F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13F35F0"/>
    <w:multiLevelType w:val="multilevel"/>
    <w:tmpl w:val="E404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13B28"/>
    <w:multiLevelType w:val="hybridMultilevel"/>
    <w:tmpl w:val="60D4160A"/>
    <w:lvl w:ilvl="0" w:tplc="C70251F8">
      <w:start w:val="1"/>
      <w:numFmt w:val="bullet"/>
      <w:pStyle w:val="CompanyNam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77103"/>
    <w:multiLevelType w:val="hybridMultilevel"/>
    <w:tmpl w:val="82F2ED88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6088F6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474A6A"/>
    <w:multiLevelType w:val="hybridMultilevel"/>
    <w:tmpl w:val="FC7A79E2"/>
    <w:name w:val="WW8Num62222"/>
    <w:lvl w:ilvl="0" w:tplc="00000002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/>
        <w:color w:val="006699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71840"/>
    <w:multiLevelType w:val="hybridMultilevel"/>
    <w:tmpl w:val="1B001FE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5EE53552"/>
    <w:multiLevelType w:val="hybridMultilevel"/>
    <w:tmpl w:val="7174E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26159"/>
    <w:multiLevelType w:val="hybridMultilevel"/>
    <w:tmpl w:val="B7500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C1A9D"/>
    <w:multiLevelType w:val="hybridMultilevel"/>
    <w:tmpl w:val="B5D2CB6C"/>
    <w:lvl w:ilvl="0" w:tplc="08D2A8F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8E610D8"/>
    <w:multiLevelType w:val="hybridMultilevel"/>
    <w:tmpl w:val="91EA6B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53F12"/>
    <w:multiLevelType w:val="hybridMultilevel"/>
    <w:tmpl w:val="A46EB71E"/>
    <w:name w:val="WW8Num6222"/>
    <w:lvl w:ilvl="0" w:tplc="00000002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/>
        <w:color w:val="006699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26A2A"/>
    <w:multiLevelType w:val="hybridMultilevel"/>
    <w:tmpl w:val="23C6A7B4"/>
    <w:lvl w:ilvl="0" w:tplc="293AF62A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44BAC"/>
    <w:multiLevelType w:val="hybridMultilevel"/>
    <w:tmpl w:val="81BEC572"/>
    <w:lvl w:ilvl="0" w:tplc="08D2A8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43979"/>
    <w:multiLevelType w:val="hybridMultilevel"/>
    <w:tmpl w:val="471EC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F02AB"/>
    <w:multiLevelType w:val="hybridMultilevel"/>
    <w:tmpl w:val="36F00510"/>
    <w:lvl w:ilvl="0" w:tplc="08D2A8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71AF4"/>
    <w:multiLevelType w:val="hybridMultilevel"/>
    <w:tmpl w:val="B5D2CB6C"/>
    <w:lvl w:ilvl="0" w:tplc="08D2A8F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5"/>
  </w:num>
  <w:num w:numId="5">
    <w:abstractNumId w:val="4"/>
  </w:num>
  <w:num w:numId="6">
    <w:abstractNumId w:val="3"/>
  </w:num>
  <w:num w:numId="7">
    <w:abstractNumId w:val="7"/>
  </w:num>
  <w:num w:numId="8">
    <w:abstractNumId w:val="20"/>
  </w:num>
  <w:num w:numId="9">
    <w:abstractNumId w:val="14"/>
  </w:num>
  <w:num w:numId="10">
    <w:abstractNumId w:val="1"/>
  </w:num>
  <w:num w:numId="11">
    <w:abstractNumId w:val="22"/>
  </w:num>
  <w:num w:numId="12">
    <w:abstractNumId w:val="8"/>
  </w:num>
  <w:num w:numId="13">
    <w:abstractNumId w:val="12"/>
  </w:num>
  <w:num w:numId="14">
    <w:abstractNumId w:val="13"/>
  </w:num>
  <w:num w:numId="15">
    <w:abstractNumId w:val="2"/>
  </w:num>
  <w:num w:numId="16">
    <w:abstractNumId w:val="6"/>
  </w:num>
  <w:num w:numId="17">
    <w:abstractNumId w:val="16"/>
  </w:num>
  <w:num w:numId="18">
    <w:abstractNumId w:val="19"/>
  </w:num>
  <w:num w:numId="19">
    <w:abstractNumId w:val="21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7"/>
    <w:rsid w:val="000016F2"/>
    <w:rsid w:val="000038B9"/>
    <w:rsid w:val="00005CA2"/>
    <w:rsid w:val="00007379"/>
    <w:rsid w:val="00007DB7"/>
    <w:rsid w:val="00010B37"/>
    <w:rsid w:val="00011726"/>
    <w:rsid w:val="00013297"/>
    <w:rsid w:val="00016C18"/>
    <w:rsid w:val="00016D61"/>
    <w:rsid w:val="00020E6C"/>
    <w:rsid w:val="00020F4A"/>
    <w:rsid w:val="00022C82"/>
    <w:rsid w:val="0002495F"/>
    <w:rsid w:val="000259F7"/>
    <w:rsid w:val="00027F7A"/>
    <w:rsid w:val="0004075C"/>
    <w:rsid w:val="00041CAB"/>
    <w:rsid w:val="000433DA"/>
    <w:rsid w:val="00043802"/>
    <w:rsid w:val="00043812"/>
    <w:rsid w:val="00045D9B"/>
    <w:rsid w:val="000513F2"/>
    <w:rsid w:val="00053869"/>
    <w:rsid w:val="00053A89"/>
    <w:rsid w:val="00057245"/>
    <w:rsid w:val="00057866"/>
    <w:rsid w:val="00067BEF"/>
    <w:rsid w:val="00070DE2"/>
    <w:rsid w:val="00071956"/>
    <w:rsid w:val="00071D1E"/>
    <w:rsid w:val="00072DB8"/>
    <w:rsid w:val="000738DB"/>
    <w:rsid w:val="00077AD8"/>
    <w:rsid w:val="000811C4"/>
    <w:rsid w:val="00083444"/>
    <w:rsid w:val="00084C52"/>
    <w:rsid w:val="00084E06"/>
    <w:rsid w:val="00085276"/>
    <w:rsid w:val="00090D0B"/>
    <w:rsid w:val="00095997"/>
    <w:rsid w:val="000967D0"/>
    <w:rsid w:val="000A1F12"/>
    <w:rsid w:val="000A338B"/>
    <w:rsid w:val="000A4A59"/>
    <w:rsid w:val="000B16E1"/>
    <w:rsid w:val="000B4D33"/>
    <w:rsid w:val="000B5781"/>
    <w:rsid w:val="000B60C1"/>
    <w:rsid w:val="000B7C58"/>
    <w:rsid w:val="000C0550"/>
    <w:rsid w:val="000C2E6F"/>
    <w:rsid w:val="000C5FC3"/>
    <w:rsid w:val="000C60D4"/>
    <w:rsid w:val="000C62A7"/>
    <w:rsid w:val="000C733A"/>
    <w:rsid w:val="000D0801"/>
    <w:rsid w:val="000D0D7F"/>
    <w:rsid w:val="000D1636"/>
    <w:rsid w:val="000D2125"/>
    <w:rsid w:val="000D3847"/>
    <w:rsid w:val="000D521D"/>
    <w:rsid w:val="000D69C6"/>
    <w:rsid w:val="000D7FF0"/>
    <w:rsid w:val="000E1AC8"/>
    <w:rsid w:val="000E2759"/>
    <w:rsid w:val="000E38DE"/>
    <w:rsid w:val="000E4713"/>
    <w:rsid w:val="000E7ACC"/>
    <w:rsid w:val="000F0D18"/>
    <w:rsid w:val="00100F3F"/>
    <w:rsid w:val="001029FA"/>
    <w:rsid w:val="001052C0"/>
    <w:rsid w:val="001072B3"/>
    <w:rsid w:val="00111165"/>
    <w:rsid w:val="001111C7"/>
    <w:rsid w:val="00114F8C"/>
    <w:rsid w:val="0011595D"/>
    <w:rsid w:val="00120B43"/>
    <w:rsid w:val="001300FA"/>
    <w:rsid w:val="00131234"/>
    <w:rsid w:val="00133CF1"/>
    <w:rsid w:val="001348D3"/>
    <w:rsid w:val="001378F5"/>
    <w:rsid w:val="00141CCC"/>
    <w:rsid w:val="00147F5C"/>
    <w:rsid w:val="00151D04"/>
    <w:rsid w:val="0015603E"/>
    <w:rsid w:val="00156787"/>
    <w:rsid w:val="00156F69"/>
    <w:rsid w:val="00157184"/>
    <w:rsid w:val="00157938"/>
    <w:rsid w:val="001630E2"/>
    <w:rsid w:val="0016386E"/>
    <w:rsid w:val="00166EAF"/>
    <w:rsid w:val="0017049B"/>
    <w:rsid w:val="00170F4A"/>
    <w:rsid w:val="0017324C"/>
    <w:rsid w:val="001770AC"/>
    <w:rsid w:val="00177E53"/>
    <w:rsid w:val="00180A2D"/>
    <w:rsid w:val="001831A6"/>
    <w:rsid w:val="001914AC"/>
    <w:rsid w:val="001A0739"/>
    <w:rsid w:val="001A1A73"/>
    <w:rsid w:val="001A4BA4"/>
    <w:rsid w:val="001A54FD"/>
    <w:rsid w:val="001B13DC"/>
    <w:rsid w:val="001B500C"/>
    <w:rsid w:val="001B730D"/>
    <w:rsid w:val="001C0EF1"/>
    <w:rsid w:val="001C0F54"/>
    <w:rsid w:val="001C112C"/>
    <w:rsid w:val="001D0079"/>
    <w:rsid w:val="001D3C13"/>
    <w:rsid w:val="001D42F8"/>
    <w:rsid w:val="001D596F"/>
    <w:rsid w:val="001D7119"/>
    <w:rsid w:val="001E17AE"/>
    <w:rsid w:val="001E3612"/>
    <w:rsid w:val="001F39B3"/>
    <w:rsid w:val="001F5E7E"/>
    <w:rsid w:val="001F70FC"/>
    <w:rsid w:val="001F75EF"/>
    <w:rsid w:val="00200987"/>
    <w:rsid w:val="00201CC6"/>
    <w:rsid w:val="00202169"/>
    <w:rsid w:val="002033F8"/>
    <w:rsid w:val="00203736"/>
    <w:rsid w:val="00204B26"/>
    <w:rsid w:val="00206550"/>
    <w:rsid w:val="002076D4"/>
    <w:rsid w:val="00210563"/>
    <w:rsid w:val="00212A71"/>
    <w:rsid w:val="00212BCF"/>
    <w:rsid w:val="0021450D"/>
    <w:rsid w:val="002153DB"/>
    <w:rsid w:val="002155C7"/>
    <w:rsid w:val="00216888"/>
    <w:rsid w:val="00216F7D"/>
    <w:rsid w:val="00217E1B"/>
    <w:rsid w:val="00220A55"/>
    <w:rsid w:val="00223AFC"/>
    <w:rsid w:val="00225754"/>
    <w:rsid w:val="00225E38"/>
    <w:rsid w:val="00226635"/>
    <w:rsid w:val="00226664"/>
    <w:rsid w:val="00226DCC"/>
    <w:rsid w:val="00231557"/>
    <w:rsid w:val="00236758"/>
    <w:rsid w:val="0023682D"/>
    <w:rsid w:val="0023729E"/>
    <w:rsid w:val="00237AE7"/>
    <w:rsid w:val="00237ECF"/>
    <w:rsid w:val="00242AAE"/>
    <w:rsid w:val="002460B9"/>
    <w:rsid w:val="0024796C"/>
    <w:rsid w:val="00250B64"/>
    <w:rsid w:val="002535C4"/>
    <w:rsid w:val="002553BE"/>
    <w:rsid w:val="00256EB4"/>
    <w:rsid w:val="00260125"/>
    <w:rsid w:val="0026126E"/>
    <w:rsid w:val="00263ED4"/>
    <w:rsid w:val="00265093"/>
    <w:rsid w:val="00265E01"/>
    <w:rsid w:val="0026615B"/>
    <w:rsid w:val="00271FBD"/>
    <w:rsid w:val="00275003"/>
    <w:rsid w:val="0028317E"/>
    <w:rsid w:val="0029077E"/>
    <w:rsid w:val="002940E2"/>
    <w:rsid w:val="002951A2"/>
    <w:rsid w:val="002973C9"/>
    <w:rsid w:val="002A72FD"/>
    <w:rsid w:val="002A747F"/>
    <w:rsid w:val="002B2373"/>
    <w:rsid w:val="002B6C9D"/>
    <w:rsid w:val="002C0248"/>
    <w:rsid w:val="002C05E6"/>
    <w:rsid w:val="002C1224"/>
    <w:rsid w:val="002C1543"/>
    <w:rsid w:val="002C5251"/>
    <w:rsid w:val="002C7CD0"/>
    <w:rsid w:val="002D0547"/>
    <w:rsid w:val="002D104E"/>
    <w:rsid w:val="002D39E4"/>
    <w:rsid w:val="002D39E5"/>
    <w:rsid w:val="002E08BE"/>
    <w:rsid w:val="002E4527"/>
    <w:rsid w:val="002F7F19"/>
    <w:rsid w:val="00302305"/>
    <w:rsid w:val="00302DCA"/>
    <w:rsid w:val="0030313F"/>
    <w:rsid w:val="00313CA0"/>
    <w:rsid w:val="00314517"/>
    <w:rsid w:val="00316C80"/>
    <w:rsid w:val="00317E36"/>
    <w:rsid w:val="00321B20"/>
    <w:rsid w:val="00323455"/>
    <w:rsid w:val="00326100"/>
    <w:rsid w:val="0033299A"/>
    <w:rsid w:val="00332D75"/>
    <w:rsid w:val="00334F0D"/>
    <w:rsid w:val="0033509A"/>
    <w:rsid w:val="0033567B"/>
    <w:rsid w:val="00341232"/>
    <w:rsid w:val="00342CA6"/>
    <w:rsid w:val="00344023"/>
    <w:rsid w:val="00344692"/>
    <w:rsid w:val="0034580E"/>
    <w:rsid w:val="003519FD"/>
    <w:rsid w:val="00351A68"/>
    <w:rsid w:val="003524EE"/>
    <w:rsid w:val="00352722"/>
    <w:rsid w:val="00352A2A"/>
    <w:rsid w:val="00354987"/>
    <w:rsid w:val="003558F5"/>
    <w:rsid w:val="00355BDE"/>
    <w:rsid w:val="00357018"/>
    <w:rsid w:val="0036424F"/>
    <w:rsid w:val="00364A94"/>
    <w:rsid w:val="00365161"/>
    <w:rsid w:val="00370AA6"/>
    <w:rsid w:val="00372E02"/>
    <w:rsid w:val="00380489"/>
    <w:rsid w:val="00382390"/>
    <w:rsid w:val="00382C20"/>
    <w:rsid w:val="00382F8E"/>
    <w:rsid w:val="0038389C"/>
    <w:rsid w:val="00383FEE"/>
    <w:rsid w:val="003840EF"/>
    <w:rsid w:val="003841E4"/>
    <w:rsid w:val="0038480C"/>
    <w:rsid w:val="00392BD6"/>
    <w:rsid w:val="00393CDC"/>
    <w:rsid w:val="00394C6F"/>
    <w:rsid w:val="0039722C"/>
    <w:rsid w:val="00397D5E"/>
    <w:rsid w:val="003A0186"/>
    <w:rsid w:val="003A0C88"/>
    <w:rsid w:val="003A141F"/>
    <w:rsid w:val="003A38F1"/>
    <w:rsid w:val="003A7CF4"/>
    <w:rsid w:val="003B0ECC"/>
    <w:rsid w:val="003B70C1"/>
    <w:rsid w:val="003B75D9"/>
    <w:rsid w:val="003B7811"/>
    <w:rsid w:val="003C117B"/>
    <w:rsid w:val="003D1748"/>
    <w:rsid w:val="003D1C6F"/>
    <w:rsid w:val="003D3185"/>
    <w:rsid w:val="003D68A2"/>
    <w:rsid w:val="003E132A"/>
    <w:rsid w:val="003E2AA1"/>
    <w:rsid w:val="003E2E22"/>
    <w:rsid w:val="003E3E34"/>
    <w:rsid w:val="003E6A60"/>
    <w:rsid w:val="003F3A56"/>
    <w:rsid w:val="003F7E26"/>
    <w:rsid w:val="004017A6"/>
    <w:rsid w:val="004021D7"/>
    <w:rsid w:val="00403691"/>
    <w:rsid w:val="00404695"/>
    <w:rsid w:val="00405B9E"/>
    <w:rsid w:val="00406EA6"/>
    <w:rsid w:val="00413F35"/>
    <w:rsid w:val="00421249"/>
    <w:rsid w:val="00421A92"/>
    <w:rsid w:val="00422D62"/>
    <w:rsid w:val="00426C37"/>
    <w:rsid w:val="00427DBC"/>
    <w:rsid w:val="00430A88"/>
    <w:rsid w:val="0043239E"/>
    <w:rsid w:val="0043543B"/>
    <w:rsid w:val="004358C4"/>
    <w:rsid w:val="00435922"/>
    <w:rsid w:val="00437468"/>
    <w:rsid w:val="00440418"/>
    <w:rsid w:val="00440BA6"/>
    <w:rsid w:val="0044208A"/>
    <w:rsid w:val="004458BB"/>
    <w:rsid w:val="00446A05"/>
    <w:rsid w:val="00446E22"/>
    <w:rsid w:val="004509E5"/>
    <w:rsid w:val="00451997"/>
    <w:rsid w:val="00454CC0"/>
    <w:rsid w:val="00455FF3"/>
    <w:rsid w:val="004603D9"/>
    <w:rsid w:val="00460F46"/>
    <w:rsid w:val="00461931"/>
    <w:rsid w:val="00465B0D"/>
    <w:rsid w:val="004714FE"/>
    <w:rsid w:val="004720C0"/>
    <w:rsid w:val="00473227"/>
    <w:rsid w:val="00475399"/>
    <w:rsid w:val="004770DF"/>
    <w:rsid w:val="00482A92"/>
    <w:rsid w:val="00483504"/>
    <w:rsid w:val="0048585A"/>
    <w:rsid w:val="004877F9"/>
    <w:rsid w:val="004904C6"/>
    <w:rsid w:val="004927B5"/>
    <w:rsid w:val="004929C3"/>
    <w:rsid w:val="00493078"/>
    <w:rsid w:val="00495610"/>
    <w:rsid w:val="004A2672"/>
    <w:rsid w:val="004A2F27"/>
    <w:rsid w:val="004A6199"/>
    <w:rsid w:val="004B0126"/>
    <w:rsid w:val="004B234A"/>
    <w:rsid w:val="004B677E"/>
    <w:rsid w:val="004B6C7A"/>
    <w:rsid w:val="004C03EB"/>
    <w:rsid w:val="004C56FF"/>
    <w:rsid w:val="004D1DBD"/>
    <w:rsid w:val="004D4391"/>
    <w:rsid w:val="004D5E04"/>
    <w:rsid w:val="004D77AA"/>
    <w:rsid w:val="004E487E"/>
    <w:rsid w:val="004F3559"/>
    <w:rsid w:val="004F4670"/>
    <w:rsid w:val="004F4DE8"/>
    <w:rsid w:val="00501A59"/>
    <w:rsid w:val="0050274E"/>
    <w:rsid w:val="00514B09"/>
    <w:rsid w:val="00515552"/>
    <w:rsid w:val="005266BB"/>
    <w:rsid w:val="0052748B"/>
    <w:rsid w:val="0053053A"/>
    <w:rsid w:val="00530AC6"/>
    <w:rsid w:val="00536EC4"/>
    <w:rsid w:val="00540D66"/>
    <w:rsid w:val="0054663F"/>
    <w:rsid w:val="00550F79"/>
    <w:rsid w:val="0055239C"/>
    <w:rsid w:val="00554078"/>
    <w:rsid w:val="0055470F"/>
    <w:rsid w:val="005621B8"/>
    <w:rsid w:val="00564254"/>
    <w:rsid w:val="0056681A"/>
    <w:rsid w:val="00570144"/>
    <w:rsid w:val="005712B7"/>
    <w:rsid w:val="00571648"/>
    <w:rsid w:val="00572030"/>
    <w:rsid w:val="00572FFE"/>
    <w:rsid w:val="00573A49"/>
    <w:rsid w:val="0058169E"/>
    <w:rsid w:val="00583DF1"/>
    <w:rsid w:val="00585A76"/>
    <w:rsid w:val="00585D3C"/>
    <w:rsid w:val="00591C18"/>
    <w:rsid w:val="00592BA4"/>
    <w:rsid w:val="00592C3C"/>
    <w:rsid w:val="00592D9C"/>
    <w:rsid w:val="0059521C"/>
    <w:rsid w:val="0059593F"/>
    <w:rsid w:val="00595C7E"/>
    <w:rsid w:val="00595E73"/>
    <w:rsid w:val="005A0C03"/>
    <w:rsid w:val="005A4F3A"/>
    <w:rsid w:val="005B3DBB"/>
    <w:rsid w:val="005B61EE"/>
    <w:rsid w:val="005B67E0"/>
    <w:rsid w:val="005C20B5"/>
    <w:rsid w:val="005D2313"/>
    <w:rsid w:val="005D34A4"/>
    <w:rsid w:val="005D4BF8"/>
    <w:rsid w:val="005D5E12"/>
    <w:rsid w:val="005D69CF"/>
    <w:rsid w:val="005E03F8"/>
    <w:rsid w:val="005E2D68"/>
    <w:rsid w:val="005E2D9D"/>
    <w:rsid w:val="005F1BCC"/>
    <w:rsid w:val="0060001D"/>
    <w:rsid w:val="006027C9"/>
    <w:rsid w:val="006051E5"/>
    <w:rsid w:val="00606D94"/>
    <w:rsid w:val="00612E5B"/>
    <w:rsid w:val="00621381"/>
    <w:rsid w:val="006249F4"/>
    <w:rsid w:val="00624CD7"/>
    <w:rsid w:val="0063012E"/>
    <w:rsid w:val="0063025C"/>
    <w:rsid w:val="00630312"/>
    <w:rsid w:val="00632422"/>
    <w:rsid w:val="00636086"/>
    <w:rsid w:val="00636969"/>
    <w:rsid w:val="00637D36"/>
    <w:rsid w:val="00641323"/>
    <w:rsid w:val="0064258B"/>
    <w:rsid w:val="00653535"/>
    <w:rsid w:val="006551E1"/>
    <w:rsid w:val="00657700"/>
    <w:rsid w:val="00661159"/>
    <w:rsid w:val="0066209A"/>
    <w:rsid w:val="00677718"/>
    <w:rsid w:val="00681F30"/>
    <w:rsid w:val="00684310"/>
    <w:rsid w:val="0069288C"/>
    <w:rsid w:val="00695826"/>
    <w:rsid w:val="00695EEC"/>
    <w:rsid w:val="006A404B"/>
    <w:rsid w:val="006A6A96"/>
    <w:rsid w:val="006A7303"/>
    <w:rsid w:val="006A761E"/>
    <w:rsid w:val="006B21D9"/>
    <w:rsid w:val="006C0750"/>
    <w:rsid w:val="006C0A17"/>
    <w:rsid w:val="006C1950"/>
    <w:rsid w:val="006C19A7"/>
    <w:rsid w:val="006C2A8F"/>
    <w:rsid w:val="006D3633"/>
    <w:rsid w:val="006D4294"/>
    <w:rsid w:val="006D64C4"/>
    <w:rsid w:val="006D6D34"/>
    <w:rsid w:val="006E4E7B"/>
    <w:rsid w:val="006F4D3F"/>
    <w:rsid w:val="007005BF"/>
    <w:rsid w:val="00700C9F"/>
    <w:rsid w:val="00701BF7"/>
    <w:rsid w:val="0070254D"/>
    <w:rsid w:val="0070303E"/>
    <w:rsid w:val="00705316"/>
    <w:rsid w:val="00707BA6"/>
    <w:rsid w:val="00712C4A"/>
    <w:rsid w:val="00712D5F"/>
    <w:rsid w:val="00715EAE"/>
    <w:rsid w:val="00716CD4"/>
    <w:rsid w:val="0072213B"/>
    <w:rsid w:val="007264C4"/>
    <w:rsid w:val="00727A99"/>
    <w:rsid w:val="007329DC"/>
    <w:rsid w:val="00734A3A"/>
    <w:rsid w:val="007355B6"/>
    <w:rsid w:val="007365C8"/>
    <w:rsid w:val="00736C3D"/>
    <w:rsid w:val="0073704E"/>
    <w:rsid w:val="00742077"/>
    <w:rsid w:val="0074293F"/>
    <w:rsid w:val="007470FD"/>
    <w:rsid w:val="00747E88"/>
    <w:rsid w:val="007517B8"/>
    <w:rsid w:val="00753761"/>
    <w:rsid w:val="00753C7B"/>
    <w:rsid w:val="00753EF7"/>
    <w:rsid w:val="007556AF"/>
    <w:rsid w:val="00755E8A"/>
    <w:rsid w:val="00760464"/>
    <w:rsid w:val="007626B5"/>
    <w:rsid w:val="0076401F"/>
    <w:rsid w:val="00764169"/>
    <w:rsid w:val="00771CC0"/>
    <w:rsid w:val="00776EBF"/>
    <w:rsid w:val="00783638"/>
    <w:rsid w:val="00786DD3"/>
    <w:rsid w:val="00786FBC"/>
    <w:rsid w:val="00794077"/>
    <w:rsid w:val="00794967"/>
    <w:rsid w:val="00796B0A"/>
    <w:rsid w:val="00796E9D"/>
    <w:rsid w:val="007A0F43"/>
    <w:rsid w:val="007A1AD1"/>
    <w:rsid w:val="007A405F"/>
    <w:rsid w:val="007A56D5"/>
    <w:rsid w:val="007A6682"/>
    <w:rsid w:val="007B1CE6"/>
    <w:rsid w:val="007B3DFC"/>
    <w:rsid w:val="007B5CED"/>
    <w:rsid w:val="007C236B"/>
    <w:rsid w:val="007C2B27"/>
    <w:rsid w:val="007C3973"/>
    <w:rsid w:val="007C3BD4"/>
    <w:rsid w:val="007C438A"/>
    <w:rsid w:val="007D0E34"/>
    <w:rsid w:val="007D260B"/>
    <w:rsid w:val="007D4454"/>
    <w:rsid w:val="007D4F6D"/>
    <w:rsid w:val="007D673E"/>
    <w:rsid w:val="007D6E6C"/>
    <w:rsid w:val="007E1C3A"/>
    <w:rsid w:val="007E206C"/>
    <w:rsid w:val="007E4D59"/>
    <w:rsid w:val="007F05FE"/>
    <w:rsid w:val="007F5026"/>
    <w:rsid w:val="00800239"/>
    <w:rsid w:val="0080161B"/>
    <w:rsid w:val="00801A50"/>
    <w:rsid w:val="00802D3D"/>
    <w:rsid w:val="008030D2"/>
    <w:rsid w:val="00804652"/>
    <w:rsid w:val="008061AA"/>
    <w:rsid w:val="00806681"/>
    <w:rsid w:val="00814A52"/>
    <w:rsid w:val="0081611E"/>
    <w:rsid w:val="00817CEC"/>
    <w:rsid w:val="008214D2"/>
    <w:rsid w:val="00822674"/>
    <w:rsid w:val="00826865"/>
    <w:rsid w:val="00834602"/>
    <w:rsid w:val="00835DD7"/>
    <w:rsid w:val="008400C4"/>
    <w:rsid w:val="00840DCE"/>
    <w:rsid w:val="008419C3"/>
    <w:rsid w:val="008460BE"/>
    <w:rsid w:val="00847DBB"/>
    <w:rsid w:val="00851F72"/>
    <w:rsid w:val="00852008"/>
    <w:rsid w:val="00852EC3"/>
    <w:rsid w:val="00854B3C"/>
    <w:rsid w:val="00883F69"/>
    <w:rsid w:val="00883F91"/>
    <w:rsid w:val="00893CE4"/>
    <w:rsid w:val="00894B8A"/>
    <w:rsid w:val="008964EF"/>
    <w:rsid w:val="008A3C1F"/>
    <w:rsid w:val="008A5AD5"/>
    <w:rsid w:val="008A7FC4"/>
    <w:rsid w:val="008B3928"/>
    <w:rsid w:val="008B3BCD"/>
    <w:rsid w:val="008B73B3"/>
    <w:rsid w:val="008C3415"/>
    <w:rsid w:val="008D2F4E"/>
    <w:rsid w:val="008E460E"/>
    <w:rsid w:val="008E6612"/>
    <w:rsid w:val="008F0761"/>
    <w:rsid w:val="008F1D61"/>
    <w:rsid w:val="008F1E4C"/>
    <w:rsid w:val="008F396F"/>
    <w:rsid w:val="008F6E30"/>
    <w:rsid w:val="0090125A"/>
    <w:rsid w:val="009019D7"/>
    <w:rsid w:val="00903280"/>
    <w:rsid w:val="009047D3"/>
    <w:rsid w:val="0091004D"/>
    <w:rsid w:val="00910878"/>
    <w:rsid w:val="00913439"/>
    <w:rsid w:val="009213E9"/>
    <w:rsid w:val="00921AC0"/>
    <w:rsid w:val="009225C6"/>
    <w:rsid w:val="00923CF9"/>
    <w:rsid w:val="00924FA0"/>
    <w:rsid w:val="00927101"/>
    <w:rsid w:val="00927C91"/>
    <w:rsid w:val="009359D3"/>
    <w:rsid w:val="009421B0"/>
    <w:rsid w:val="0094223A"/>
    <w:rsid w:val="00943791"/>
    <w:rsid w:val="00951359"/>
    <w:rsid w:val="009536DA"/>
    <w:rsid w:val="00955AFF"/>
    <w:rsid w:val="009565DB"/>
    <w:rsid w:val="00956E90"/>
    <w:rsid w:val="00971A54"/>
    <w:rsid w:val="00972379"/>
    <w:rsid w:val="00976292"/>
    <w:rsid w:val="00977264"/>
    <w:rsid w:val="00983A3E"/>
    <w:rsid w:val="00991218"/>
    <w:rsid w:val="0099144F"/>
    <w:rsid w:val="009A1522"/>
    <w:rsid w:val="009A1A16"/>
    <w:rsid w:val="009A1E46"/>
    <w:rsid w:val="009A624F"/>
    <w:rsid w:val="009A69C7"/>
    <w:rsid w:val="009A732C"/>
    <w:rsid w:val="009B3790"/>
    <w:rsid w:val="009B47BD"/>
    <w:rsid w:val="009B4F05"/>
    <w:rsid w:val="009C3B76"/>
    <w:rsid w:val="009C4AEF"/>
    <w:rsid w:val="009C5AFE"/>
    <w:rsid w:val="009C679C"/>
    <w:rsid w:val="009C67D4"/>
    <w:rsid w:val="009C7D2A"/>
    <w:rsid w:val="009D511C"/>
    <w:rsid w:val="009E0B94"/>
    <w:rsid w:val="009E0F63"/>
    <w:rsid w:val="009E129E"/>
    <w:rsid w:val="009E225C"/>
    <w:rsid w:val="009E238D"/>
    <w:rsid w:val="009E375B"/>
    <w:rsid w:val="009E42DA"/>
    <w:rsid w:val="009F0C9D"/>
    <w:rsid w:val="009F27A4"/>
    <w:rsid w:val="009F3EF1"/>
    <w:rsid w:val="00A00F27"/>
    <w:rsid w:val="00A04013"/>
    <w:rsid w:val="00A041A0"/>
    <w:rsid w:val="00A05ED1"/>
    <w:rsid w:val="00A12504"/>
    <w:rsid w:val="00A13936"/>
    <w:rsid w:val="00A16826"/>
    <w:rsid w:val="00A209E6"/>
    <w:rsid w:val="00A22303"/>
    <w:rsid w:val="00A25D45"/>
    <w:rsid w:val="00A32D03"/>
    <w:rsid w:val="00A33BD2"/>
    <w:rsid w:val="00A44C16"/>
    <w:rsid w:val="00A4675E"/>
    <w:rsid w:val="00A50944"/>
    <w:rsid w:val="00A52157"/>
    <w:rsid w:val="00A54759"/>
    <w:rsid w:val="00A54B31"/>
    <w:rsid w:val="00A552F1"/>
    <w:rsid w:val="00A55D5D"/>
    <w:rsid w:val="00A56C40"/>
    <w:rsid w:val="00A5741E"/>
    <w:rsid w:val="00A57EBC"/>
    <w:rsid w:val="00A60C4B"/>
    <w:rsid w:val="00A6472D"/>
    <w:rsid w:val="00A64A43"/>
    <w:rsid w:val="00A67621"/>
    <w:rsid w:val="00A7003F"/>
    <w:rsid w:val="00A702B4"/>
    <w:rsid w:val="00A7030D"/>
    <w:rsid w:val="00A7125F"/>
    <w:rsid w:val="00A717B1"/>
    <w:rsid w:val="00A7475F"/>
    <w:rsid w:val="00A74FC6"/>
    <w:rsid w:val="00A77FE4"/>
    <w:rsid w:val="00A86ACA"/>
    <w:rsid w:val="00A8790A"/>
    <w:rsid w:val="00A941C4"/>
    <w:rsid w:val="00A95348"/>
    <w:rsid w:val="00AA064E"/>
    <w:rsid w:val="00AA5A0C"/>
    <w:rsid w:val="00AB22A4"/>
    <w:rsid w:val="00AB3276"/>
    <w:rsid w:val="00AB666A"/>
    <w:rsid w:val="00AB6867"/>
    <w:rsid w:val="00AB6FFD"/>
    <w:rsid w:val="00AB7723"/>
    <w:rsid w:val="00AC0015"/>
    <w:rsid w:val="00AC2DBA"/>
    <w:rsid w:val="00AC3414"/>
    <w:rsid w:val="00AC4EC7"/>
    <w:rsid w:val="00AC4FC4"/>
    <w:rsid w:val="00AC6111"/>
    <w:rsid w:val="00AD154D"/>
    <w:rsid w:val="00AD15D9"/>
    <w:rsid w:val="00AD3A93"/>
    <w:rsid w:val="00AE0010"/>
    <w:rsid w:val="00AE03B2"/>
    <w:rsid w:val="00AE34CB"/>
    <w:rsid w:val="00AE4E2D"/>
    <w:rsid w:val="00AE4E93"/>
    <w:rsid w:val="00AE526B"/>
    <w:rsid w:val="00AE6596"/>
    <w:rsid w:val="00AF0A1F"/>
    <w:rsid w:val="00AF1372"/>
    <w:rsid w:val="00AF2A2A"/>
    <w:rsid w:val="00AF5807"/>
    <w:rsid w:val="00AF5CCB"/>
    <w:rsid w:val="00AF6771"/>
    <w:rsid w:val="00AF70DE"/>
    <w:rsid w:val="00B00BF0"/>
    <w:rsid w:val="00B12ADB"/>
    <w:rsid w:val="00B14730"/>
    <w:rsid w:val="00B1729D"/>
    <w:rsid w:val="00B2099F"/>
    <w:rsid w:val="00B218B1"/>
    <w:rsid w:val="00B218E7"/>
    <w:rsid w:val="00B253A1"/>
    <w:rsid w:val="00B26343"/>
    <w:rsid w:val="00B30908"/>
    <w:rsid w:val="00B30A86"/>
    <w:rsid w:val="00B32659"/>
    <w:rsid w:val="00B32B35"/>
    <w:rsid w:val="00B341BE"/>
    <w:rsid w:val="00B3505E"/>
    <w:rsid w:val="00B40159"/>
    <w:rsid w:val="00B46ED2"/>
    <w:rsid w:val="00B47508"/>
    <w:rsid w:val="00B524C4"/>
    <w:rsid w:val="00B52F3E"/>
    <w:rsid w:val="00B53FD0"/>
    <w:rsid w:val="00B579E8"/>
    <w:rsid w:val="00B60BAF"/>
    <w:rsid w:val="00B64870"/>
    <w:rsid w:val="00B810F8"/>
    <w:rsid w:val="00B87833"/>
    <w:rsid w:val="00B9066B"/>
    <w:rsid w:val="00B93E1D"/>
    <w:rsid w:val="00B94296"/>
    <w:rsid w:val="00B9786F"/>
    <w:rsid w:val="00BA0D2F"/>
    <w:rsid w:val="00BA13F6"/>
    <w:rsid w:val="00BA1888"/>
    <w:rsid w:val="00BA1B26"/>
    <w:rsid w:val="00BA1BF4"/>
    <w:rsid w:val="00BA6755"/>
    <w:rsid w:val="00BB55F9"/>
    <w:rsid w:val="00BC1096"/>
    <w:rsid w:val="00BC1740"/>
    <w:rsid w:val="00BC69FD"/>
    <w:rsid w:val="00BD491D"/>
    <w:rsid w:val="00BD530E"/>
    <w:rsid w:val="00BE110F"/>
    <w:rsid w:val="00BE2001"/>
    <w:rsid w:val="00BE5E7E"/>
    <w:rsid w:val="00BE6513"/>
    <w:rsid w:val="00BE6AC0"/>
    <w:rsid w:val="00BF3A3C"/>
    <w:rsid w:val="00BF3B73"/>
    <w:rsid w:val="00BF3CF1"/>
    <w:rsid w:val="00BF452C"/>
    <w:rsid w:val="00BF4EA5"/>
    <w:rsid w:val="00C05B42"/>
    <w:rsid w:val="00C06AA3"/>
    <w:rsid w:val="00C0744C"/>
    <w:rsid w:val="00C07E91"/>
    <w:rsid w:val="00C1070A"/>
    <w:rsid w:val="00C13D95"/>
    <w:rsid w:val="00C154BA"/>
    <w:rsid w:val="00C16C14"/>
    <w:rsid w:val="00C2003F"/>
    <w:rsid w:val="00C22A36"/>
    <w:rsid w:val="00C24DEB"/>
    <w:rsid w:val="00C2722A"/>
    <w:rsid w:val="00C31C6A"/>
    <w:rsid w:val="00C33CC8"/>
    <w:rsid w:val="00C35F9B"/>
    <w:rsid w:val="00C4256B"/>
    <w:rsid w:val="00C50CEB"/>
    <w:rsid w:val="00C5153E"/>
    <w:rsid w:val="00C5441E"/>
    <w:rsid w:val="00C57447"/>
    <w:rsid w:val="00C57A66"/>
    <w:rsid w:val="00C60686"/>
    <w:rsid w:val="00C60CDE"/>
    <w:rsid w:val="00C74B07"/>
    <w:rsid w:val="00C77D91"/>
    <w:rsid w:val="00C81967"/>
    <w:rsid w:val="00C82287"/>
    <w:rsid w:val="00C8627A"/>
    <w:rsid w:val="00C9217F"/>
    <w:rsid w:val="00C92DA7"/>
    <w:rsid w:val="00C954EA"/>
    <w:rsid w:val="00C95B6F"/>
    <w:rsid w:val="00C95FBC"/>
    <w:rsid w:val="00C96975"/>
    <w:rsid w:val="00C977D1"/>
    <w:rsid w:val="00CA312E"/>
    <w:rsid w:val="00CA6CA3"/>
    <w:rsid w:val="00CA7EC8"/>
    <w:rsid w:val="00CB4005"/>
    <w:rsid w:val="00CB4647"/>
    <w:rsid w:val="00CB6C0E"/>
    <w:rsid w:val="00CC08B3"/>
    <w:rsid w:val="00CC0DC3"/>
    <w:rsid w:val="00CC2BB8"/>
    <w:rsid w:val="00CC49FC"/>
    <w:rsid w:val="00CC5826"/>
    <w:rsid w:val="00CC66E4"/>
    <w:rsid w:val="00CD0749"/>
    <w:rsid w:val="00CD11D7"/>
    <w:rsid w:val="00CD1556"/>
    <w:rsid w:val="00CD1F9D"/>
    <w:rsid w:val="00CD2935"/>
    <w:rsid w:val="00CD3669"/>
    <w:rsid w:val="00CD72B0"/>
    <w:rsid w:val="00CE0D58"/>
    <w:rsid w:val="00CE1E1F"/>
    <w:rsid w:val="00CE3443"/>
    <w:rsid w:val="00CE559B"/>
    <w:rsid w:val="00CF204E"/>
    <w:rsid w:val="00CF3233"/>
    <w:rsid w:val="00CF4969"/>
    <w:rsid w:val="00CF52A1"/>
    <w:rsid w:val="00D0236C"/>
    <w:rsid w:val="00D04DB5"/>
    <w:rsid w:val="00D05622"/>
    <w:rsid w:val="00D1266F"/>
    <w:rsid w:val="00D12C14"/>
    <w:rsid w:val="00D179C8"/>
    <w:rsid w:val="00D17F9E"/>
    <w:rsid w:val="00D205AF"/>
    <w:rsid w:val="00D22AA3"/>
    <w:rsid w:val="00D301FA"/>
    <w:rsid w:val="00D30B8C"/>
    <w:rsid w:val="00D32FC1"/>
    <w:rsid w:val="00D3360F"/>
    <w:rsid w:val="00D374D4"/>
    <w:rsid w:val="00D43806"/>
    <w:rsid w:val="00D467FA"/>
    <w:rsid w:val="00D47A40"/>
    <w:rsid w:val="00D51854"/>
    <w:rsid w:val="00D64DDF"/>
    <w:rsid w:val="00D65A39"/>
    <w:rsid w:val="00D679A2"/>
    <w:rsid w:val="00D70035"/>
    <w:rsid w:val="00D705D0"/>
    <w:rsid w:val="00D73FAF"/>
    <w:rsid w:val="00D75710"/>
    <w:rsid w:val="00D76B8F"/>
    <w:rsid w:val="00D81FA3"/>
    <w:rsid w:val="00D82927"/>
    <w:rsid w:val="00D8345E"/>
    <w:rsid w:val="00D83E9C"/>
    <w:rsid w:val="00D853FF"/>
    <w:rsid w:val="00D91313"/>
    <w:rsid w:val="00D92170"/>
    <w:rsid w:val="00D9665D"/>
    <w:rsid w:val="00D9724E"/>
    <w:rsid w:val="00D973D6"/>
    <w:rsid w:val="00DA50CF"/>
    <w:rsid w:val="00DB0850"/>
    <w:rsid w:val="00DB127D"/>
    <w:rsid w:val="00DB2C3A"/>
    <w:rsid w:val="00DB4358"/>
    <w:rsid w:val="00DB6D09"/>
    <w:rsid w:val="00DB76BA"/>
    <w:rsid w:val="00DC085A"/>
    <w:rsid w:val="00DC1F85"/>
    <w:rsid w:val="00DC50FE"/>
    <w:rsid w:val="00DC5F76"/>
    <w:rsid w:val="00DC6B85"/>
    <w:rsid w:val="00DD23EF"/>
    <w:rsid w:val="00DD4DB4"/>
    <w:rsid w:val="00DD52E8"/>
    <w:rsid w:val="00DD6C5B"/>
    <w:rsid w:val="00DE07AB"/>
    <w:rsid w:val="00DE2216"/>
    <w:rsid w:val="00DE56E5"/>
    <w:rsid w:val="00DF2823"/>
    <w:rsid w:val="00DF28F9"/>
    <w:rsid w:val="00DF35A1"/>
    <w:rsid w:val="00DF4303"/>
    <w:rsid w:val="00DF5342"/>
    <w:rsid w:val="00DF631E"/>
    <w:rsid w:val="00DF77FA"/>
    <w:rsid w:val="00E034F6"/>
    <w:rsid w:val="00E03CD7"/>
    <w:rsid w:val="00E043B9"/>
    <w:rsid w:val="00E060B1"/>
    <w:rsid w:val="00E10CA7"/>
    <w:rsid w:val="00E13464"/>
    <w:rsid w:val="00E14FE1"/>
    <w:rsid w:val="00E1548A"/>
    <w:rsid w:val="00E1698D"/>
    <w:rsid w:val="00E1754D"/>
    <w:rsid w:val="00E22C34"/>
    <w:rsid w:val="00E251B4"/>
    <w:rsid w:val="00E26568"/>
    <w:rsid w:val="00E26AD2"/>
    <w:rsid w:val="00E2771F"/>
    <w:rsid w:val="00E27946"/>
    <w:rsid w:val="00E27BE0"/>
    <w:rsid w:val="00E31872"/>
    <w:rsid w:val="00E31EBE"/>
    <w:rsid w:val="00E337FD"/>
    <w:rsid w:val="00E37340"/>
    <w:rsid w:val="00E41AE5"/>
    <w:rsid w:val="00E51769"/>
    <w:rsid w:val="00E53AC2"/>
    <w:rsid w:val="00E63290"/>
    <w:rsid w:val="00E655E4"/>
    <w:rsid w:val="00E723E6"/>
    <w:rsid w:val="00E74579"/>
    <w:rsid w:val="00E7555F"/>
    <w:rsid w:val="00E8037F"/>
    <w:rsid w:val="00E83A48"/>
    <w:rsid w:val="00E923A3"/>
    <w:rsid w:val="00E93406"/>
    <w:rsid w:val="00E94706"/>
    <w:rsid w:val="00E9714E"/>
    <w:rsid w:val="00E97832"/>
    <w:rsid w:val="00E97D99"/>
    <w:rsid w:val="00E97E60"/>
    <w:rsid w:val="00EA2FB4"/>
    <w:rsid w:val="00EA4A34"/>
    <w:rsid w:val="00EA6714"/>
    <w:rsid w:val="00EA6806"/>
    <w:rsid w:val="00EB131F"/>
    <w:rsid w:val="00EB361B"/>
    <w:rsid w:val="00EB4AB0"/>
    <w:rsid w:val="00EB65C5"/>
    <w:rsid w:val="00EB6B2E"/>
    <w:rsid w:val="00EB7B1F"/>
    <w:rsid w:val="00EB7CC1"/>
    <w:rsid w:val="00EC0857"/>
    <w:rsid w:val="00EC369E"/>
    <w:rsid w:val="00EC73B5"/>
    <w:rsid w:val="00ED12C3"/>
    <w:rsid w:val="00ED30DA"/>
    <w:rsid w:val="00ED34C3"/>
    <w:rsid w:val="00ED4F72"/>
    <w:rsid w:val="00EE0D7C"/>
    <w:rsid w:val="00EE15FE"/>
    <w:rsid w:val="00EE42FA"/>
    <w:rsid w:val="00EE46DC"/>
    <w:rsid w:val="00EE5566"/>
    <w:rsid w:val="00EE5AE8"/>
    <w:rsid w:val="00EE7524"/>
    <w:rsid w:val="00EE7628"/>
    <w:rsid w:val="00EE7715"/>
    <w:rsid w:val="00EF50BC"/>
    <w:rsid w:val="00F00940"/>
    <w:rsid w:val="00F0196D"/>
    <w:rsid w:val="00F04CE6"/>
    <w:rsid w:val="00F05407"/>
    <w:rsid w:val="00F05F35"/>
    <w:rsid w:val="00F11E4E"/>
    <w:rsid w:val="00F12C22"/>
    <w:rsid w:val="00F16264"/>
    <w:rsid w:val="00F20BD8"/>
    <w:rsid w:val="00F22464"/>
    <w:rsid w:val="00F229F7"/>
    <w:rsid w:val="00F23C0E"/>
    <w:rsid w:val="00F257F8"/>
    <w:rsid w:val="00F25E2B"/>
    <w:rsid w:val="00F26DAB"/>
    <w:rsid w:val="00F31946"/>
    <w:rsid w:val="00F338B3"/>
    <w:rsid w:val="00F41393"/>
    <w:rsid w:val="00F42962"/>
    <w:rsid w:val="00F43568"/>
    <w:rsid w:val="00F44DA5"/>
    <w:rsid w:val="00F4510E"/>
    <w:rsid w:val="00F4512B"/>
    <w:rsid w:val="00F45E8B"/>
    <w:rsid w:val="00F50059"/>
    <w:rsid w:val="00F50DC9"/>
    <w:rsid w:val="00F53BA9"/>
    <w:rsid w:val="00F63502"/>
    <w:rsid w:val="00F66619"/>
    <w:rsid w:val="00F6695F"/>
    <w:rsid w:val="00F7476B"/>
    <w:rsid w:val="00F815AB"/>
    <w:rsid w:val="00F83D4C"/>
    <w:rsid w:val="00F84761"/>
    <w:rsid w:val="00F875D7"/>
    <w:rsid w:val="00F931F4"/>
    <w:rsid w:val="00F96BCB"/>
    <w:rsid w:val="00F96F2D"/>
    <w:rsid w:val="00FA2691"/>
    <w:rsid w:val="00FA2CF4"/>
    <w:rsid w:val="00FA3856"/>
    <w:rsid w:val="00FA5D18"/>
    <w:rsid w:val="00FA5E6B"/>
    <w:rsid w:val="00FB10CB"/>
    <w:rsid w:val="00FB2018"/>
    <w:rsid w:val="00FB22BF"/>
    <w:rsid w:val="00FB3B45"/>
    <w:rsid w:val="00FB5D42"/>
    <w:rsid w:val="00FB6513"/>
    <w:rsid w:val="00FC0AF9"/>
    <w:rsid w:val="00FC16A0"/>
    <w:rsid w:val="00FC447A"/>
    <w:rsid w:val="00FC4541"/>
    <w:rsid w:val="00FC4CA2"/>
    <w:rsid w:val="00FC7B6C"/>
    <w:rsid w:val="00FD14A4"/>
    <w:rsid w:val="00FD5EAB"/>
    <w:rsid w:val="00FD60D9"/>
    <w:rsid w:val="00FE20AF"/>
    <w:rsid w:val="00FE22FA"/>
    <w:rsid w:val="00FE43CE"/>
    <w:rsid w:val="00FE7B7D"/>
    <w:rsid w:val="00FF0F58"/>
    <w:rsid w:val="00FF1E9D"/>
    <w:rsid w:val="00FF39E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EC7"/>
  </w:style>
  <w:style w:type="paragraph" w:styleId="Heading1">
    <w:name w:val="heading 1"/>
    <w:basedOn w:val="Normal"/>
    <w:next w:val="Normal"/>
    <w:link w:val="Heading1Char"/>
    <w:qFormat/>
    <w:rsid w:val="001D7119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1D7119"/>
    <w:pPr>
      <w:tabs>
        <w:tab w:val="left" w:pos="1335"/>
        <w:tab w:val="left" w:pos="1425"/>
      </w:tabs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1D7119"/>
    <w:pPr>
      <w:tabs>
        <w:tab w:val="left" w:pos="2446"/>
        <w:tab w:val="left" w:pos="2626"/>
      </w:tabs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1D7119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1D7119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1D7119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D7119"/>
    <w:pPr>
      <w:keepNext/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D7119"/>
    <w:pPr>
      <w:shd w:val="pct12" w:color="auto" w:fill="auto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1D7119"/>
    <w:pPr>
      <w:framePr w:hSpace="180" w:wrap="notBeside" w:hAnchor="margin" w:y="1843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119"/>
    <w:rPr>
      <w:color w:val="0000FF"/>
      <w:u w:val="single"/>
    </w:rPr>
  </w:style>
  <w:style w:type="character" w:styleId="FollowedHyperlink">
    <w:name w:val="FollowedHyperlink"/>
    <w:rsid w:val="001D7119"/>
    <w:rPr>
      <w:color w:val="800080"/>
      <w:u w:val="single"/>
    </w:rPr>
  </w:style>
  <w:style w:type="paragraph" w:styleId="FootnoteText">
    <w:name w:val="footnote text"/>
    <w:basedOn w:val="Normal"/>
    <w:semiHidden/>
    <w:rsid w:val="001D7119"/>
  </w:style>
  <w:style w:type="paragraph" w:styleId="Header">
    <w:name w:val="header"/>
    <w:basedOn w:val="Normal"/>
    <w:rsid w:val="001D711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D7119"/>
    <w:rPr>
      <w:rFonts w:ascii="Arial" w:hAnsi="Arial"/>
      <w:b/>
    </w:rPr>
  </w:style>
  <w:style w:type="paragraph" w:styleId="BodyTextIndent">
    <w:name w:val="Body Text Indent"/>
    <w:basedOn w:val="Normal"/>
    <w:rsid w:val="001D7119"/>
    <w:pPr>
      <w:ind w:left="720"/>
      <w:jc w:val="both"/>
    </w:pPr>
  </w:style>
  <w:style w:type="paragraph" w:styleId="BodyText2">
    <w:name w:val="Body Text 2"/>
    <w:basedOn w:val="Normal"/>
    <w:rsid w:val="001D7119"/>
    <w:pPr>
      <w:jc w:val="both"/>
    </w:pPr>
  </w:style>
  <w:style w:type="paragraph" w:styleId="BodyText3">
    <w:name w:val="Body Text 3"/>
    <w:basedOn w:val="Normal"/>
    <w:rsid w:val="001D7119"/>
    <w:rPr>
      <w:sz w:val="24"/>
    </w:rPr>
  </w:style>
  <w:style w:type="paragraph" w:styleId="BodyTextIndent2">
    <w:name w:val="Body Text Indent 2"/>
    <w:basedOn w:val="Normal"/>
    <w:rsid w:val="001D7119"/>
    <w:pPr>
      <w:ind w:left="1440"/>
      <w:jc w:val="both"/>
    </w:pPr>
  </w:style>
  <w:style w:type="paragraph" w:styleId="BodyTextIndent3">
    <w:name w:val="Body Text Indent 3"/>
    <w:basedOn w:val="Normal"/>
    <w:rsid w:val="001D7119"/>
    <w:pPr>
      <w:tabs>
        <w:tab w:val="left" w:pos="720"/>
      </w:tabs>
      <w:overflowPunct w:val="0"/>
      <w:adjustRightInd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rsid w:val="001D7119"/>
    <w:rPr>
      <w:rFonts w:ascii="Courier New" w:hAnsi="Courier New"/>
    </w:rPr>
  </w:style>
  <w:style w:type="paragraph" w:customStyle="1" w:styleId="Tit">
    <w:name w:val="Tit"/>
    <w:basedOn w:val="Normal"/>
    <w:rsid w:val="001D711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1D7119"/>
    <w:pPr>
      <w:ind w:left="426" w:hanging="426"/>
    </w:pPr>
    <w:rPr>
      <w:b/>
      <w:sz w:val="28"/>
    </w:rPr>
  </w:style>
  <w:style w:type="paragraph" w:customStyle="1" w:styleId="Textbody">
    <w:name w:val="Text body"/>
    <w:basedOn w:val="Normal"/>
    <w:rsid w:val="001D7119"/>
    <w:pPr>
      <w:suppressAutoHyphens/>
      <w:overflowPunct w:val="0"/>
      <w:autoSpaceDE w:val="0"/>
      <w:autoSpaceDN w:val="0"/>
      <w:adjustRightInd w:val="0"/>
      <w:ind w:right="900"/>
      <w:textAlignment w:val="baseline"/>
    </w:pPr>
    <w:rPr>
      <w:rFonts w:ascii="Lucida Sans" w:hAnsi="Lucida Sans"/>
      <w:noProof/>
    </w:rPr>
  </w:style>
  <w:style w:type="character" w:styleId="Strong">
    <w:name w:val="Strong"/>
    <w:qFormat/>
    <w:rsid w:val="001D7119"/>
    <w:rPr>
      <w:b/>
    </w:rPr>
  </w:style>
  <w:style w:type="character" w:customStyle="1" w:styleId="WW-FootnoteSymbol1">
    <w:name w:val="WW-Footnote Symbol1"/>
    <w:rsid w:val="001D7119"/>
    <w:rPr>
      <w:sz w:val="24"/>
      <w:vertAlign w:val="superscript"/>
    </w:rPr>
  </w:style>
  <w:style w:type="paragraph" w:customStyle="1" w:styleId="Heading">
    <w:name w:val="Heading"/>
    <w:basedOn w:val="Normal"/>
    <w:next w:val="Textbody"/>
    <w:rsid w:val="001D7119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8"/>
    </w:rPr>
  </w:style>
  <w:style w:type="paragraph" w:styleId="BlockText">
    <w:name w:val="Block Text"/>
    <w:basedOn w:val="Normal"/>
    <w:rsid w:val="001D7119"/>
    <w:pPr>
      <w:numPr>
        <w:ilvl w:val="12"/>
      </w:numPr>
      <w:ind w:left="-5598" w:right="-288" w:firstLine="5598"/>
    </w:pPr>
  </w:style>
  <w:style w:type="paragraph" w:styleId="Footer">
    <w:name w:val="footer"/>
    <w:basedOn w:val="Normal"/>
    <w:rsid w:val="001D7119"/>
    <w:pPr>
      <w:tabs>
        <w:tab w:val="center" w:pos="4320"/>
        <w:tab w:val="right" w:pos="8640"/>
      </w:tabs>
    </w:pPr>
  </w:style>
  <w:style w:type="character" w:customStyle="1" w:styleId="WW8Num7z0">
    <w:name w:val="WW8Num7z0"/>
    <w:rsid w:val="001D7119"/>
    <w:rPr>
      <w:rFonts w:ascii="Webdings" w:hAnsi="Webdings"/>
      <w:color w:val="006699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F8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E7715"/>
    <w:rPr>
      <w:i/>
      <w:iCs/>
    </w:rPr>
  </w:style>
  <w:style w:type="paragraph" w:customStyle="1" w:styleId="CompanyName">
    <w:name w:val="Company Name"/>
    <w:basedOn w:val="Normal"/>
    <w:next w:val="Normal"/>
    <w:autoRedefine/>
    <w:rsid w:val="00B218E7"/>
    <w:pPr>
      <w:numPr>
        <w:numId w:val="2"/>
      </w:numPr>
    </w:pPr>
    <w:rPr>
      <w:color w:val="000000"/>
      <w:sz w:val="22"/>
    </w:rPr>
  </w:style>
  <w:style w:type="paragraph" w:customStyle="1" w:styleId="Objective">
    <w:name w:val="Objective"/>
    <w:basedOn w:val="Normal"/>
    <w:next w:val="BodyText"/>
    <w:rsid w:val="00A56C40"/>
    <w:pPr>
      <w:spacing w:before="240" w:after="220" w:line="220" w:lineRule="atLeast"/>
    </w:pPr>
    <w:rPr>
      <w:rFonts w:ascii="Arial" w:hAnsi="Arial"/>
    </w:rPr>
  </w:style>
  <w:style w:type="paragraph" w:styleId="BalloonText">
    <w:name w:val="Balloon Text"/>
    <w:basedOn w:val="Normal"/>
    <w:semiHidden/>
    <w:rsid w:val="00E97D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92D9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17B8"/>
    <w:pPr>
      <w:ind w:left="720"/>
      <w:contextualSpacing/>
    </w:pPr>
  </w:style>
  <w:style w:type="paragraph" w:customStyle="1" w:styleId="Default">
    <w:name w:val="Default"/>
    <w:rsid w:val="004B23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27F7A"/>
    <w:rPr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EC7"/>
  </w:style>
  <w:style w:type="paragraph" w:styleId="Heading1">
    <w:name w:val="heading 1"/>
    <w:basedOn w:val="Normal"/>
    <w:next w:val="Normal"/>
    <w:link w:val="Heading1Char"/>
    <w:qFormat/>
    <w:rsid w:val="001D7119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1D7119"/>
    <w:pPr>
      <w:tabs>
        <w:tab w:val="left" w:pos="1335"/>
        <w:tab w:val="left" w:pos="1425"/>
      </w:tabs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1D7119"/>
    <w:pPr>
      <w:tabs>
        <w:tab w:val="left" w:pos="2446"/>
        <w:tab w:val="left" w:pos="2626"/>
      </w:tabs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1D7119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1D7119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1D7119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D7119"/>
    <w:pPr>
      <w:keepNext/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D7119"/>
    <w:pPr>
      <w:shd w:val="pct12" w:color="auto" w:fill="auto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1D7119"/>
    <w:pPr>
      <w:framePr w:hSpace="180" w:wrap="notBeside" w:hAnchor="margin" w:y="1843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119"/>
    <w:rPr>
      <w:color w:val="0000FF"/>
      <w:u w:val="single"/>
    </w:rPr>
  </w:style>
  <w:style w:type="character" w:styleId="FollowedHyperlink">
    <w:name w:val="FollowedHyperlink"/>
    <w:rsid w:val="001D7119"/>
    <w:rPr>
      <w:color w:val="800080"/>
      <w:u w:val="single"/>
    </w:rPr>
  </w:style>
  <w:style w:type="paragraph" w:styleId="FootnoteText">
    <w:name w:val="footnote text"/>
    <w:basedOn w:val="Normal"/>
    <w:semiHidden/>
    <w:rsid w:val="001D7119"/>
  </w:style>
  <w:style w:type="paragraph" w:styleId="Header">
    <w:name w:val="header"/>
    <w:basedOn w:val="Normal"/>
    <w:rsid w:val="001D711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D7119"/>
    <w:rPr>
      <w:rFonts w:ascii="Arial" w:hAnsi="Arial"/>
      <w:b/>
    </w:rPr>
  </w:style>
  <w:style w:type="paragraph" w:styleId="BodyTextIndent">
    <w:name w:val="Body Text Indent"/>
    <w:basedOn w:val="Normal"/>
    <w:rsid w:val="001D7119"/>
    <w:pPr>
      <w:ind w:left="720"/>
      <w:jc w:val="both"/>
    </w:pPr>
  </w:style>
  <w:style w:type="paragraph" w:styleId="BodyText2">
    <w:name w:val="Body Text 2"/>
    <w:basedOn w:val="Normal"/>
    <w:rsid w:val="001D7119"/>
    <w:pPr>
      <w:jc w:val="both"/>
    </w:pPr>
  </w:style>
  <w:style w:type="paragraph" w:styleId="BodyText3">
    <w:name w:val="Body Text 3"/>
    <w:basedOn w:val="Normal"/>
    <w:rsid w:val="001D7119"/>
    <w:rPr>
      <w:sz w:val="24"/>
    </w:rPr>
  </w:style>
  <w:style w:type="paragraph" w:styleId="BodyTextIndent2">
    <w:name w:val="Body Text Indent 2"/>
    <w:basedOn w:val="Normal"/>
    <w:rsid w:val="001D7119"/>
    <w:pPr>
      <w:ind w:left="1440"/>
      <w:jc w:val="both"/>
    </w:pPr>
  </w:style>
  <w:style w:type="paragraph" w:styleId="BodyTextIndent3">
    <w:name w:val="Body Text Indent 3"/>
    <w:basedOn w:val="Normal"/>
    <w:rsid w:val="001D7119"/>
    <w:pPr>
      <w:tabs>
        <w:tab w:val="left" w:pos="720"/>
      </w:tabs>
      <w:overflowPunct w:val="0"/>
      <w:adjustRightInd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rsid w:val="001D7119"/>
    <w:rPr>
      <w:rFonts w:ascii="Courier New" w:hAnsi="Courier New"/>
    </w:rPr>
  </w:style>
  <w:style w:type="paragraph" w:customStyle="1" w:styleId="Tit">
    <w:name w:val="Tit"/>
    <w:basedOn w:val="Normal"/>
    <w:rsid w:val="001D711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1D7119"/>
    <w:pPr>
      <w:ind w:left="426" w:hanging="426"/>
    </w:pPr>
    <w:rPr>
      <w:b/>
      <w:sz w:val="28"/>
    </w:rPr>
  </w:style>
  <w:style w:type="paragraph" w:customStyle="1" w:styleId="Textbody">
    <w:name w:val="Text body"/>
    <w:basedOn w:val="Normal"/>
    <w:rsid w:val="001D7119"/>
    <w:pPr>
      <w:suppressAutoHyphens/>
      <w:overflowPunct w:val="0"/>
      <w:autoSpaceDE w:val="0"/>
      <w:autoSpaceDN w:val="0"/>
      <w:adjustRightInd w:val="0"/>
      <w:ind w:right="900"/>
      <w:textAlignment w:val="baseline"/>
    </w:pPr>
    <w:rPr>
      <w:rFonts w:ascii="Lucida Sans" w:hAnsi="Lucida Sans"/>
      <w:noProof/>
    </w:rPr>
  </w:style>
  <w:style w:type="character" w:styleId="Strong">
    <w:name w:val="Strong"/>
    <w:qFormat/>
    <w:rsid w:val="001D7119"/>
    <w:rPr>
      <w:b/>
    </w:rPr>
  </w:style>
  <w:style w:type="character" w:customStyle="1" w:styleId="WW-FootnoteSymbol1">
    <w:name w:val="WW-Footnote Symbol1"/>
    <w:rsid w:val="001D7119"/>
    <w:rPr>
      <w:sz w:val="24"/>
      <w:vertAlign w:val="superscript"/>
    </w:rPr>
  </w:style>
  <w:style w:type="paragraph" w:customStyle="1" w:styleId="Heading">
    <w:name w:val="Heading"/>
    <w:basedOn w:val="Normal"/>
    <w:next w:val="Textbody"/>
    <w:rsid w:val="001D7119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8"/>
    </w:rPr>
  </w:style>
  <w:style w:type="paragraph" w:styleId="BlockText">
    <w:name w:val="Block Text"/>
    <w:basedOn w:val="Normal"/>
    <w:rsid w:val="001D7119"/>
    <w:pPr>
      <w:numPr>
        <w:ilvl w:val="12"/>
      </w:numPr>
      <w:ind w:left="-5598" w:right="-288" w:firstLine="5598"/>
    </w:pPr>
  </w:style>
  <w:style w:type="paragraph" w:styleId="Footer">
    <w:name w:val="footer"/>
    <w:basedOn w:val="Normal"/>
    <w:rsid w:val="001D7119"/>
    <w:pPr>
      <w:tabs>
        <w:tab w:val="center" w:pos="4320"/>
        <w:tab w:val="right" w:pos="8640"/>
      </w:tabs>
    </w:pPr>
  </w:style>
  <w:style w:type="character" w:customStyle="1" w:styleId="WW8Num7z0">
    <w:name w:val="WW8Num7z0"/>
    <w:rsid w:val="001D7119"/>
    <w:rPr>
      <w:rFonts w:ascii="Webdings" w:hAnsi="Webdings"/>
      <w:color w:val="006699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F8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E7715"/>
    <w:rPr>
      <w:i/>
      <w:iCs/>
    </w:rPr>
  </w:style>
  <w:style w:type="paragraph" w:customStyle="1" w:styleId="CompanyName">
    <w:name w:val="Company Name"/>
    <w:basedOn w:val="Normal"/>
    <w:next w:val="Normal"/>
    <w:autoRedefine/>
    <w:rsid w:val="00B218E7"/>
    <w:pPr>
      <w:numPr>
        <w:numId w:val="2"/>
      </w:numPr>
    </w:pPr>
    <w:rPr>
      <w:color w:val="000000"/>
      <w:sz w:val="22"/>
    </w:rPr>
  </w:style>
  <w:style w:type="paragraph" w:customStyle="1" w:styleId="Objective">
    <w:name w:val="Objective"/>
    <w:basedOn w:val="Normal"/>
    <w:next w:val="BodyText"/>
    <w:rsid w:val="00A56C40"/>
    <w:pPr>
      <w:spacing w:before="240" w:after="220" w:line="220" w:lineRule="atLeast"/>
    </w:pPr>
    <w:rPr>
      <w:rFonts w:ascii="Arial" w:hAnsi="Arial"/>
    </w:rPr>
  </w:style>
  <w:style w:type="paragraph" w:styleId="BalloonText">
    <w:name w:val="Balloon Text"/>
    <w:basedOn w:val="Normal"/>
    <w:semiHidden/>
    <w:rsid w:val="00E97D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92D9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17B8"/>
    <w:pPr>
      <w:ind w:left="720"/>
      <w:contextualSpacing/>
    </w:pPr>
  </w:style>
  <w:style w:type="paragraph" w:customStyle="1" w:styleId="Default">
    <w:name w:val="Default"/>
    <w:rsid w:val="004B23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27F7A"/>
    <w:rPr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ILO.32706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Cerish Resume</vt:lpstr>
    </vt:vector>
  </TitlesOfParts>
  <Company>Grizli777</Company>
  <LinksUpToDate>false</LinksUpToDate>
  <CharactersWithSpaces>8424</CharactersWithSpaces>
  <SharedDoc>false</SharedDoc>
  <HLinks>
    <vt:vector size="6" baseType="variant"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mailto:paulabiancaaranas@yahoo.com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Cerish Resume</dc:title>
  <dc:subject>Resume 2002</dc:subject>
  <dc:creator>Cerish J Chemparathy</dc:creator>
  <cp:keywords/>
  <cp:lastModifiedBy>602HRDESK</cp:lastModifiedBy>
  <cp:revision>36</cp:revision>
  <cp:lastPrinted>2016-12-08T09:37:00Z</cp:lastPrinted>
  <dcterms:created xsi:type="dcterms:W3CDTF">2016-11-30T05:11:00Z</dcterms:created>
  <dcterms:modified xsi:type="dcterms:W3CDTF">2017-05-18T07:49:00Z</dcterms:modified>
</cp:coreProperties>
</file>