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035" w:rsidRDefault="00BD2AB3">
      <w:pPr>
        <w:rPr>
          <w:sz w:val="20"/>
          <w:szCs w:val="20"/>
        </w:rPr>
      </w:pPr>
      <w:r>
        <w:rPr>
          <w:rFonts w:ascii="Bookman Old Style" w:eastAsia="Bookman Old Style" w:hAnsi="Bookman Old Style" w:cs="Bookman Old Style"/>
          <w:b/>
          <w:bCs/>
          <w:noProof/>
          <w:sz w:val="36"/>
          <w:szCs w:val="36"/>
        </w:rPr>
        <w:drawing>
          <wp:anchor distT="0" distB="0" distL="114300" distR="114300" simplePos="0" relativeHeight="251621376" behindDoc="1" locked="0" layoutInCell="0" allowOverlap="1">
            <wp:simplePos x="0" y="0"/>
            <wp:positionH relativeFrom="page">
              <wp:posOffset>5650230</wp:posOffset>
            </wp:positionH>
            <wp:positionV relativeFrom="page">
              <wp:posOffset>233045</wp:posOffset>
            </wp:positionV>
            <wp:extent cx="1288415" cy="14389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288415" cy="1438910"/>
                    </a:xfrm>
                    <a:prstGeom prst="rect">
                      <a:avLst/>
                    </a:prstGeom>
                    <a:noFill/>
                  </pic:spPr>
                </pic:pic>
              </a:graphicData>
            </a:graphic>
          </wp:anchor>
        </w:drawing>
      </w:r>
      <w:r>
        <w:rPr>
          <w:rFonts w:ascii="Bookman Old Style" w:eastAsia="Bookman Old Style" w:hAnsi="Bookman Old Style" w:cs="Bookman Old Style"/>
          <w:b/>
          <w:bCs/>
          <w:sz w:val="36"/>
          <w:szCs w:val="36"/>
        </w:rPr>
        <w:t xml:space="preserve">Engr. Rochelle </w:t>
      </w:r>
    </w:p>
    <w:p w:rsidR="00DE7035" w:rsidRDefault="00BD2AB3">
      <w:pPr>
        <w:rPr>
          <w:sz w:val="20"/>
          <w:szCs w:val="20"/>
        </w:rPr>
      </w:pPr>
      <w:r>
        <w:rPr>
          <w:rFonts w:ascii="Calibri" w:eastAsia="Calibri" w:hAnsi="Calibri" w:cs="Calibri"/>
          <w:sz w:val="16"/>
          <w:szCs w:val="16"/>
        </w:rPr>
        <w:t xml:space="preserve">E-mail: </w:t>
      </w:r>
      <w:hyperlink r:id="rId6" w:history="1">
        <w:r w:rsidRPr="00497031">
          <w:rPr>
            <w:rStyle w:val="Hyperlink"/>
            <w:rFonts w:ascii="Calibri" w:eastAsia="Calibri" w:hAnsi="Calibri" w:cs="Calibri"/>
            <w:sz w:val="16"/>
            <w:szCs w:val="16"/>
          </w:rPr>
          <w:t>Rochelle.327167@2freemail.com</w:t>
        </w:r>
      </w:hyperlink>
      <w:r>
        <w:rPr>
          <w:rFonts w:ascii="Calibri" w:eastAsia="Calibri" w:hAnsi="Calibri" w:cs="Calibri"/>
          <w:color w:val="B292CA"/>
          <w:sz w:val="16"/>
          <w:szCs w:val="16"/>
          <w:u w:val="single"/>
        </w:rPr>
        <w:t xml:space="preserve"> </w:t>
      </w:r>
    </w:p>
    <w:p w:rsidR="00DE7035" w:rsidRDefault="00BD2AB3">
      <w:pPr>
        <w:spacing w:line="238" w:lineRule="auto"/>
        <w:rPr>
          <w:sz w:val="20"/>
          <w:szCs w:val="20"/>
        </w:rPr>
      </w:pPr>
      <w:r>
        <w:rPr>
          <w:rFonts w:ascii="Calibri" w:eastAsia="Calibri" w:hAnsi="Calibri" w:cs="Calibri"/>
          <w:sz w:val="16"/>
          <w:szCs w:val="16"/>
        </w:rPr>
        <w:t>Birthdate: June 9, 1981</w:t>
      </w:r>
    </w:p>
    <w:p w:rsidR="00DE7035" w:rsidRDefault="00DE7035">
      <w:pPr>
        <w:spacing w:line="2" w:lineRule="exact"/>
        <w:rPr>
          <w:sz w:val="24"/>
          <w:szCs w:val="24"/>
        </w:rPr>
      </w:pPr>
    </w:p>
    <w:p w:rsidR="00DE7035" w:rsidRDefault="00BD2AB3">
      <w:pPr>
        <w:rPr>
          <w:sz w:val="20"/>
          <w:szCs w:val="20"/>
        </w:rPr>
      </w:pPr>
      <w:r>
        <w:rPr>
          <w:rFonts w:ascii="Calibri" w:eastAsia="Calibri" w:hAnsi="Calibri" w:cs="Calibri"/>
          <w:sz w:val="16"/>
          <w:szCs w:val="16"/>
        </w:rPr>
        <w:t>Age: 35</w:t>
      </w:r>
    </w:p>
    <w:p w:rsidR="00DE7035" w:rsidRDefault="00DE7035">
      <w:pPr>
        <w:spacing w:line="20" w:lineRule="exact"/>
        <w:rPr>
          <w:sz w:val="24"/>
          <w:szCs w:val="24"/>
        </w:rPr>
      </w:pPr>
      <w:r>
        <w:rPr>
          <w:sz w:val="24"/>
          <w:szCs w:val="24"/>
        </w:rPr>
        <w:pict>
          <v:line id="Shape 2" o:spid="_x0000_s1027" style="position:absolute;z-index:251622400;visibility:visible;mso-wrap-distance-left:0;mso-wrap-distance-right:0" from="-.75pt,22.65pt" to="470.25pt,22.65pt" o:allowincell="f" strokeweight="3pt"/>
        </w:pict>
      </w:r>
      <w:r>
        <w:rPr>
          <w:sz w:val="24"/>
          <w:szCs w:val="24"/>
        </w:rPr>
        <w:pict>
          <v:line id="Shape 3" o:spid="_x0000_s1028" style="position:absolute;z-index:251623424;visibility:visible;mso-wrap-distance-left:0;mso-wrap-distance-right:0" from="-.75pt,26.4pt" to="470.25pt,26.4pt" o:allowincell="f" strokeweight=".25pt"/>
        </w:pict>
      </w:r>
    </w:p>
    <w:p w:rsidR="00DE7035" w:rsidRDefault="00DE7035">
      <w:pPr>
        <w:spacing w:line="200" w:lineRule="exact"/>
        <w:rPr>
          <w:sz w:val="24"/>
          <w:szCs w:val="24"/>
        </w:rPr>
      </w:pPr>
    </w:p>
    <w:p w:rsidR="00DE7035" w:rsidRDefault="00DE7035">
      <w:pPr>
        <w:spacing w:line="200" w:lineRule="exact"/>
        <w:rPr>
          <w:sz w:val="24"/>
          <w:szCs w:val="24"/>
        </w:rPr>
      </w:pPr>
    </w:p>
    <w:p w:rsidR="00DE7035" w:rsidRDefault="00DE7035">
      <w:pPr>
        <w:spacing w:line="200" w:lineRule="exact"/>
        <w:rPr>
          <w:sz w:val="24"/>
          <w:szCs w:val="24"/>
        </w:rPr>
      </w:pPr>
    </w:p>
    <w:p w:rsidR="00DE7035" w:rsidRDefault="00DE7035">
      <w:pPr>
        <w:spacing w:line="273" w:lineRule="exact"/>
        <w:rPr>
          <w:sz w:val="24"/>
          <w:szCs w:val="24"/>
        </w:rPr>
      </w:pPr>
    </w:p>
    <w:p w:rsidR="00DE7035" w:rsidRDefault="00BD2AB3">
      <w:pPr>
        <w:rPr>
          <w:sz w:val="20"/>
          <w:szCs w:val="20"/>
        </w:rPr>
      </w:pPr>
      <w:r>
        <w:rPr>
          <w:rFonts w:ascii="Bookman Old Style" w:eastAsia="Bookman Old Style" w:hAnsi="Bookman Old Style" w:cs="Bookman Old Style"/>
          <w:b/>
          <w:bCs/>
          <w:sz w:val="16"/>
          <w:szCs w:val="16"/>
        </w:rPr>
        <w:t>Objective:</w:t>
      </w:r>
    </w:p>
    <w:p w:rsidR="00DE7035" w:rsidRDefault="00DE7035">
      <w:pPr>
        <w:spacing w:line="153" w:lineRule="exact"/>
        <w:rPr>
          <w:sz w:val="24"/>
          <w:szCs w:val="24"/>
        </w:rPr>
      </w:pPr>
    </w:p>
    <w:p w:rsidR="00DE7035" w:rsidRDefault="00BD2AB3">
      <w:pPr>
        <w:spacing w:line="218" w:lineRule="auto"/>
        <w:ind w:right="200"/>
        <w:rPr>
          <w:sz w:val="20"/>
          <w:szCs w:val="20"/>
        </w:rPr>
      </w:pPr>
      <w:r>
        <w:rPr>
          <w:rFonts w:ascii="Calibri" w:eastAsia="Calibri" w:hAnsi="Calibri" w:cs="Calibri"/>
          <w:sz w:val="16"/>
          <w:szCs w:val="16"/>
        </w:rPr>
        <w:t xml:space="preserve">To be able to contribute to the best of my ability and be a part of an organization that will ensure continuous career growth while developing </w:t>
      </w:r>
      <w:r>
        <w:rPr>
          <w:rFonts w:ascii="Calibri" w:eastAsia="Calibri" w:hAnsi="Calibri" w:cs="Calibri"/>
          <w:sz w:val="16"/>
          <w:szCs w:val="16"/>
        </w:rPr>
        <w:t>previously acquired skills and capabilities.</w:t>
      </w:r>
    </w:p>
    <w:p w:rsidR="00DE7035" w:rsidRDefault="00DE7035">
      <w:pPr>
        <w:spacing w:line="322" w:lineRule="exact"/>
        <w:rPr>
          <w:sz w:val="24"/>
          <w:szCs w:val="24"/>
        </w:rPr>
      </w:pPr>
    </w:p>
    <w:p w:rsidR="00DE7035" w:rsidRDefault="00BD2AB3">
      <w:pPr>
        <w:rPr>
          <w:sz w:val="20"/>
          <w:szCs w:val="20"/>
        </w:rPr>
      </w:pPr>
      <w:r>
        <w:rPr>
          <w:rFonts w:ascii="Bookman Old Style" w:eastAsia="Bookman Old Style" w:hAnsi="Bookman Old Style" w:cs="Bookman Old Style"/>
          <w:b/>
          <w:bCs/>
          <w:sz w:val="16"/>
          <w:szCs w:val="16"/>
        </w:rPr>
        <w:t>Career Highlights:</w:t>
      </w:r>
    </w:p>
    <w:p w:rsidR="00DE7035" w:rsidRDefault="00DE7035">
      <w:pPr>
        <w:spacing w:line="119" w:lineRule="exact"/>
        <w:rPr>
          <w:sz w:val="24"/>
          <w:szCs w:val="24"/>
        </w:rPr>
      </w:pPr>
    </w:p>
    <w:p w:rsidR="00DE7035" w:rsidRDefault="00BD2AB3">
      <w:pPr>
        <w:numPr>
          <w:ilvl w:val="0"/>
          <w:numId w:val="1"/>
        </w:numPr>
        <w:tabs>
          <w:tab w:val="left" w:pos="720"/>
        </w:tabs>
        <w:ind w:left="720" w:hanging="360"/>
        <w:rPr>
          <w:rFonts w:ascii="Symbol" w:eastAsia="Symbol" w:hAnsi="Symbol" w:cs="Symbol"/>
          <w:sz w:val="16"/>
          <w:szCs w:val="16"/>
        </w:rPr>
      </w:pPr>
      <w:r>
        <w:rPr>
          <w:rFonts w:ascii="Calibri" w:eastAsia="Calibri" w:hAnsi="Calibri" w:cs="Calibri"/>
          <w:sz w:val="16"/>
          <w:szCs w:val="16"/>
        </w:rPr>
        <w:t>Experience in Project Management Operations Project Planning for On Site and Main Office functions.</w:t>
      </w:r>
    </w:p>
    <w:p w:rsidR="00DE7035" w:rsidRDefault="00DE7035">
      <w:pPr>
        <w:spacing w:line="305" w:lineRule="exact"/>
        <w:rPr>
          <w:sz w:val="24"/>
          <w:szCs w:val="24"/>
        </w:rPr>
      </w:pPr>
    </w:p>
    <w:p w:rsidR="00DE7035" w:rsidRDefault="00BD2AB3">
      <w:pPr>
        <w:rPr>
          <w:sz w:val="20"/>
          <w:szCs w:val="20"/>
        </w:rPr>
      </w:pPr>
      <w:r>
        <w:rPr>
          <w:rFonts w:ascii="Gill Sans MT" w:eastAsia="Gill Sans MT" w:hAnsi="Gill Sans MT" w:cs="Gill Sans MT"/>
          <w:b/>
          <w:bCs/>
          <w:sz w:val="16"/>
          <w:szCs w:val="16"/>
        </w:rPr>
        <w:t>Skills/Qualifications:</w:t>
      </w:r>
    </w:p>
    <w:p w:rsidR="00DE7035" w:rsidRDefault="00DE7035">
      <w:pPr>
        <w:spacing w:line="241" w:lineRule="exact"/>
        <w:rPr>
          <w:sz w:val="24"/>
          <w:szCs w:val="24"/>
        </w:rPr>
      </w:pPr>
    </w:p>
    <w:p w:rsidR="00DE7035" w:rsidRDefault="00BD2AB3">
      <w:pPr>
        <w:ind w:left="720"/>
        <w:rPr>
          <w:sz w:val="20"/>
          <w:szCs w:val="20"/>
        </w:rPr>
      </w:pPr>
      <w:r>
        <w:rPr>
          <w:rFonts w:ascii="Gill Sans MT" w:eastAsia="Gill Sans MT" w:hAnsi="Gill Sans MT" w:cs="Gill Sans MT"/>
          <w:b/>
          <w:bCs/>
          <w:sz w:val="16"/>
          <w:szCs w:val="16"/>
        </w:rPr>
        <w:t>Degree in Bachelor of Science in Civil Engineering</w:t>
      </w:r>
    </w:p>
    <w:p w:rsidR="00DE7035" w:rsidRDefault="00BD2AB3">
      <w:pPr>
        <w:spacing w:line="233" w:lineRule="auto"/>
        <w:ind w:left="720"/>
        <w:rPr>
          <w:sz w:val="20"/>
          <w:szCs w:val="20"/>
        </w:rPr>
      </w:pPr>
      <w:r>
        <w:rPr>
          <w:rFonts w:ascii="Gill Sans MT" w:eastAsia="Gill Sans MT" w:hAnsi="Gill Sans MT" w:cs="Gill Sans MT"/>
          <w:sz w:val="16"/>
          <w:szCs w:val="16"/>
        </w:rPr>
        <w:t xml:space="preserve">Mapua </w:t>
      </w:r>
      <w:r>
        <w:rPr>
          <w:rFonts w:ascii="Gill Sans MT" w:eastAsia="Gill Sans MT" w:hAnsi="Gill Sans MT" w:cs="Gill Sans MT"/>
          <w:sz w:val="16"/>
          <w:szCs w:val="16"/>
        </w:rPr>
        <w:t>Institute of Technology, Intramuros Manila, Philippines</w:t>
      </w:r>
    </w:p>
    <w:p w:rsidR="00DE7035" w:rsidRDefault="00BD2AB3">
      <w:pPr>
        <w:ind w:left="720"/>
        <w:rPr>
          <w:sz w:val="20"/>
          <w:szCs w:val="20"/>
        </w:rPr>
      </w:pPr>
      <w:r>
        <w:rPr>
          <w:rFonts w:ascii="Gill Sans MT" w:eastAsia="Gill Sans MT" w:hAnsi="Gill Sans MT" w:cs="Gill Sans MT"/>
          <w:b/>
          <w:bCs/>
          <w:sz w:val="16"/>
          <w:szCs w:val="16"/>
        </w:rPr>
        <w:t>Graduated Top 8</w:t>
      </w:r>
      <w:r>
        <w:rPr>
          <w:rFonts w:ascii="Gill Sans MT" w:eastAsia="Gill Sans MT" w:hAnsi="Gill Sans MT" w:cs="Gill Sans MT"/>
          <w:b/>
          <w:bCs/>
          <w:sz w:val="20"/>
          <w:szCs w:val="20"/>
          <w:vertAlign w:val="superscript"/>
        </w:rPr>
        <w:t>th</w:t>
      </w:r>
      <w:r>
        <w:rPr>
          <w:rFonts w:ascii="Gill Sans MT" w:eastAsia="Gill Sans MT" w:hAnsi="Gill Sans MT" w:cs="Gill Sans MT"/>
          <w:b/>
          <w:bCs/>
          <w:sz w:val="16"/>
          <w:szCs w:val="16"/>
        </w:rPr>
        <w:t xml:space="preserve"> of Class 2002</w:t>
      </w:r>
    </w:p>
    <w:p w:rsidR="00DE7035" w:rsidRDefault="00DE7035">
      <w:pPr>
        <w:spacing w:line="144" w:lineRule="exact"/>
        <w:rPr>
          <w:sz w:val="24"/>
          <w:szCs w:val="24"/>
        </w:rPr>
      </w:pPr>
    </w:p>
    <w:p w:rsidR="00DE7035" w:rsidRDefault="00BD2AB3">
      <w:pPr>
        <w:ind w:left="720"/>
        <w:rPr>
          <w:sz w:val="20"/>
          <w:szCs w:val="20"/>
        </w:rPr>
      </w:pPr>
      <w:r>
        <w:rPr>
          <w:rFonts w:ascii="Gill Sans MT" w:eastAsia="Gill Sans MT" w:hAnsi="Gill Sans MT" w:cs="Gill Sans MT"/>
          <w:b/>
          <w:bCs/>
          <w:sz w:val="16"/>
          <w:szCs w:val="16"/>
        </w:rPr>
        <w:t>CE-EnSE Student Council Cabinet Member- Secretary of Scholastic Affairs</w:t>
      </w:r>
    </w:p>
    <w:p w:rsidR="00DE7035" w:rsidRDefault="00DE7035">
      <w:pPr>
        <w:spacing w:line="186" w:lineRule="exact"/>
        <w:rPr>
          <w:sz w:val="24"/>
          <w:szCs w:val="24"/>
        </w:rPr>
      </w:pPr>
    </w:p>
    <w:p w:rsidR="00DE7035" w:rsidRDefault="00BD2AB3">
      <w:pPr>
        <w:ind w:left="720"/>
        <w:rPr>
          <w:sz w:val="20"/>
          <w:szCs w:val="20"/>
        </w:rPr>
      </w:pPr>
      <w:r>
        <w:rPr>
          <w:rFonts w:ascii="Gill Sans MT" w:eastAsia="Gill Sans MT" w:hAnsi="Gill Sans MT" w:cs="Gill Sans MT"/>
          <w:sz w:val="16"/>
          <w:szCs w:val="16"/>
        </w:rPr>
        <w:t>On the Job Training-J.H.Pajara Construction Corporation</w:t>
      </w:r>
    </w:p>
    <w:p w:rsidR="00DE7035" w:rsidRDefault="00BD2AB3">
      <w:pPr>
        <w:ind w:left="720"/>
        <w:rPr>
          <w:sz w:val="20"/>
          <w:szCs w:val="20"/>
        </w:rPr>
      </w:pPr>
      <w:r>
        <w:rPr>
          <w:rFonts w:ascii="Gill Sans MT" w:eastAsia="Gill Sans MT" w:hAnsi="Gill Sans MT" w:cs="Gill Sans MT"/>
          <w:sz w:val="16"/>
          <w:szCs w:val="16"/>
        </w:rPr>
        <w:t>Quezon Ave-EDSA Interchange Project, Q</w:t>
      </w:r>
      <w:r>
        <w:rPr>
          <w:rFonts w:ascii="Gill Sans MT" w:eastAsia="Gill Sans MT" w:hAnsi="Gill Sans MT" w:cs="Gill Sans MT"/>
          <w:sz w:val="16"/>
          <w:szCs w:val="16"/>
        </w:rPr>
        <w:t>uezon Ave. Quezon City, Philippines</w:t>
      </w:r>
    </w:p>
    <w:p w:rsidR="00DE7035" w:rsidRDefault="00DE7035">
      <w:pPr>
        <w:spacing w:line="186" w:lineRule="exact"/>
        <w:rPr>
          <w:sz w:val="24"/>
          <w:szCs w:val="24"/>
        </w:rPr>
      </w:pPr>
    </w:p>
    <w:p w:rsidR="00DE7035" w:rsidRDefault="00BD2AB3">
      <w:pPr>
        <w:ind w:left="720"/>
        <w:rPr>
          <w:sz w:val="20"/>
          <w:szCs w:val="20"/>
        </w:rPr>
      </w:pPr>
      <w:r>
        <w:rPr>
          <w:rFonts w:ascii="Gill Sans MT" w:eastAsia="Gill Sans MT" w:hAnsi="Gill Sans MT" w:cs="Gill Sans MT"/>
          <w:b/>
          <w:bCs/>
          <w:sz w:val="16"/>
          <w:szCs w:val="16"/>
        </w:rPr>
        <w:t>Civil Engineering Licensure Exam Passer</w:t>
      </w:r>
    </w:p>
    <w:p w:rsidR="00DE7035" w:rsidRDefault="00BD2AB3">
      <w:pPr>
        <w:ind w:left="720"/>
        <w:rPr>
          <w:sz w:val="20"/>
          <w:szCs w:val="20"/>
        </w:rPr>
      </w:pPr>
      <w:r>
        <w:rPr>
          <w:rFonts w:ascii="Gill Sans MT" w:eastAsia="Gill Sans MT" w:hAnsi="Gill Sans MT" w:cs="Gill Sans MT"/>
          <w:sz w:val="16"/>
          <w:szCs w:val="16"/>
        </w:rPr>
        <w:t>Professional Regulation Commission-Philippines</w:t>
      </w:r>
    </w:p>
    <w:p w:rsidR="00DE7035" w:rsidRDefault="00BD2AB3">
      <w:pPr>
        <w:ind w:left="720"/>
        <w:rPr>
          <w:sz w:val="20"/>
          <w:szCs w:val="20"/>
        </w:rPr>
      </w:pPr>
      <w:r>
        <w:rPr>
          <w:rFonts w:ascii="Gill Sans MT" w:eastAsia="Gill Sans MT" w:hAnsi="Gill Sans MT" w:cs="Gill Sans MT"/>
          <w:sz w:val="16"/>
          <w:szCs w:val="16"/>
        </w:rPr>
        <w:t>November 23-24, 2002</w:t>
      </w:r>
    </w:p>
    <w:p w:rsidR="00DE7035" w:rsidRDefault="00DE7035">
      <w:pPr>
        <w:spacing w:line="186" w:lineRule="exact"/>
        <w:rPr>
          <w:sz w:val="24"/>
          <w:szCs w:val="24"/>
        </w:rPr>
      </w:pPr>
    </w:p>
    <w:p w:rsidR="00DE7035" w:rsidRDefault="00BD2AB3">
      <w:pPr>
        <w:ind w:left="720"/>
        <w:rPr>
          <w:sz w:val="20"/>
          <w:szCs w:val="20"/>
        </w:rPr>
      </w:pPr>
      <w:r>
        <w:rPr>
          <w:rFonts w:ascii="Gill Sans MT" w:eastAsia="Gill Sans MT" w:hAnsi="Gill Sans MT" w:cs="Gill Sans MT"/>
          <w:b/>
          <w:bCs/>
          <w:sz w:val="16"/>
          <w:szCs w:val="16"/>
        </w:rPr>
        <w:t>Completed Course on Primavera 6 Project Planning</w:t>
      </w:r>
    </w:p>
    <w:p w:rsidR="00DE7035" w:rsidRDefault="00BD2AB3">
      <w:pPr>
        <w:ind w:left="720"/>
        <w:rPr>
          <w:sz w:val="20"/>
          <w:szCs w:val="20"/>
        </w:rPr>
      </w:pPr>
      <w:r>
        <w:rPr>
          <w:rFonts w:ascii="Gill Sans MT" w:eastAsia="Gill Sans MT" w:hAnsi="Gill Sans MT" w:cs="Gill Sans MT"/>
          <w:b/>
          <w:bCs/>
          <w:sz w:val="16"/>
          <w:szCs w:val="16"/>
        </w:rPr>
        <w:t>Zabeel Cultural Institute –January 2009</w:t>
      </w:r>
    </w:p>
    <w:p w:rsidR="00DE7035" w:rsidRDefault="00BD2AB3">
      <w:pPr>
        <w:ind w:left="720"/>
        <w:rPr>
          <w:sz w:val="20"/>
          <w:szCs w:val="20"/>
        </w:rPr>
      </w:pPr>
      <w:r>
        <w:rPr>
          <w:rFonts w:ascii="Gill Sans MT" w:eastAsia="Gill Sans MT" w:hAnsi="Gill Sans MT" w:cs="Gill Sans MT"/>
          <w:b/>
          <w:bCs/>
          <w:sz w:val="16"/>
          <w:szCs w:val="16"/>
        </w:rPr>
        <w:t>Bur Dubai, Dubai UAE</w:t>
      </w:r>
    </w:p>
    <w:p w:rsidR="00DE7035" w:rsidRDefault="00DE7035">
      <w:pPr>
        <w:spacing w:line="186" w:lineRule="exact"/>
        <w:rPr>
          <w:sz w:val="24"/>
          <w:szCs w:val="24"/>
        </w:rPr>
      </w:pPr>
    </w:p>
    <w:p w:rsidR="00DE7035" w:rsidRDefault="00BD2AB3">
      <w:pPr>
        <w:ind w:left="720"/>
        <w:rPr>
          <w:sz w:val="20"/>
          <w:szCs w:val="20"/>
        </w:rPr>
      </w:pPr>
      <w:r>
        <w:rPr>
          <w:rFonts w:ascii="Gill Sans MT" w:eastAsia="Gill Sans MT" w:hAnsi="Gill Sans MT" w:cs="Gill Sans MT"/>
          <w:b/>
          <w:bCs/>
          <w:sz w:val="16"/>
          <w:szCs w:val="16"/>
        </w:rPr>
        <w:t>Completed Course on Construction Computer Software (Candy)</w:t>
      </w:r>
    </w:p>
    <w:p w:rsidR="00DE7035" w:rsidRDefault="00BD2AB3">
      <w:pPr>
        <w:ind w:left="720"/>
        <w:rPr>
          <w:sz w:val="20"/>
          <w:szCs w:val="20"/>
        </w:rPr>
      </w:pPr>
      <w:r>
        <w:rPr>
          <w:rFonts w:ascii="Gill Sans MT" w:eastAsia="Gill Sans MT" w:hAnsi="Gill Sans MT" w:cs="Gill Sans MT"/>
          <w:sz w:val="16"/>
          <w:szCs w:val="16"/>
        </w:rPr>
        <w:t>CCS Estimating and Valuations</w:t>
      </w:r>
    </w:p>
    <w:p w:rsidR="00DE7035" w:rsidRDefault="00DE7035">
      <w:pPr>
        <w:spacing w:line="1" w:lineRule="exact"/>
        <w:rPr>
          <w:sz w:val="24"/>
          <w:szCs w:val="24"/>
        </w:rPr>
      </w:pPr>
    </w:p>
    <w:p w:rsidR="00DE7035" w:rsidRDefault="00BD2AB3">
      <w:pPr>
        <w:ind w:left="720"/>
        <w:rPr>
          <w:sz w:val="20"/>
          <w:szCs w:val="20"/>
        </w:rPr>
      </w:pPr>
      <w:r>
        <w:rPr>
          <w:rFonts w:ascii="Gill Sans MT" w:eastAsia="Gill Sans MT" w:hAnsi="Gill Sans MT" w:cs="Gill Sans MT"/>
          <w:sz w:val="16"/>
          <w:szCs w:val="16"/>
        </w:rPr>
        <w:t>August 2007-Dubai UAE</w:t>
      </w:r>
    </w:p>
    <w:p w:rsidR="00DE7035" w:rsidRDefault="00DE7035">
      <w:pPr>
        <w:spacing w:line="184" w:lineRule="exact"/>
        <w:rPr>
          <w:sz w:val="24"/>
          <w:szCs w:val="24"/>
        </w:rPr>
      </w:pPr>
    </w:p>
    <w:p w:rsidR="00DE7035" w:rsidRDefault="00BD2AB3">
      <w:pPr>
        <w:spacing w:line="241" w:lineRule="auto"/>
        <w:ind w:left="720" w:right="400"/>
        <w:rPr>
          <w:sz w:val="20"/>
          <w:szCs w:val="20"/>
        </w:rPr>
      </w:pPr>
      <w:r>
        <w:rPr>
          <w:rFonts w:ascii="Gill Sans MT" w:eastAsia="Gill Sans MT" w:hAnsi="Gill Sans MT" w:cs="Gill Sans MT"/>
          <w:b/>
          <w:bCs/>
          <w:sz w:val="16"/>
          <w:szCs w:val="16"/>
        </w:rPr>
        <w:t>Proficient in Microsoft Office Applications such as formatting spreadsheets (Excel), PowerPoint Presentations, Primavera 3, Primavera 6 and Au</w:t>
      </w:r>
      <w:r>
        <w:rPr>
          <w:rFonts w:ascii="Gill Sans MT" w:eastAsia="Gill Sans MT" w:hAnsi="Gill Sans MT" w:cs="Gill Sans MT"/>
          <w:b/>
          <w:bCs/>
          <w:sz w:val="16"/>
          <w:szCs w:val="16"/>
        </w:rPr>
        <w:t>to Cad</w:t>
      </w:r>
    </w:p>
    <w:p w:rsidR="00DE7035" w:rsidRDefault="00DE7035">
      <w:pPr>
        <w:spacing w:line="184" w:lineRule="exact"/>
        <w:rPr>
          <w:sz w:val="24"/>
          <w:szCs w:val="24"/>
        </w:rPr>
      </w:pPr>
    </w:p>
    <w:p w:rsidR="00DE7035" w:rsidRDefault="00BD2AB3">
      <w:pPr>
        <w:ind w:left="720"/>
        <w:rPr>
          <w:sz w:val="20"/>
          <w:szCs w:val="20"/>
        </w:rPr>
      </w:pPr>
      <w:r>
        <w:rPr>
          <w:rFonts w:ascii="Gill Sans MT" w:eastAsia="Gill Sans MT" w:hAnsi="Gill Sans MT" w:cs="Gill Sans MT"/>
          <w:b/>
          <w:bCs/>
          <w:sz w:val="16"/>
          <w:szCs w:val="16"/>
        </w:rPr>
        <w:t>Excellent in Preparation of Project Reports and Project Evaluation</w:t>
      </w:r>
    </w:p>
    <w:p w:rsidR="00DE7035" w:rsidRDefault="00DE7035">
      <w:pPr>
        <w:spacing w:line="186" w:lineRule="exact"/>
        <w:rPr>
          <w:sz w:val="24"/>
          <w:szCs w:val="24"/>
        </w:rPr>
      </w:pPr>
    </w:p>
    <w:p w:rsidR="00DE7035" w:rsidRDefault="00BD2AB3">
      <w:pPr>
        <w:ind w:left="720"/>
        <w:rPr>
          <w:sz w:val="20"/>
          <w:szCs w:val="20"/>
        </w:rPr>
      </w:pPr>
      <w:r>
        <w:rPr>
          <w:rFonts w:ascii="Gill Sans MT" w:eastAsia="Gill Sans MT" w:hAnsi="Gill Sans MT" w:cs="Gill Sans MT"/>
          <w:b/>
          <w:bCs/>
          <w:sz w:val="16"/>
          <w:szCs w:val="16"/>
        </w:rPr>
        <w:t>Excellent Analytical Skills for Planning and Project Management Functions</w:t>
      </w:r>
    </w:p>
    <w:p w:rsidR="00DE7035" w:rsidRDefault="00DE7035">
      <w:pPr>
        <w:spacing w:line="184" w:lineRule="exact"/>
        <w:rPr>
          <w:sz w:val="24"/>
          <w:szCs w:val="24"/>
        </w:rPr>
      </w:pPr>
    </w:p>
    <w:p w:rsidR="00DE7035" w:rsidRDefault="00BD2AB3">
      <w:pPr>
        <w:rPr>
          <w:sz w:val="20"/>
          <w:szCs w:val="20"/>
        </w:rPr>
      </w:pPr>
      <w:r>
        <w:rPr>
          <w:rFonts w:ascii="Gill Sans MT" w:eastAsia="Gill Sans MT" w:hAnsi="Gill Sans MT" w:cs="Gill Sans MT"/>
          <w:b/>
          <w:bCs/>
          <w:sz w:val="16"/>
          <w:szCs w:val="16"/>
        </w:rPr>
        <w:t>Seminar Attended:</w:t>
      </w:r>
    </w:p>
    <w:p w:rsidR="00DE7035" w:rsidRDefault="00DE7035">
      <w:pPr>
        <w:spacing w:line="186" w:lineRule="exact"/>
        <w:rPr>
          <w:sz w:val="24"/>
          <w:szCs w:val="24"/>
        </w:rPr>
      </w:pPr>
    </w:p>
    <w:p w:rsidR="00DE7035" w:rsidRDefault="00BD2AB3">
      <w:pPr>
        <w:ind w:left="720"/>
        <w:rPr>
          <w:sz w:val="20"/>
          <w:szCs w:val="20"/>
        </w:rPr>
      </w:pPr>
      <w:r>
        <w:rPr>
          <w:rFonts w:ascii="Gill Sans MT" w:eastAsia="Gill Sans MT" w:hAnsi="Gill Sans MT" w:cs="Gill Sans MT"/>
          <w:b/>
          <w:bCs/>
          <w:sz w:val="16"/>
          <w:szCs w:val="16"/>
        </w:rPr>
        <w:t>Preliminary Estimates and Cost Planning of Buildings</w:t>
      </w:r>
    </w:p>
    <w:p w:rsidR="00DE7035" w:rsidRDefault="00BD2AB3">
      <w:pPr>
        <w:ind w:left="720"/>
        <w:rPr>
          <w:sz w:val="20"/>
          <w:szCs w:val="20"/>
        </w:rPr>
      </w:pPr>
      <w:r>
        <w:rPr>
          <w:rFonts w:ascii="Gill Sans MT" w:eastAsia="Gill Sans MT" w:hAnsi="Gill Sans MT" w:cs="Gill Sans MT"/>
          <w:sz w:val="16"/>
          <w:szCs w:val="16"/>
        </w:rPr>
        <w:t>28 November 2008-PIQS United Arab</w:t>
      </w:r>
      <w:r>
        <w:rPr>
          <w:rFonts w:ascii="Gill Sans MT" w:eastAsia="Gill Sans MT" w:hAnsi="Gill Sans MT" w:cs="Gill Sans MT"/>
          <w:sz w:val="16"/>
          <w:szCs w:val="16"/>
        </w:rPr>
        <w:t xml:space="preserve"> Emirates</w:t>
      </w:r>
    </w:p>
    <w:p w:rsidR="00DE7035" w:rsidRDefault="00DE7035">
      <w:pPr>
        <w:spacing w:line="201" w:lineRule="exact"/>
        <w:rPr>
          <w:sz w:val="24"/>
          <w:szCs w:val="24"/>
        </w:rPr>
      </w:pPr>
    </w:p>
    <w:p w:rsidR="00DE7035" w:rsidRDefault="00BD2AB3">
      <w:pPr>
        <w:rPr>
          <w:sz w:val="20"/>
          <w:szCs w:val="20"/>
        </w:rPr>
      </w:pPr>
      <w:r>
        <w:rPr>
          <w:rFonts w:ascii="Bookman Old Style" w:eastAsia="Bookman Old Style" w:hAnsi="Bookman Old Style" w:cs="Bookman Old Style"/>
          <w:b/>
          <w:bCs/>
          <w:sz w:val="16"/>
          <w:szCs w:val="16"/>
        </w:rPr>
        <w:t>Affiliations:</w:t>
      </w:r>
    </w:p>
    <w:p w:rsidR="00DE7035" w:rsidRDefault="00DE7035">
      <w:pPr>
        <w:spacing w:line="105" w:lineRule="exact"/>
        <w:rPr>
          <w:sz w:val="24"/>
          <w:szCs w:val="24"/>
        </w:rPr>
      </w:pPr>
    </w:p>
    <w:p w:rsidR="00DE7035" w:rsidRDefault="00BD2AB3">
      <w:pPr>
        <w:numPr>
          <w:ilvl w:val="0"/>
          <w:numId w:val="2"/>
        </w:numPr>
        <w:tabs>
          <w:tab w:val="left" w:pos="720"/>
        </w:tabs>
        <w:ind w:left="720" w:hanging="360"/>
        <w:rPr>
          <w:rFonts w:ascii="Symbol" w:eastAsia="Symbol" w:hAnsi="Symbol" w:cs="Symbol"/>
          <w:sz w:val="16"/>
          <w:szCs w:val="16"/>
        </w:rPr>
      </w:pPr>
      <w:r>
        <w:rPr>
          <w:rFonts w:ascii="Gill Sans MT" w:eastAsia="Gill Sans MT" w:hAnsi="Gill Sans MT" w:cs="Gill Sans MT"/>
          <w:sz w:val="16"/>
          <w:szCs w:val="16"/>
        </w:rPr>
        <w:t>Philippine Institute of Civil Engineers- Philippines</w:t>
      </w:r>
    </w:p>
    <w:p w:rsidR="00DE7035" w:rsidRDefault="00DE7035">
      <w:pPr>
        <w:spacing w:line="1" w:lineRule="exact"/>
        <w:rPr>
          <w:rFonts w:ascii="Symbol" w:eastAsia="Symbol" w:hAnsi="Symbol" w:cs="Symbol"/>
          <w:sz w:val="16"/>
          <w:szCs w:val="16"/>
        </w:rPr>
      </w:pPr>
    </w:p>
    <w:p w:rsidR="00DE7035" w:rsidRDefault="00BD2AB3">
      <w:pPr>
        <w:numPr>
          <w:ilvl w:val="0"/>
          <w:numId w:val="2"/>
        </w:numPr>
        <w:tabs>
          <w:tab w:val="left" w:pos="720"/>
        </w:tabs>
        <w:ind w:left="720" w:hanging="360"/>
        <w:rPr>
          <w:rFonts w:ascii="Symbol" w:eastAsia="Symbol" w:hAnsi="Symbol" w:cs="Symbol"/>
          <w:sz w:val="16"/>
          <w:szCs w:val="16"/>
        </w:rPr>
      </w:pPr>
      <w:r>
        <w:rPr>
          <w:rFonts w:ascii="Gill Sans MT" w:eastAsia="Gill Sans MT" w:hAnsi="Gill Sans MT" w:cs="Gill Sans MT"/>
          <w:sz w:val="16"/>
          <w:szCs w:val="16"/>
        </w:rPr>
        <w:t>National Alumni of Mapua Institue of Technology –UAE/Philippines</w:t>
      </w:r>
    </w:p>
    <w:p w:rsidR="00DE7035" w:rsidRDefault="00BD2AB3">
      <w:pPr>
        <w:numPr>
          <w:ilvl w:val="0"/>
          <w:numId w:val="2"/>
        </w:numPr>
        <w:tabs>
          <w:tab w:val="left" w:pos="720"/>
        </w:tabs>
        <w:ind w:left="720" w:hanging="360"/>
        <w:rPr>
          <w:rFonts w:ascii="Symbol" w:eastAsia="Symbol" w:hAnsi="Symbol" w:cs="Symbol"/>
          <w:sz w:val="16"/>
          <w:szCs w:val="16"/>
        </w:rPr>
      </w:pPr>
      <w:r>
        <w:rPr>
          <w:rFonts w:ascii="Gill Sans MT" w:eastAsia="Gill Sans MT" w:hAnsi="Gill Sans MT" w:cs="Gill Sans MT"/>
          <w:sz w:val="16"/>
          <w:szCs w:val="16"/>
        </w:rPr>
        <w:t>Philippine Institute of Quantity Surveyors- UAE</w:t>
      </w:r>
    </w:p>
    <w:p w:rsidR="00DE7035" w:rsidRDefault="00DE7035">
      <w:pPr>
        <w:sectPr w:rsidR="00DE7035">
          <w:pgSz w:w="12240" w:h="15840"/>
          <w:pgMar w:top="1436" w:right="1440" w:bottom="1440" w:left="1440" w:header="0" w:footer="0" w:gutter="0"/>
          <w:cols w:space="720" w:equalWidth="0">
            <w:col w:w="9360"/>
          </w:cols>
        </w:sectPr>
      </w:pPr>
    </w:p>
    <w:p w:rsidR="00DE7035" w:rsidRDefault="00BD2AB3">
      <w:pPr>
        <w:ind w:left="20"/>
        <w:rPr>
          <w:sz w:val="20"/>
          <w:szCs w:val="20"/>
        </w:rPr>
      </w:pPr>
      <w:r>
        <w:rPr>
          <w:rFonts w:ascii="Bookman Old Style" w:eastAsia="Bookman Old Style" w:hAnsi="Bookman Old Style" w:cs="Bookman Old Style"/>
          <w:b/>
          <w:bCs/>
          <w:sz w:val="16"/>
          <w:szCs w:val="16"/>
        </w:rPr>
        <w:lastRenderedPageBreak/>
        <w:t>Work Experience:</w:t>
      </w:r>
    </w:p>
    <w:p w:rsidR="00DE7035" w:rsidRDefault="00DE7035">
      <w:pPr>
        <w:spacing w:line="20" w:lineRule="exact"/>
        <w:rPr>
          <w:sz w:val="20"/>
          <w:szCs w:val="20"/>
        </w:rPr>
      </w:pPr>
      <w:r>
        <w:rPr>
          <w:sz w:val="20"/>
          <w:szCs w:val="20"/>
        </w:rPr>
        <w:pict>
          <v:line id="Shape 4" o:spid="_x0000_s1029" style="position:absolute;z-index:251624448;visibility:visible;mso-wrap-distance-left:0;mso-wrap-distance-right:0" from="-.15pt,32.6pt" to="472.2pt,32.6pt" o:allowincell="f" strokecolor="#9fb8cd" strokeweight=".72pt"/>
        </w:pict>
      </w:r>
      <w:r>
        <w:rPr>
          <w:sz w:val="20"/>
          <w:szCs w:val="20"/>
        </w:rPr>
        <w:pict>
          <v:line id="Shape 5" o:spid="_x0000_s1030" style="position:absolute;z-index:251625472;visibility:visible;mso-wrap-distance-left:0;mso-wrap-distance-right:0" from="-.15pt,44.6pt" to="472.2pt,44.6pt" o:allowincell="f" strokecolor="#9fb8cd" strokeweight=".72pt"/>
        </w:pict>
      </w:r>
      <w:r>
        <w:rPr>
          <w:sz w:val="20"/>
          <w:szCs w:val="20"/>
        </w:rPr>
        <w:pict>
          <v:line id="Shape 6" o:spid="_x0000_s1031" style="position:absolute;z-index:251626496;visibility:visible;mso-wrap-distance-left:0;mso-wrap-distance-right:0" from="471.85pt,32.25pt" to="471.85pt,45pt" o:allowincell="f" strokecolor="#9fb8cd" strokeweight=".25397mm"/>
        </w:pict>
      </w:r>
    </w:p>
    <w:p w:rsidR="00DE7035" w:rsidRDefault="00DE7035">
      <w:pPr>
        <w:spacing w:line="200" w:lineRule="exact"/>
        <w:rPr>
          <w:sz w:val="20"/>
          <w:szCs w:val="20"/>
        </w:rPr>
      </w:pPr>
    </w:p>
    <w:p w:rsidR="00DE7035" w:rsidRDefault="00DE7035">
      <w:pPr>
        <w:spacing w:line="200" w:lineRule="exact"/>
        <w:rPr>
          <w:sz w:val="20"/>
          <w:szCs w:val="20"/>
        </w:rPr>
      </w:pPr>
    </w:p>
    <w:p w:rsidR="00DE7035" w:rsidRDefault="00DE7035">
      <w:pPr>
        <w:spacing w:line="203" w:lineRule="exact"/>
        <w:rPr>
          <w:sz w:val="20"/>
          <w:szCs w:val="20"/>
        </w:rPr>
      </w:pPr>
    </w:p>
    <w:p w:rsidR="00DE7035" w:rsidRDefault="00BD2AB3">
      <w:pPr>
        <w:tabs>
          <w:tab w:val="left" w:pos="6480"/>
        </w:tabs>
        <w:rPr>
          <w:sz w:val="20"/>
          <w:szCs w:val="20"/>
        </w:rPr>
      </w:pPr>
      <w:r>
        <w:rPr>
          <w:noProof/>
          <w:sz w:val="1"/>
          <w:szCs w:val="1"/>
        </w:rPr>
        <w:drawing>
          <wp:inline distT="0" distB="0" distL="0" distR="0">
            <wp:extent cx="76200" cy="1435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extLst>
                    </a:blip>
                    <a:srcRect/>
                    <a:stretch>
                      <a:fillRect/>
                    </a:stretch>
                  </pic:blipFill>
                  <pic:spPr bwMode="auto">
                    <a:xfrm>
                      <a:off x="0" y="0"/>
                      <a:ext cx="76200" cy="143510"/>
                    </a:xfrm>
                    <a:prstGeom prst="rect">
                      <a:avLst/>
                    </a:prstGeom>
                    <a:noFill/>
                    <a:ln>
                      <a:noFill/>
                    </a:ln>
                  </pic:spPr>
                </pic:pic>
              </a:graphicData>
            </a:graphic>
          </wp:inline>
        </w:drawing>
      </w:r>
      <w:r>
        <w:rPr>
          <w:rFonts w:ascii="Gill Sans MT" w:eastAsia="Gill Sans MT" w:hAnsi="Gill Sans MT" w:cs="Gill Sans MT"/>
          <w:sz w:val="16"/>
          <w:szCs w:val="16"/>
        </w:rPr>
        <w:t xml:space="preserve"> Planning Engineer: October 8, 2015 to April 2016</w:t>
      </w:r>
      <w:r>
        <w:rPr>
          <w:sz w:val="20"/>
          <w:szCs w:val="20"/>
        </w:rPr>
        <w:tab/>
      </w:r>
      <w:r>
        <w:rPr>
          <w:rFonts w:ascii="Gill Sans MT" w:eastAsia="Gill Sans MT" w:hAnsi="Gill Sans MT" w:cs="Gill Sans MT"/>
          <w:sz w:val="16"/>
          <w:szCs w:val="16"/>
        </w:rPr>
        <w:t>QATAR</w:t>
      </w:r>
    </w:p>
    <w:p w:rsidR="00DE7035" w:rsidRDefault="00DE7035">
      <w:pPr>
        <w:spacing w:line="20" w:lineRule="exact"/>
        <w:rPr>
          <w:sz w:val="20"/>
          <w:szCs w:val="20"/>
        </w:rPr>
      </w:pPr>
      <w:r>
        <w:rPr>
          <w:sz w:val="20"/>
          <w:szCs w:val="20"/>
        </w:rPr>
        <w:pict>
          <v:rect id="Shape 8" o:spid="_x0000_s1033" style="position:absolute;margin-left:-2.2pt;margin-top:15.55pt;width:1pt;height:1pt;z-index:-251654144;visibility:visible;mso-wrap-distance-left:0;mso-wrap-distance-right:0" o:allowincell="f" fillcolor="#9fb8cd" stroked="f"/>
        </w:pict>
      </w:r>
      <w:r>
        <w:rPr>
          <w:sz w:val="20"/>
          <w:szCs w:val="20"/>
        </w:rPr>
        <w:pict>
          <v:rect id="Shape 9" o:spid="_x0000_s1034" style="position:absolute;margin-left:-1.35pt;margin-top:15.7pt;width:472.8pt;height:12.7pt;z-index:-251653120;visibility:visible;mso-wrap-distance-left:0;mso-wrap-distance-right:0" o:allowincell="f" fillcolor="#9fb8cd" stroked="f"/>
        </w:pict>
      </w:r>
      <w:r>
        <w:rPr>
          <w:sz w:val="20"/>
          <w:szCs w:val="20"/>
        </w:rPr>
        <w:pict>
          <v:rect id="Shape 10" o:spid="_x0000_s1035" style="position:absolute;margin-left:-2.05pt;margin-top:16.4pt;width:473.5pt;height:11.3pt;z-index:-251652096;visibility:visible;mso-wrap-distance-left:0;mso-wrap-distance-right:0" o:allowincell="f" fillcolor="#9fb8cd" stroked="f"/>
        </w:pict>
      </w:r>
      <w:r>
        <w:rPr>
          <w:sz w:val="20"/>
          <w:szCs w:val="20"/>
        </w:rPr>
        <w:pict>
          <v:line id="Shape 11" o:spid="_x0000_s1036" style="position:absolute;z-index:251627520;visibility:visible;mso-wrap-distance-left:0;mso-wrap-distance-right:0" from="471.85pt,15.7pt" to="471.85pt,28.4pt" o:allowincell="f" strokecolor="#9fb8cd" strokeweight=".25397mm"/>
        </w:pict>
      </w:r>
    </w:p>
    <w:p w:rsidR="00DE7035" w:rsidRDefault="00DE7035">
      <w:pPr>
        <w:spacing w:line="311" w:lineRule="exact"/>
        <w:rPr>
          <w:sz w:val="20"/>
          <w:szCs w:val="20"/>
        </w:rPr>
      </w:pPr>
    </w:p>
    <w:p w:rsidR="00DE7035" w:rsidRDefault="00BD2AB3">
      <w:pPr>
        <w:spacing w:line="338" w:lineRule="auto"/>
        <w:ind w:left="20" w:right="3120"/>
        <w:rPr>
          <w:sz w:val="20"/>
          <w:szCs w:val="20"/>
        </w:rPr>
      </w:pPr>
      <w:r>
        <w:rPr>
          <w:rFonts w:ascii="Gill Sans MT" w:eastAsia="Gill Sans MT" w:hAnsi="Gill Sans MT" w:cs="Gill Sans MT"/>
          <w:b/>
          <w:bCs/>
          <w:sz w:val="16"/>
          <w:szCs w:val="16"/>
        </w:rPr>
        <w:t>ABDULLAH AL MUFTAH TRADING AND CONTRACTING COMPANY WLL Duties and Responsibilities:</w:t>
      </w:r>
    </w:p>
    <w:p w:rsidR="00DE7035" w:rsidRDefault="00DE7035">
      <w:pPr>
        <w:spacing w:line="20" w:lineRule="exact"/>
        <w:rPr>
          <w:sz w:val="20"/>
          <w:szCs w:val="20"/>
        </w:rPr>
      </w:pPr>
      <w:r>
        <w:rPr>
          <w:sz w:val="20"/>
          <w:szCs w:val="20"/>
        </w:rPr>
        <w:pict>
          <v:rect id="Shape 12" o:spid="_x0000_s1037" style="position:absolute;margin-left:-2.2pt;margin-top:-15.05pt;width:1pt;height:1pt;z-index:-251651072;visibility:visible;mso-wrap-distance-left:0;mso-wrap-distance-right:0" o:allowincell="f" fillcolor="#9fb8cd" stroked="f"/>
        </w:pict>
      </w:r>
    </w:p>
    <w:p w:rsidR="00DE7035" w:rsidRDefault="00DE7035">
      <w:pPr>
        <w:spacing w:line="144" w:lineRule="exact"/>
        <w:rPr>
          <w:sz w:val="20"/>
          <w:szCs w:val="20"/>
        </w:rPr>
      </w:pPr>
    </w:p>
    <w:p w:rsidR="00DE7035" w:rsidRDefault="00BD2AB3">
      <w:pPr>
        <w:numPr>
          <w:ilvl w:val="0"/>
          <w:numId w:val="3"/>
        </w:numPr>
        <w:tabs>
          <w:tab w:val="left" w:pos="740"/>
        </w:tabs>
        <w:spacing w:line="214" w:lineRule="auto"/>
        <w:ind w:left="740" w:right="140" w:hanging="360"/>
        <w:rPr>
          <w:rFonts w:ascii="Symbol" w:eastAsia="Symbol" w:hAnsi="Symbol" w:cs="Symbol"/>
          <w:sz w:val="16"/>
          <w:szCs w:val="16"/>
        </w:rPr>
      </w:pPr>
      <w:r>
        <w:rPr>
          <w:rFonts w:ascii="Calibri" w:eastAsia="Calibri" w:hAnsi="Calibri" w:cs="Calibri"/>
          <w:sz w:val="16"/>
          <w:szCs w:val="16"/>
        </w:rPr>
        <w:t>Updating of Primavera 6 version 8.3 Based Construction Program/Work Schedule, Bar Charts and S-Curves, Manp</w:t>
      </w:r>
      <w:r>
        <w:rPr>
          <w:rFonts w:ascii="Calibri" w:eastAsia="Calibri" w:hAnsi="Calibri" w:cs="Calibri"/>
          <w:sz w:val="16"/>
          <w:szCs w:val="16"/>
        </w:rPr>
        <w:t>ower Histograms, Resource and Cost Loadings, and Weekly, Monthly and Quarterly Accomplishment Percentage for Project Monitoring.</w:t>
      </w:r>
    </w:p>
    <w:p w:rsidR="00DE7035" w:rsidRDefault="00DE7035">
      <w:pPr>
        <w:spacing w:line="44" w:lineRule="exact"/>
        <w:rPr>
          <w:rFonts w:ascii="Symbol" w:eastAsia="Symbol" w:hAnsi="Symbol" w:cs="Symbol"/>
          <w:sz w:val="16"/>
          <w:szCs w:val="16"/>
        </w:rPr>
      </w:pPr>
    </w:p>
    <w:p w:rsidR="00DE7035" w:rsidRDefault="00BD2AB3">
      <w:pPr>
        <w:numPr>
          <w:ilvl w:val="0"/>
          <w:numId w:val="3"/>
        </w:numPr>
        <w:tabs>
          <w:tab w:val="left" w:pos="740"/>
        </w:tabs>
        <w:spacing w:line="214" w:lineRule="auto"/>
        <w:ind w:left="740" w:right="240" w:hanging="360"/>
        <w:rPr>
          <w:rFonts w:ascii="Symbol" w:eastAsia="Symbol" w:hAnsi="Symbol" w:cs="Symbol"/>
          <w:sz w:val="16"/>
          <w:szCs w:val="16"/>
        </w:rPr>
      </w:pPr>
      <w:r>
        <w:rPr>
          <w:rFonts w:ascii="Calibri" w:eastAsia="Calibri" w:hAnsi="Calibri" w:cs="Calibri"/>
          <w:sz w:val="16"/>
          <w:szCs w:val="16"/>
        </w:rPr>
        <w:t>Monitoring of progress at site and ensure that the project is being tracked down as per schedule, from Engineering, Procuremen</w:t>
      </w:r>
      <w:r>
        <w:rPr>
          <w:rFonts w:ascii="Calibri" w:eastAsia="Calibri" w:hAnsi="Calibri" w:cs="Calibri"/>
          <w:sz w:val="16"/>
          <w:szCs w:val="16"/>
        </w:rPr>
        <w:t>t and Project Execution.</w:t>
      </w:r>
    </w:p>
    <w:p w:rsidR="00DE7035" w:rsidRDefault="00DE7035">
      <w:pPr>
        <w:spacing w:line="1" w:lineRule="exact"/>
        <w:rPr>
          <w:rFonts w:ascii="Symbol" w:eastAsia="Symbol" w:hAnsi="Symbol" w:cs="Symbol"/>
          <w:sz w:val="16"/>
          <w:szCs w:val="16"/>
        </w:rPr>
      </w:pPr>
    </w:p>
    <w:p w:rsidR="00DE7035" w:rsidRDefault="00BD2AB3">
      <w:pPr>
        <w:numPr>
          <w:ilvl w:val="0"/>
          <w:numId w:val="3"/>
        </w:numPr>
        <w:tabs>
          <w:tab w:val="left" w:pos="740"/>
        </w:tabs>
        <w:spacing w:line="237" w:lineRule="auto"/>
        <w:ind w:left="740" w:hanging="360"/>
        <w:rPr>
          <w:rFonts w:ascii="Symbol" w:eastAsia="Symbol" w:hAnsi="Symbol" w:cs="Symbol"/>
          <w:sz w:val="16"/>
          <w:szCs w:val="16"/>
        </w:rPr>
      </w:pPr>
      <w:r>
        <w:rPr>
          <w:rFonts w:ascii="Calibri" w:eastAsia="Calibri" w:hAnsi="Calibri" w:cs="Calibri"/>
          <w:sz w:val="16"/>
          <w:szCs w:val="16"/>
        </w:rPr>
        <w:t>Discuss issues and concerns the probable cause of delay and critical activities of the project.</w:t>
      </w:r>
    </w:p>
    <w:p w:rsidR="00DE7035" w:rsidRDefault="00BD2AB3">
      <w:pPr>
        <w:numPr>
          <w:ilvl w:val="0"/>
          <w:numId w:val="3"/>
        </w:numPr>
        <w:tabs>
          <w:tab w:val="left" w:pos="740"/>
        </w:tabs>
        <w:ind w:left="740" w:hanging="360"/>
        <w:rPr>
          <w:rFonts w:ascii="Symbol" w:eastAsia="Symbol" w:hAnsi="Symbol" w:cs="Symbol"/>
          <w:sz w:val="16"/>
          <w:szCs w:val="16"/>
        </w:rPr>
      </w:pPr>
      <w:r>
        <w:rPr>
          <w:rFonts w:ascii="Calibri" w:eastAsia="Calibri" w:hAnsi="Calibri" w:cs="Calibri"/>
          <w:sz w:val="16"/>
          <w:szCs w:val="16"/>
        </w:rPr>
        <w:t>Responsible for preparation of Weekly, Monthly and Quarterly Client Reports</w:t>
      </w:r>
    </w:p>
    <w:p w:rsidR="00DE7035" w:rsidRDefault="00BD2AB3">
      <w:pPr>
        <w:numPr>
          <w:ilvl w:val="0"/>
          <w:numId w:val="3"/>
        </w:numPr>
        <w:tabs>
          <w:tab w:val="left" w:pos="740"/>
        </w:tabs>
        <w:ind w:left="740" w:hanging="360"/>
        <w:rPr>
          <w:rFonts w:ascii="Symbol" w:eastAsia="Symbol" w:hAnsi="Symbol" w:cs="Symbol"/>
          <w:sz w:val="16"/>
          <w:szCs w:val="16"/>
        </w:rPr>
      </w:pPr>
      <w:r>
        <w:rPr>
          <w:rFonts w:ascii="Calibri" w:eastAsia="Calibri" w:hAnsi="Calibri" w:cs="Calibri"/>
          <w:sz w:val="16"/>
          <w:szCs w:val="16"/>
        </w:rPr>
        <w:t>Generates/Prepares weekly, monthly and quarterly project L</w:t>
      </w:r>
      <w:r>
        <w:rPr>
          <w:rFonts w:ascii="Calibri" w:eastAsia="Calibri" w:hAnsi="Calibri" w:cs="Calibri"/>
          <w:sz w:val="16"/>
          <w:szCs w:val="16"/>
        </w:rPr>
        <w:t>ook Ahead</w:t>
      </w:r>
    </w:p>
    <w:p w:rsidR="00DE7035" w:rsidRDefault="00DE7035">
      <w:pPr>
        <w:spacing w:line="43" w:lineRule="exact"/>
        <w:rPr>
          <w:rFonts w:ascii="Symbol" w:eastAsia="Symbol" w:hAnsi="Symbol" w:cs="Symbol"/>
          <w:sz w:val="16"/>
          <w:szCs w:val="16"/>
        </w:rPr>
      </w:pPr>
    </w:p>
    <w:p w:rsidR="00DE7035" w:rsidRDefault="00BD2AB3">
      <w:pPr>
        <w:numPr>
          <w:ilvl w:val="0"/>
          <w:numId w:val="3"/>
        </w:numPr>
        <w:tabs>
          <w:tab w:val="left" w:pos="740"/>
        </w:tabs>
        <w:spacing w:line="215" w:lineRule="auto"/>
        <w:ind w:left="740" w:right="120" w:hanging="360"/>
        <w:rPr>
          <w:rFonts w:ascii="Symbol" w:eastAsia="Symbol" w:hAnsi="Symbol" w:cs="Symbol"/>
          <w:sz w:val="16"/>
          <w:szCs w:val="16"/>
        </w:rPr>
      </w:pPr>
      <w:r>
        <w:rPr>
          <w:rFonts w:ascii="Calibri" w:eastAsia="Calibri" w:hAnsi="Calibri" w:cs="Calibri"/>
          <w:sz w:val="16"/>
          <w:szCs w:val="16"/>
        </w:rPr>
        <w:t>Acquired approval of the Extension of Time Claims including preparation of summary presentation and substantiation for the client and consultant.</w:t>
      </w:r>
    </w:p>
    <w:p w:rsidR="00DE7035" w:rsidRDefault="00BD2AB3">
      <w:pPr>
        <w:numPr>
          <w:ilvl w:val="0"/>
          <w:numId w:val="3"/>
        </w:numPr>
        <w:tabs>
          <w:tab w:val="left" w:pos="740"/>
        </w:tabs>
        <w:spacing w:line="237" w:lineRule="auto"/>
        <w:ind w:left="740" w:hanging="360"/>
        <w:rPr>
          <w:rFonts w:ascii="Symbol" w:eastAsia="Symbol" w:hAnsi="Symbol" w:cs="Symbol"/>
          <w:sz w:val="16"/>
          <w:szCs w:val="16"/>
        </w:rPr>
      </w:pPr>
      <w:r>
        <w:rPr>
          <w:rFonts w:ascii="Calibri" w:eastAsia="Calibri" w:hAnsi="Calibri" w:cs="Calibri"/>
          <w:sz w:val="16"/>
          <w:szCs w:val="16"/>
        </w:rPr>
        <w:t>Coordinates with Subcontractors regarding planning matters.</w:t>
      </w:r>
    </w:p>
    <w:p w:rsidR="00DE7035" w:rsidRDefault="00BD2AB3">
      <w:pPr>
        <w:numPr>
          <w:ilvl w:val="0"/>
          <w:numId w:val="3"/>
        </w:numPr>
        <w:tabs>
          <w:tab w:val="left" w:pos="740"/>
        </w:tabs>
        <w:ind w:left="740" w:hanging="360"/>
        <w:rPr>
          <w:rFonts w:ascii="Symbol" w:eastAsia="Symbol" w:hAnsi="Symbol" w:cs="Symbol"/>
          <w:sz w:val="16"/>
          <w:szCs w:val="16"/>
        </w:rPr>
      </w:pPr>
      <w:r>
        <w:rPr>
          <w:rFonts w:ascii="Calibri" w:eastAsia="Calibri" w:hAnsi="Calibri" w:cs="Calibri"/>
          <w:sz w:val="16"/>
          <w:szCs w:val="16"/>
        </w:rPr>
        <w:t xml:space="preserve">Prepared Construction Programs for </w:t>
      </w:r>
      <w:r>
        <w:rPr>
          <w:rFonts w:ascii="Calibri" w:eastAsia="Calibri" w:hAnsi="Calibri" w:cs="Calibri"/>
          <w:sz w:val="16"/>
          <w:szCs w:val="16"/>
        </w:rPr>
        <w:t>Tender purposes</w:t>
      </w:r>
    </w:p>
    <w:p w:rsidR="00DE7035" w:rsidRDefault="00DE7035">
      <w:pPr>
        <w:spacing w:line="393" w:lineRule="exact"/>
        <w:rPr>
          <w:sz w:val="20"/>
          <w:szCs w:val="20"/>
        </w:rPr>
      </w:pPr>
    </w:p>
    <w:p w:rsidR="00DE7035" w:rsidRDefault="00BD2AB3">
      <w:pPr>
        <w:ind w:left="20"/>
        <w:rPr>
          <w:sz w:val="20"/>
          <w:szCs w:val="20"/>
        </w:rPr>
      </w:pPr>
      <w:r>
        <w:rPr>
          <w:rFonts w:ascii="Calibri" w:eastAsia="Calibri" w:hAnsi="Calibri" w:cs="Calibri"/>
          <w:b/>
          <w:bCs/>
          <w:sz w:val="16"/>
          <w:szCs w:val="16"/>
        </w:rPr>
        <w:t>Projects:</w:t>
      </w:r>
    </w:p>
    <w:p w:rsidR="00DE7035" w:rsidRDefault="00BD2AB3">
      <w:pPr>
        <w:numPr>
          <w:ilvl w:val="0"/>
          <w:numId w:val="4"/>
        </w:numPr>
        <w:tabs>
          <w:tab w:val="left" w:pos="740"/>
        </w:tabs>
        <w:spacing w:line="237" w:lineRule="auto"/>
        <w:ind w:left="740" w:hanging="360"/>
        <w:rPr>
          <w:rFonts w:ascii="Symbol" w:eastAsia="Symbol" w:hAnsi="Symbol" w:cs="Symbol"/>
          <w:sz w:val="16"/>
          <w:szCs w:val="16"/>
        </w:rPr>
      </w:pPr>
      <w:r>
        <w:rPr>
          <w:rFonts w:ascii="Calibri" w:eastAsia="Calibri" w:hAnsi="Calibri" w:cs="Calibri"/>
          <w:b/>
          <w:bCs/>
          <w:sz w:val="16"/>
          <w:szCs w:val="16"/>
        </w:rPr>
        <w:t>Construction of 3 Residential Buildings (3B+G+9+Roof+ Mechanical Floor)) at Al Erkyah, Lusail Qatar</w:t>
      </w:r>
    </w:p>
    <w:p w:rsidR="00DE7035" w:rsidRDefault="00BD2AB3">
      <w:pPr>
        <w:numPr>
          <w:ilvl w:val="0"/>
          <w:numId w:val="4"/>
        </w:numPr>
        <w:tabs>
          <w:tab w:val="left" w:pos="740"/>
        </w:tabs>
        <w:ind w:left="740" w:hanging="360"/>
        <w:rPr>
          <w:rFonts w:ascii="Symbol" w:eastAsia="Symbol" w:hAnsi="Symbol" w:cs="Symbol"/>
          <w:sz w:val="16"/>
          <w:szCs w:val="16"/>
        </w:rPr>
      </w:pPr>
      <w:r>
        <w:rPr>
          <w:rFonts w:ascii="Calibri" w:eastAsia="Calibri" w:hAnsi="Calibri" w:cs="Calibri"/>
          <w:b/>
          <w:bCs/>
          <w:sz w:val="16"/>
          <w:szCs w:val="16"/>
        </w:rPr>
        <w:t>Construction of 2 Nos. Beach Villa G+1 + Swimming Pool at The Pearl Qatar</w:t>
      </w:r>
    </w:p>
    <w:p w:rsidR="00DE7035" w:rsidRDefault="00DE7035">
      <w:pPr>
        <w:spacing w:line="20" w:lineRule="exact"/>
        <w:rPr>
          <w:sz w:val="20"/>
          <w:szCs w:val="20"/>
        </w:rPr>
      </w:pPr>
      <w:r>
        <w:rPr>
          <w:sz w:val="20"/>
          <w:szCs w:val="20"/>
        </w:rPr>
        <w:pict>
          <v:line id="Shape 13" o:spid="_x0000_s1038" style="position:absolute;z-index:251628544;visibility:visible;mso-wrap-distance-left:0;mso-wrap-distance-right:0" from="-.15pt,22.35pt" to="472.2pt,22.35pt" o:allowincell="f" strokecolor="#9fb8cd" strokeweight=".72pt"/>
        </w:pict>
      </w:r>
      <w:r>
        <w:rPr>
          <w:sz w:val="20"/>
          <w:szCs w:val="20"/>
        </w:rPr>
        <w:pict>
          <v:line id="Shape 14" o:spid="_x0000_s1039" style="position:absolute;z-index:251629568;visibility:visible;mso-wrap-distance-left:0;mso-wrap-distance-right:0" from="-.15pt,34.45pt" to="472.2pt,34.45pt" o:allowincell="f" strokecolor="#9fb8cd" strokeweight=".72pt"/>
        </w:pict>
      </w:r>
      <w:r>
        <w:rPr>
          <w:sz w:val="20"/>
          <w:szCs w:val="20"/>
        </w:rPr>
        <w:pict>
          <v:line id="Shape 15" o:spid="_x0000_s1040" style="position:absolute;z-index:251630592;visibility:visible;mso-wrap-distance-left:0;mso-wrap-distance-right:0" from="471.85pt,22pt" to="471.85pt,34.8pt" o:allowincell="f" strokecolor="#9fb8cd" strokeweight=".25397mm"/>
        </w:pict>
      </w:r>
    </w:p>
    <w:p w:rsidR="00DE7035" w:rsidRDefault="00DE7035">
      <w:pPr>
        <w:spacing w:line="398" w:lineRule="exact"/>
        <w:rPr>
          <w:sz w:val="20"/>
          <w:szCs w:val="20"/>
        </w:rPr>
      </w:pPr>
    </w:p>
    <w:p w:rsidR="00DE7035" w:rsidRDefault="00BD2AB3">
      <w:pPr>
        <w:tabs>
          <w:tab w:val="left" w:pos="6480"/>
        </w:tabs>
        <w:rPr>
          <w:sz w:val="20"/>
          <w:szCs w:val="20"/>
        </w:rPr>
      </w:pPr>
      <w:r>
        <w:rPr>
          <w:noProof/>
          <w:sz w:val="1"/>
          <w:szCs w:val="1"/>
        </w:rPr>
        <w:drawing>
          <wp:inline distT="0" distB="0" distL="0" distR="0">
            <wp:extent cx="76200" cy="1447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extLst>
                    </a:blip>
                    <a:srcRect/>
                    <a:stretch>
                      <a:fillRect/>
                    </a:stretch>
                  </pic:blipFill>
                  <pic:spPr bwMode="auto">
                    <a:xfrm>
                      <a:off x="0" y="0"/>
                      <a:ext cx="76200" cy="144780"/>
                    </a:xfrm>
                    <a:prstGeom prst="rect">
                      <a:avLst/>
                    </a:prstGeom>
                    <a:noFill/>
                    <a:ln>
                      <a:noFill/>
                    </a:ln>
                  </pic:spPr>
                </pic:pic>
              </a:graphicData>
            </a:graphic>
          </wp:inline>
        </w:drawing>
      </w:r>
      <w:r>
        <w:rPr>
          <w:rFonts w:ascii="Gill Sans MT" w:eastAsia="Gill Sans MT" w:hAnsi="Gill Sans MT" w:cs="Gill Sans MT"/>
          <w:sz w:val="16"/>
          <w:szCs w:val="16"/>
        </w:rPr>
        <w:t xml:space="preserve"> Planning Engineer: May 22, 2015 to August 2015</w:t>
      </w:r>
      <w:r>
        <w:rPr>
          <w:sz w:val="20"/>
          <w:szCs w:val="20"/>
        </w:rPr>
        <w:tab/>
      </w:r>
      <w:r>
        <w:rPr>
          <w:rFonts w:ascii="Gill Sans MT" w:eastAsia="Gill Sans MT" w:hAnsi="Gill Sans MT" w:cs="Gill Sans MT"/>
          <w:sz w:val="16"/>
          <w:szCs w:val="16"/>
        </w:rPr>
        <w:t>PHILIPPINES</w:t>
      </w:r>
    </w:p>
    <w:p w:rsidR="00DE7035" w:rsidRDefault="00DE7035">
      <w:pPr>
        <w:spacing w:line="20" w:lineRule="exact"/>
        <w:rPr>
          <w:sz w:val="20"/>
          <w:szCs w:val="20"/>
        </w:rPr>
      </w:pPr>
      <w:r>
        <w:rPr>
          <w:sz w:val="20"/>
          <w:szCs w:val="20"/>
        </w:rPr>
        <w:pict>
          <v:rect id="Shape 17" o:spid="_x0000_s1042" style="position:absolute;margin-left:-2.2pt;margin-top:15.55pt;width:1pt;height:1pt;z-index:-251650048;visibility:visible;mso-wrap-distance-left:0;mso-wrap-distance-right:0" o:allowincell="f" fillcolor="#9fb8cd" stroked="f"/>
        </w:pict>
      </w:r>
      <w:r>
        <w:rPr>
          <w:sz w:val="20"/>
          <w:szCs w:val="20"/>
        </w:rPr>
        <w:pict>
          <v:rect id="Shape 18" o:spid="_x0000_s1043" style="position:absolute;margin-left:-1.35pt;margin-top:15.7pt;width:472.8pt;height:12.7pt;z-index:-251649024;visibility:visible;mso-wrap-distance-left:0;mso-wrap-distance-right:0" o:allowincell="f" fillcolor="#9fb8cd" stroked="f"/>
        </w:pict>
      </w:r>
      <w:r>
        <w:rPr>
          <w:sz w:val="20"/>
          <w:szCs w:val="20"/>
        </w:rPr>
        <w:pict>
          <v:rect id="Shape 19" o:spid="_x0000_s1044" style="position:absolute;margin-left:-2.05pt;margin-top:16.4pt;width:473.5pt;height:11.3pt;z-index:-251648000;visibility:visible;mso-wrap-distance-left:0;mso-wrap-distance-right:0" o:allowincell="f" fillcolor="#9fb8cd" stroked="f"/>
        </w:pict>
      </w:r>
      <w:r>
        <w:rPr>
          <w:sz w:val="20"/>
          <w:szCs w:val="20"/>
        </w:rPr>
        <w:pict>
          <v:line id="Shape 20" o:spid="_x0000_s1045" style="position:absolute;z-index:251631616;visibility:visible;mso-wrap-distance-left:0;mso-wrap-distance-right:0" from="471.85pt,15.7pt" to="471.85pt,28.4pt" o:allowincell="f" strokecolor="#9fb8cd" strokeweight=".25397mm"/>
        </w:pict>
      </w:r>
    </w:p>
    <w:p w:rsidR="00DE7035" w:rsidRDefault="00DE7035">
      <w:pPr>
        <w:spacing w:line="310" w:lineRule="exact"/>
        <w:rPr>
          <w:sz w:val="20"/>
          <w:szCs w:val="20"/>
        </w:rPr>
      </w:pPr>
    </w:p>
    <w:p w:rsidR="00DE7035" w:rsidRDefault="00BD2AB3">
      <w:pPr>
        <w:ind w:left="20"/>
        <w:rPr>
          <w:sz w:val="20"/>
          <w:szCs w:val="20"/>
        </w:rPr>
      </w:pPr>
      <w:r>
        <w:rPr>
          <w:rFonts w:ascii="Gill Sans MT" w:eastAsia="Gill Sans MT" w:hAnsi="Gill Sans MT" w:cs="Gill Sans MT"/>
          <w:b/>
          <w:bCs/>
          <w:sz w:val="16"/>
          <w:szCs w:val="16"/>
        </w:rPr>
        <w:t>MEGAWIDE CONSTRUCTION CORPORATION</w:t>
      </w:r>
    </w:p>
    <w:p w:rsidR="00DE7035" w:rsidRDefault="00DE7035">
      <w:pPr>
        <w:spacing w:line="20" w:lineRule="exact"/>
        <w:rPr>
          <w:sz w:val="20"/>
          <w:szCs w:val="20"/>
        </w:rPr>
      </w:pPr>
      <w:r>
        <w:rPr>
          <w:sz w:val="20"/>
          <w:szCs w:val="20"/>
        </w:rPr>
        <w:pict>
          <v:rect id="Shape 21" o:spid="_x0000_s1046" style="position:absolute;margin-left:-2.2pt;margin-top:1.75pt;width:1pt;height:1pt;z-index:-251646976;visibility:visible;mso-wrap-distance-left:0;mso-wrap-distance-right:0" o:allowincell="f" fillcolor="#9fb8cd" stroked="f"/>
        </w:pict>
      </w:r>
    </w:p>
    <w:p w:rsidR="00DE7035" w:rsidRDefault="00DE7035">
      <w:pPr>
        <w:spacing w:line="56" w:lineRule="exact"/>
        <w:rPr>
          <w:sz w:val="20"/>
          <w:szCs w:val="20"/>
        </w:rPr>
      </w:pPr>
    </w:p>
    <w:p w:rsidR="00DE7035" w:rsidRDefault="00BD2AB3">
      <w:pPr>
        <w:ind w:left="20"/>
        <w:rPr>
          <w:sz w:val="20"/>
          <w:szCs w:val="20"/>
        </w:rPr>
      </w:pPr>
      <w:r>
        <w:rPr>
          <w:rFonts w:ascii="Gill Sans MT" w:eastAsia="Gill Sans MT" w:hAnsi="Gill Sans MT" w:cs="Gill Sans MT"/>
          <w:b/>
          <w:bCs/>
          <w:sz w:val="16"/>
          <w:szCs w:val="16"/>
        </w:rPr>
        <w:t>Duties and Responsibilities:</w:t>
      </w:r>
    </w:p>
    <w:p w:rsidR="00DE7035" w:rsidRDefault="00DE7035">
      <w:pPr>
        <w:spacing w:line="242" w:lineRule="exact"/>
        <w:rPr>
          <w:sz w:val="20"/>
          <w:szCs w:val="20"/>
        </w:rPr>
      </w:pPr>
    </w:p>
    <w:p w:rsidR="00DE7035" w:rsidRDefault="00BD2AB3">
      <w:pPr>
        <w:numPr>
          <w:ilvl w:val="0"/>
          <w:numId w:val="5"/>
        </w:numPr>
        <w:tabs>
          <w:tab w:val="left" w:pos="740"/>
        </w:tabs>
        <w:spacing w:line="215" w:lineRule="auto"/>
        <w:ind w:left="740" w:right="140" w:hanging="360"/>
        <w:rPr>
          <w:rFonts w:ascii="Symbol" w:eastAsia="Symbol" w:hAnsi="Symbol" w:cs="Symbol"/>
          <w:sz w:val="16"/>
          <w:szCs w:val="16"/>
        </w:rPr>
      </w:pPr>
      <w:r>
        <w:rPr>
          <w:rFonts w:ascii="Calibri" w:eastAsia="Calibri" w:hAnsi="Calibri" w:cs="Calibri"/>
          <w:sz w:val="16"/>
          <w:szCs w:val="16"/>
        </w:rPr>
        <w:t xml:space="preserve">Updating of Primavera 6 version 8.3 Based Construction Program/Work Schedule, Bar Charts and S-Curves, Manpower Histograms, Resource and Cost Loadings, and Weekly and </w:t>
      </w:r>
      <w:r>
        <w:rPr>
          <w:rFonts w:ascii="Calibri" w:eastAsia="Calibri" w:hAnsi="Calibri" w:cs="Calibri"/>
          <w:sz w:val="16"/>
          <w:szCs w:val="16"/>
        </w:rPr>
        <w:t>Monthly Accomplishment Percentage for Project Monitoring.</w:t>
      </w:r>
    </w:p>
    <w:p w:rsidR="00DE7035" w:rsidRDefault="00DE7035">
      <w:pPr>
        <w:spacing w:line="41" w:lineRule="exact"/>
        <w:rPr>
          <w:rFonts w:ascii="Symbol" w:eastAsia="Symbol" w:hAnsi="Symbol" w:cs="Symbol"/>
          <w:sz w:val="16"/>
          <w:szCs w:val="16"/>
        </w:rPr>
      </w:pPr>
    </w:p>
    <w:p w:rsidR="00DE7035" w:rsidRDefault="00BD2AB3">
      <w:pPr>
        <w:numPr>
          <w:ilvl w:val="0"/>
          <w:numId w:val="5"/>
        </w:numPr>
        <w:tabs>
          <w:tab w:val="left" w:pos="740"/>
        </w:tabs>
        <w:spacing w:line="214" w:lineRule="auto"/>
        <w:ind w:left="740" w:right="240" w:hanging="360"/>
        <w:rPr>
          <w:rFonts w:ascii="Symbol" w:eastAsia="Symbol" w:hAnsi="Symbol" w:cs="Symbol"/>
          <w:sz w:val="16"/>
          <w:szCs w:val="16"/>
        </w:rPr>
      </w:pPr>
      <w:r>
        <w:rPr>
          <w:rFonts w:ascii="Calibri" w:eastAsia="Calibri" w:hAnsi="Calibri" w:cs="Calibri"/>
          <w:sz w:val="16"/>
          <w:szCs w:val="16"/>
        </w:rPr>
        <w:t>Monitoring of progress at site and ensure that the project is being tracked down as per schedule, from Engineering, Procurement and Project Execution.</w:t>
      </w:r>
    </w:p>
    <w:p w:rsidR="00DE7035" w:rsidRDefault="00DE7035">
      <w:pPr>
        <w:spacing w:line="1" w:lineRule="exact"/>
        <w:rPr>
          <w:rFonts w:ascii="Symbol" w:eastAsia="Symbol" w:hAnsi="Symbol" w:cs="Symbol"/>
          <w:sz w:val="16"/>
          <w:szCs w:val="16"/>
        </w:rPr>
      </w:pPr>
    </w:p>
    <w:p w:rsidR="00DE7035" w:rsidRDefault="00BD2AB3">
      <w:pPr>
        <w:numPr>
          <w:ilvl w:val="0"/>
          <w:numId w:val="5"/>
        </w:numPr>
        <w:tabs>
          <w:tab w:val="left" w:pos="740"/>
        </w:tabs>
        <w:spacing w:line="237" w:lineRule="auto"/>
        <w:ind w:left="740" w:hanging="360"/>
        <w:rPr>
          <w:rFonts w:ascii="Symbol" w:eastAsia="Symbol" w:hAnsi="Symbol" w:cs="Symbol"/>
          <w:sz w:val="16"/>
          <w:szCs w:val="16"/>
        </w:rPr>
      </w:pPr>
      <w:r>
        <w:rPr>
          <w:rFonts w:ascii="Calibri" w:eastAsia="Calibri" w:hAnsi="Calibri" w:cs="Calibri"/>
          <w:sz w:val="16"/>
          <w:szCs w:val="16"/>
        </w:rPr>
        <w:t>Discuss issues and concerns the probable caus</w:t>
      </w:r>
      <w:r>
        <w:rPr>
          <w:rFonts w:ascii="Calibri" w:eastAsia="Calibri" w:hAnsi="Calibri" w:cs="Calibri"/>
          <w:sz w:val="16"/>
          <w:szCs w:val="16"/>
        </w:rPr>
        <w:t>e of delay and critical activities of the project.</w:t>
      </w:r>
    </w:p>
    <w:p w:rsidR="00DE7035" w:rsidRDefault="00BD2AB3">
      <w:pPr>
        <w:numPr>
          <w:ilvl w:val="0"/>
          <w:numId w:val="5"/>
        </w:numPr>
        <w:tabs>
          <w:tab w:val="left" w:pos="740"/>
        </w:tabs>
        <w:ind w:left="740" w:hanging="360"/>
        <w:rPr>
          <w:rFonts w:ascii="Symbol" w:eastAsia="Symbol" w:hAnsi="Symbol" w:cs="Symbol"/>
          <w:sz w:val="16"/>
          <w:szCs w:val="16"/>
        </w:rPr>
      </w:pPr>
      <w:r>
        <w:rPr>
          <w:rFonts w:ascii="Calibri" w:eastAsia="Calibri" w:hAnsi="Calibri" w:cs="Calibri"/>
          <w:sz w:val="16"/>
          <w:szCs w:val="16"/>
        </w:rPr>
        <w:t>Responsible for preparation of Weekly , Monthly and Quarterly Client Reports</w:t>
      </w:r>
    </w:p>
    <w:p w:rsidR="00DE7035" w:rsidRDefault="00BD2AB3">
      <w:pPr>
        <w:numPr>
          <w:ilvl w:val="0"/>
          <w:numId w:val="5"/>
        </w:numPr>
        <w:tabs>
          <w:tab w:val="left" w:pos="740"/>
        </w:tabs>
        <w:ind w:left="740" w:hanging="360"/>
        <w:rPr>
          <w:rFonts w:ascii="Symbol" w:eastAsia="Symbol" w:hAnsi="Symbol" w:cs="Symbol"/>
          <w:sz w:val="16"/>
          <w:szCs w:val="16"/>
        </w:rPr>
      </w:pPr>
      <w:r>
        <w:rPr>
          <w:rFonts w:ascii="Calibri" w:eastAsia="Calibri" w:hAnsi="Calibri" w:cs="Calibri"/>
          <w:sz w:val="16"/>
          <w:szCs w:val="16"/>
        </w:rPr>
        <w:t>Generates/Prepares weekly, monthly and quarterly project Look Ahead</w:t>
      </w:r>
    </w:p>
    <w:p w:rsidR="00DE7035" w:rsidRDefault="00DE7035">
      <w:pPr>
        <w:spacing w:line="43" w:lineRule="exact"/>
        <w:rPr>
          <w:rFonts w:ascii="Symbol" w:eastAsia="Symbol" w:hAnsi="Symbol" w:cs="Symbol"/>
          <w:sz w:val="16"/>
          <w:szCs w:val="16"/>
        </w:rPr>
      </w:pPr>
    </w:p>
    <w:p w:rsidR="00DE7035" w:rsidRDefault="00BD2AB3">
      <w:pPr>
        <w:numPr>
          <w:ilvl w:val="0"/>
          <w:numId w:val="5"/>
        </w:numPr>
        <w:tabs>
          <w:tab w:val="left" w:pos="740"/>
        </w:tabs>
        <w:spacing w:line="214" w:lineRule="auto"/>
        <w:ind w:left="740" w:right="260" w:hanging="360"/>
        <w:rPr>
          <w:rFonts w:ascii="Symbol" w:eastAsia="Symbol" w:hAnsi="Symbol" w:cs="Symbol"/>
          <w:sz w:val="16"/>
          <w:szCs w:val="16"/>
        </w:rPr>
      </w:pPr>
      <w:r>
        <w:rPr>
          <w:rFonts w:ascii="Calibri" w:eastAsia="Calibri" w:hAnsi="Calibri" w:cs="Calibri"/>
          <w:sz w:val="16"/>
          <w:szCs w:val="16"/>
        </w:rPr>
        <w:t>Preparation of the Extension of Time Claims including prepa</w:t>
      </w:r>
      <w:r>
        <w:rPr>
          <w:rFonts w:ascii="Calibri" w:eastAsia="Calibri" w:hAnsi="Calibri" w:cs="Calibri"/>
          <w:sz w:val="16"/>
          <w:szCs w:val="16"/>
        </w:rPr>
        <w:t>ration of summary presentation and substantiation for the client and consultant.</w:t>
      </w:r>
    </w:p>
    <w:p w:rsidR="00DE7035" w:rsidRDefault="00DE7035">
      <w:pPr>
        <w:spacing w:line="1" w:lineRule="exact"/>
        <w:rPr>
          <w:rFonts w:ascii="Symbol" w:eastAsia="Symbol" w:hAnsi="Symbol" w:cs="Symbol"/>
          <w:sz w:val="16"/>
          <w:szCs w:val="16"/>
        </w:rPr>
      </w:pPr>
    </w:p>
    <w:p w:rsidR="00DE7035" w:rsidRDefault="00BD2AB3">
      <w:pPr>
        <w:numPr>
          <w:ilvl w:val="0"/>
          <w:numId w:val="5"/>
        </w:numPr>
        <w:tabs>
          <w:tab w:val="left" w:pos="740"/>
        </w:tabs>
        <w:spacing w:line="237" w:lineRule="auto"/>
        <w:ind w:left="740" w:hanging="360"/>
        <w:rPr>
          <w:rFonts w:ascii="Symbol" w:eastAsia="Symbol" w:hAnsi="Symbol" w:cs="Symbol"/>
          <w:sz w:val="16"/>
          <w:szCs w:val="16"/>
        </w:rPr>
      </w:pPr>
      <w:r>
        <w:rPr>
          <w:rFonts w:ascii="Calibri" w:eastAsia="Calibri" w:hAnsi="Calibri" w:cs="Calibri"/>
          <w:sz w:val="16"/>
          <w:szCs w:val="16"/>
        </w:rPr>
        <w:t>Coordinates with Subcontractors regarding planning matters.</w:t>
      </w:r>
    </w:p>
    <w:p w:rsidR="00DE7035" w:rsidRDefault="00DE7035">
      <w:pPr>
        <w:spacing w:line="393" w:lineRule="exact"/>
        <w:rPr>
          <w:sz w:val="20"/>
          <w:szCs w:val="20"/>
        </w:rPr>
      </w:pPr>
    </w:p>
    <w:p w:rsidR="00DE7035" w:rsidRDefault="00BD2AB3">
      <w:pPr>
        <w:ind w:left="20"/>
        <w:rPr>
          <w:sz w:val="20"/>
          <w:szCs w:val="20"/>
        </w:rPr>
      </w:pPr>
      <w:r>
        <w:rPr>
          <w:rFonts w:ascii="Calibri" w:eastAsia="Calibri" w:hAnsi="Calibri" w:cs="Calibri"/>
          <w:b/>
          <w:bCs/>
          <w:sz w:val="16"/>
          <w:szCs w:val="16"/>
        </w:rPr>
        <w:t>Projects:</w:t>
      </w:r>
    </w:p>
    <w:p w:rsidR="00DE7035" w:rsidRDefault="00BD2AB3">
      <w:pPr>
        <w:numPr>
          <w:ilvl w:val="0"/>
          <w:numId w:val="6"/>
        </w:numPr>
        <w:tabs>
          <w:tab w:val="left" w:pos="740"/>
        </w:tabs>
        <w:spacing w:line="237" w:lineRule="auto"/>
        <w:ind w:left="740" w:hanging="360"/>
        <w:rPr>
          <w:rFonts w:ascii="Symbol" w:eastAsia="Symbol" w:hAnsi="Symbol" w:cs="Symbol"/>
          <w:sz w:val="16"/>
          <w:szCs w:val="16"/>
        </w:rPr>
      </w:pPr>
      <w:r>
        <w:rPr>
          <w:rFonts w:ascii="Calibri" w:eastAsia="Calibri" w:hAnsi="Calibri" w:cs="Calibri"/>
          <w:b/>
          <w:bCs/>
          <w:sz w:val="16"/>
          <w:szCs w:val="16"/>
        </w:rPr>
        <w:t xml:space="preserve">Construction World Hotel Residences Makati ( 3B+G+24 floors Hotel Apartments) at Makati Ave. Makati </w:t>
      </w:r>
      <w:r>
        <w:rPr>
          <w:rFonts w:ascii="Calibri" w:eastAsia="Calibri" w:hAnsi="Calibri" w:cs="Calibri"/>
          <w:b/>
          <w:bCs/>
          <w:sz w:val="16"/>
          <w:szCs w:val="16"/>
        </w:rPr>
        <w:t>City</w:t>
      </w:r>
    </w:p>
    <w:p w:rsidR="00DE7035" w:rsidRDefault="00DE7035">
      <w:pPr>
        <w:spacing w:line="20" w:lineRule="exact"/>
        <w:rPr>
          <w:sz w:val="20"/>
          <w:szCs w:val="20"/>
        </w:rPr>
      </w:pPr>
      <w:r>
        <w:rPr>
          <w:sz w:val="20"/>
          <w:szCs w:val="20"/>
        </w:rPr>
        <w:pict>
          <v:line id="Shape 22" o:spid="_x0000_s1047" style="position:absolute;z-index:251632640;visibility:visible;mso-wrap-distance-left:0;mso-wrap-distance-right:0" from="-.15pt,32.2pt" to="472.2pt,32.2pt" o:allowincell="f" strokecolor="#9fb8cd" strokeweight=".25397mm"/>
        </w:pict>
      </w:r>
      <w:r>
        <w:rPr>
          <w:sz w:val="20"/>
          <w:szCs w:val="20"/>
        </w:rPr>
        <w:pict>
          <v:line id="Shape 23" o:spid="_x0000_s1048" style="position:absolute;z-index:251633664;visibility:visible;mso-wrap-distance-left:0;mso-wrap-distance-right:0" from="-.15pt,44.3pt" to="472.2pt,44.3pt" o:allowincell="f" strokecolor="#9fb8cd" strokeweight=".25397mm"/>
        </w:pict>
      </w:r>
      <w:r>
        <w:rPr>
          <w:sz w:val="20"/>
          <w:szCs w:val="20"/>
        </w:rPr>
        <w:pict>
          <v:line id="Shape 24" o:spid="_x0000_s1049" style="position:absolute;z-index:251634688;visibility:visible;mso-wrap-distance-left:0;mso-wrap-distance-right:0" from="471.85pt,31.85pt" to="471.85pt,44.65pt" o:allowincell="f" strokecolor="#9fb8cd" strokeweight=".25397mm"/>
        </w:pict>
      </w:r>
    </w:p>
    <w:p w:rsidR="00DE7035" w:rsidRDefault="00DE7035">
      <w:pPr>
        <w:spacing w:line="200" w:lineRule="exact"/>
        <w:rPr>
          <w:sz w:val="20"/>
          <w:szCs w:val="20"/>
        </w:rPr>
      </w:pPr>
    </w:p>
    <w:p w:rsidR="00DE7035" w:rsidRDefault="00DE7035">
      <w:pPr>
        <w:spacing w:line="395" w:lineRule="exact"/>
        <w:rPr>
          <w:sz w:val="20"/>
          <w:szCs w:val="20"/>
        </w:rPr>
      </w:pPr>
    </w:p>
    <w:p w:rsidR="00DE7035" w:rsidRDefault="00BD2AB3">
      <w:pPr>
        <w:tabs>
          <w:tab w:val="left" w:pos="7200"/>
        </w:tabs>
        <w:rPr>
          <w:sz w:val="20"/>
          <w:szCs w:val="20"/>
        </w:rPr>
      </w:pPr>
      <w:r>
        <w:rPr>
          <w:noProof/>
          <w:sz w:val="1"/>
          <w:szCs w:val="1"/>
        </w:rPr>
        <w:drawing>
          <wp:inline distT="0" distB="0" distL="0" distR="0">
            <wp:extent cx="76200" cy="14478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extLst>
                        <a:ext uri="{28A0092B-C50C-407E-A947-70E740481C1C}"/>
                      </a:extLst>
                    </a:blip>
                    <a:srcRect/>
                    <a:stretch>
                      <a:fillRect/>
                    </a:stretch>
                  </pic:blipFill>
                  <pic:spPr bwMode="auto">
                    <a:xfrm>
                      <a:off x="0" y="0"/>
                      <a:ext cx="76200" cy="144780"/>
                    </a:xfrm>
                    <a:prstGeom prst="rect">
                      <a:avLst/>
                    </a:prstGeom>
                    <a:noFill/>
                    <a:ln>
                      <a:noFill/>
                    </a:ln>
                  </pic:spPr>
                </pic:pic>
              </a:graphicData>
            </a:graphic>
          </wp:inline>
        </w:drawing>
      </w:r>
      <w:r>
        <w:rPr>
          <w:rFonts w:ascii="Gill Sans MT" w:eastAsia="Gill Sans MT" w:hAnsi="Gill Sans MT" w:cs="Gill Sans MT"/>
          <w:sz w:val="16"/>
          <w:szCs w:val="16"/>
        </w:rPr>
        <w:t xml:space="preserve"> Planner (Sr. Associate): October 16, 2013 to January 15, 2014</w:t>
      </w:r>
      <w:r>
        <w:rPr>
          <w:sz w:val="20"/>
          <w:szCs w:val="20"/>
        </w:rPr>
        <w:tab/>
      </w:r>
      <w:r>
        <w:rPr>
          <w:rFonts w:ascii="Gill Sans MT" w:eastAsia="Gill Sans MT" w:hAnsi="Gill Sans MT" w:cs="Gill Sans MT"/>
          <w:sz w:val="16"/>
          <w:szCs w:val="16"/>
        </w:rPr>
        <w:t>PHILIPPINES</w:t>
      </w:r>
    </w:p>
    <w:p w:rsidR="00DE7035" w:rsidRDefault="00DE7035">
      <w:pPr>
        <w:spacing w:line="20" w:lineRule="exact"/>
        <w:rPr>
          <w:sz w:val="20"/>
          <w:szCs w:val="20"/>
        </w:rPr>
      </w:pPr>
      <w:r>
        <w:rPr>
          <w:sz w:val="20"/>
          <w:szCs w:val="20"/>
        </w:rPr>
        <w:pict>
          <v:rect id="Shape 26" o:spid="_x0000_s1051" style="position:absolute;margin-left:-2.2pt;margin-top:15.6pt;width:1pt;height:1pt;z-index:-251645952;visibility:visible;mso-wrap-distance-left:0;mso-wrap-distance-right:0" o:allowincell="f" fillcolor="#9fb8cd" stroked="f"/>
        </w:pict>
      </w:r>
      <w:r>
        <w:rPr>
          <w:sz w:val="20"/>
          <w:szCs w:val="20"/>
        </w:rPr>
        <w:pict>
          <v:rect id="Shape 27" o:spid="_x0000_s1052" style="position:absolute;margin-left:-1.35pt;margin-top:15.75pt;width:472.8pt;height:12pt;z-index:-251644928;visibility:visible;mso-wrap-distance-left:0;mso-wrap-distance-right:0" o:allowincell="f" fillcolor="#9fb8cd" stroked="f"/>
        </w:pict>
      </w:r>
      <w:r>
        <w:rPr>
          <w:sz w:val="20"/>
          <w:szCs w:val="20"/>
        </w:rPr>
        <w:pict>
          <v:line id="Shape 28" o:spid="_x0000_s1053" style="position:absolute;z-index:251635712;visibility:visible;mso-wrap-distance-left:0;mso-wrap-distance-right:0" from="-2.05pt,28.1pt" to="472.2pt,28.1pt" o:allowincell="f" strokecolor="#9fb8cd" strokeweight=".25397mm"/>
        </w:pict>
      </w:r>
      <w:r>
        <w:rPr>
          <w:sz w:val="20"/>
          <w:szCs w:val="20"/>
        </w:rPr>
        <w:pict>
          <v:rect id="Shape 29" o:spid="_x0000_s1054" style="position:absolute;margin-left:-2.05pt;margin-top:16.45pt;width:473.5pt;height:11.3pt;z-index:-251643904;visibility:visible;mso-wrap-distance-left:0;mso-wrap-distance-right:0" o:allowincell="f" fillcolor="#9fb8cd" stroked="f"/>
        </w:pict>
      </w:r>
      <w:r>
        <w:rPr>
          <w:sz w:val="20"/>
          <w:szCs w:val="20"/>
        </w:rPr>
        <w:pict>
          <v:line id="Shape 30" o:spid="_x0000_s1055" style="position:absolute;z-index:251636736;visibility:visible;mso-wrap-distance-left:0;mso-wrap-distance-right:0" from="471.85pt,15.75pt" to="471.85pt,28.45pt" o:allowincell="f" strokecolor="#9fb8cd" strokeweight=".25397mm"/>
        </w:pict>
      </w:r>
    </w:p>
    <w:p w:rsidR="00DE7035" w:rsidRDefault="00DE7035">
      <w:pPr>
        <w:spacing w:line="311" w:lineRule="exact"/>
        <w:rPr>
          <w:sz w:val="20"/>
          <w:szCs w:val="20"/>
        </w:rPr>
      </w:pPr>
    </w:p>
    <w:p w:rsidR="00DE7035" w:rsidRDefault="00BD2AB3">
      <w:pPr>
        <w:ind w:left="20"/>
        <w:rPr>
          <w:sz w:val="20"/>
          <w:szCs w:val="20"/>
        </w:rPr>
      </w:pPr>
      <w:r>
        <w:rPr>
          <w:rFonts w:ascii="Gill Sans MT" w:eastAsia="Gill Sans MT" w:hAnsi="Gill Sans MT" w:cs="Gill Sans MT"/>
          <w:b/>
          <w:bCs/>
          <w:sz w:val="16"/>
          <w:szCs w:val="16"/>
        </w:rPr>
        <w:t>MAKATI DEVELOPMENT CORPORATION</w:t>
      </w:r>
    </w:p>
    <w:p w:rsidR="00DE7035" w:rsidRDefault="00DE7035">
      <w:pPr>
        <w:spacing w:line="76" w:lineRule="exact"/>
        <w:rPr>
          <w:sz w:val="20"/>
          <w:szCs w:val="20"/>
        </w:rPr>
      </w:pPr>
    </w:p>
    <w:p w:rsidR="00DE7035" w:rsidRDefault="00BD2AB3">
      <w:pPr>
        <w:ind w:left="20"/>
        <w:rPr>
          <w:sz w:val="20"/>
          <w:szCs w:val="20"/>
        </w:rPr>
      </w:pPr>
      <w:r>
        <w:rPr>
          <w:rFonts w:ascii="Gill Sans MT" w:eastAsia="Gill Sans MT" w:hAnsi="Gill Sans MT" w:cs="Gill Sans MT"/>
          <w:b/>
          <w:bCs/>
          <w:sz w:val="16"/>
          <w:szCs w:val="16"/>
        </w:rPr>
        <w:t>Duties and Responsibilities:</w:t>
      </w:r>
    </w:p>
    <w:p w:rsidR="00DE7035" w:rsidRDefault="00DE7035">
      <w:pPr>
        <w:spacing w:line="239" w:lineRule="exact"/>
        <w:rPr>
          <w:sz w:val="20"/>
          <w:szCs w:val="20"/>
        </w:rPr>
      </w:pPr>
    </w:p>
    <w:p w:rsidR="00DE7035" w:rsidRDefault="00BD2AB3">
      <w:pPr>
        <w:numPr>
          <w:ilvl w:val="0"/>
          <w:numId w:val="7"/>
        </w:numPr>
        <w:tabs>
          <w:tab w:val="left" w:pos="740"/>
        </w:tabs>
        <w:spacing w:line="214" w:lineRule="auto"/>
        <w:ind w:left="740" w:right="140" w:hanging="360"/>
        <w:rPr>
          <w:rFonts w:ascii="Symbol" w:eastAsia="Symbol" w:hAnsi="Symbol" w:cs="Symbol"/>
          <w:sz w:val="16"/>
          <w:szCs w:val="16"/>
        </w:rPr>
      </w:pPr>
      <w:r>
        <w:rPr>
          <w:rFonts w:ascii="Calibri" w:eastAsia="Calibri" w:hAnsi="Calibri" w:cs="Calibri"/>
          <w:sz w:val="16"/>
          <w:szCs w:val="16"/>
        </w:rPr>
        <w:t xml:space="preserve">Updating of Primavera 6 version 8.3 Based Construction Program/Work Schedule, Bar Charts and </w:t>
      </w:r>
      <w:r>
        <w:rPr>
          <w:rFonts w:ascii="Calibri" w:eastAsia="Calibri" w:hAnsi="Calibri" w:cs="Calibri"/>
          <w:sz w:val="16"/>
          <w:szCs w:val="16"/>
        </w:rPr>
        <w:t>S-Curves, Manpower Histograms, Resource and Cost Loadings, and Weekly and Monthly Accomplishment Percentage for Project Monitoring.</w:t>
      </w:r>
    </w:p>
    <w:p w:rsidR="00DE7035" w:rsidRDefault="00DE7035">
      <w:pPr>
        <w:spacing w:line="44" w:lineRule="exact"/>
        <w:rPr>
          <w:rFonts w:ascii="Symbol" w:eastAsia="Symbol" w:hAnsi="Symbol" w:cs="Symbol"/>
          <w:sz w:val="16"/>
          <w:szCs w:val="16"/>
        </w:rPr>
      </w:pPr>
    </w:p>
    <w:p w:rsidR="00DE7035" w:rsidRDefault="00BD2AB3">
      <w:pPr>
        <w:numPr>
          <w:ilvl w:val="0"/>
          <w:numId w:val="7"/>
        </w:numPr>
        <w:tabs>
          <w:tab w:val="left" w:pos="740"/>
        </w:tabs>
        <w:spacing w:line="214" w:lineRule="auto"/>
        <w:ind w:left="740" w:right="240" w:hanging="360"/>
        <w:rPr>
          <w:rFonts w:ascii="Symbol" w:eastAsia="Symbol" w:hAnsi="Symbol" w:cs="Symbol"/>
          <w:sz w:val="16"/>
          <w:szCs w:val="16"/>
        </w:rPr>
      </w:pPr>
      <w:r>
        <w:rPr>
          <w:rFonts w:ascii="Calibri" w:eastAsia="Calibri" w:hAnsi="Calibri" w:cs="Calibri"/>
          <w:sz w:val="16"/>
          <w:szCs w:val="16"/>
        </w:rPr>
        <w:t xml:space="preserve">Monitoring of progress at site and ensure that the project is being tracked down as per schedule, from Engineering, </w:t>
      </w:r>
      <w:r>
        <w:rPr>
          <w:rFonts w:ascii="Calibri" w:eastAsia="Calibri" w:hAnsi="Calibri" w:cs="Calibri"/>
          <w:sz w:val="16"/>
          <w:szCs w:val="16"/>
        </w:rPr>
        <w:t>Procurement and Project Execution.</w:t>
      </w:r>
    </w:p>
    <w:p w:rsidR="00DE7035" w:rsidRDefault="00DE7035">
      <w:pPr>
        <w:spacing w:line="1" w:lineRule="exact"/>
        <w:rPr>
          <w:rFonts w:ascii="Symbol" w:eastAsia="Symbol" w:hAnsi="Symbol" w:cs="Symbol"/>
          <w:sz w:val="16"/>
          <w:szCs w:val="16"/>
        </w:rPr>
      </w:pPr>
    </w:p>
    <w:p w:rsidR="00DE7035" w:rsidRDefault="00BD2AB3">
      <w:pPr>
        <w:numPr>
          <w:ilvl w:val="0"/>
          <w:numId w:val="7"/>
        </w:numPr>
        <w:tabs>
          <w:tab w:val="left" w:pos="740"/>
        </w:tabs>
        <w:spacing w:line="237" w:lineRule="auto"/>
        <w:ind w:left="740" w:hanging="360"/>
        <w:rPr>
          <w:rFonts w:ascii="Symbol" w:eastAsia="Symbol" w:hAnsi="Symbol" w:cs="Symbol"/>
          <w:sz w:val="16"/>
          <w:szCs w:val="16"/>
        </w:rPr>
      </w:pPr>
      <w:r>
        <w:rPr>
          <w:rFonts w:ascii="Calibri" w:eastAsia="Calibri" w:hAnsi="Calibri" w:cs="Calibri"/>
          <w:sz w:val="16"/>
          <w:szCs w:val="16"/>
        </w:rPr>
        <w:t>Discuss issues and concerns the probable cause of delay and critical activities of the project.</w:t>
      </w:r>
    </w:p>
    <w:p w:rsidR="00DE7035" w:rsidRDefault="00BD2AB3">
      <w:pPr>
        <w:numPr>
          <w:ilvl w:val="0"/>
          <w:numId w:val="7"/>
        </w:numPr>
        <w:tabs>
          <w:tab w:val="left" w:pos="740"/>
        </w:tabs>
        <w:ind w:left="740" w:hanging="360"/>
        <w:rPr>
          <w:rFonts w:ascii="Symbol" w:eastAsia="Symbol" w:hAnsi="Symbol" w:cs="Symbol"/>
          <w:sz w:val="16"/>
          <w:szCs w:val="16"/>
        </w:rPr>
      </w:pPr>
      <w:r>
        <w:rPr>
          <w:rFonts w:ascii="Calibri" w:eastAsia="Calibri" w:hAnsi="Calibri" w:cs="Calibri"/>
          <w:sz w:val="16"/>
          <w:szCs w:val="16"/>
        </w:rPr>
        <w:t>Responsible for preparation of Weekly , Monthly and Quarterly Client Reports</w:t>
      </w:r>
    </w:p>
    <w:p w:rsidR="00DE7035" w:rsidRDefault="00DE7035">
      <w:pPr>
        <w:sectPr w:rsidR="00DE7035">
          <w:pgSz w:w="12240" w:h="15840"/>
          <w:pgMar w:top="1437" w:right="1440" w:bottom="1059" w:left="1420" w:header="0" w:footer="0" w:gutter="0"/>
          <w:cols w:space="720" w:equalWidth="0">
            <w:col w:w="9380"/>
          </w:cols>
        </w:sectPr>
      </w:pPr>
    </w:p>
    <w:p w:rsidR="00DE7035" w:rsidRDefault="00BD2AB3">
      <w:pPr>
        <w:numPr>
          <w:ilvl w:val="0"/>
          <w:numId w:val="8"/>
        </w:numPr>
        <w:tabs>
          <w:tab w:val="left" w:pos="740"/>
        </w:tabs>
        <w:ind w:left="740" w:hanging="360"/>
        <w:rPr>
          <w:rFonts w:ascii="Symbol" w:eastAsia="Symbol" w:hAnsi="Symbol" w:cs="Symbol"/>
          <w:sz w:val="16"/>
          <w:szCs w:val="16"/>
        </w:rPr>
      </w:pPr>
      <w:r>
        <w:rPr>
          <w:rFonts w:ascii="Calibri" w:eastAsia="Calibri" w:hAnsi="Calibri" w:cs="Calibri"/>
          <w:sz w:val="16"/>
          <w:szCs w:val="16"/>
        </w:rPr>
        <w:lastRenderedPageBreak/>
        <w:t>Generates/Prepares weekly, mont</w:t>
      </w:r>
      <w:r>
        <w:rPr>
          <w:rFonts w:ascii="Calibri" w:eastAsia="Calibri" w:hAnsi="Calibri" w:cs="Calibri"/>
          <w:sz w:val="16"/>
          <w:szCs w:val="16"/>
        </w:rPr>
        <w:t>hly and quarterly project Look Ahead</w:t>
      </w:r>
    </w:p>
    <w:p w:rsidR="00DE7035" w:rsidRDefault="00DE7035">
      <w:pPr>
        <w:spacing w:line="43" w:lineRule="exact"/>
        <w:rPr>
          <w:rFonts w:ascii="Symbol" w:eastAsia="Symbol" w:hAnsi="Symbol" w:cs="Symbol"/>
          <w:sz w:val="16"/>
          <w:szCs w:val="16"/>
        </w:rPr>
      </w:pPr>
    </w:p>
    <w:p w:rsidR="00DE7035" w:rsidRDefault="00BD2AB3">
      <w:pPr>
        <w:numPr>
          <w:ilvl w:val="0"/>
          <w:numId w:val="8"/>
        </w:numPr>
        <w:tabs>
          <w:tab w:val="left" w:pos="740"/>
        </w:tabs>
        <w:spacing w:line="214" w:lineRule="auto"/>
        <w:ind w:left="740" w:right="260" w:hanging="360"/>
        <w:rPr>
          <w:rFonts w:ascii="Symbol" w:eastAsia="Symbol" w:hAnsi="Symbol" w:cs="Symbol"/>
          <w:sz w:val="16"/>
          <w:szCs w:val="16"/>
        </w:rPr>
      </w:pPr>
      <w:r>
        <w:rPr>
          <w:rFonts w:ascii="Calibri" w:eastAsia="Calibri" w:hAnsi="Calibri" w:cs="Calibri"/>
          <w:sz w:val="16"/>
          <w:szCs w:val="16"/>
        </w:rPr>
        <w:t>Preparation of the Extension of Time Claims including preparation of summary presentation and substantiation for the client and consultant.</w:t>
      </w:r>
    </w:p>
    <w:p w:rsidR="00DE7035" w:rsidRDefault="00DE7035">
      <w:pPr>
        <w:spacing w:line="1" w:lineRule="exact"/>
        <w:rPr>
          <w:rFonts w:ascii="Symbol" w:eastAsia="Symbol" w:hAnsi="Symbol" w:cs="Symbol"/>
          <w:sz w:val="16"/>
          <w:szCs w:val="16"/>
        </w:rPr>
      </w:pPr>
    </w:p>
    <w:p w:rsidR="00DE7035" w:rsidRDefault="00BD2AB3">
      <w:pPr>
        <w:numPr>
          <w:ilvl w:val="0"/>
          <w:numId w:val="8"/>
        </w:numPr>
        <w:tabs>
          <w:tab w:val="left" w:pos="740"/>
        </w:tabs>
        <w:spacing w:line="237" w:lineRule="auto"/>
        <w:ind w:left="740" w:hanging="360"/>
        <w:rPr>
          <w:rFonts w:ascii="Symbol" w:eastAsia="Symbol" w:hAnsi="Symbol" w:cs="Symbol"/>
          <w:sz w:val="16"/>
          <w:szCs w:val="16"/>
        </w:rPr>
      </w:pPr>
      <w:r>
        <w:rPr>
          <w:rFonts w:ascii="Calibri" w:eastAsia="Calibri" w:hAnsi="Calibri" w:cs="Calibri"/>
          <w:sz w:val="16"/>
          <w:szCs w:val="16"/>
        </w:rPr>
        <w:t>Coordinates with Subcontractors regarding planning matters.</w:t>
      </w:r>
    </w:p>
    <w:p w:rsidR="00DE7035" w:rsidRDefault="00DE7035">
      <w:pPr>
        <w:spacing w:line="393" w:lineRule="exact"/>
        <w:rPr>
          <w:sz w:val="20"/>
          <w:szCs w:val="20"/>
        </w:rPr>
      </w:pPr>
    </w:p>
    <w:p w:rsidR="00DE7035" w:rsidRDefault="00BD2AB3">
      <w:pPr>
        <w:ind w:left="20"/>
        <w:rPr>
          <w:sz w:val="20"/>
          <w:szCs w:val="20"/>
        </w:rPr>
      </w:pPr>
      <w:r>
        <w:rPr>
          <w:rFonts w:ascii="Calibri" w:eastAsia="Calibri" w:hAnsi="Calibri" w:cs="Calibri"/>
          <w:b/>
          <w:bCs/>
          <w:sz w:val="16"/>
          <w:szCs w:val="16"/>
        </w:rPr>
        <w:t>Projects:</w:t>
      </w:r>
    </w:p>
    <w:p w:rsidR="00DE7035" w:rsidRDefault="00BD2AB3">
      <w:pPr>
        <w:numPr>
          <w:ilvl w:val="0"/>
          <w:numId w:val="9"/>
        </w:numPr>
        <w:tabs>
          <w:tab w:val="left" w:pos="740"/>
        </w:tabs>
        <w:spacing w:line="237" w:lineRule="auto"/>
        <w:ind w:left="740" w:hanging="360"/>
        <w:rPr>
          <w:rFonts w:ascii="Symbol" w:eastAsia="Symbol" w:hAnsi="Symbol" w:cs="Symbol"/>
          <w:sz w:val="16"/>
          <w:szCs w:val="16"/>
        </w:rPr>
      </w:pPr>
      <w:r>
        <w:rPr>
          <w:rFonts w:ascii="Calibri" w:eastAsia="Calibri" w:hAnsi="Calibri" w:cs="Calibri"/>
          <w:b/>
          <w:bCs/>
          <w:sz w:val="16"/>
          <w:szCs w:val="16"/>
        </w:rPr>
        <w:t>Construction of Park Terraces Tower 1, 2 and 3 at Ayala Makati City</w:t>
      </w:r>
    </w:p>
    <w:p w:rsidR="00DE7035" w:rsidRDefault="00DE7035">
      <w:pPr>
        <w:spacing w:line="20" w:lineRule="exact"/>
        <w:rPr>
          <w:sz w:val="20"/>
          <w:szCs w:val="20"/>
        </w:rPr>
      </w:pPr>
      <w:r>
        <w:rPr>
          <w:sz w:val="20"/>
          <w:szCs w:val="20"/>
        </w:rPr>
        <w:pict>
          <v:line id="Shape 31" o:spid="_x0000_s1056" style="position:absolute;z-index:251637760;visibility:visible;mso-wrap-distance-left:0;mso-wrap-distance-right:0" from="-.15pt,22.45pt" to="472.2pt,22.45pt" o:allowincell="f" strokecolor="#9fb8cd" strokeweight=".72pt"/>
        </w:pict>
      </w:r>
      <w:r>
        <w:rPr>
          <w:sz w:val="20"/>
          <w:szCs w:val="20"/>
        </w:rPr>
        <w:pict>
          <v:line id="Shape 32" o:spid="_x0000_s1057" style="position:absolute;z-index:251638784;visibility:visible;mso-wrap-distance-left:0;mso-wrap-distance-right:0" from="-.15pt,34.45pt" to="472.2pt,34.45pt" o:allowincell="f" strokecolor="#9fb8cd" strokeweight=".72pt"/>
        </w:pict>
      </w:r>
      <w:r>
        <w:rPr>
          <w:sz w:val="20"/>
          <w:szCs w:val="20"/>
        </w:rPr>
        <w:pict>
          <v:line id="Shape 33" o:spid="_x0000_s1058" style="position:absolute;z-index:251639808;visibility:visible;mso-wrap-distance-left:0;mso-wrap-distance-right:0" from="471.85pt,22.1pt" to="471.85pt,34.85pt" o:allowincell="f" strokecolor="#9fb8cd" strokeweight=".25397mm"/>
        </w:pict>
      </w:r>
    </w:p>
    <w:p w:rsidR="00DE7035" w:rsidRDefault="00DE7035">
      <w:pPr>
        <w:spacing w:line="400" w:lineRule="exact"/>
        <w:rPr>
          <w:sz w:val="20"/>
          <w:szCs w:val="20"/>
        </w:rPr>
      </w:pPr>
    </w:p>
    <w:p w:rsidR="00DE7035" w:rsidRDefault="00BD2AB3">
      <w:pPr>
        <w:tabs>
          <w:tab w:val="left" w:pos="6480"/>
        </w:tabs>
        <w:rPr>
          <w:sz w:val="20"/>
          <w:szCs w:val="20"/>
        </w:rPr>
      </w:pPr>
      <w:r>
        <w:rPr>
          <w:noProof/>
          <w:sz w:val="1"/>
          <w:szCs w:val="1"/>
        </w:rPr>
        <w:drawing>
          <wp:inline distT="0" distB="0" distL="0" distR="0">
            <wp:extent cx="76200" cy="14351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cstate="print">
                      <a:extLst>
                        <a:ext uri="{28A0092B-C50C-407E-A947-70E740481C1C}"/>
                      </a:extLst>
                    </a:blip>
                    <a:srcRect/>
                    <a:stretch>
                      <a:fillRect/>
                    </a:stretch>
                  </pic:blipFill>
                  <pic:spPr bwMode="auto">
                    <a:xfrm>
                      <a:off x="0" y="0"/>
                      <a:ext cx="76200" cy="143510"/>
                    </a:xfrm>
                    <a:prstGeom prst="rect">
                      <a:avLst/>
                    </a:prstGeom>
                    <a:noFill/>
                    <a:ln>
                      <a:noFill/>
                    </a:ln>
                  </pic:spPr>
                </pic:pic>
              </a:graphicData>
            </a:graphic>
          </wp:inline>
        </w:drawing>
      </w:r>
      <w:r>
        <w:rPr>
          <w:rFonts w:ascii="Gill Sans MT" w:eastAsia="Gill Sans MT" w:hAnsi="Gill Sans MT" w:cs="Gill Sans MT"/>
          <w:sz w:val="16"/>
          <w:szCs w:val="16"/>
        </w:rPr>
        <w:t xml:space="preserve"> Planning Engineer: June 2011 to July 2012</w:t>
      </w:r>
      <w:r>
        <w:rPr>
          <w:sz w:val="20"/>
          <w:szCs w:val="20"/>
        </w:rPr>
        <w:tab/>
      </w:r>
      <w:r>
        <w:rPr>
          <w:rFonts w:ascii="Gill Sans MT" w:eastAsia="Gill Sans MT" w:hAnsi="Gill Sans MT" w:cs="Gill Sans MT"/>
          <w:sz w:val="16"/>
          <w:szCs w:val="16"/>
        </w:rPr>
        <w:t>UNITED ARAB EMIRATES</w:t>
      </w:r>
    </w:p>
    <w:p w:rsidR="00DE7035" w:rsidRDefault="00DE7035">
      <w:pPr>
        <w:spacing w:line="20" w:lineRule="exact"/>
        <w:rPr>
          <w:sz w:val="20"/>
          <w:szCs w:val="20"/>
        </w:rPr>
      </w:pPr>
      <w:r>
        <w:rPr>
          <w:sz w:val="20"/>
          <w:szCs w:val="20"/>
        </w:rPr>
        <w:pict>
          <v:rect id="Shape 35" o:spid="_x0000_s1060" style="position:absolute;margin-left:-2.2pt;margin-top:15.55pt;width:1pt;height:1pt;z-index:-251642880;visibility:visible;mso-wrap-distance-left:0;mso-wrap-distance-right:0" o:allowincell="f" fillcolor="#9fb8cd" stroked="f"/>
        </w:pict>
      </w:r>
      <w:r>
        <w:rPr>
          <w:sz w:val="20"/>
          <w:szCs w:val="20"/>
        </w:rPr>
        <w:pict>
          <v:rect id="Shape 36" o:spid="_x0000_s1061" style="position:absolute;margin-left:-1.35pt;margin-top:15.7pt;width:472.8pt;height:12.7pt;z-index:-251641856;visibility:visible;mso-wrap-distance-left:0;mso-wrap-distance-right:0" o:allowincell="f" fillcolor="#9fb8cd" stroked="f"/>
        </w:pict>
      </w:r>
      <w:r>
        <w:rPr>
          <w:sz w:val="20"/>
          <w:szCs w:val="20"/>
        </w:rPr>
        <w:pict>
          <v:rect id="Shape 37" o:spid="_x0000_s1062" style="position:absolute;margin-left:-2.05pt;margin-top:16.4pt;width:473.5pt;height:11.3pt;z-index:-251640832;visibility:visible;mso-wrap-distance-left:0;mso-wrap-distance-right:0" o:allowincell="f" fillcolor="#9fb8cd" stroked="f"/>
        </w:pict>
      </w:r>
      <w:r>
        <w:rPr>
          <w:sz w:val="20"/>
          <w:szCs w:val="20"/>
        </w:rPr>
        <w:pict>
          <v:line id="Shape 38" o:spid="_x0000_s1063" style="position:absolute;z-index:251640832;visibility:visible;mso-wrap-distance-left:0;mso-wrap-distance-right:0" from="471.85pt,15.7pt" to="471.85pt,28.4pt" o:allowincell="f" strokecolor="#9fb8cd" strokeweight=".25397mm"/>
        </w:pict>
      </w:r>
    </w:p>
    <w:p w:rsidR="00DE7035" w:rsidRDefault="00DE7035">
      <w:pPr>
        <w:spacing w:line="310" w:lineRule="exact"/>
        <w:rPr>
          <w:sz w:val="20"/>
          <w:szCs w:val="20"/>
        </w:rPr>
      </w:pPr>
    </w:p>
    <w:p w:rsidR="00DE7035" w:rsidRDefault="00BD2AB3">
      <w:pPr>
        <w:ind w:left="20"/>
        <w:rPr>
          <w:sz w:val="20"/>
          <w:szCs w:val="20"/>
        </w:rPr>
      </w:pPr>
      <w:r>
        <w:rPr>
          <w:rFonts w:ascii="Gill Sans MT" w:eastAsia="Gill Sans MT" w:hAnsi="Gill Sans MT" w:cs="Gill Sans MT"/>
          <w:b/>
          <w:bCs/>
          <w:sz w:val="16"/>
          <w:szCs w:val="16"/>
        </w:rPr>
        <w:t>AL FARA’A GENERAL CONTRACTING CO. LLC.</w:t>
      </w:r>
    </w:p>
    <w:p w:rsidR="00DE7035" w:rsidRDefault="00DE7035">
      <w:pPr>
        <w:spacing w:line="20" w:lineRule="exact"/>
        <w:rPr>
          <w:sz w:val="20"/>
          <w:szCs w:val="20"/>
        </w:rPr>
      </w:pPr>
      <w:r>
        <w:rPr>
          <w:sz w:val="20"/>
          <w:szCs w:val="20"/>
        </w:rPr>
        <w:pict>
          <v:rect id="Shape 39" o:spid="_x0000_s1064" style="position:absolute;margin-left:-2.2pt;margin-top:1.75pt;width:1pt;height:1pt;z-index:-251639808;visibility:visible;mso-wrap-distance-left:0;mso-wrap-distance-right:0" o:allowincell="f" fillcolor="#9fb8cd" stroked="f"/>
        </w:pict>
      </w:r>
    </w:p>
    <w:p w:rsidR="00DE7035" w:rsidRDefault="00DE7035">
      <w:pPr>
        <w:spacing w:line="56" w:lineRule="exact"/>
        <w:rPr>
          <w:sz w:val="20"/>
          <w:szCs w:val="20"/>
        </w:rPr>
      </w:pPr>
    </w:p>
    <w:p w:rsidR="00DE7035" w:rsidRDefault="00BD2AB3">
      <w:pPr>
        <w:ind w:left="20"/>
        <w:rPr>
          <w:sz w:val="20"/>
          <w:szCs w:val="20"/>
        </w:rPr>
      </w:pPr>
      <w:r>
        <w:rPr>
          <w:rFonts w:ascii="Gill Sans MT" w:eastAsia="Gill Sans MT" w:hAnsi="Gill Sans MT" w:cs="Gill Sans MT"/>
          <w:b/>
          <w:bCs/>
          <w:sz w:val="16"/>
          <w:szCs w:val="16"/>
        </w:rPr>
        <w:t>Duties and Responsibilities:</w:t>
      </w:r>
    </w:p>
    <w:p w:rsidR="00DE7035" w:rsidRDefault="00DE7035">
      <w:pPr>
        <w:spacing w:line="199" w:lineRule="exact"/>
        <w:rPr>
          <w:sz w:val="20"/>
          <w:szCs w:val="20"/>
        </w:rPr>
      </w:pPr>
    </w:p>
    <w:p w:rsidR="00DE7035" w:rsidRDefault="00BD2AB3">
      <w:pPr>
        <w:numPr>
          <w:ilvl w:val="0"/>
          <w:numId w:val="10"/>
        </w:numPr>
        <w:tabs>
          <w:tab w:val="left" w:pos="740"/>
        </w:tabs>
        <w:ind w:left="740" w:hanging="360"/>
        <w:rPr>
          <w:rFonts w:ascii="Symbol" w:eastAsia="Symbol" w:hAnsi="Symbol" w:cs="Symbol"/>
          <w:sz w:val="16"/>
          <w:szCs w:val="16"/>
        </w:rPr>
      </w:pPr>
      <w:r>
        <w:rPr>
          <w:rFonts w:ascii="Calibri" w:eastAsia="Calibri" w:hAnsi="Calibri" w:cs="Calibri"/>
          <w:sz w:val="16"/>
          <w:szCs w:val="16"/>
        </w:rPr>
        <w:t xml:space="preserve">Preparation of Monthly Invoice based </w:t>
      </w:r>
      <w:r>
        <w:rPr>
          <w:rFonts w:ascii="Calibri" w:eastAsia="Calibri" w:hAnsi="Calibri" w:cs="Calibri"/>
          <w:sz w:val="16"/>
          <w:szCs w:val="16"/>
        </w:rPr>
        <w:t>from Planning Package for approval of client to process payment.</w:t>
      </w:r>
    </w:p>
    <w:p w:rsidR="00DE7035" w:rsidRDefault="00DE7035">
      <w:pPr>
        <w:spacing w:line="43" w:lineRule="exact"/>
        <w:rPr>
          <w:rFonts w:ascii="Symbol" w:eastAsia="Symbol" w:hAnsi="Symbol" w:cs="Symbol"/>
          <w:sz w:val="16"/>
          <w:szCs w:val="16"/>
        </w:rPr>
      </w:pPr>
    </w:p>
    <w:p w:rsidR="00DE7035" w:rsidRDefault="00BD2AB3">
      <w:pPr>
        <w:numPr>
          <w:ilvl w:val="0"/>
          <w:numId w:val="10"/>
        </w:numPr>
        <w:tabs>
          <w:tab w:val="left" w:pos="740"/>
        </w:tabs>
        <w:spacing w:line="215" w:lineRule="auto"/>
        <w:ind w:left="740" w:right="260" w:hanging="360"/>
        <w:rPr>
          <w:rFonts w:ascii="Symbol" w:eastAsia="Symbol" w:hAnsi="Symbol" w:cs="Symbol"/>
          <w:sz w:val="16"/>
          <w:szCs w:val="16"/>
        </w:rPr>
      </w:pPr>
      <w:r>
        <w:rPr>
          <w:rFonts w:ascii="Calibri" w:eastAsia="Calibri" w:hAnsi="Calibri" w:cs="Calibri"/>
          <w:sz w:val="16"/>
          <w:szCs w:val="16"/>
        </w:rPr>
        <w:t>Updating of Primavera 6 version 7 Based Construction Program/Work Schedule, Bar Charts and S-Curves, Manpower Histograms, Resource and Cost Loadings, and Weekly Accomplishment Percentage for</w:t>
      </w:r>
      <w:r>
        <w:rPr>
          <w:rFonts w:ascii="Calibri" w:eastAsia="Calibri" w:hAnsi="Calibri" w:cs="Calibri"/>
          <w:sz w:val="16"/>
          <w:szCs w:val="16"/>
        </w:rPr>
        <w:t xml:space="preserve"> Project Monitoring.</w:t>
      </w:r>
    </w:p>
    <w:p w:rsidR="00DE7035" w:rsidRDefault="00DE7035">
      <w:pPr>
        <w:spacing w:line="41" w:lineRule="exact"/>
        <w:rPr>
          <w:rFonts w:ascii="Symbol" w:eastAsia="Symbol" w:hAnsi="Symbol" w:cs="Symbol"/>
          <w:sz w:val="16"/>
          <w:szCs w:val="16"/>
        </w:rPr>
      </w:pPr>
    </w:p>
    <w:p w:rsidR="00DE7035" w:rsidRDefault="00BD2AB3">
      <w:pPr>
        <w:numPr>
          <w:ilvl w:val="0"/>
          <w:numId w:val="10"/>
        </w:numPr>
        <w:tabs>
          <w:tab w:val="left" w:pos="740"/>
        </w:tabs>
        <w:spacing w:line="214" w:lineRule="auto"/>
        <w:ind w:left="740" w:right="240" w:hanging="360"/>
        <w:rPr>
          <w:rFonts w:ascii="Symbol" w:eastAsia="Symbol" w:hAnsi="Symbol" w:cs="Symbol"/>
          <w:sz w:val="16"/>
          <w:szCs w:val="16"/>
        </w:rPr>
      </w:pPr>
      <w:r>
        <w:rPr>
          <w:rFonts w:ascii="Calibri" w:eastAsia="Calibri" w:hAnsi="Calibri" w:cs="Calibri"/>
          <w:sz w:val="16"/>
          <w:szCs w:val="16"/>
        </w:rPr>
        <w:t>Monitoring of progress at site and ensure that the project is being tracked down as per schedule, from Engineering, Procurement and Project Execution.</w:t>
      </w:r>
    </w:p>
    <w:p w:rsidR="00DE7035" w:rsidRDefault="00DE7035">
      <w:pPr>
        <w:spacing w:line="1" w:lineRule="exact"/>
        <w:rPr>
          <w:rFonts w:ascii="Symbol" w:eastAsia="Symbol" w:hAnsi="Symbol" w:cs="Symbol"/>
          <w:sz w:val="16"/>
          <w:szCs w:val="16"/>
        </w:rPr>
      </w:pPr>
    </w:p>
    <w:p w:rsidR="00DE7035" w:rsidRDefault="00BD2AB3">
      <w:pPr>
        <w:numPr>
          <w:ilvl w:val="0"/>
          <w:numId w:val="10"/>
        </w:numPr>
        <w:tabs>
          <w:tab w:val="left" w:pos="740"/>
        </w:tabs>
        <w:spacing w:line="237" w:lineRule="auto"/>
        <w:ind w:left="740" w:hanging="360"/>
        <w:rPr>
          <w:rFonts w:ascii="Symbol" w:eastAsia="Symbol" w:hAnsi="Symbol" w:cs="Symbol"/>
          <w:sz w:val="16"/>
          <w:szCs w:val="16"/>
        </w:rPr>
      </w:pPr>
      <w:r>
        <w:rPr>
          <w:rFonts w:ascii="Calibri" w:eastAsia="Calibri" w:hAnsi="Calibri" w:cs="Calibri"/>
          <w:sz w:val="16"/>
          <w:szCs w:val="16"/>
        </w:rPr>
        <w:t>Discuss issues and concerns the probable cause of delay and critical activities of</w:t>
      </w:r>
      <w:r>
        <w:rPr>
          <w:rFonts w:ascii="Calibri" w:eastAsia="Calibri" w:hAnsi="Calibri" w:cs="Calibri"/>
          <w:sz w:val="16"/>
          <w:szCs w:val="16"/>
        </w:rPr>
        <w:t xml:space="preserve"> the project.</w:t>
      </w:r>
    </w:p>
    <w:p w:rsidR="00DE7035" w:rsidRDefault="00BD2AB3">
      <w:pPr>
        <w:numPr>
          <w:ilvl w:val="0"/>
          <w:numId w:val="10"/>
        </w:numPr>
        <w:tabs>
          <w:tab w:val="left" w:pos="740"/>
        </w:tabs>
        <w:ind w:left="740" w:hanging="360"/>
        <w:rPr>
          <w:rFonts w:ascii="Symbol" w:eastAsia="Symbol" w:hAnsi="Symbol" w:cs="Symbol"/>
          <w:sz w:val="16"/>
          <w:szCs w:val="16"/>
        </w:rPr>
      </w:pPr>
      <w:r>
        <w:rPr>
          <w:rFonts w:ascii="Calibri" w:eastAsia="Calibri" w:hAnsi="Calibri" w:cs="Calibri"/>
          <w:sz w:val="16"/>
          <w:szCs w:val="16"/>
        </w:rPr>
        <w:t>Responsible for preparation of Weekly and Monthly Client Reports</w:t>
      </w:r>
    </w:p>
    <w:p w:rsidR="00DE7035" w:rsidRDefault="00BD2AB3">
      <w:pPr>
        <w:numPr>
          <w:ilvl w:val="0"/>
          <w:numId w:val="10"/>
        </w:numPr>
        <w:tabs>
          <w:tab w:val="left" w:pos="740"/>
        </w:tabs>
        <w:ind w:left="740" w:hanging="360"/>
        <w:rPr>
          <w:rFonts w:ascii="Symbol" w:eastAsia="Symbol" w:hAnsi="Symbol" w:cs="Symbol"/>
          <w:sz w:val="16"/>
          <w:szCs w:val="16"/>
        </w:rPr>
      </w:pPr>
      <w:r>
        <w:rPr>
          <w:rFonts w:ascii="Calibri" w:eastAsia="Calibri" w:hAnsi="Calibri" w:cs="Calibri"/>
          <w:sz w:val="16"/>
          <w:szCs w:val="16"/>
        </w:rPr>
        <w:t>Responsible for the Preparation of Weekly and Monthly Presentations.</w:t>
      </w:r>
    </w:p>
    <w:p w:rsidR="00DE7035" w:rsidRDefault="00BD2AB3">
      <w:pPr>
        <w:numPr>
          <w:ilvl w:val="0"/>
          <w:numId w:val="10"/>
        </w:numPr>
        <w:tabs>
          <w:tab w:val="left" w:pos="740"/>
        </w:tabs>
        <w:ind w:left="740" w:hanging="360"/>
        <w:rPr>
          <w:rFonts w:ascii="Symbol" w:eastAsia="Symbol" w:hAnsi="Symbol" w:cs="Symbol"/>
          <w:sz w:val="16"/>
          <w:szCs w:val="16"/>
        </w:rPr>
      </w:pPr>
      <w:r>
        <w:rPr>
          <w:rFonts w:ascii="Calibri" w:eastAsia="Calibri" w:hAnsi="Calibri" w:cs="Calibri"/>
          <w:sz w:val="16"/>
          <w:szCs w:val="16"/>
        </w:rPr>
        <w:t>Responsible for the preparation of Weekly and Monthly Internal Reports.</w:t>
      </w:r>
    </w:p>
    <w:p w:rsidR="00DE7035" w:rsidRDefault="00BD2AB3">
      <w:pPr>
        <w:numPr>
          <w:ilvl w:val="0"/>
          <w:numId w:val="10"/>
        </w:numPr>
        <w:tabs>
          <w:tab w:val="left" w:pos="740"/>
        </w:tabs>
        <w:ind w:left="740" w:hanging="360"/>
        <w:rPr>
          <w:rFonts w:ascii="Symbol" w:eastAsia="Symbol" w:hAnsi="Symbol" w:cs="Symbol"/>
          <w:sz w:val="16"/>
          <w:szCs w:val="16"/>
        </w:rPr>
      </w:pPr>
      <w:r>
        <w:rPr>
          <w:rFonts w:ascii="Calibri" w:eastAsia="Calibri" w:hAnsi="Calibri" w:cs="Calibri"/>
          <w:sz w:val="16"/>
          <w:szCs w:val="16"/>
        </w:rPr>
        <w:t>Generates/Prepares weekly and monthl</w:t>
      </w:r>
      <w:r>
        <w:rPr>
          <w:rFonts w:ascii="Calibri" w:eastAsia="Calibri" w:hAnsi="Calibri" w:cs="Calibri"/>
          <w:sz w:val="16"/>
          <w:szCs w:val="16"/>
        </w:rPr>
        <w:t>y project Look Ahead</w:t>
      </w:r>
    </w:p>
    <w:p w:rsidR="00DE7035" w:rsidRDefault="00BD2AB3">
      <w:pPr>
        <w:numPr>
          <w:ilvl w:val="0"/>
          <w:numId w:val="10"/>
        </w:numPr>
        <w:tabs>
          <w:tab w:val="left" w:pos="740"/>
        </w:tabs>
        <w:ind w:left="740" w:hanging="360"/>
        <w:rPr>
          <w:rFonts w:ascii="Symbol" w:eastAsia="Symbol" w:hAnsi="Symbol" w:cs="Symbol"/>
          <w:sz w:val="16"/>
          <w:szCs w:val="16"/>
        </w:rPr>
      </w:pPr>
      <w:r>
        <w:rPr>
          <w:rFonts w:ascii="Calibri" w:eastAsia="Calibri" w:hAnsi="Calibri" w:cs="Calibri"/>
          <w:sz w:val="16"/>
          <w:szCs w:val="16"/>
        </w:rPr>
        <w:t>Prepared recovery program as required by client.</w:t>
      </w:r>
    </w:p>
    <w:p w:rsidR="00DE7035" w:rsidRDefault="00DE7035">
      <w:pPr>
        <w:spacing w:line="172" w:lineRule="exact"/>
        <w:rPr>
          <w:rFonts w:ascii="Symbol" w:eastAsia="Symbol" w:hAnsi="Symbol" w:cs="Symbol"/>
          <w:sz w:val="16"/>
          <w:szCs w:val="16"/>
        </w:rPr>
      </w:pPr>
    </w:p>
    <w:p w:rsidR="00DE7035" w:rsidRDefault="00BD2AB3">
      <w:pPr>
        <w:ind w:left="740"/>
        <w:rPr>
          <w:rFonts w:ascii="Symbol" w:eastAsia="Symbol" w:hAnsi="Symbol" w:cs="Symbol"/>
          <w:sz w:val="16"/>
          <w:szCs w:val="16"/>
        </w:rPr>
      </w:pPr>
      <w:r>
        <w:rPr>
          <w:rFonts w:ascii="Gill Sans MT" w:eastAsia="Gill Sans MT" w:hAnsi="Gill Sans MT" w:cs="Gill Sans MT"/>
          <w:b/>
          <w:bCs/>
          <w:sz w:val="16"/>
          <w:szCs w:val="16"/>
        </w:rPr>
        <w:t>Projects:</w:t>
      </w:r>
    </w:p>
    <w:p w:rsidR="00DE7035" w:rsidRDefault="00DE7035">
      <w:pPr>
        <w:spacing w:line="198" w:lineRule="exact"/>
        <w:rPr>
          <w:rFonts w:ascii="Symbol" w:eastAsia="Symbol" w:hAnsi="Symbol" w:cs="Symbol"/>
          <w:sz w:val="16"/>
          <w:szCs w:val="16"/>
        </w:rPr>
      </w:pPr>
    </w:p>
    <w:p w:rsidR="00DE7035" w:rsidRDefault="00BD2AB3">
      <w:pPr>
        <w:numPr>
          <w:ilvl w:val="0"/>
          <w:numId w:val="10"/>
        </w:numPr>
        <w:tabs>
          <w:tab w:val="left" w:pos="740"/>
        </w:tabs>
        <w:spacing w:line="237" w:lineRule="auto"/>
        <w:ind w:left="740" w:hanging="360"/>
        <w:jc w:val="both"/>
        <w:rPr>
          <w:rFonts w:ascii="Symbol" w:eastAsia="Symbol" w:hAnsi="Symbol" w:cs="Symbol"/>
          <w:sz w:val="16"/>
          <w:szCs w:val="16"/>
        </w:rPr>
      </w:pPr>
      <w:r>
        <w:rPr>
          <w:rFonts w:ascii="Gill Sans MT" w:eastAsia="Gill Sans MT" w:hAnsi="Gill Sans MT" w:cs="Gill Sans MT"/>
          <w:b/>
          <w:bCs/>
          <w:sz w:val="16"/>
          <w:szCs w:val="16"/>
        </w:rPr>
        <w:t>EPC Construction of Habshan 5 Industrial Facilities for Abu Dhabi Gas Industries LTD (GASCO)Includes Engineering, Procurement and Construction of Infrastructures (Road, Under</w:t>
      </w:r>
      <w:r>
        <w:rPr>
          <w:rFonts w:ascii="Gill Sans MT" w:eastAsia="Gill Sans MT" w:hAnsi="Gill Sans MT" w:cs="Gill Sans MT"/>
          <w:b/>
          <w:bCs/>
          <w:sz w:val="16"/>
          <w:szCs w:val="16"/>
        </w:rPr>
        <w:t>ground Utilities and Landscaping), Concrete Structures and Structural Steel Buildings- Management Building, Substation, Laboratory Building, Main Warehouse, Maintenance Building, Mosque, Fire Station, Gatehouses, Fabrication Workshop, Open Workshops, Garba</w:t>
      </w:r>
      <w:r>
        <w:rPr>
          <w:rFonts w:ascii="Gill Sans MT" w:eastAsia="Gill Sans MT" w:hAnsi="Gill Sans MT" w:cs="Gill Sans MT"/>
          <w:b/>
          <w:bCs/>
          <w:sz w:val="16"/>
          <w:szCs w:val="16"/>
        </w:rPr>
        <w:t>ge Rooms, Contractor Building, Restaurant and Technical Center and Chiller Yard) at Habshan 5, Abu Dhabi, UAE</w:t>
      </w:r>
    </w:p>
    <w:p w:rsidR="00DE7035" w:rsidRDefault="00DE7035">
      <w:pPr>
        <w:spacing w:line="20" w:lineRule="exact"/>
        <w:rPr>
          <w:sz w:val="20"/>
          <w:szCs w:val="20"/>
        </w:rPr>
      </w:pPr>
      <w:r>
        <w:rPr>
          <w:sz w:val="20"/>
          <w:szCs w:val="20"/>
        </w:rPr>
        <w:pict>
          <v:line id="Shape 40" o:spid="_x0000_s1065" style="position:absolute;z-index:251641856;visibility:visible;mso-wrap-distance-left:0;mso-wrap-distance-right:0" from="-.15pt,22.7pt" to="472.2pt,22.7pt" o:allowincell="f" strokecolor="#9fb8cd" strokeweight=".72pt"/>
        </w:pict>
      </w:r>
      <w:r>
        <w:rPr>
          <w:sz w:val="20"/>
          <w:szCs w:val="20"/>
        </w:rPr>
        <w:pict>
          <v:line id="Shape 41" o:spid="_x0000_s1066" style="position:absolute;z-index:251642880;visibility:visible;mso-wrap-distance-left:0;mso-wrap-distance-right:0" from="-.15pt,34.8pt" to="472.2pt,34.8pt" o:allowincell="f" strokecolor="#9fb8cd" strokeweight=".25397mm"/>
        </w:pict>
      </w:r>
      <w:r>
        <w:rPr>
          <w:sz w:val="20"/>
          <w:szCs w:val="20"/>
        </w:rPr>
        <w:pict>
          <v:line id="Shape 42" o:spid="_x0000_s1067" style="position:absolute;z-index:251643904;visibility:visible;mso-wrap-distance-left:0;mso-wrap-distance-right:0" from="471.85pt,22.35pt" to="471.85pt,35.15pt" o:allowincell="f" strokecolor="#9fb8cd" strokeweight=".25397mm"/>
        </w:pict>
      </w:r>
    </w:p>
    <w:p w:rsidR="00DE7035" w:rsidRDefault="00DE7035">
      <w:pPr>
        <w:spacing w:line="200" w:lineRule="exact"/>
        <w:rPr>
          <w:sz w:val="20"/>
          <w:szCs w:val="20"/>
        </w:rPr>
      </w:pPr>
    </w:p>
    <w:p w:rsidR="00DE7035" w:rsidRDefault="00DE7035">
      <w:pPr>
        <w:spacing w:line="205" w:lineRule="exact"/>
        <w:rPr>
          <w:sz w:val="20"/>
          <w:szCs w:val="20"/>
        </w:rPr>
      </w:pPr>
    </w:p>
    <w:p w:rsidR="00DE7035" w:rsidRDefault="00BD2AB3">
      <w:pPr>
        <w:tabs>
          <w:tab w:val="left" w:pos="6480"/>
        </w:tabs>
        <w:rPr>
          <w:sz w:val="20"/>
          <w:szCs w:val="20"/>
        </w:rPr>
      </w:pPr>
      <w:r>
        <w:rPr>
          <w:noProof/>
          <w:sz w:val="1"/>
          <w:szCs w:val="1"/>
        </w:rPr>
        <w:drawing>
          <wp:inline distT="0" distB="0" distL="0" distR="0">
            <wp:extent cx="76200" cy="14478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cstate="print">
                      <a:extLst>
                        <a:ext uri="{28A0092B-C50C-407E-A947-70E740481C1C}"/>
                      </a:extLst>
                    </a:blip>
                    <a:srcRect/>
                    <a:stretch>
                      <a:fillRect/>
                    </a:stretch>
                  </pic:blipFill>
                  <pic:spPr bwMode="auto">
                    <a:xfrm>
                      <a:off x="0" y="0"/>
                      <a:ext cx="76200" cy="144780"/>
                    </a:xfrm>
                    <a:prstGeom prst="rect">
                      <a:avLst/>
                    </a:prstGeom>
                    <a:noFill/>
                    <a:ln>
                      <a:noFill/>
                    </a:ln>
                  </pic:spPr>
                </pic:pic>
              </a:graphicData>
            </a:graphic>
          </wp:inline>
        </w:drawing>
      </w:r>
      <w:r>
        <w:rPr>
          <w:rFonts w:ascii="Gill Sans MT" w:eastAsia="Gill Sans MT" w:hAnsi="Gill Sans MT" w:cs="Gill Sans MT"/>
          <w:sz w:val="16"/>
          <w:szCs w:val="16"/>
        </w:rPr>
        <w:t xml:space="preserve"> Planning Engineer/Civil Engineer: August 2010 to June 2011</w:t>
      </w:r>
      <w:r>
        <w:rPr>
          <w:sz w:val="20"/>
          <w:szCs w:val="20"/>
        </w:rPr>
        <w:tab/>
      </w:r>
      <w:r>
        <w:rPr>
          <w:rFonts w:ascii="Gill Sans MT" w:eastAsia="Gill Sans MT" w:hAnsi="Gill Sans MT" w:cs="Gill Sans MT"/>
          <w:sz w:val="16"/>
          <w:szCs w:val="16"/>
        </w:rPr>
        <w:t>UNITED ARAB EMIRATES</w:t>
      </w:r>
    </w:p>
    <w:p w:rsidR="00DE7035" w:rsidRDefault="00DE7035">
      <w:pPr>
        <w:spacing w:line="20" w:lineRule="exact"/>
        <w:rPr>
          <w:sz w:val="20"/>
          <w:szCs w:val="20"/>
        </w:rPr>
      </w:pPr>
      <w:r>
        <w:rPr>
          <w:sz w:val="20"/>
          <w:szCs w:val="20"/>
        </w:rPr>
        <w:pict>
          <v:rect id="Shape 44" o:spid="_x0000_s1069" style="position:absolute;margin-left:-2.2pt;margin-top:15.55pt;width:1pt;height:1pt;z-index:-251638784;visibility:visible;mso-wrap-distance-left:0;mso-wrap-distance-right:0" o:allowincell="f" fillcolor="#9fb8cd" stroked="f"/>
        </w:pict>
      </w:r>
      <w:r>
        <w:rPr>
          <w:sz w:val="20"/>
          <w:szCs w:val="20"/>
        </w:rPr>
        <w:pict>
          <v:rect id="Shape 45" o:spid="_x0000_s1070" style="position:absolute;margin-left:-1.35pt;margin-top:15.7pt;width:472.8pt;height:12.7pt;z-index:-251637760;visibility:visible;mso-wrap-distance-left:0;mso-wrap-distance-right:0" o:allowincell="f" fillcolor="#9fb8cd" stroked="f"/>
        </w:pict>
      </w:r>
      <w:r>
        <w:rPr>
          <w:sz w:val="20"/>
          <w:szCs w:val="20"/>
        </w:rPr>
        <w:pict>
          <v:rect id="Shape 46" o:spid="_x0000_s1071" style="position:absolute;margin-left:-2.05pt;margin-top:16.4pt;width:473.5pt;height:11.3pt;z-index:-251636736;visibility:visible;mso-wrap-distance-left:0;mso-wrap-distance-right:0" o:allowincell="f" fillcolor="#9fb8cd" stroked="f"/>
        </w:pict>
      </w:r>
      <w:r>
        <w:rPr>
          <w:sz w:val="20"/>
          <w:szCs w:val="20"/>
        </w:rPr>
        <w:pict>
          <v:line id="Shape 47" o:spid="_x0000_s1072" style="position:absolute;z-index:251644928;visibility:visible;mso-wrap-distance-left:0;mso-wrap-distance-right:0" from="471.85pt,15.7pt" to="471.85pt,28.4pt" o:allowincell="f" strokecolor="#9fb8cd" strokeweight=".25397mm"/>
        </w:pict>
      </w:r>
    </w:p>
    <w:p w:rsidR="00DE7035" w:rsidRDefault="00DE7035">
      <w:pPr>
        <w:spacing w:line="310" w:lineRule="exact"/>
        <w:rPr>
          <w:sz w:val="20"/>
          <w:szCs w:val="20"/>
        </w:rPr>
      </w:pPr>
    </w:p>
    <w:p w:rsidR="00DE7035" w:rsidRDefault="00BD2AB3">
      <w:pPr>
        <w:ind w:left="20"/>
        <w:rPr>
          <w:sz w:val="20"/>
          <w:szCs w:val="20"/>
        </w:rPr>
      </w:pPr>
      <w:r>
        <w:rPr>
          <w:rFonts w:ascii="Gill Sans MT" w:eastAsia="Gill Sans MT" w:hAnsi="Gill Sans MT" w:cs="Gill Sans MT"/>
          <w:b/>
          <w:bCs/>
          <w:sz w:val="16"/>
          <w:szCs w:val="16"/>
        </w:rPr>
        <w:t>AL HUSSAIN GENERAL CONTRACTING LLC.</w:t>
      </w:r>
    </w:p>
    <w:p w:rsidR="00DE7035" w:rsidRDefault="00DE7035">
      <w:pPr>
        <w:spacing w:line="20" w:lineRule="exact"/>
        <w:rPr>
          <w:sz w:val="20"/>
          <w:szCs w:val="20"/>
        </w:rPr>
      </w:pPr>
      <w:r>
        <w:rPr>
          <w:sz w:val="20"/>
          <w:szCs w:val="20"/>
        </w:rPr>
        <w:pict>
          <v:rect id="Shape 48" o:spid="_x0000_s1073" style="position:absolute;margin-left:-2.2pt;margin-top:1.75pt;width:1pt;height:1pt;z-index:-251635712;visibility:visible;mso-wrap-distance-left:0;mso-wrap-distance-right:0" o:allowincell="f" fillcolor="#9fb8cd" stroked="f"/>
        </w:pict>
      </w:r>
    </w:p>
    <w:p w:rsidR="00DE7035" w:rsidRDefault="00DE7035">
      <w:pPr>
        <w:spacing w:line="56" w:lineRule="exact"/>
        <w:rPr>
          <w:sz w:val="20"/>
          <w:szCs w:val="20"/>
        </w:rPr>
      </w:pPr>
    </w:p>
    <w:p w:rsidR="00DE7035" w:rsidRDefault="00BD2AB3">
      <w:pPr>
        <w:ind w:left="20"/>
        <w:rPr>
          <w:sz w:val="20"/>
          <w:szCs w:val="20"/>
        </w:rPr>
      </w:pPr>
      <w:r>
        <w:rPr>
          <w:rFonts w:ascii="Gill Sans MT" w:eastAsia="Gill Sans MT" w:hAnsi="Gill Sans MT" w:cs="Gill Sans MT"/>
          <w:b/>
          <w:bCs/>
          <w:sz w:val="16"/>
          <w:szCs w:val="16"/>
        </w:rPr>
        <w:t xml:space="preserve">Duties and </w:t>
      </w:r>
      <w:r>
        <w:rPr>
          <w:rFonts w:ascii="Gill Sans MT" w:eastAsia="Gill Sans MT" w:hAnsi="Gill Sans MT" w:cs="Gill Sans MT"/>
          <w:b/>
          <w:bCs/>
          <w:sz w:val="16"/>
          <w:szCs w:val="16"/>
        </w:rPr>
        <w:t>Responsibilities:</w:t>
      </w:r>
    </w:p>
    <w:p w:rsidR="00DE7035" w:rsidRDefault="00DE7035">
      <w:pPr>
        <w:spacing w:line="196" w:lineRule="exact"/>
        <w:rPr>
          <w:sz w:val="20"/>
          <w:szCs w:val="20"/>
        </w:rPr>
      </w:pPr>
    </w:p>
    <w:p w:rsidR="00DE7035" w:rsidRDefault="00BD2AB3">
      <w:pPr>
        <w:numPr>
          <w:ilvl w:val="0"/>
          <w:numId w:val="11"/>
        </w:numPr>
        <w:tabs>
          <w:tab w:val="left" w:pos="740"/>
        </w:tabs>
        <w:ind w:left="740" w:hanging="360"/>
        <w:rPr>
          <w:rFonts w:ascii="Symbol" w:eastAsia="Symbol" w:hAnsi="Symbol" w:cs="Symbol"/>
          <w:sz w:val="16"/>
          <w:szCs w:val="16"/>
        </w:rPr>
      </w:pPr>
      <w:r>
        <w:rPr>
          <w:rFonts w:ascii="Calibri" w:eastAsia="Calibri" w:hAnsi="Calibri" w:cs="Calibri"/>
          <w:sz w:val="16"/>
          <w:szCs w:val="16"/>
        </w:rPr>
        <w:t>Preparation of Interim Bill for Payment Certificates –Civil Works for Bulk Storage Facilities Al Safran Airbase</w:t>
      </w:r>
    </w:p>
    <w:p w:rsidR="00DE7035" w:rsidRDefault="00BD2AB3">
      <w:pPr>
        <w:numPr>
          <w:ilvl w:val="0"/>
          <w:numId w:val="11"/>
        </w:numPr>
        <w:tabs>
          <w:tab w:val="left" w:pos="740"/>
        </w:tabs>
        <w:ind w:left="740" w:hanging="360"/>
        <w:rPr>
          <w:rFonts w:ascii="Symbol" w:eastAsia="Symbol" w:hAnsi="Symbol" w:cs="Symbol"/>
          <w:sz w:val="16"/>
          <w:szCs w:val="16"/>
        </w:rPr>
      </w:pPr>
      <w:r>
        <w:rPr>
          <w:rFonts w:ascii="Calibri" w:eastAsia="Calibri" w:hAnsi="Calibri" w:cs="Calibri"/>
          <w:sz w:val="16"/>
          <w:szCs w:val="16"/>
        </w:rPr>
        <w:t>Preparation and monitoring Documents for Submittals (Drawing, Materials, Subcontractor)</w:t>
      </w:r>
    </w:p>
    <w:p w:rsidR="00DE7035" w:rsidRDefault="00BD2AB3">
      <w:pPr>
        <w:numPr>
          <w:ilvl w:val="0"/>
          <w:numId w:val="11"/>
        </w:numPr>
        <w:tabs>
          <w:tab w:val="left" w:pos="740"/>
        </w:tabs>
        <w:ind w:left="740" w:hanging="360"/>
        <w:rPr>
          <w:rFonts w:ascii="Symbol" w:eastAsia="Symbol" w:hAnsi="Symbol" w:cs="Symbol"/>
          <w:sz w:val="16"/>
          <w:szCs w:val="16"/>
        </w:rPr>
      </w:pPr>
      <w:r>
        <w:rPr>
          <w:rFonts w:ascii="Calibri" w:eastAsia="Calibri" w:hAnsi="Calibri" w:cs="Calibri"/>
          <w:sz w:val="16"/>
          <w:szCs w:val="16"/>
        </w:rPr>
        <w:t>Preparation of Monthly Invoice for su</w:t>
      </w:r>
      <w:r>
        <w:rPr>
          <w:rFonts w:ascii="Calibri" w:eastAsia="Calibri" w:hAnsi="Calibri" w:cs="Calibri"/>
          <w:sz w:val="16"/>
          <w:szCs w:val="16"/>
        </w:rPr>
        <w:t>bmission to client to process payment.</w:t>
      </w:r>
    </w:p>
    <w:p w:rsidR="00DE7035" w:rsidRDefault="00DE7035">
      <w:pPr>
        <w:spacing w:line="43" w:lineRule="exact"/>
        <w:rPr>
          <w:rFonts w:ascii="Symbol" w:eastAsia="Symbol" w:hAnsi="Symbol" w:cs="Symbol"/>
          <w:sz w:val="16"/>
          <w:szCs w:val="16"/>
        </w:rPr>
      </w:pPr>
    </w:p>
    <w:p w:rsidR="00DE7035" w:rsidRDefault="00BD2AB3">
      <w:pPr>
        <w:numPr>
          <w:ilvl w:val="0"/>
          <w:numId w:val="11"/>
        </w:numPr>
        <w:tabs>
          <w:tab w:val="left" w:pos="740"/>
        </w:tabs>
        <w:spacing w:line="214" w:lineRule="auto"/>
        <w:ind w:left="740" w:right="420" w:hanging="360"/>
        <w:rPr>
          <w:rFonts w:ascii="Symbol" w:eastAsia="Symbol" w:hAnsi="Symbol" w:cs="Symbol"/>
          <w:sz w:val="16"/>
          <w:szCs w:val="16"/>
        </w:rPr>
      </w:pPr>
      <w:r>
        <w:rPr>
          <w:rFonts w:ascii="Calibri" w:eastAsia="Calibri" w:hAnsi="Calibri" w:cs="Calibri"/>
          <w:sz w:val="16"/>
          <w:szCs w:val="16"/>
        </w:rPr>
        <w:t>Updating of Primavera 3 based Clause 14 Programs of Work/Work Schedules, Bar Charts and S-Curves, Manpower Histograms, Resource and Cost Loadings, and Weekly Accomplishment Percentage for Project Monitoring.</w:t>
      </w:r>
    </w:p>
    <w:p w:rsidR="00DE7035" w:rsidRDefault="00DE7035">
      <w:pPr>
        <w:spacing w:line="1" w:lineRule="exact"/>
        <w:rPr>
          <w:rFonts w:ascii="Symbol" w:eastAsia="Symbol" w:hAnsi="Symbol" w:cs="Symbol"/>
          <w:sz w:val="16"/>
          <w:szCs w:val="16"/>
        </w:rPr>
      </w:pPr>
    </w:p>
    <w:p w:rsidR="00DE7035" w:rsidRDefault="00BD2AB3">
      <w:pPr>
        <w:numPr>
          <w:ilvl w:val="0"/>
          <w:numId w:val="11"/>
        </w:numPr>
        <w:tabs>
          <w:tab w:val="left" w:pos="740"/>
        </w:tabs>
        <w:spacing w:line="237" w:lineRule="auto"/>
        <w:ind w:left="740" w:hanging="360"/>
        <w:rPr>
          <w:rFonts w:ascii="Symbol" w:eastAsia="Symbol" w:hAnsi="Symbol" w:cs="Symbol"/>
          <w:sz w:val="16"/>
          <w:szCs w:val="16"/>
        </w:rPr>
      </w:pPr>
      <w:r>
        <w:rPr>
          <w:rFonts w:ascii="Calibri" w:eastAsia="Calibri" w:hAnsi="Calibri" w:cs="Calibri"/>
          <w:sz w:val="16"/>
          <w:szCs w:val="16"/>
        </w:rPr>
        <w:t>Prepara</w:t>
      </w:r>
      <w:r>
        <w:rPr>
          <w:rFonts w:ascii="Calibri" w:eastAsia="Calibri" w:hAnsi="Calibri" w:cs="Calibri"/>
          <w:sz w:val="16"/>
          <w:szCs w:val="16"/>
        </w:rPr>
        <w:t>tion of Recovery Program</w:t>
      </w:r>
    </w:p>
    <w:p w:rsidR="00DE7035" w:rsidRDefault="00DE7035">
      <w:pPr>
        <w:spacing w:line="43" w:lineRule="exact"/>
        <w:rPr>
          <w:rFonts w:ascii="Symbol" w:eastAsia="Symbol" w:hAnsi="Symbol" w:cs="Symbol"/>
          <w:sz w:val="16"/>
          <w:szCs w:val="16"/>
        </w:rPr>
      </w:pPr>
    </w:p>
    <w:p w:rsidR="00DE7035" w:rsidRDefault="00BD2AB3">
      <w:pPr>
        <w:numPr>
          <w:ilvl w:val="0"/>
          <w:numId w:val="11"/>
        </w:numPr>
        <w:tabs>
          <w:tab w:val="left" w:pos="740"/>
        </w:tabs>
        <w:spacing w:line="214" w:lineRule="auto"/>
        <w:ind w:left="740" w:right="460" w:hanging="360"/>
        <w:rPr>
          <w:rFonts w:ascii="Symbol" w:eastAsia="Symbol" w:hAnsi="Symbol" w:cs="Symbol"/>
          <w:sz w:val="16"/>
          <w:szCs w:val="16"/>
        </w:rPr>
      </w:pPr>
      <w:r>
        <w:rPr>
          <w:rFonts w:ascii="Calibri" w:eastAsia="Calibri" w:hAnsi="Calibri" w:cs="Calibri"/>
          <w:sz w:val="16"/>
          <w:szCs w:val="16"/>
        </w:rPr>
        <w:t>Monitoring of progress at site and ensure that the project is being tracked down as per schedule, from Clients submission and approvals, Procurement Phase and Project Execution.</w:t>
      </w:r>
    </w:p>
    <w:p w:rsidR="00DE7035" w:rsidRDefault="00DE7035">
      <w:pPr>
        <w:spacing w:line="1" w:lineRule="exact"/>
        <w:rPr>
          <w:rFonts w:ascii="Symbol" w:eastAsia="Symbol" w:hAnsi="Symbol" w:cs="Symbol"/>
          <w:sz w:val="16"/>
          <w:szCs w:val="16"/>
        </w:rPr>
      </w:pPr>
    </w:p>
    <w:p w:rsidR="00DE7035" w:rsidRDefault="00BD2AB3">
      <w:pPr>
        <w:numPr>
          <w:ilvl w:val="0"/>
          <w:numId w:val="11"/>
        </w:numPr>
        <w:tabs>
          <w:tab w:val="left" w:pos="740"/>
        </w:tabs>
        <w:ind w:left="740" w:hanging="360"/>
        <w:rPr>
          <w:rFonts w:ascii="Symbol" w:eastAsia="Symbol" w:hAnsi="Symbol" w:cs="Symbol"/>
          <w:sz w:val="16"/>
          <w:szCs w:val="16"/>
        </w:rPr>
      </w:pPr>
      <w:r>
        <w:rPr>
          <w:rFonts w:ascii="Calibri" w:eastAsia="Calibri" w:hAnsi="Calibri" w:cs="Calibri"/>
          <w:sz w:val="16"/>
          <w:szCs w:val="16"/>
        </w:rPr>
        <w:t xml:space="preserve">Discuss issues and concerns with the Project </w:t>
      </w:r>
      <w:r>
        <w:rPr>
          <w:rFonts w:ascii="Calibri" w:eastAsia="Calibri" w:hAnsi="Calibri" w:cs="Calibri"/>
          <w:sz w:val="16"/>
          <w:szCs w:val="16"/>
        </w:rPr>
        <w:t>Manager for the probable cause of delay and critical activities of the project.</w:t>
      </w:r>
    </w:p>
    <w:p w:rsidR="00DE7035" w:rsidRDefault="00BD2AB3">
      <w:pPr>
        <w:numPr>
          <w:ilvl w:val="0"/>
          <w:numId w:val="11"/>
        </w:numPr>
        <w:tabs>
          <w:tab w:val="left" w:pos="740"/>
        </w:tabs>
        <w:ind w:left="740" w:hanging="360"/>
        <w:rPr>
          <w:rFonts w:ascii="Symbol" w:eastAsia="Symbol" w:hAnsi="Symbol" w:cs="Symbol"/>
          <w:sz w:val="16"/>
          <w:szCs w:val="16"/>
        </w:rPr>
      </w:pPr>
      <w:r>
        <w:rPr>
          <w:rFonts w:ascii="Calibri" w:eastAsia="Calibri" w:hAnsi="Calibri" w:cs="Calibri"/>
          <w:sz w:val="16"/>
          <w:szCs w:val="16"/>
        </w:rPr>
        <w:t>Prepared recovery program as required.</w:t>
      </w:r>
    </w:p>
    <w:p w:rsidR="00DE7035" w:rsidRDefault="00BD2AB3">
      <w:pPr>
        <w:numPr>
          <w:ilvl w:val="0"/>
          <w:numId w:val="11"/>
        </w:numPr>
        <w:tabs>
          <w:tab w:val="left" w:pos="740"/>
        </w:tabs>
        <w:ind w:left="740" w:hanging="360"/>
        <w:rPr>
          <w:rFonts w:ascii="Symbol" w:eastAsia="Symbol" w:hAnsi="Symbol" w:cs="Symbol"/>
          <w:sz w:val="16"/>
          <w:szCs w:val="16"/>
        </w:rPr>
      </w:pPr>
      <w:r>
        <w:rPr>
          <w:rFonts w:ascii="Calibri" w:eastAsia="Calibri" w:hAnsi="Calibri" w:cs="Calibri"/>
          <w:sz w:val="16"/>
          <w:szCs w:val="16"/>
        </w:rPr>
        <w:t>Responsible for preparation of Weekly and Monthly Reports</w:t>
      </w:r>
    </w:p>
    <w:p w:rsidR="00DE7035" w:rsidRDefault="00BD2AB3">
      <w:pPr>
        <w:numPr>
          <w:ilvl w:val="0"/>
          <w:numId w:val="11"/>
        </w:numPr>
        <w:tabs>
          <w:tab w:val="left" w:pos="740"/>
        </w:tabs>
        <w:spacing w:line="237" w:lineRule="auto"/>
        <w:ind w:left="740" w:hanging="360"/>
        <w:rPr>
          <w:rFonts w:ascii="Symbol" w:eastAsia="Symbol" w:hAnsi="Symbol" w:cs="Symbol"/>
          <w:sz w:val="16"/>
          <w:szCs w:val="16"/>
        </w:rPr>
      </w:pPr>
      <w:r>
        <w:rPr>
          <w:rFonts w:ascii="Calibri" w:eastAsia="Calibri" w:hAnsi="Calibri" w:cs="Calibri"/>
          <w:sz w:val="16"/>
          <w:szCs w:val="16"/>
        </w:rPr>
        <w:t>Prepares/Generates Weekly and Monthly Look Ahead Programs.</w:t>
      </w:r>
    </w:p>
    <w:p w:rsidR="00DE7035" w:rsidRDefault="00DE7035">
      <w:pPr>
        <w:spacing w:line="175" w:lineRule="exact"/>
        <w:rPr>
          <w:rFonts w:ascii="Symbol" w:eastAsia="Symbol" w:hAnsi="Symbol" w:cs="Symbol"/>
          <w:sz w:val="16"/>
          <w:szCs w:val="16"/>
        </w:rPr>
      </w:pPr>
    </w:p>
    <w:p w:rsidR="00DE7035" w:rsidRDefault="00BD2AB3">
      <w:pPr>
        <w:ind w:left="740"/>
        <w:rPr>
          <w:rFonts w:ascii="Symbol" w:eastAsia="Symbol" w:hAnsi="Symbol" w:cs="Symbol"/>
          <w:sz w:val="16"/>
          <w:szCs w:val="16"/>
        </w:rPr>
      </w:pPr>
      <w:r>
        <w:rPr>
          <w:rFonts w:ascii="Gill Sans MT" w:eastAsia="Gill Sans MT" w:hAnsi="Gill Sans MT" w:cs="Gill Sans MT"/>
          <w:b/>
          <w:bCs/>
          <w:sz w:val="16"/>
          <w:szCs w:val="16"/>
        </w:rPr>
        <w:t>Projects:</w:t>
      </w:r>
    </w:p>
    <w:p w:rsidR="00DE7035" w:rsidRDefault="00DE7035">
      <w:pPr>
        <w:spacing w:line="11" w:lineRule="exact"/>
        <w:rPr>
          <w:rFonts w:ascii="Symbol" w:eastAsia="Symbol" w:hAnsi="Symbol" w:cs="Symbol"/>
          <w:sz w:val="16"/>
          <w:szCs w:val="16"/>
        </w:rPr>
      </w:pPr>
    </w:p>
    <w:p w:rsidR="00DE7035" w:rsidRDefault="00BD2AB3">
      <w:pPr>
        <w:numPr>
          <w:ilvl w:val="0"/>
          <w:numId w:val="11"/>
        </w:numPr>
        <w:tabs>
          <w:tab w:val="left" w:pos="740"/>
        </w:tabs>
        <w:spacing w:line="235" w:lineRule="auto"/>
        <w:ind w:left="740" w:hanging="360"/>
        <w:jc w:val="both"/>
        <w:rPr>
          <w:rFonts w:ascii="Symbol" w:eastAsia="Symbol" w:hAnsi="Symbol" w:cs="Symbol"/>
          <w:sz w:val="16"/>
          <w:szCs w:val="16"/>
        </w:rPr>
      </w:pPr>
      <w:r>
        <w:rPr>
          <w:rFonts w:ascii="Gill Sans MT" w:eastAsia="Gill Sans MT" w:hAnsi="Gill Sans MT" w:cs="Gill Sans MT"/>
          <w:b/>
          <w:bCs/>
          <w:sz w:val="16"/>
          <w:szCs w:val="16"/>
        </w:rPr>
        <w:t xml:space="preserve">EPC New </w:t>
      </w:r>
      <w:r>
        <w:rPr>
          <w:rFonts w:ascii="Gill Sans MT" w:eastAsia="Gill Sans MT" w:hAnsi="Gill Sans MT" w:cs="Gill Sans MT"/>
          <w:b/>
          <w:bCs/>
          <w:sz w:val="16"/>
          <w:szCs w:val="16"/>
        </w:rPr>
        <w:t>Operations Building (G+1) for Abu Dhabi Gas Industries LTD (GASCO) (Includes Engineering, Procurement and Construction of the New Operations Building, Chiller Yard and Substation) at Habshan Abu Dhabi, UAE</w:t>
      </w:r>
    </w:p>
    <w:p w:rsidR="00DE7035" w:rsidRDefault="00DE7035">
      <w:pPr>
        <w:spacing w:line="20" w:lineRule="exact"/>
        <w:rPr>
          <w:sz w:val="20"/>
          <w:szCs w:val="20"/>
        </w:rPr>
      </w:pPr>
      <w:r>
        <w:rPr>
          <w:sz w:val="20"/>
          <w:szCs w:val="20"/>
        </w:rPr>
        <w:pict>
          <v:line id="Shape 49" o:spid="_x0000_s1074" style="position:absolute;z-index:251645952;visibility:visible;mso-wrap-distance-left:0;mso-wrap-distance-right:0" from="-.15pt,13.2pt" to="472.2pt,13.2pt" o:allowincell="f" strokecolor="#9fb8cd" strokeweight=".25397mm"/>
        </w:pict>
      </w:r>
      <w:r>
        <w:rPr>
          <w:sz w:val="20"/>
          <w:szCs w:val="20"/>
        </w:rPr>
        <w:pict>
          <v:line id="Shape 50" o:spid="_x0000_s1075" style="position:absolute;z-index:251646976;visibility:visible;mso-wrap-distance-left:0;mso-wrap-distance-right:0" from="-.15pt,25.3pt" to="472.2pt,25.3pt" o:allowincell="f" strokecolor="#9fb8cd" strokeweight=".72pt"/>
        </w:pict>
      </w:r>
      <w:r>
        <w:rPr>
          <w:sz w:val="20"/>
          <w:szCs w:val="20"/>
        </w:rPr>
        <w:pict>
          <v:line id="Shape 51" o:spid="_x0000_s1076" style="position:absolute;z-index:251648000;visibility:visible;mso-wrap-distance-left:0;mso-wrap-distance-right:0" from="471.85pt,12.85pt" to="471.85pt,25.65pt" o:allowincell="f" strokecolor="#9fb8cd" strokeweight=".25397mm"/>
        </w:pict>
      </w:r>
    </w:p>
    <w:p w:rsidR="00DE7035" w:rsidRDefault="00DE7035">
      <w:pPr>
        <w:spacing w:line="215" w:lineRule="exact"/>
        <w:rPr>
          <w:sz w:val="20"/>
          <w:szCs w:val="20"/>
        </w:rPr>
      </w:pPr>
    </w:p>
    <w:p w:rsidR="00DE7035" w:rsidRDefault="00BD2AB3">
      <w:pPr>
        <w:tabs>
          <w:tab w:val="left" w:pos="6480"/>
        </w:tabs>
        <w:rPr>
          <w:sz w:val="20"/>
          <w:szCs w:val="20"/>
        </w:rPr>
      </w:pPr>
      <w:r>
        <w:rPr>
          <w:noProof/>
          <w:sz w:val="1"/>
          <w:szCs w:val="1"/>
        </w:rPr>
        <w:drawing>
          <wp:inline distT="0" distB="0" distL="0" distR="0">
            <wp:extent cx="76200" cy="14478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cstate="print">
                      <a:extLst>
                        <a:ext uri="{28A0092B-C50C-407E-A947-70E740481C1C}"/>
                      </a:extLst>
                    </a:blip>
                    <a:srcRect/>
                    <a:stretch>
                      <a:fillRect/>
                    </a:stretch>
                  </pic:blipFill>
                  <pic:spPr bwMode="auto">
                    <a:xfrm>
                      <a:off x="0" y="0"/>
                      <a:ext cx="76200" cy="144780"/>
                    </a:xfrm>
                    <a:prstGeom prst="rect">
                      <a:avLst/>
                    </a:prstGeom>
                    <a:noFill/>
                    <a:ln>
                      <a:noFill/>
                    </a:ln>
                  </pic:spPr>
                </pic:pic>
              </a:graphicData>
            </a:graphic>
          </wp:inline>
        </w:drawing>
      </w:r>
      <w:r>
        <w:rPr>
          <w:rFonts w:ascii="Gill Sans MT" w:eastAsia="Gill Sans MT" w:hAnsi="Gill Sans MT" w:cs="Gill Sans MT"/>
          <w:sz w:val="16"/>
          <w:szCs w:val="16"/>
        </w:rPr>
        <w:t xml:space="preserve"> Planning and Cost Control Engineer: July 20</w:t>
      </w:r>
      <w:r>
        <w:rPr>
          <w:rFonts w:ascii="Gill Sans MT" w:eastAsia="Gill Sans MT" w:hAnsi="Gill Sans MT" w:cs="Gill Sans MT"/>
          <w:sz w:val="16"/>
          <w:szCs w:val="16"/>
        </w:rPr>
        <w:t>07 to 2010</w:t>
      </w:r>
      <w:r>
        <w:rPr>
          <w:sz w:val="20"/>
          <w:szCs w:val="20"/>
        </w:rPr>
        <w:tab/>
      </w:r>
      <w:r>
        <w:rPr>
          <w:rFonts w:ascii="Gill Sans MT" w:eastAsia="Gill Sans MT" w:hAnsi="Gill Sans MT" w:cs="Gill Sans MT"/>
          <w:sz w:val="16"/>
          <w:szCs w:val="16"/>
        </w:rPr>
        <w:t>UNITED ARAB EMIRATES</w:t>
      </w:r>
    </w:p>
    <w:p w:rsidR="00DE7035" w:rsidRDefault="00DE7035">
      <w:pPr>
        <w:sectPr w:rsidR="00DE7035">
          <w:pgSz w:w="12240" w:h="15840"/>
          <w:pgMar w:top="1434" w:right="1440" w:bottom="1440" w:left="1420" w:header="0" w:footer="0" w:gutter="0"/>
          <w:cols w:space="720" w:equalWidth="0">
            <w:col w:w="9380"/>
          </w:cols>
        </w:sectPr>
      </w:pPr>
    </w:p>
    <w:p w:rsidR="00DE7035" w:rsidRDefault="00DE7035">
      <w:pPr>
        <w:spacing w:line="16" w:lineRule="exact"/>
        <w:rPr>
          <w:sz w:val="20"/>
          <w:szCs w:val="20"/>
        </w:rPr>
      </w:pPr>
      <w:r>
        <w:rPr>
          <w:sz w:val="20"/>
          <w:szCs w:val="20"/>
        </w:rPr>
        <w:lastRenderedPageBreak/>
        <w:pict>
          <v:rect id="Shape 53" o:spid="_x0000_s1078" style="position:absolute;margin-left:68.9pt;margin-top:1in;width:473.55pt;height:12.7pt;z-index:-251634688;visibility:visible;mso-wrap-distance-left:0;mso-wrap-distance-right:0;mso-position-horizontal-relative:page;mso-position-vertical-relative:page" o:allowincell="f" fillcolor="#9fb8cd" stroked="f">
            <w10:wrap anchorx="page" anchory="page"/>
          </v:rect>
        </w:pict>
      </w:r>
      <w:r>
        <w:rPr>
          <w:sz w:val="20"/>
          <w:szCs w:val="20"/>
        </w:rPr>
        <w:pict>
          <v:line id="Shape 54" o:spid="_x0000_s1079" style="position:absolute;z-index:251649024;visibility:visible;mso-wrap-distance-left:0;mso-wrap-distance-right:0;mso-position-horizontal-relative:page;mso-position-vertical-relative:page" from="542.85pt,1in" to="542.85pt,84.7pt" o:allowincell="f" strokecolor="#9fb8cd" strokeweight=".25397mm">
            <w10:wrap anchorx="page" anchory="page"/>
          </v:line>
        </w:pict>
      </w:r>
    </w:p>
    <w:p w:rsidR="00DE7035" w:rsidRDefault="00BD2AB3">
      <w:pPr>
        <w:ind w:left="20"/>
        <w:rPr>
          <w:sz w:val="20"/>
          <w:szCs w:val="20"/>
        </w:rPr>
      </w:pPr>
      <w:r>
        <w:rPr>
          <w:rFonts w:ascii="Gill Sans MT" w:eastAsia="Gill Sans MT" w:hAnsi="Gill Sans MT" w:cs="Gill Sans MT"/>
          <w:b/>
          <w:bCs/>
          <w:sz w:val="16"/>
          <w:szCs w:val="16"/>
        </w:rPr>
        <w:t>CONDOR BUILDING CONTRACTING LLC.</w:t>
      </w:r>
    </w:p>
    <w:p w:rsidR="00DE7035" w:rsidRDefault="00DE7035">
      <w:pPr>
        <w:spacing w:line="76" w:lineRule="exact"/>
        <w:rPr>
          <w:sz w:val="20"/>
          <w:szCs w:val="20"/>
        </w:rPr>
      </w:pPr>
    </w:p>
    <w:p w:rsidR="00DE7035" w:rsidRDefault="00BD2AB3">
      <w:pPr>
        <w:ind w:left="20"/>
        <w:rPr>
          <w:sz w:val="20"/>
          <w:szCs w:val="20"/>
        </w:rPr>
      </w:pPr>
      <w:r>
        <w:rPr>
          <w:rFonts w:ascii="Gill Sans MT" w:eastAsia="Gill Sans MT" w:hAnsi="Gill Sans MT" w:cs="Gill Sans MT"/>
          <w:b/>
          <w:bCs/>
          <w:sz w:val="16"/>
          <w:szCs w:val="16"/>
        </w:rPr>
        <w:t>Duties and Responsibilities:</w:t>
      </w:r>
    </w:p>
    <w:p w:rsidR="00DE7035" w:rsidRDefault="00BD2AB3">
      <w:pPr>
        <w:ind w:left="20"/>
        <w:rPr>
          <w:sz w:val="20"/>
          <w:szCs w:val="20"/>
        </w:rPr>
      </w:pPr>
      <w:r>
        <w:rPr>
          <w:rFonts w:ascii="Gill Sans MT" w:eastAsia="Gill Sans MT" w:hAnsi="Gill Sans MT" w:cs="Gill Sans MT"/>
          <w:b/>
          <w:bCs/>
          <w:sz w:val="16"/>
          <w:szCs w:val="16"/>
        </w:rPr>
        <w:t>Planning Works:</w:t>
      </w:r>
    </w:p>
    <w:p w:rsidR="00DE7035" w:rsidRDefault="00DE7035">
      <w:pPr>
        <w:spacing w:line="57" w:lineRule="exact"/>
        <w:rPr>
          <w:sz w:val="20"/>
          <w:szCs w:val="20"/>
        </w:rPr>
      </w:pPr>
    </w:p>
    <w:p w:rsidR="00DE7035" w:rsidRDefault="00BD2AB3">
      <w:pPr>
        <w:numPr>
          <w:ilvl w:val="0"/>
          <w:numId w:val="12"/>
        </w:numPr>
        <w:tabs>
          <w:tab w:val="left" w:pos="740"/>
        </w:tabs>
        <w:spacing w:line="214" w:lineRule="auto"/>
        <w:ind w:left="740" w:right="580" w:hanging="360"/>
        <w:rPr>
          <w:rFonts w:ascii="Symbol" w:eastAsia="Symbol" w:hAnsi="Symbol" w:cs="Symbol"/>
          <w:sz w:val="16"/>
          <w:szCs w:val="16"/>
        </w:rPr>
      </w:pPr>
      <w:r>
        <w:rPr>
          <w:rFonts w:ascii="Calibri" w:eastAsia="Calibri" w:hAnsi="Calibri" w:cs="Calibri"/>
          <w:sz w:val="16"/>
          <w:szCs w:val="16"/>
        </w:rPr>
        <w:t xml:space="preserve">Preparation and Updating of Clause 14 Programs of Work/Work Schedules, Bar Charts and S-Curves, Manpower Histograms, Resource </w:t>
      </w:r>
      <w:r>
        <w:rPr>
          <w:rFonts w:ascii="Calibri" w:eastAsia="Calibri" w:hAnsi="Calibri" w:cs="Calibri"/>
          <w:sz w:val="16"/>
          <w:szCs w:val="16"/>
        </w:rPr>
        <w:t>and Cost Loadings, and Weekly Accomplishment Percentage for Project Monitoring.</w:t>
      </w:r>
    </w:p>
    <w:p w:rsidR="00DE7035" w:rsidRDefault="00DE7035">
      <w:pPr>
        <w:spacing w:line="42" w:lineRule="exact"/>
        <w:rPr>
          <w:rFonts w:ascii="Symbol" w:eastAsia="Symbol" w:hAnsi="Symbol" w:cs="Symbol"/>
          <w:sz w:val="16"/>
          <w:szCs w:val="16"/>
        </w:rPr>
      </w:pPr>
    </w:p>
    <w:p w:rsidR="00DE7035" w:rsidRDefault="00BD2AB3">
      <w:pPr>
        <w:numPr>
          <w:ilvl w:val="0"/>
          <w:numId w:val="12"/>
        </w:numPr>
        <w:tabs>
          <w:tab w:val="left" w:pos="740"/>
        </w:tabs>
        <w:spacing w:line="214" w:lineRule="auto"/>
        <w:ind w:left="740" w:right="40" w:hanging="360"/>
        <w:rPr>
          <w:rFonts w:ascii="Symbol" w:eastAsia="Symbol" w:hAnsi="Symbol" w:cs="Symbol"/>
          <w:sz w:val="16"/>
          <w:szCs w:val="16"/>
        </w:rPr>
      </w:pPr>
      <w:r>
        <w:rPr>
          <w:rFonts w:ascii="Calibri" w:eastAsia="Calibri" w:hAnsi="Calibri" w:cs="Calibri"/>
          <w:sz w:val="16"/>
          <w:szCs w:val="16"/>
        </w:rPr>
        <w:t>Preparation Program of Work/Work Schedules for Tender Purposes/, Bar Charts and S-Curves, Manpower Histograms, Resource and Cash flow Schedules.</w:t>
      </w:r>
    </w:p>
    <w:p w:rsidR="00DE7035" w:rsidRDefault="00DE7035">
      <w:pPr>
        <w:spacing w:line="1" w:lineRule="exact"/>
        <w:rPr>
          <w:rFonts w:ascii="Symbol" w:eastAsia="Symbol" w:hAnsi="Symbol" w:cs="Symbol"/>
          <w:sz w:val="16"/>
          <w:szCs w:val="16"/>
        </w:rPr>
      </w:pPr>
    </w:p>
    <w:p w:rsidR="00DE7035" w:rsidRDefault="00BD2AB3">
      <w:pPr>
        <w:numPr>
          <w:ilvl w:val="0"/>
          <w:numId w:val="12"/>
        </w:numPr>
        <w:tabs>
          <w:tab w:val="left" w:pos="740"/>
        </w:tabs>
        <w:spacing w:line="237" w:lineRule="auto"/>
        <w:ind w:left="740" w:hanging="360"/>
        <w:rPr>
          <w:rFonts w:ascii="Symbol" w:eastAsia="Symbol" w:hAnsi="Symbol" w:cs="Symbol"/>
          <w:sz w:val="16"/>
          <w:szCs w:val="16"/>
        </w:rPr>
      </w:pPr>
      <w:r>
        <w:rPr>
          <w:rFonts w:ascii="Calibri" w:eastAsia="Calibri" w:hAnsi="Calibri" w:cs="Calibri"/>
          <w:sz w:val="16"/>
          <w:szCs w:val="16"/>
        </w:rPr>
        <w:t>Preparation of Work Schedule/</w:t>
      </w:r>
      <w:r>
        <w:rPr>
          <w:rFonts w:ascii="Calibri" w:eastAsia="Calibri" w:hAnsi="Calibri" w:cs="Calibri"/>
          <w:sz w:val="16"/>
          <w:szCs w:val="16"/>
        </w:rPr>
        <w:t>Project Schedule for Tender Purposes.</w:t>
      </w:r>
    </w:p>
    <w:p w:rsidR="00DE7035" w:rsidRDefault="00BD2AB3">
      <w:pPr>
        <w:numPr>
          <w:ilvl w:val="0"/>
          <w:numId w:val="12"/>
        </w:numPr>
        <w:tabs>
          <w:tab w:val="left" w:pos="740"/>
        </w:tabs>
        <w:ind w:left="740" w:hanging="360"/>
        <w:rPr>
          <w:rFonts w:ascii="Symbol" w:eastAsia="Symbol" w:hAnsi="Symbol" w:cs="Symbol"/>
          <w:sz w:val="16"/>
          <w:szCs w:val="16"/>
        </w:rPr>
      </w:pPr>
      <w:r>
        <w:rPr>
          <w:rFonts w:ascii="Calibri" w:eastAsia="Calibri" w:hAnsi="Calibri" w:cs="Calibri"/>
          <w:sz w:val="16"/>
          <w:szCs w:val="16"/>
        </w:rPr>
        <w:t>Establish Project WBS (Work Breakdown Structure) and Important Project Milestones for Monitoring</w:t>
      </w:r>
    </w:p>
    <w:p w:rsidR="00DE7035" w:rsidRDefault="00DE7035">
      <w:pPr>
        <w:spacing w:line="43" w:lineRule="exact"/>
        <w:rPr>
          <w:rFonts w:ascii="Symbol" w:eastAsia="Symbol" w:hAnsi="Symbol" w:cs="Symbol"/>
          <w:sz w:val="16"/>
          <w:szCs w:val="16"/>
        </w:rPr>
      </w:pPr>
    </w:p>
    <w:p w:rsidR="00DE7035" w:rsidRDefault="00BD2AB3">
      <w:pPr>
        <w:numPr>
          <w:ilvl w:val="0"/>
          <w:numId w:val="12"/>
        </w:numPr>
        <w:tabs>
          <w:tab w:val="left" w:pos="740"/>
        </w:tabs>
        <w:spacing w:line="214" w:lineRule="auto"/>
        <w:ind w:left="740" w:right="480" w:hanging="360"/>
        <w:rPr>
          <w:rFonts w:ascii="Symbol" w:eastAsia="Symbol" w:hAnsi="Symbol" w:cs="Symbol"/>
          <w:sz w:val="16"/>
          <w:szCs w:val="16"/>
        </w:rPr>
      </w:pPr>
      <w:r>
        <w:rPr>
          <w:rFonts w:ascii="Calibri" w:eastAsia="Calibri" w:hAnsi="Calibri" w:cs="Calibri"/>
          <w:sz w:val="16"/>
          <w:szCs w:val="16"/>
        </w:rPr>
        <w:t xml:space="preserve">Monitoring of progress at site and ensure that the project is being tracked down as per schedule, from Authorities and </w:t>
      </w:r>
      <w:r>
        <w:rPr>
          <w:rFonts w:ascii="Calibri" w:eastAsia="Calibri" w:hAnsi="Calibri" w:cs="Calibri"/>
          <w:sz w:val="16"/>
          <w:szCs w:val="16"/>
        </w:rPr>
        <w:t>Clients submission and approval, Procurement Phase and Project Execution.</w:t>
      </w:r>
    </w:p>
    <w:p w:rsidR="00DE7035" w:rsidRDefault="00DE7035">
      <w:pPr>
        <w:spacing w:line="1" w:lineRule="exact"/>
        <w:rPr>
          <w:rFonts w:ascii="Symbol" w:eastAsia="Symbol" w:hAnsi="Symbol" w:cs="Symbol"/>
          <w:sz w:val="16"/>
          <w:szCs w:val="16"/>
        </w:rPr>
      </w:pPr>
    </w:p>
    <w:p w:rsidR="00DE7035" w:rsidRDefault="00BD2AB3">
      <w:pPr>
        <w:numPr>
          <w:ilvl w:val="0"/>
          <w:numId w:val="12"/>
        </w:numPr>
        <w:tabs>
          <w:tab w:val="left" w:pos="740"/>
        </w:tabs>
        <w:ind w:left="740" w:hanging="360"/>
        <w:rPr>
          <w:rFonts w:ascii="Symbol" w:eastAsia="Symbol" w:hAnsi="Symbol" w:cs="Symbol"/>
          <w:sz w:val="16"/>
          <w:szCs w:val="16"/>
        </w:rPr>
      </w:pPr>
      <w:r>
        <w:rPr>
          <w:rFonts w:ascii="Calibri" w:eastAsia="Calibri" w:hAnsi="Calibri" w:cs="Calibri"/>
          <w:sz w:val="16"/>
          <w:szCs w:val="16"/>
        </w:rPr>
        <w:t>Discuss issues and concerns with the Project Manager for the probable cause of delay and critical activities of the project.</w:t>
      </w:r>
    </w:p>
    <w:p w:rsidR="00DE7035" w:rsidRDefault="00DE7035">
      <w:pPr>
        <w:spacing w:line="40" w:lineRule="exact"/>
        <w:rPr>
          <w:rFonts w:ascii="Symbol" w:eastAsia="Symbol" w:hAnsi="Symbol" w:cs="Symbol"/>
          <w:sz w:val="16"/>
          <w:szCs w:val="16"/>
        </w:rPr>
      </w:pPr>
    </w:p>
    <w:p w:rsidR="00DE7035" w:rsidRDefault="00BD2AB3">
      <w:pPr>
        <w:numPr>
          <w:ilvl w:val="0"/>
          <w:numId w:val="12"/>
        </w:numPr>
        <w:tabs>
          <w:tab w:val="left" w:pos="740"/>
        </w:tabs>
        <w:spacing w:line="214" w:lineRule="auto"/>
        <w:ind w:left="740" w:right="60" w:hanging="360"/>
        <w:rPr>
          <w:rFonts w:ascii="Symbol" w:eastAsia="Symbol" w:hAnsi="Symbol" w:cs="Symbol"/>
          <w:sz w:val="16"/>
          <w:szCs w:val="16"/>
        </w:rPr>
      </w:pPr>
      <w:r>
        <w:rPr>
          <w:rFonts w:ascii="Calibri" w:eastAsia="Calibri" w:hAnsi="Calibri" w:cs="Calibri"/>
          <w:sz w:val="16"/>
          <w:szCs w:val="16"/>
        </w:rPr>
        <w:t>Coordinate with the Project Consultants, Project Manage</w:t>
      </w:r>
      <w:r>
        <w:rPr>
          <w:rFonts w:ascii="Calibri" w:eastAsia="Calibri" w:hAnsi="Calibri" w:cs="Calibri"/>
          <w:sz w:val="16"/>
          <w:szCs w:val="16"/>
        </w:rPr>
        <w:t>ment and Contractor’s Project Manager for generating work schedules and reports.</w:t>
      </w:r>
    </w:p>
    <w:p w:rsidR="00DE7035" w:rsidRDefault="00DE7035">
      <w:pPr>
        <w:spacing w:line="44" w:lineRule="exact"/>
        <w:rPr>
          <w:rFonts w:ascii="Symbol" w:eastAsia="Symbol" w:hAnsi="Symbol" w:cs="Symbol"/>
          <w:sz w:val="16"/>
          <w:szCs w:val="16"/>
        </w:rPr>
      </w:pPr>
    </w:p>
    <w:p w:rsidR="00DE7035" w:rsidRDefault="00BD2AB3">
      <w:pPr>
        <w:numPr>
          <w:ilvl w:val="0"/>
          <w:numId w:val="12"/>
        </w:numPr>
        <w:tabs>
          <w:tab w:val="left" w:pos="740"/>
        </w:tabs>
        <w:spacing w:line="214" w:lineRule="auto"/>
        <w:ind w:left="740" w:right="300" w:hanging="360"/>
        <w:rPr>
          <w:rFonts w:ascii="Symbol" w:eastAsia="Symbol" w:hAnsi="Symbol" w:cs="Symbol"/>
          <w:sz w:val="16"/>
          <w:szCs w:val="16"/>
        </w:rPr>
      </w:pPr>
      <w:r>
        <w:rPr>
          <w:rFonts w:ascii="Calibri" w:eastAsia="Calibri" w:hAnsi="Calibri" w:cs="Calibri"/>
          <w:sz w:val="16"/>
          <w:szCs w:val="16"/>
        </w:rPr>
        <w:t>Responsible for preparation of Look-Ahead Programs as required by the Consultant/Project Management (Two (2) Weeks, Thirty (30) days and Forty Five (45) days.</w:t>
      </w:r>
    </w:p>
    <w:p w:rsidR="00DE7035" w:rsidRDefault="00DE7035">
      <w:pPr>
        <w:spacing w:line="1" w:lineRule="exact"/>
        <w:rPr>
          <w:rFonts w:ascii="Symbol" w:eastAsia="Symbol" w:hAnsi="Symbol" w:cs="Symbol"/>
          <w:sz w:val="16"/>
          <w:szCs w:val="16"/>
        </w:rPr>
      </w:pPr>
    </w:p>
    <w:p w:rsidR="00DE7035" w:rsidRDefault="00BD2AB3">
      <w:pPr>
        <w:numPr>
          <w:ilvl w:val="0"/>
          <w:numId w:val="12"/>
        </w:numPr>
        <w:tabs>
          <w:tab w:val="left" w:pos="740"/>
        </w:tabs>
        <w:spacing w:line="237" w:lineRule="auto"/>
        <w:ind w:left="740" w:hanging="360"/>
        <w:rPr>
          <w:rFonts w:ascii="Symbol" w:eastAsia="Symbol" w:hAnsi="Symbol" w:cs="Symbol"/>
          <w:sz w:val="16"/>
          <w:szCs w:val="16"/>
        </w:rPr>
      </w:pPr>
      <w:r>
        <w:rPr>
          <w:rFonts w:ascii="Calibri" w:eastAsia="Calibri" w:hAnsi="Calibri" w:cs="Calibri"/>
          <w:sz w:val="16"/>
          <w:szCs w:val="16"/>
        </w:rPr>
        <w:t>Responsible fo</w:t>
      </w:r>
      <w:r>
        <w:rPr>
          <w:rFonts w:ascii="Calibri" w:eastAsia="Calibri" w:hAnsi="Calibri" w:cs="Calibri"/>
          <w:sz w:val="16"/>
          <w:szCs w:val="16"/>
        </w:rPr>
        <w:t>r preparation of Revised Program for recovery and to finally cope with the delays.</w:t>
      </w:r>
    </w:p>
    <w:p w:rsidR="00DE7035" w:rsidRDefault="00BD2AB3">
      <w:pPr>
        <w:numPr>
          <w:ilvl w:val="0"/>
          <w:numId w:val="12"/>
        </w:numPr>
        <w:tabs>
          <w:tab w:val="left" w:pos="740"/>
        </w:tabs>
        <w:ind w:left="740" w:hanging="360"/>
        <w:rPr>
          <w:rFonts w:ascii="Symbol" w:eastAsia="Symbol" w:hAnsi="Symbol" w:cs="Symbol"/>
          <w:sz w:val="16"/>
          <w:szCs w:val="16"/>
        </w:rPr>
      </w:pPr>
      <w:r>
        <w:rPr>
          <w:rFonts w:ascii="Calibri" w:eastAsia="Calibri" w:hAnsi="Calibri" w:cs="Calibri"/>
          <w:sz w:val="16"/>
          <w:szCs w:val="16"/>
        </w:rPr>
        <w:t>Analyze probable cause of delay and any other possible grounds for time extension.</w:t>
      </w:r>
    </w:p>
    <w:p w:rsidR="00DE7035" w:rsidRDefault="00BD2AB3">
      <w:pPr>
        <w:numPr>
          <w:ilvl w:val="0"/>
          <w:numId w:val="12"/>
        </w:numPr>
        <w:tabs>
          <w:tab w:val="left" w:pos="740"/>
        </w:tabs>
        <w:ind w:left="740" w:hanging="360"/>
        <w:rPr>
          <w:rFonts w:ascii="Symbol" w:eastAsia="Symbol" w:hAnsi="Symbol" w:cs="Symbol"/>
          <w:sz w:val="16"/>
          <w:szCs w:val="16"/>
        </w:rPr>
      </w:pPr>
      <w:r>
        <w:rPr>
          <w:rFonts w:ascii="Calibri" w:eastAsia="Calibri" w:hAnsi="Calibri" w:cs="Calibri"/>
          <w:sz w:val="16"/>
          <w:szCs w:val="16"/>
        </w:rPr>
        <w:t>Responsible for submission of Time Delay Analysis/ Extension of Time Claim.</w:t>
      </w:r>
    </w:p>
    <w:p w:rsidR="00DE7035" w:rsidRDefault="00DE7035">
      <w:pPr>
        <w:spacing w:line="172" w:lineRule="exact"/>
        <w:rPr>
          <w:rFonts w:ascii="Symbol" w:eastAsia="Symbol" w:hAnsi="Symbol" w:cs="Symbol"/>
          <w:sz w:val="16"/>
          <w:szCs w:val="16"/>
        </w:rPr>
      </w:pPr>
    </w:p>
    <w:p w:rsidR="00DE7035" w:rsidRDefault="00BD2AB3">
      <w:pPr>
        <w:ind w:left="740"/>
        <w:rPr>
          <w:rFonts w:ascii="Symbol" w:eastAsia="Symbol" w:hAnsi="Symbol" w:cs="Symbol"/>
          <w:sz w:val="16"/>
          <w:szCs w:val="16"/>
        </w:rPr>
      </w:pPr>
      <w:r>
        <w:rPr>
          <w:rFonts w:ascii="Gill Sans MT" w:eastAsia="Gill Sans MT" w:hAnsi="Gill Sans MT" w:cs="Gill Sans MT"/>
          <w:b/>
          <w:bCs/>
          <w:sz w:val="16"/>
          <w:szCs w:val="16"/>
        </w:rPr>
        <w:t>Projects:</w:t>
      </w:r>
    </w:p>
    <w:p w:rsidR="00DE7035" w:rsidRDefault="00BD2AB3">
      <w:pPr>
        <w:numPr>
          <w:ilvl w:val="0"/>
          <w:numId w:val="12"/>
        </w:numPr>
        <w:tabs>
          <w:tab w:val="left" w:pos="740"/>
        </w:tabs>
        <w:spacing w:line="217" w:lineRule="auto"/>
        <w:ind w:left="740" w:hanging="360"/>
        <w:rPr>
          <w:rFonts w:ascii="Symbol" w:eastAsia="Symbol" w:hAnsi="Symbol" w:cs="Symbol"/>
          <w:sz w:val="16"/>
          <w:szCs w:val="16"/>
        </w:rPr>
      </w:pPr>
      <w:r>
        <w:rPr>
          <w:rFonts w:ascii="Gill Sans MT" w:eastAsia="Gill Sans MT" w:hAnsi="Gill Sans MT" w:cs="Gill Sans MT"/>
          <w:b/>
          <w:bCs/>
          <w:sz w:val="16"/>
          <w:szCs w:val="16"/>
        </w:rPr>
        <w:t>Construction of 3B+G+6 Office Building for Deyaar Development at Al Barsha 1</w:t>
      </w:r>
      <w:r>
        <w:rPr>
          <w:rFonts w:ascii="Gill Sans MT" w:eastAsia="Gill Sans MT" w:hAnsi="Gill Sans MT" w:cs="Gill Sans MT"/>
          <w:b/>
          <w:bCs/>
          <w:sz w:val="20"/>
          <w:szCs w:val="20"/>
          <w:vertAlign w:val="superscript"/>
        </w:rPr>
        <w:t>st</w:t>
      </w:r>
      <w:r>
        <w:rPr>
          <w:rFonts w:ascii="Gill Sans MT" w:eastAsia="Gill Sans MT" w:hAnsi="Gill Sans MT" w:cs="Gill Sans MT"/>
          <w:b/>
          <w:bCs/>
          <w:sz w:val="16"/>
          <w:szCs w:val="16"/>
        </w:rPr>
        <w:t>, Dubai UAE</w:t>
      </w:r>
    </w:p>
    <w:p w:rsidR="00DE7035" w:rsidRDefault="00BD2AB3">
      <w:pPr>
        <w:numPr>
          <w:ilvl w:val="0"/>
          <w:numId w:val="12"/>
        </w:numPr>
        <w:tabs>
          <w:tab w:val="left" w:pos="740"/>
        </w:tabs>
        <w:spacing w:line="225" w:lineRule="auto"/>
        <w:ind w:left="740" w:hanging="360"/>
        <w:rPr>
          <w:rFonts w:ascii="Symbol" w:eastAsia="Symbol" w:hAnsi="Symbol" w:cs="Symbol"/>
          <w:sz w:val="16"/>
          <w:szCs w:val="16"/>
        </w:rPr>
      </w:pPr>
      <w:r>
        <w:rPr>
          <w:rFonts w:ascii="Gill Sans MT" w:eastAsia="Gill Sans MT" w:hAnsi="Gill Sans MT" w:cs="Gill Sans MT"/>
          <w:b/>
          <w:bCs/>
          <w:sz w:val="16"/>
          <w:szCs w:val="16"/>
        </w:rPr>
        <w:t>Mudon Sales Center for Dubai Properties at Dubailand, Dubai UAE</w:t>
      </w:r>
    </w:p>
    <w:p w:rsidR="00DE7035" w:rsidRDefault="00BD2AB3">
      <w:pPr>
        <w:numPr>
          <w:ilvl w:val="0"/>
          <w:numId w:val="12"/>
        </w:numPr>
        <w:tabs>
          <w:tab w:val="left" w:pos="740"/>
        </w:tabs>
        <w:spacing w:line="234" w:lineRule="auto"/>
        <w:ind w:left="740" w:hanging="360"/>
        <w:rPr>
          <w:rFonts w:ascii="Symbol" w:eastAsia="Symbol" w:hAnsi="Symbol" w:cs="Symbol"/>
          <w:sz w:val="18"/>
          <w:szCs w:val="18"/>
        </w:rPr>
      </w:pPr>
      <w:r>
        <w:rPr>
          <w:rFonts w:ascii="Gill Sans MT" w:eastAsia="Gill Sans MT" w:hAnsi="Gill Sans MT" w:cs="Gill Sans MT"/>
          <w:b/>
          <w:bCs/>
          <w:sz w:val="18"/>
          <w:szCs w:val="18"/>
        </w:rPr>
        <w:t>3B+P+G+24+HC+R Marina Star Tower for M/S UK CIG Developments at Dubai Marina, Dubai UAE</w:t>
      </w:r>
    </w:p>
    <w:p w:rsidR="00DE7035" w:rsidRDefault="00DE7035">
      <w:pPr>
        <w:spacing w:line="200" w:lineRule="exact"/>
        <w:rPr>
          <w:sz w:val="20"/>
          <w:szCs w:val="20"/>
        </w:rPr>
      </w:pPr>
    </w:p>
    <w:p w:rsidR="00DE7035" w:rsidRDefault="00DE7035">
      <w:pPr>
        <w:spacing w:line="362" w:lineRule="exact"/>
        <w:rPr>
          <w:sz w:val="20"/>
          <w:szCs w:val="20"/>
        </w:rPr>
      </w:pPr>
    </w:p>
    <w:p w:rsidR="00DE7035" w:rsidRDefault="00BD2AB3">
      <w:pPr>
        <w:ind w:left="20"/>
        <w:rPr>
          <w:sz w:val="20"/>
          <w:szCs w:val="20"/>
        </w:rPr>
      </w:pPr>
      <w:r>
        <w:rPr>
          <w:rFonts w:ascii="Gill Sans MT" w:eastAsia="Gill Sans MT" w:hAnsi="Gill Sans MT" w:cs="Gill Sans MT"/>
          <w:b/>
          <w:bCs/>
          <w:sz w:val="16"/>
          <w:szCs w:val="16"/>
        </w:rPr>
        <w:t>Cost Control</w:t>
      </w:r>
      <w:r>
        <w:rPr>
          <w:rFonts w:ascii="Gill Sans MT" w:eastAsia="Gill Sans MT" w:hAnsi="Gill Sans MT" w:cs="Gill Sans MT"/>
          <w:b/>
          <w:bCs/>
          <w:sz w:val="16"/>
          <w:szCs w:val="16"/>
        </w:rPr>
        <w:t xml:space="preserve"> Works:</w:t>
      </w:r>
    </w:p>
    <w:p w:rsidR="00DE7035" w:rsidRDefault="00DE7035">
      <w:pPr>
        <w:spacing w:line="11" w:lineRule="exact"/>
        <w:rPr>
          <w:sz w:val="20"/>
          <w:szCs w:val="20"/>
        </w:rPr>
      </w:pPr>
    </w:p>
    <w:p w:rsidR="00DE7035" w:rsidRDefault="00BD2AB3">
      <w:pPr>
        <w:numPr>
          <w:ilvl w:val="0"/>
          <w:numId w:val="13"/>
        </w:numPr>
        <w:tabs>
          <w:tab w:val="left" w:pos="740"/>
        </w:tabs>
        <w:ind w:left="740" w:hanging="360"/>
        <w:rPr>
          <w:rFonts w:ascii="Symbol" w:eastAsia="Symbol" w:hAnsi="Symbol" w:cs="Symbol"/>
          <w:sz w:val="16"/>
          <w:szCs w:val="16"/>
        </w:rPr>
      </w:pPr>
      <w:r>
        <w:rPr>
          <w:rFonts w:ascii="Calibri" w:eastAsia="Calibri" w:hAnsi="Calibri" w:cs="Calibri"/>
          <w:sz w:val="16"/>
          <w:szCs w:val="16"/>
        </w:rPr>
        <w:t>Preparation of Project Budget.</w:t>
      </w:r>
    </w:p>
    <w:p w:rsidR="00DE7035" w:rsidRDefault="00BD2AB3">
      <w:pPr>
        <w:numPr>
          <w:ilvl w:val="0"/>
          <w:numId w:val="13"/>
        </w:numPr>
        <w:tabs>
          <w:tab w:val="left" w:pos="740"/>
        </w:tabs>
        <w:ind w:left="740" w:hanging="360"/>
        <w:rPr>
          <w:rFonts w:ascii="Symbol" w:eastAsia="Symbol" w:hAnsi="Symbol" w:cs="Symbol"/>
          <w:sz w:val="16"/>
          <w:szCs w:val="16"/>
        </w:rPr>
      </w:pPr>
      <w:r>
        <w:rPr>
          <w:rFonts w:ascii="Calibri" w:eastAsia="Calibri" w:hAnsi="Calibri" w:cs="Calibri"/>
          <w:sz w:val="16"/>
          <w:szCs w:val="16"/>
        </w:rPr>
        <w:t>Checking of cost implications with regards to cost differences from tender stage to actual expenses</w:t>
      </w:r>
    </w:p>
    <w:p w:rsidR="00DE7035" w:rsidRDefault="00DE7035">
      <w:pPr>
        <w:spacing w:line="43" w:lineRule="exact"/>
        <w:rPr>
          <w:rFonts w:ascii="Symbol" w:eastAsia="Symbol" w:hAnsi="Symbol" w:cs="Symbol"/>
          <w:sz w:val="16"/>
          <w:szCs w:val="16"/>
        </w:rPr>
      </w:pPr>
    </w:p>
    <w:p w:rsidR="00DE7035" w:rsidRDefault="00BD2AB3">
      <w:pPr>
        <w:numPr>
          <w:ilvl w:val="0"/>
          <w:numId w:val="13"/>
        </w:numPr>
        <w:tabs>
          <w:tab w:val="left" w:pos="740"/>
        </w:tabs>
        <w:spacing w:line="214" w:lineRule="auto"/>
        <w:ind w:left="740" w:right="180" w:hanging="360"/>
        <w:rPr>
          <w:rFonts w:ascii="Symbol" w:eastAsia="Symbol" w:hAnsi="Symbol" w:cs="Symbol"/>
          <w:sz w:val="16"/>
          <w:szCs w:val="16"/>
        </w:rPr>
      </w:pPr>
      <w:r>
        <w:rPr>
          <w:rFonts w:ascii="Calibri" w:eastAsia="Calibri" w:hAnsi="Calibri" w:cs="Calibri"/>
          <w:sz w:val="16"/>
          <w:szCs w:val="16"/>
        </w:rPr>
        <w:t>Responsible for comparison and monitoring of Project Budget and actual expenses as well as evaluating cost differen</w:t>
      </w:r>
      <w:r>
        <w:rPr>
          <w:rFonts w:ascii="Calibri" w:eastAsia="Calibri" w:hAnsi="Calibri" w:cs="Calibri"/>
          <w:sz w:val="16"/>
          <w:szCs w:val="16"/>
        </w:rPr>
        <w:t>ces according to their accomplishment.</w:t>
      </w:r>
    </w:p>
    <w:p w:rsidR="00DE7035" w:rsidRDefault="00DE7035">
      <w:pPr>
        <w:spacing w:line="174" w:lineRule="exact"/>
        <w:rPr>
          <w:rFonts w:ascii="Symbol" w:eastAsia="Symbol" w:hAnsi="Symbol" w:cs="Symbol"/>
          <w:sz w:val="16"/>
          <w:szCs w:val="16"/>
        </w:rPr>
      </w:pPr>
    </w:p>
    <w:p w:rsidR="00DE7035" w:rsidRDefault="00BD2AB3">
      <w:pPr>
        <w:ind w:left="740"/>
        <w:rPr>
          <w:rFonts w:ascii="Symbol" w:eastAsia="Symbol" w:hAnsi="Symbol" w:cs="Symbol"/>
          <w:sz w:val="16"/>
          <w:szCs w:val="16"/>
        </w:rPr>
      </w:pPr>
      <w:r>
        <w:rPr>
          <w:rFonts w:ascii="Gill Sans MT" w:eastAsia="Gill Sans MT" w:hAnsi="Gill Sans MT" w:cs="Gill Sans MT"/>
          <w:b/>
          <w:bCs/>
          <w:sz w:val="16"/>
          <w:szCs w:val="16"/>
        </w:rPr>
        <w:t>Projects:</w:t>
      </w:r>
    </w:p>
    <w:p w:rsidR="00DE7035" w:rsidRDefault="00BD2AB3">
      <w:pPr>
        <w:numPr>
          <w:ilvl w:val="0"/>
          <w:numId w:val="13"/>
        </w:numPr>
        <w:tabs>
          <w:tab w:val="left" w:pos="740"/>
        </w:tabs>
        <w:spacing w:line="215" w:lineRule="auto"/>
        <w:ind w:left="740" w:hanging="360"/>
        <w:rPr>
          <w:rFonts w:ascii="Symbol" w:eastAsia="Symbol" w:hAnsi="Symbol" w:cs="Symbol"/>
          <w:sz w:val="16"/>
          <w:szCs w:val="16"/>
        </w:rPr>
      </w:pPr>
      <w:r>
        <w:rPr>
          <w:rFonts w:ascii="Gill Sans MT" w:eastAsia="Gill Sans MT" w:hAnsi="Gill Sans MT" w:cs="Gill Sans MT"/>
          <w:b/>
          <w:bCs/>
          <w:sz w:val="16"/>
          <w:szCs w:val="16"/>
        </w:rPr>
        <w:t>Construction of 3B+G+6 Office Building for Deyaar Development at Al Barsha 1</w:t>
      </w:r>
      <w:r>
        <w:rPr>
          <w:rFonts w:ascii="Gill Sans MT" w:eastAsia="Gill Sans MT" w:hAnsi="Gill Sans MT" w:cs="Gill Sans MT"/>
          <w:b/>
          <w:bCs/>
          <w:sz w:val="20"/>
          <w:szCs w:val="20"/>
          <w:vertAlign w:val="superscript"/>
        </w:rPr>
        <w:t>st</w:t>
      </w:r>
      <w:r>
        <w:rPr>
          <w:rFonts w:ascii="Gill Sans MT" w:eastAsia="Gill Sans MT" w:hAnsi="Gill Sans MT" w:cs="Gill Sans MT"/>
          <w:b/>
          <w:bCs/>
          <w:sz w:val="16"/>
          <w:szCs w:val="16"/>
        </w:rPr>
        <w:t>, Dubai UAE</w:t>
      </w:r>
    </w:p>
    <w:p w:rsidR="00DE7035" w:rsidRDefault="00BD2AB3">
      <w:pPr>
        <w:numPr>
          <w:ilvl w:val="0"/>
          <w:numId w:val="13"/>
        </w:numPr>
        <w:tabs>
          <w:tab w:val="left" w:pos="740"/>
        </w:tabs>
        <w:spacing w:line="225" w:lineRule="auto"/>
        <w:ind w:left="740" w:hanging="360"/>
        <w:rPr>
          <w:rFonts w:ascii="Symbol" w:eastAsia="Symbol" w:hAnsi="Symbol" w:cs="Symbol"/>
          <w:sz w:val="16"/>
          <w:szCs w:val="16"/>
        </w:rPr>
      </w:pPr>
      <w:r>
        <w:rPr>
          <w:rFonts w:ascii="Gill Sans MT" w:eastAsia="Gill Sans MT" w:hAnsi="Gill Sans MT" w:cs="Gill Sans MT"/>
          <w:b/>
          <w:bCs/>
          <w:sz w:val="16"/>
          <w:szCs w:val="16"/>
        </w:rPr>
        <w:t>Mudon Sales Center for Dubai Properties at Dubailand, Dubai UAE</w:t>
      </w:r>
    </w:p>
    <w:p w:rsidR="00DE7035" w:rsidRDefault="00DE7035">
      <w:pPr>
        <w:spacing w:line="1" w:lineRule="exact"/>
        <w:rPr>
          <w:rFonts w:ascii="Symbol" w:eastAsia="Symbol" w:hAnsi="Symbol" w:cs="Symbol"/>
          <w:sz w:val="16"/>
          <w:szCs w:val="16"/>
        </w:rPr>
      </w:pPr>
    </w:p>
    <w:p w:rsidR="00DE7035" w:rsidRDefault="00BD2AB3">
      <w:pPr>
        <w:numPr>
          <w:ilvl w:val="0"/>
          <w:numId w:val="13"/>
        </w:numPr>
        <w:tabs>
          <w:tab w:val="left" w:pos="740"/>
        </w:tabs>
        <w:ind w:left="740" w:hanging="360"/>
        <w:rPr>
          <w:rFonts w:ascii="Symbol" w:eastAsia="Symbol" w:hAnsi="Symbol" w:cs="Symbol"/>
          <w:sz w:val="16"/>
          <w:szCs w:val="16"/>
        </w:rPr>
      </w:pPr>
      <w:r>
        <w:rPr>
          <w:rFonts w:ascii="Gill Sans MT" w:eastAsia="Gill Sans MT" w:hAnsi="Gill Sans MT" w:cs="Gill Sans MT"/>
          <w:b/>
          <w:bCs/>
          <w:sz w:val="16"/>
          <w:szCs w:val="16"/>
        </w:rPr>
        <w:t xml:space="preserve">Construction of G+1 Residential Twin Villas (32 </w:t>
      </w:r>
      <w:r>
        <w:rPr>
          <w:rFonts w:ascii="Gill Sans MT" w:eastAsia="Gill Sans MT" w:hAnsi="Gill Sans MT" w:cs="Gill Sans MT"/>
          <w:b/>
          <w:bCs/>
          <w:sz w:val="16"/>
          <w:szCs w:val="16"/>
        </w:rPr>
        <w:t>nos.) for Easa Saleh Al Gurg at Mirdiff. Dubai UAE</w:t>
      </w:r>
    </w:p>
    <w:p w:rsidR="00DE7035" w:rsidRDefault="00BD2AB3">
      <w:pPr>
        <w:numPr>
          <w:ilvl w:val="0"/>
          <w:numId w:val="13"/>
        </w:numPr>
        <w:tabs>
          <w:tab w:val="left" w:pos="740"/>
        </w:tabs>
        <w:ind w:left="740" w:hanging="360"/>
        <w:rPr>
          <w:rFonts w:ascii="Symbol" w:eastAsia="Symbol" w:hAnsi="Symbol" w:cs="Symbol"/>
          <w:sz w:val="16"/>
          <w:szCs w:val="16"/>
        </w:rPr>
      </w:pPr>
      <w:r>
        <w:rPr>
          <w:rFonts w:ascii="Gill Sans MT" w:eastAsia="Gill Sans MT" w:hAnsi="Gill Sans MT" w:cs="Gill Sans MT"/>
          <w:b/>
          <w:bCs/>
          <w:sz w:val="16"/>
          <w:szCs w:val="16"/>
        </w:rPr>
        <w:t>Makateb Office Building for Dubai Properties atIMPZ, Dubai, UAE</w:t>
      </w:r>
    </w:p>
    <w:p w:rsidR="00DE7035" w:rsidRDefault="00BD2AB3">
      <w:pPr>
        <w:numPr>
          <w:ilvl w:val="0"/>
          <w:numId w:val="13"/>
        </w:numPr>
        <w:tabs>
          <w:tab w:val="left" w:pos="740"/>
        </w:tabs>
        <w:spacing w:line="217" w:lineRule="auto"/>
        <w:ind w:left="740" w:hanging="360"/>
        <w:rPr>
          <w:rFonts w:ascii="Symbol" w:eastAsia="Symbol" w:hAnsi="Symbol" w:cs="Symbol"/>
          <w:sz w:val="16"/>
          <w:szCs w:val="16"/>
        </w:rPr>
      </w:pPr>
      <w:r>
        <w:rPr>
          <w:rFonts w:ascii="Gill Sans MT" w:eastAsia="Gill Sans MT" w:hAnsi="Gill Sans MT" w:cs="Gill Sans MT"/>
          <w:b/>
          <w:bCs/>
          <w:sz w:val="16"/>
          <w:szCs w:val="16"/>
        </w:rPr>
        <w:t>B+G+12 Comm’l/ Resd’l Building for Mr. Obaid Salem Obaid Al Shamsi at Al Nahda 2</w:t>
      </w:r>
      <w:r>
        <w:rPr>
          <w:rFonts w:ascii="Gill Sans MT" w:eastAsia="Gill Sans MT" w:hAnsi="Gill Sans MT" w:cs="Gill Sans MT"/>
          <w:b/>
          <w:bCs/>
          <w:sz w:val="20"/>
          <w:szCs w:val="20"/>
          <w:vertAlign w:val="superscript"/>
        </w:rPr>
        <w:t>nd</w:t>
      </w:r>
      <w:r>
        <w:rPr>
          <w:rFonts w:ascii="Gill Sans MT" w:eastAsia="Gill Sans MT" w:hAnsi="Gill Sans MT" w:cs="Gill Sans MT"/>
          <w:b/>
          <w:bCs/>
          <w:sz w:val="16"/>
          <w:szCs w:val="16"/>
        </w:rPr>
        <w:t>, Dubai UAE</w:t>
      </w:r>
    </w:p>
    <w:p w:rsidR="00DE7035" w:rsidRDefault="00BD2AB3">
      <w:pPr>
        <w:numPr>
          <w:ilvl w:val="0"/>
          <w:numId w:val="13"/>
        </w:numPr>
        <w:tabs>
          <w:tab w:val="left" w:pos="740"/>
        </w:tabs>
        <w:ind w:left="740" w:hanging="360"/>
        <w:rPr>
          <w:rFonts w:ascii="Symbol" w:eastAsia="Symbol" w:hAnsi="Symbol" w:cs="Symbol"/>
          <w:sz w:val="16"/>
          <w:szCs w:val="16"/>
        </w:rPr>
      </w:pPr>
      <w:r>
        <w:rPr>
          <w:rFonts w:ascii="Gill Sans MT" w:eastAsia="Gill Sans MT" w:hAnsi="Gill Sans MT" w:cs="Gill Sans MT"/>
          <w:b/>
          <w:bCs/>
          <w:sz w:val="16"/>
          <w:szCs w:val="16"/>
        </w:rPr>
        <w:t>G+3 Residential Building mr. Zuhail Zaal Juma A</w:t>
      </w:r>
      <w:r>
        <w:rPr>
          <w:rFonts w:ascii="Gill Sans MT" w:eastAsia="Gill Sans MT" w:hAnsi="Gill Sans MT" w:cs="Gill Sans MT"/>
          <w:b/>
          <w:bCs/>
          <w:sz w:val="16"/>
          <w:szCs w:val="16"/>
        </w:rPr>
        <w:t>l Tayer at Al Warqaa 1</w:t>
      </w:r>
      <w:r>
        <w:rPr>
          <w:rFonts w:ascii="Gill Sans MT" w:eastAsia="Gill Sans MT" w:hAnsi="Gill Sans MT" w:cs="Gill Sans MT"/>
          <w:b/>
          <w:bCs/>
          <w:sz w:val="20"/>
          <w:szCs w:val="20"/>
          <w:vertAlign w:val="superscript"/>
        </w:rPr>
        <w:t>st</w:t>
      </w:r>
      <w:r>
        <w:rPr>
          <w:rFonts w:ascii="Gill Sans MT" w:eastAsia="Gill Sans MT" w:hAnsi="Gill Sans MT" w:cs="Gill Sans MT"/>
          <w:b/>
          <w:bCs/>
          <w:sz w:val="16"/>
          <w:szCs w:val="16"/>
        </w:rPr>
        <w:t>, Dubai</w:t>
      </w:r>
    </w:p>
    <w:p w:rsidR="00DE7035" w:rsidRDefault="00DE7035">
      <w:pPr>
        <w:spacing w:line="20" w:lineRule="exact"/>
        <w:rPr>
          <w:sz w:val="20"/>
          <w:szCs w:val="20"/>
        </w:rPr>
      </w:pPr>
      <w:r>
        <w:rPr>
          <w:sz w:val="20"/>
          <w:szCs w:val="20"/>
        </w:rPr>
        <w:pict>
          <v:line id="Shape 55" o:spid="_x0000_s1080" style="position:absolute;z-index:251650048;visibility:visible;mso-wrap-distance-left:0;mso-wrap-distance-right:0" from="-.15pt,10.85pt" to="472.2pt,10.85pt" o:allowincell="f" strokecolor="#9fb8cd" strokeweight=".72pt"/>
        </w:pict>
      </w:r>
      <w:r>
        <w:rPr>
          <w:sz w:val="20"/>
          <w:szCs w:val="20"/>
        </w:rPr>
        <w:pict>
          <v:line id="Shape 56" o:spid="_x0000_s1081" style="position:absolute;z-index:251651072;visibility:visible;mso-wrap-distance-left:0;mso-wrap-distance-right:0" from="-.15pt,22.95pt" to="472.2pt,22.95pt" o:allowincell="f" strokecolor="#9fb8cd" strokeweight=".72pt"/>
        </w:pict>
      </w:r>
      <w:r>
        <w:rPr>
          <w:sz w:val="20"/>
          <w:szCs w:val="20"/>
        </w:rPr>
        <w:pict>
          <v:line id="Shape 57" o:spid="_x0000_s1082" style="position:absolute;z-index:251652096;visibility:visible;mso-wrap-distance-left:0;mso-wrap-distance-right:0" from="471.85pt,10.5pt" to="471.85pt,23.35pt" o:allowincell="f" strokecolor="#9fb8cd" strokeweight=".25397mm"/>
        </w:pict>
      </w:r>
    </w:p>
    <w:p w:rsidR="00DE7035" w:rsidRDefault="00DE7035">
      <w:pPr>
        <w:spacing w:line="168" w:lineRule="exact"/>
        <w:rPr>
          <w:sz w:val="20"/>
          <w:szCs w:val="20"/>
        </w:rPr>
      </w:pPr>
    </w:p>
    <w:p w:rsidR="00DE7035" w:rsidRDefault="00BD2AB3">
      <w:pPr>
        <w:tabs>
          <w:tab w:val="left" w:pos="6480"/>
        </w:tabs>
        <w:rPr>
          <w:sz w:val="20"/>
          <w:szCs w:val="20"/>
        </w:rPr>
      </w:pPr>
      <w:r>
        <w:rPr>
          <w:noProof/>
          <w:sz w:val="1"/>
          <w:szCs w:val="1"/>
        </w:rPr>
        <w:drawing>
          <wp:inline distT="0" distB="0" distL="0" distR="0">
            <wp:extent cx="76200" cy="14478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cstate="print">
                      <a:extLst>
                        <a:ext uri="{28A0092B-C50C-407E-A947-70E740481C1C}"/>
                      </a:extLst>
                    </a:blip>
                    <a:srcRect/>
                    <a:stretch>
                      <a:fillRect/>
                    </a:stretch>
                  </pic:blipFill>
                  <pic:spPr bwMode="auto">
                    <a:xfrm>
                      <a:off x="0" y="0"/>
                      <a:ext cx="76200" cy="144780"/>
                    </a:xfrm>
                    <a:prstGeom prst="rect">
                      <a:avLst/>
                    </a:prstGeom>
                    <a:noFill/>
                    <a:ln>
                      <a:noFill/>
                    </a:ln>
                  </pic:spPr>
                </pic:pic>
              </a:graphicData>
            </a:graphic>
          </wp:inline>
        </w:drawing>
      </w:r>
      <w:r>
        <w:rPr>
          <w:rFonts w:ascii="Gill Sans MT" w:eastAsia="Gill Sans MT" w:hAnsi="Gill Sans MT" w:cs="Gill Sans MT"/>
          <w:sz w:val="16"/>
          <w:szCs w:val="16"/>
        </w:rPr>
        <w:t xml:space="preserve"> Project Coordinator (Project Management Group): May 2006 to July 2007</w:t>
      </w:r>
      <w:r>
        <w:rPr>
          <w:sz w:val="20"/>
          <w:szCs w:val="20"/>
        </w:rPr>
        <w:tab/>
      </w:r>
      <w:r>
        <w:rPr>
          <w:rFonts w:ascii="Gill Sans MT" w:eastAsia="Gill Sans MT" w:hAnsi="Gill Sans MT" w:cs="Gill Sans MT"/>
          <w:sz w:val="16"/>
          <w:szCs w:val="16"/>
        </w:rPr>
        <w:t>PHILIPPINES</w:t>
      </w:r>
    </w:p>
    <w:p w:rsidR="00DE7035" w:rsidRDefault="00DE7035">
      <w:pPr>
        <w:spacing w:line="20" w:lineRule="exact"/>
        <w:rPr>
          <w:sz w:val="20"/>
          <w:szCs w:val="20"/>
        </w:rPr>
      </w:pPr>
      <w:r>
        <w:rPr>
          <w:sz w:val="20"/>
          <w:szCs w:val="20"/>
        </w:rPr>
        <w:pict>
          <v:rect id="Shape 59" o:spid="_x0000_s1084" style="position:absolute;margin-left:-2.2pt;margin-top:15.55pt;width:1pt;height:1pt;z-index:-251633664;visibility:visible;mso-wrap-distance-left:0;mso-wrap-distance-right:0" o:allowincell="f" fillcolor="#9fb8cd" stroked="f"/>
        </w:pict>
      </w:r>
      <w:r>
        <w:rPr>
          <w:sz w:val="20"/>
          <w:szCs w:val="20"/>
        </w:rPr>
        <w:pict>
          <v:rect id="Shape 60" o:spid="_x0000_s1085" style="position:absolute;margin-left:-2.2pt;margin-top:27.55pt;width:1pt;height:1pt;z-index:-251632640;visibility:visible;mso-wrap-distance-left:0;mso-wrap-distance-right:0" o:allowincell="f" fillcolor="#9fb8cd" stroked="f"/>
        </w:pict>
      </w:r>
      <w:r>
        <w:rPr>
          <w:sz w:val="20"/>
          <w:szCs w:val="20"/>
        </w:rPr>
        <w:pict>
          <v:rect id="Shape 61" o:spid="_x0000_s1086" style="position:absolute;margin-left:-1.35pt;margin-top:15.7pt;width:472.8pt;height:12.7pt;z-index:-251631616;visibility:visible;mso-wrap-distance-left:0;mso-wrap-distance-right:0" o:allowincell="f" fillcolor="#9fb8cd" stroked="f"/>
        </w:pict>
      </w:r>
      <w:r>
        <w:rPr>
          <w:sz w:val="20"/>
          <w:szCs w:val="20"/>
        </w:rPr>
        <w:pict>
          <v:rect id="Shape 62" o:spid="_x0000_s1087" style="position:absolute;margin-left:-2.05pt;margin-top:16.4pt;width:473.5pt;height:11.3pt;z-index:-251630592;visibility:visible;mso-wrap-distance-left:0;mso-wrap-distance-right:0" o:allowincell="f" fillcolor="#9fb8cd" stroked="f"/>
        </w:pict>
      </w:r>
      <w:r>
        <w:rPr>
          <w:sz w:val="20"/>
          <w:szCs w:val="20"/>
        </w:rPr>
        <w:pict>
          <v:line id="Shape 63" o:spid="_x0000_s1088" style="position:absolute;z-index:251653120;visibility:visible;mso-wrap-distance-left:0;mso-wrap-distance-right:0" from="471.85pt,15.7pt" to="471.85pt,28.4pt" o:allowincell="f" strokecolor="#9fb8cd" strokeweight=".25397mm"/>
        </w:pict>
      </w:r>
    </w:p>
    <w:p w:rsidR="00DE7035" w:rsidRDefault="00DE7035">
      <w:pPr>
        <w:spacing w:line="310" w:lineRule="exact"/>
        <w:rPr>
          <w:sz w:val="20"/>
          <w:szCs w:val="20"/>
        </w:rPr>
      </w:pPr>
    </w:p>
    <w:p w:rsidR="00DE7035" w:rsidRDefault="00BD2AB3">
      <w:pPr>
        <w:ind w:left="20"/>
        <w:rPr>
          <w:sz w:val="20"/>
          <w:szCs w:val="20"/>
        </w:rPr>
      </w:pPr>
      <w:r>
        <w:rPr>
          <w:rFonts w:ascii="Gill Sans MT" w:eastAsia="Gill Sans MT" w:hAnsi="Gill Sans MT" w:cs="Gill Sans MT"/>
          <w:b/>
          <w:bCs/>
          <w:sz w:val="16"/>
          <w:szCs w:val="16"/>
        </w:rPr>
        <w:t>ACTIVE REALTY AND DEVELOPMENT CORP.</w:t>
      </w:r>
    </w:p>
    <w:p w:rsidR="00DE7035" w:rsidRDefault="00DE7035">
      <w:pPr>
        <w:spacing w:line="76" w:lineRule="exact"/>
        <w:rPr>
          <w:sz w:val="20"/>
          <w:szCs w:val="20"/>
        </w:rPr>
      </w:pPr>
    </w:p>
    <w:p w:rsidR="00DE7035" w:rsidRDefault="00BD2AB3">
      <w:pPr>
        <w:ind w:left="20"/>
        <w:rPr>
          <w:sz w:val="20"/>
          <w:szCs w:val="20"/>
        </w:rPr>
      </w:pPr>
      <w:r>
        <w:rPr>
          <w:rFonts w:ascii="Gill Sans MT" w:eastAsia="Gill Sans MT" w:hAnsi="Gill Sans MT" w:cs="Gill Sans MT"/>
          <w:b/>
          <w:bCs/>
          <w:sz w:val="16"/>
          <w:szCs w:val="16"/>
        </w:rPr>
        <w:t>Duties and Responsibilities:</w:t>
      </w:r>
    </w:p>
    <w:p w:rsidR="00DE7035" w:rsidRDefault="00DE7035">
      <w:pPr>
        <w:spacing w:line="11" w:lineRule="exact"/>
        <w:rPr>
          <w:sz w:val="20"/>
          <w:szCs w:val="20"/>
        </w:rPr>
      </w:pPr>
    </w:p>
    <w:p w:rsidR="00DE7035" w:rsidRDefault="00BD2AB3">
      <w:pPr>
        <w:numPr>
          <w:ilvl w:val="0"/>
          <w:numId w:val="14"/>
        </w:numPr>
        <w:tabs>
          <w:tab w:val="left" w:pos="740"/>
        </w:tabs>
        <w:ind w:left="740" w:hanging="360"/>
        <w:rPr>
          <w:rFonts w:ascii="Symbol" w:eastAsia="Symbol" w:hAnsi="Symbol" w:cs="Symbol"/>
          <w:sz w:val="16"/>
          <w:szCs w:val="16"/>
        </w:rPr>
      </w:pPr>
      <w:r>
        <w:rPr>
          <w:rFonts w:ascii="Calibri" w:eastAsia="Calibri" w:hAnsi="Calibri" w:cs="Calibri"/>
          <w:sz w:val="16"/>
          <w:szCs w:val="16"/>
        </w:rPr>
        <w:t xml:space="preserve">Project Monitoring: comparison with the Planned and Actual </w:t>
      </w:r>
      <w:r>
        <w:rPr>
          <w:rFonts w:ascii="Calibri" w:eastAsia="Calibri" w:hAnsi="Calibri" w:cs="Calibri"/>
          <w:sz w:val="16"/>
          <w:szCs w:val="16"/>
        </w:rPr>
        <w:t>Accomplishments.</w:t>
      </w:r>
    </w:p>
    <w:p w:rsidR="00DE7035" w:rsidRDefault="00DE7035">
      <w:pPr>
        <w:spacing w:line="43" w:lineRule="exact"/>
        <w:rPr>
          <w:rFonts w:ascii="Symbol" w:eastAsia="Symbol" w:hAnsi="Symbol" w:cs="Symbol"/>
          <w:sz w:val="16"/>
          <w:szCs w:val="16"/>
        </w:rPr>
      </w:pPr>
    </w:p>
    <w:p w:rsidR="00DE7035" w:rsidRDefault="00BD2AB3">
      <w:pPr>
        <w:numPr>
          <w:ilvl w:val="0"/>
          <w:numId w:val="14"/>
        </w:numPr>
        <w:tabs>
          <w:tab w:val="left" w:pos="740"/>
        </w:tabs>
        <w:spacing w:line="214" w:lineRule="auto"/>
        <w:ind w:left="740" w:right="140" w:hanging="360"/>
        <w:rPr>
          <w:rFonts w:ascii="Symbol" w:eastAsia="Symbol" w:hAnsi="Symbol" w:cs="Symbol"/>
          <w:sz w:val="16"/>
          <w:szCs w:val="16"/>
        </w:rPr>
      </w:pPr>
      <w:r>
        <w:rPr>
          <w:rFonts w:ascii="Calibri" w:eastAsia="Calibri" w:hAnsi="Calibri" w:cs="Calibri"/>
          <w:sz w:val="16"/>
          <w:szCs w:val="16"/>
        </w:rPr>
        <w:t>Evaluates Contractor’s Billings, check and monitor from actual site condition and contract agreement or issued Purchase Order and further prepare Request for Payment.</w:t>
      </w:r>
    </w:p>
    <w:p w:rsidR="00DE7035" w:rsidRDefault="00DE7035">
      <w:pPr>
        <w:spacing w:line="1" w:lineRule="exact"/>
        <w:rPr>
          <w:rFonts w:ascii="Symbol" w:eastAsia="Symbol" w:hAnsi="Symbol" w:cs="Symbol"/>
          <w:sz w:val="16"/>
          <w:szCs w:val="16"/>
        </w:rPr>
      </w:pPr>
    </w:p>
    <w:p w:rsidR="00DE7035" w:rsidRDefault="00BD2AB3">
      <w:pPr>
        <w:numPr>
          <w:ilvl w:val="0"/>
          <w:numId w:val="14"/>
        </w:numPr>
        <w:tabs>
          <w:tab w:val="left" w:pos="740"/>
        </w:tabs>
        <w:ind w:left="740" w:hanging="360"/>
        <w:rPr>
          <w:rFonts w:ascii="Symbol" w:eastAsia="Symbol" w:hAnsi="Symbol" w:cs="Symbol"/>
          <w:sz w:val="16"/>
          <w:szCs w:val="16"/>
        </w:rPr>
      </w:pPr>
      <w:r>
        <w:rPr>
          <w:rFonts w:ascii="Calibri" w:eastAsia="Calibri" w:hAnsi="Calibri" w:cs="Calibri"/>
          <w:sz w:val="16"/>
          <w:szCs w:val="16"/>
        </w:rPr>
        <w:t>Coordinates with Government Agencies for Permits, Clearance and Licens</w:t>
      </w:r>
      <w:r>
        <w:rPr>
          <w:rFonts w:ascii="Calibri" w:eastAsia="Calibri" w:hAnsi="Calibri" w:cs="Calibri"/>
          <w:sz w:val="16"/>
          <w:szCs w:val="16"/>
        </w:rPr>
        <w:t>es.</w:t>
      </w:r>
    </w:p>
    <w:p w:rsidR="00DE7035" w:rsidRDefault="00DE7035">
      <w:pPr>
        <w:spacing w:line="40" w:lineRule="exact"/>
        <w:rPr>
          <w:rFonts w:ascii="Symbol" w:eastAsia="Symbol" w:hAnsi="Symbol" w:cs="Symbol"/>
          <w:sz w:val="16"/>
          <w:szCs w:val="16"/>
        </w:rPr>
      </w:pPr>
    </w:p>
    <w:p w:rsidR="00DE7035" w:rsidRDefault="00BD2AB3">
      <w:pPr>
        <w:numPr>
          <w:ilvl w:val="0"/>
          <w:numId w:val="14"/>
        </w:numPr>
        <w:tabs>
          <w:tab w:val="left" w:pos="740"/>
        </w:tabs>
        <w:spacing w:line="214" w:lineRule="auto"/>
        <w:ind w:left="740" w:right="700" w:hanging="360"/>
        <w:rPr>
          <w:rFonts w:ascii="Symbol" w:eastAsia="Symbol" w:hAnsi="Symbol" w:cs="Symbol"/>
          <w:sz w:val="16"/>
          <w:szCs w:val="16"/>
        </w:rPr>
      </w:pPr>
      <w:r>
        <w:rPr>
          <w:rFonts w:ascii="Calibri" w:eastAsia="Calibri" w:hAnsi="Calibri" w:cs="Calibri"/>
          <w:sz w:val="16"/>
          <w:szCs w:val="16"/>
        </w:rPr>
        <w:t>Coordinates and prepares contract for the handing over or donation of Project amenities to the Government Agencies and respective Homeowner’s Association.</w:t>
      </w:r>
    </w:p>
    <w:p w:rsidR="00DE7035" w:rsidRDefault="00DE7035">
      <w:pPr>
        <w:spacing w:line="1" w:lineRule="exact"/>
        <w:rPr>
          <w:rFonts w:ascii="Symbol" w:eastAsia="Symbol" w:hAnsi="Symbol" w:cs="Symbol"/>
          <w:sz w:val="16"/>
          <w:szCs w:val="16"/>
        </w:rPr>
      </w:pPr>
    </w:p>
    <w:p w:rsidR="00DE7035" w:rsidRDefault="00BD2AB3">
      <w:pPr>
        <w:numPr>
          <w:ilvl w:val="0"/>
          <w:numId w:val="14"/>
        </w:numPr>
        <w:tabs>
          <w:tab w:val="left" w:pos="740"/>
        </w:tabs>
        <w:ind w:left="740" w:hanging="360"/>
        <w:rPr>
          <w:rFonts w:ascii="Symbol" w:eastAsia="Symbol" w:hAnsi="Symbol" w:cs="Symbol"/>
          <w:sz w:val="16"/>
          <w:szCs w:val="16"/>
        </w:rPr>
      </w:pPr>
      <w:r>
        <w:rPr>
          <w:rFonts w:ascii="Calibri" w:eastAsia="Calibri" w:hAnsi="Calibri" w:cs="Calibri"/>
          <w:sz w:val="16"/>
          <w:szCs w:val="16"/>
        </w:rPr>
        <w:t>Preparation of Job Contracts, Change Orders, Certificate of Completion and Notice to Proceed to</w:t>
      </w:r>
      <w:r>
        <w:rPr>
          <w:rFonts w:ascii="Calibri" w:eastAsia="Calibri" w:hAnsi="Calibri" w:cs="Calibri"/>
          <w:sz w:val="16"/>
          <w:szCs w:val="16"/>
        </w:rPr>
        <w:t xml:space="preserve"> Contractors</w:t>
      </w:r>
    </w:p>
    <w:p w:rsidR="00DE7035" w:rsidRDefault="00BD2AB3">
      <w:pPr>
        <w:numPr>
          <w:ilvl w:val="0"/>
          <w:numId w:val="14"/>
        </w:numPr>
        <w:tabs>
          <w:tab w:val="left" w:pos="740"/>
        </w:tabs>
        <w:ind w:left="740" w:hanging="360"/>
        <w:rPr>
          <w:rFonts w:ascii="Symbol" w:eastAsia="Symbol" w:hAnsi="Symbol" w:cs="Symbol"/>
          <w:sz w:val="16"/>
          <w:szCs w:val="16"/>
        </w:rPr>
      </w:pPr>
      <w:r>
        <w:rPr>
          <w:rFonts w:ascii="Calibri" w:eastAsia="Calibri" w:hAnsi="Calibri" w:cs="Calibri"/>
          <w:sz w:val="16"/>
          <w:szCs w:val="16"/>
        </w:rPr>
        <w:t>Evaluate bid and quotations.</w:t>
      </w:r>
    </w:p>
    <w:p w:rsidR="00DE7035" w:rsidRDefault="00BD2AB3">
      <w:pPr>
        <w:numPr>
          <w:ilvl w:val="0"/>
          <w:numId w:val="14"/>
        </w:numPr>
        <w:tabs>
          <w:tab w:val="left" w:pos="740"/>
        </w:tabs>
        <w:ind w:left="740" w:hanging="360"/>
        <w:rPr>
          <w:rFonts w:ascii="Symbol" w:eastAsia="Symbol" w:hAnsi="Symbol" w:cs="Symbol"/>
          <w:sz w:val="16"/>
          <w:szCs w:val="16"/>
        </w:rPr>
      </w:pPr>
      <w:r>
        <w:rPr>
          <w:rFonts w:ascii="Calibri" w:eastAsia="Calibri" w:hAnsi="Calibri" w:cs="Calibri"/>
          <w:sz w:val="16"/>
          <w:szCs w:val="16"/>
        </w:rPr>
        <w:t>Coordinate with Contractors for Bidding and Prequalification</w:t>
      </w:r>
    </w:p>
    <w:p w:rsidR="00DE7035" w:rsidRDefault="00BD2AB3">
      <w:pPr>
        <w:numPr>
          <w:ilvl w:val="0"/>
          <w:numId w:val="14"/>
        </w:numPr>
        <w:tabs>
          <w:tab w:val="left" w:pos="740"/>
        </w:tabs>
        <w:ind w:left="740" w:hanging="360"/>
        <w:rPr>
          <w:rFonts w:ascii="Symbol" w:eastAsia="Symbol" w:hAnsi="Symbol" w:cs="Symbol"/>
          <w:sz w:val="16"/>
          <w:szCs w:val="16"/>
        </w:rPr>
      </w:pPr>
      <w:r>
        <w:rPr>
          <w:rFonts w:ascii="Calibri" w:eastAsia="Calibri" w:hAnsi="Calibri" w:cs="Calibri"/>
          <w:sz w:val="16"/>
          <w:szCs w:val="16"/>
        </w:rPr>
        <w:t>Preparation of Abstract of Bids</w:t>
      </w:r>
    </w:p>
    <w:p w:rsidR="00DE7035" w:rsidRDefault="00DE7035">
      <w:pPr>
        <w:spacing w:line="292" w:lineRule="exact"/>
        <w:rPr>
          <w:sz w:val="20"/>
          <w:szCs w:val="20"/>
        </w:rPr>
      </w:pPr>
    </w:p>
    <w:p w:rsidR="00DE7035" w:rsidRDefault="00BD2AB3">
      <w:pPr>
        <w:ind w:left="20"/>
        <w:rPr>
          <w:sz w:val="20"/>
          <w:szCs w:val="20"/>
        </w:rPr>
      </w:pPr>
      <w:r>
        <w:rPr>
          <w:rFonts w:ascii="Gill Sans MT" w:eastAsia="Gill Sans MT" w:hAnsi="Gill Sans MT" w:cs="Gill Sans MT"/>
          <w:b/>
          <w:bCs/>
          <w:sz w:val="16"/>
          <w:szCs w:val="16"/>
        </w:rPr>
        <w:t>Projects: (Land Development Projects)</w:t>
      </w:r>
    </w:p>
    <w:p w:rsidR="00DE7035" w:rsidRDefault="00BD2AB3">
      <w:pPr>
        <w:numPr>
          <w:ilvl w:val="0"/>
          <w:numId w:val="15"/>
        </w:numPr>
        <w:tabs>
          <w:tab w:val="left" w:pos="740"/>
        </w:tabs>
        <w:ind w:left="740" w:hanging="360"/>
        <w:rPr>
          <w:rFonts w:ascii="Symbol" w:eastAsia="Symbol" w:hAnsi="Symbol" w:cs="Symbol"/>
          <w:sz w:val="16"/>
          <w:szCs w:val="16"/>
        </w:rPr>
      </w:pPr>
      <w:r>
        <w:rPr>
          <w:rFonts w:ascii="Gill Sans MT" w:eastAsia="Gill Sans MT" w:hAnsi="Gill Sans MT" w:cs="Gill Sans MT"/>
          <w:b/>
          <w:bCs/>
          <w:sz w:val="16"/>
          <w:szCs w:val="16"/>
        </w:rPr>
        <w:t>Town &amp; Country North at Marilao, Bulacan</w:t>
      </w:r>
    </w:p>
    <w:p w:rsidR="00DE7035" w:rsidRDefault="00BD2AB3">
      <w:pPr>
        <w:numPr>
          <w:ilvl w:val="0"/>
          <w:numId w:val="15"/>
        </w:numPr>
        <w:tabs>
          <w:tab w:val="left" w:pos="740"/>
        </w:tabs>
        <w:ind w:left="740" w:hanging="360"/>
        <w:rPr>
          <w:rFonts w:ascii="Symbol" w:eastAsia="Symbol" w:hAnsi="Symbol" w:cs="Symbol"/>
          <w:sz w:val="16"/>
          <w:szCs w:val="16"/>
        </w:rPr>
      </w:pPr>
      <w:r>
        <w:rPr>
          <w:rFonts w:ascii="Gill Sans MT" w:eastAsia="Gill Sans MT" w:hAnsi="Gill Sans MT" w:cs="Gill Sans MT"/>
          <w:b/>
          <w:bCs/>
          <w:sz w:val="16"/>
          <w:szCs w:val="16"/>
        </w:rPr>
        <w:t>Town &amp; Country Southville at Imus, Cavite</w:t>
      </w:r>
    </w:p>
    <w:p w:rsidR="00DE7035" w:rsidRDefault="00BD2AB3">
      <w:pPr>
        <w:numPr>
          <w:ilvl w:val="0"/>
          <w:numId w:val="15"/>
        </w:numPr>
        <w:tabs>
          <w:tab w:val="left" w:pos="740"/>
        </w:tabs>
        <w:ind w:left="740" w:hanging="360"/>
        <w:rPr>
          <w:rFonts w:ascii="Symbol" w:eastAsia="Symbol" w:hAnsi="Symbol" w:cs="Symbol"/>
          <w:sz w:val="16"/>
          <w:szCs w:val="16"/>
        </w:rPr>
      </w:pPr>
      <w:r>
        <w:rPr>
          <w:rFonts w:ascii="Gill Sans MT" w:eastAsia="Gill Sans MT" w:hAnsi="Gill Sans MT" w:cs="Gill Sans MT"/>
          <w:b/>
          <w:bCs/>
          <w:sz w:val="16"/>
          <w:szCs w:val="16"/>
        </w:rPr>
        <w:t>Town &amp; Country Dasmariñas (Phase 1 and 2) at Dasmariñas, Cavite</w:t>
      </w:r>
    </w:p>
    <w:p w:rsidR="00DE7035" w:rsidRDefault="00BD2AB3">
      <w:pPr>
        <w:numPr>
          <w:ilvl w:val="0"/>
          <w:numId w:val="15"/>
        </w:numPr>
        <w:tabs>
          <w:tab w:val="left" w:pos="740"/>
        </w:tabs>
        <w:spacing w:line="238" w:lineRule="auto"/>
        <w:ind w:left="740" w:hanging="360"/>
        <w:rPr>
          <w:rFonts w:ascii="Symbol" w:eastAsia="Symbol" w:hAnsi="Symbol" w:cs="Symbol"/>
          <w:sz w:val="16"/>
          <w:szCs w:val="16"/>
        </w:rPr>
      </w:pPr>
      <w:r>
        <w:rPr>
          <w:rFonts w:ascii="Gill Sans MT" w:eastAsia="Gill Sans MT" w:hAnsi="Gill Sans MT" w:cs="Gill Sans MT"/>
          <w:b/>
          <w:bCs/>
          <w:sz w:val="16"/>
          <w:szCs w:val="16"/>
        </w:rPr>
        <w:t>Town &amp; Country Heights at Antipolo City</w:t>
      </w:r>
    </w:p>
    <w:p w:rsidR="00DE7035" w:rsidRDefault="00DE7035">
      <w:pPr>
        <w:spacing w:line="2" w:lineRule="exact"/>
        <w:rPr>
          <w:rFonts w:ascii="Symbol" w:eastAsia="Symbol" w:hAnsi="Symbol" w:cs="Symbol"/>
          <w:sz w:val="16"/>
          <w:szCs w:val="16"/>
        </w:rPr>
      </w:pPr>
    </w:p>
    <w:p w:rsidR="00DE7035" w:rsidRDefault="00BD2AB3">
      <w:pPr>
        <w:numPr>
          <w:ilvl w:val="0"/>
          <w:numId w:val="15"/>
        </w:numPr>
        <w:tabs>
          <w:tab w:val="left" w:pos="740"/>
        </w:tabs>
        <w:ind w:left="740" w:hanging="360"/>
        <w:rPr>
          <w:rFonts w:ascii="Symbol" w:eastAsia="Symbol" w:hAnsi="Symbol" w:cs="Symbol"/>
          <w:sz w:val="16"/>
          <w:szCs w:val="16"/>
        </w:rPr>
      </w:pPr>
      <w:r>
        <w:rPr>
          <w:rFonts w:ascii="Gill Sans MT" w:eastAsia="Gill Sans MT" w:hAnsi="Gill Sans MT" w:cs="Gill Sans MT"/>
          <w:b/>
          <w:bCs/>
          <w:sz w:val="16"/>
          <w:szCs w:val="16"/>
        </w:rPr>
        <w:t>Town &amp; Country Hills at San Luis Antipolo City</w:t>
      </w:r>
    </w:p>
    <w:p w:rsidR="00DE7035" w:rsidRDefault="00BD2AB3">
      <w:pPr>
        <w:numPr>
          <w:ilvl w:val="0"/>
          <w:numId w:val="15"/>
        </w:numPr>
        <w:tabs>
          <w:tab w:val="left" w:pos="740"/>
        </w:tabs>
        <w:ind w:left="740" w:hanging="360"/>
        <w:rPr>
          <w:rFonts w:ascii="Symbol" w:eastAsia="Symbol" w:hAnsi="Symbol" w:cs="Symbol"/>
          <w:sz w:val="16"/>
          <w:szCs w:val="16"/>
        </w:rPr>
      </w:pPr>
      <w:r>
        <w:rPr>
          <w:rFonts w:ascii="Gill Sans MT" w:eastAsia="Gill Sans MT" w:hAnsi="Gill Sans MT" w:cs="Gill Sans MT"/>
          <w:b/>
          <w:bCs/>
          <w:sz w:val="16"/>
          <w:szCs w:val="16"/>
        </w:rPr>
        <w:t>Town &amp; Country Estates at Sumulong Highway, Antipolo City</w:t>
      </w:r>
    </w:p>
    <w:p w:rsidR="00DE7035" w:rsidRDefault="00DE7035">
      <w:pPr>
        <w:sectPr w:rsidR="00DE7035">
          <w:pgSz w:w="12240" w:h="15840"/>
          <w:pgMar w:top="1440" w:right="1440" w:bottom="894" w:left="1420" w:header="0" w:footer="0" w:gutter="0"/>
          <w:cols w:space="720" w:equalWidth="0">
            <w:col w:w="9380"/>
          </w:cols>
        </w:sectPr>
      </w:pPr>
    </w:p>
    <w:p w:rsidR="00DE7035" w:rsidRDefault="00BD2AB3">
      <w:pPr>
        <w:numPr>
          <w:ilvl w:val="0"/>
          <w:numId w:val="16"/>
        </w:numPr>
        <w:tabs>
          <w:tab w:val="left" w:pos="740"/>
        </w:tabs>
        <w:ind w:left="740" w:hanging="360"/>
        <w:rPr>
          <w:rFonts w:ascii="Symbol" w:eastAsia="Symbol" w:hAnsi="Symbol" w:cs="Symbol"/>
          <w:sz w:val="16"/>
          <w:szCs w:val="16"/>
        </w:rPr>
      </w:pPr>
      <w:r>
        <w:rPr>
          <w:rFonts w:ascii="Gill Sans MT" w:eastAsia="Gill Sans MT" w:hAnsi="Gill Sans MT" w:cs="Gill Sans MT"/>
          <w:b/>
          <w:bCs/>
          <w:sz w:val="16"/>
          <w:szCs w:val="16"/>
        </w:rPr>
        <w:lastRenderedPageBreak/>
        <w:t>Town &amp; Country San Pablo at San</w:t>
      </w:r>
      <w:r>
        <w:rPr>
          <w:rFonts w:ascii="Gill Sans MT" w:eastAsia="Gill Sans MT" w:hAnsi="Gill Sans MT" w:cs="Gill Sans MT"/>
          <w:b/>
          <w:bCs/>
          <w:sz w:val="16"/>
          <w:szCs w:val="16"/>
        </w:rPr>
        <w:t xml:space="preserve"> Pablo, Laguna</w:t>
      </w:r>
    </w:p>
    <w:p w:rsidR="00DE7035" w:rsidRDefault="00BD2AB3">
      <w:pPr>
        <w:numPr>
          <w:ilvl w:val="0"/>
          <w:numId w:val="16"/>
        </w:numPr>
        <w:tabs>
          <w:tab w:val="left" w:pos="740"/>
        </w:tabs>
        <w:ind w:left="740" w:hanging="360"/>
        <w:rPr>
          <w:rFonts w:ascii="Symbol" w:eastAsia="Symbol" w:hAnsi="Symbol" w:cs="Symbol"/>
          <w:sz w:val="16"/>
          <w:szCs w:val="16"/>
        </w:rPr>
      </w:pPr>
      <w:r>
        <w:rPr>
          <w:rFonts w:ascii="Gill Sans MT" w:eastAsia="Gill Sans MT" w:hAnsi="Gill Sans MT" w:cs="Gill Sans MT"/>
          <w:b/>
          <w:bCs/>
          <w:sz w:val="16"/>
          <w:szCs w:val="16"/>
        </w:rPr>
        <w:t>Mt. Malarayat Golf and Country Club at Lipa City, Batangas</w:t>
      </w:r>
    </w:p>
    <w:p w:rsidR="00DE7035" w:rsidRDefault="00BD2AB3">
      <w:pPr>
        <w:numPr>
          <w:ilvl w:val="0"/>
          <w:numId w:val="16"/>
        </w:numPr>
        <w:tabs>
          <w:tab w:val="left" w:pos="740"/>
        </w:tabs>
        <w:ind w:left="740" w:hanging="360"/>
        <w:rPr>
          <w:rFonts w:ascii="Symbol" w:eastAsia="Symbol" w:hAnsi="Symbol" w:cs="Symbol"/>
          <w:sz w:val="16"/>
          <w:szCs w:val="16"/>
        </w:rPr>
      </w:pPr>
      <w:r>
        <w:rPr>
          <w:rFonts w:ascii="Gill Sans MT" w:eastAsia="Gill Sans MT" w:hAnsi="Gill Sans MT" w:cs="Gill Sans MT"/>
          <w:b/>
          <w:bCs/>
          <w:sz w:val="16"/>
          <w:szCs w:val="16"/>
        </w:rPr>
        <w:t>Mt. Malarayat Residential Estates at Lipa City, Batangas</w:t>
      </w:r>
    </w:p>
    <w:p w:rsidR="00DE7035" w:rsidRDefault="00BD2AB3">
      <w:pPr>
        <w:numPr>
          <w:ilvl w:val="0"/>
          <w:numId w:val="16"/>
        </w:numPr>
        <w:tabs>
          <w:tab w:val="left" w:pos="740"/>
        </w:tabs>
        <w:ind w:left="740" w:hanging="360"/>
        <w:rPr>
          <w:rFonts w:ascii="Symbol" w:eastAsia="Symbol" w:hAnsi="Symbol" w:cs="Symbol"/>
          <w:sz w:val="16"/>
          <w:szCs w:val="16"/>
        </w:rPr>
      </w:pPr>
      <w:r>
        <w:rPr>
          <w:rFonts w:ascii="Gill Sans MT" w:eastAsia="Gill Sans MT" w:hAnsi="Gill Sans MT" w:cs="Gill Sans MT"/>
          <w:b/>
          <w:bCs/>
          <w:sz w:val="16"/>
          <w:szCs w:val="16"/>
        </w:rPr>
        <w:t>Monticello Wooded Estates at Sto. Tomas, Batangas</w:t>
      </w:r>
    </w:p>
    <w:p w:rsidR="00DE7035" w:rsidRDefault="00DE7035">
      <w:pPr>
        <w:spacing w:line="20" w:lineRule="exact"/>
        <w:rPr>
          <w:sz w:val="20"/>
          <w:szCs w:val="20"/>
        </w:rPr>
      </w:pPr>
      <w:r>
        <w:rPr>
          <w:sz w:val="20"/>
          <w:szCs w:val="20"/>
        </w:rPr>
        <w:pict>
          <v:line id="Shape 64" o:spid="_x0000_s1089" style="position:absolute;z-index:251654144;visibility:visible;mso-wrap-distance-left:0;mso-wrap-distance-right:0" from="-.15pt,22.5pt" to="472.2pt,22.5pt" o:allowincell="f" strokecolor="#9fb8cd" strokeweight=".72pt"/>
        </w:pict>
      </w:r>
      <w:r>
        <w:rPr>
          <w:sz w:val="20"/>
          <w:szCs w:val="20"/>
        </w:rPr>
        <w:pict>
          <v:line id="Shape 65" o:spid="_x0000_s1090" style="position:absolute;z-index:251655168;visibility:visible;mso-wrap-distance-left:0;mso-wrap-distance-right:0" from="-.15pt,34.6pt" to="472.2pt,34.6pt" o:allowincell="f" strokecolor="#9fb8cd" strokeweight=".72pt"/>
        </w:pict>
      </w:r>
      <w:r>
        <w:rPr>
          <w:sz w:val="20"/>
          <w:szCs w:val="20"/>
        </w:rPr>
        <w:pict>
          <v:line id="Shape 66" o:spid="_x0000_s1091" style="position:absolute;z-index:251656192;visibility:visible;mso-wrap-distance-left:0;mso-wrap-distance-right:0" from="471.85pt,22.15pt" to="471.85pt,34.95pt" o:allowincell="f" strokecolor="#9fb8cd" strokeweight=".25397mm"/>
        </w:pict>
      </w:r>
    </w:p>
    <w:p w:rsidR="00DE7035" w:rsidRDefault="00DE7035">
      <w:pPr>
        <w:spacing w:line="200" w:lineRule="exact"/>
        <w:rPr>
          <w:sz w:val="20"/>
          <w:szCs w:val="20"/>
        </w:rPr>
      </w:pPr>
    </w:p>
    <w:p w:rsidR="00DE7035" w:rsidRDefault="00DE7035">
      <w:pPr>
        <w:spacing w:line="201" w:lineRule="exact"/>
        <w:rPr>
          <w:sz w:val="20"/>
          <w:szCs w:val="20"/>
        </w:rPr>
      </w:pPr>
    </w:p>
    <w:p w:rsidR="00DE7035" w:rsidRDefault="00BD2AB3">
      <w:pPr>
        <w:tabs>
          <w:tab w:val="left" w:pos="1360"/>
          <w:tab w:val="left" w:pos="6480"/>
        </w:tabs>
        <w:rPr>
          <w:sz w:val="20"/>
          <w:szCs w:val="20"/>
        </w:rPr>
      </w:pPr>
      <w:r>
        <w:rPr>
          <w:noProof/>
          <w:sz w:val="1"/>
          <w:szCs w:val="1"/>
        </w:rPr>
        <w:drawing>
          <wp:inline distT="0" distB="0" distL="0" distR="0">
            <wp:extent cx="76200" cy="14478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cstate="print">
                      <a:extLst>
                        <a:ext uri="{28A0092B-C50C-407E-A947-70E740481C1C}"/>
                      </a:extLst>
                    </a:blip>
                    <a:srcRect/>
                    <a:stretch>
                      <a:fillRect/>
                    </a:stretch>
                  </pic:blipFill>
                  <pic:spPr bwMode="auto">
                    <a:xfrm>
                      <a:off x="0" y="0"/>
                      <a:ext cx="76200" cy="144780"/>
                    </a:xfrm>
                    <a:prstGeom prst="rect">
                      <a:avLst/>
                    </a:prstGeom>
                    <a:noFill/>
                    <a:ln>
                      <a:noFill/>
                    </a:ln>
                  </pic:spPr>
                </pic:pic>
              </a:graphicData>
            </a:graphic>
          </wp:inline>
        </w:drawing>
      </w:r>
      <w:r>
        <w:rPr>
          <w:rFonts w:ascii="Gill Sans MT" w:eastAsia="Gill Sans MT" w:hAnsi="Gill Sans MT" w:cs="Gill Sans MT"/>
          <w:sz w:val="16"/>
          <w:szCs w:val="16"/>
        </w:rPr>
        <w:t xml:space="preserve"> Office Engineer:</w:t>
      </w:r>
      <w:r>
        <w:rPr>
          <w:rFonts w:ascii="Gill Sans MT" w:eastAsia="Gill Sans MT" w:hAnsi="Gill Sans MT" w:cs="Gill Sans MT"/>
          <w:sz w:val="16"/>
          <w:szCs w:val="16"/>
        </w:rPr>
        <w:tab/>
        <w:t>October 2005-May 2006</w:t>
      </w:r>
      <w:r>
        <w:rPr>
          <w:sz w:val="20"/>
          <w:szCs w:val="20"/>
        </w:rPr>
        <w:tab/>
      </w:r>
      <w:r>
        <w:rPr>
          <w:rFonts w:ascii="Gill Sans MT" w:eastAsia="Gill Sans MT" w:hAnsi="Gill Sans MT" w:cs="Gill Sans MT"/>
          <w:sz w:val="16"/>
          <w:szCs w:val="16"/>
        </w:rPr>
        <w:t>PHILIPPINES</w:t>
      </w:r>
    </w:p>
    <w:p w:rsidR="00DE7035" w:rsidRDefault="00DE7035">
      <w:pPr>
        <w:spacing w:line="20" w:lineRule="exact"/>
        <w:rPr>
          <w:sz w:val="20"/>
          <w:szCs w:val="20"/>
        </w:rPr>
      </w:pPr>
      <w:r>
        <w:rPr>
          <w:sz w:val="20"/>
          <w:szCs w:val="20"/>
        </w:rPr>
        <w:pict>
          <v:rect id="Shape 68" o:spid="_x0000_s1093" style="position:absolute;margin-left:-2.2pt;margin-top:15.55pt;width:1pt;height:1pt;z-index:-251629568;visibility:visible;mso-wrap-distance-left:0;mso-wrap-distance-right:0" o:allowincell="f" fillcolor="#9fb8cd" stroked="f"/>
        </w:pict>
      </w:r>
      <w:r>
        <w:rPr>
          <w:sz w:val="20"/>
          <w:szCs w:val="20"/>
        </w:rPr>
        <w:pict>
          <v:rect id="Shape 69" o:spid="_x0000_s1094" style="position:absolute;margin-left:-1.35pt;margin-top:15.7pt;width:472.8pt;height:12.6pt;z-index:-251628544;visibility:visible;mso-wrap-distance-left:0;mso-wrap-distance-right:0" o:allowincell="f" fillcolor="#9fb8cd" stroked="f"/>
        </w:pict>
      </w:r>
      <w:r>
        <w:rPr>
          <w:sz w:val="20"/>
          <w:szCs w:val="20"/>
        </w:rPr>
        <w:pict>
          <v:rect id="Shape 70" o:spid="_x0000_s1095" style="position:absolute;margin-left:-2.05pt;margin-top:16.4pt;width:473.5pt;height:11.2pt;z-index:-251627520;visibility:visible;mso-wrap-distance-left:0;mso-wrap-distance-right:0" o:allowincell="f" fillcolor="#9fb8cd" stroked="f"/>
        </w:pict>
      </w:r>
      <w:r>
        <w:rPr>
          <w:sz w:val="20"/>
          <w:szCs w:val="20"/>
        </w:rPr>
        <w:pict>
          <v:line id="Shape 71" o:spid="_x0000_s1096" style="position:absolute;z-index:251657216;visibility:visible;mso-wrap-distance-left:0;mso-wrap-distance-right:0" from="471.85pt,15.7pt" to="471.85pt,28.3pt" o:allowincell="f" strokecolor="#9fb8cd" strokeweight=".25397mm"/>
        </w:pict>
      </w:r>
    </w:p>
    <w:p w:rsidR="00DE7035" w:rsidRDefault="00DE7035">
      <w:pPr>
        <w:spacing w:line="310" w:lineRule="exact"/>
        <w:rPr>
          <w:sz w:val="20"/>
          <w:szCs w:val="20"/>
        </w:rPr>
      </w:pPr>
    </w:p>
    <w:p w:rsidR="00DE7035" w:rsidRDefault="00BD2AB3">
      <w:pPr>
        <w:ind w:left="20"/>
        <w:rPr>
          <w:sz w:val="20"/>
          <w:szCs w:val="20"/>
        </w:rPr>
      </w:pPr>
      <w:r>
        <w:rPr>
          <w:rFonts w:ascii="Gill Sans MT" w:eastAsia="Gill Sans MT" w:hAnsi="Gill Sans MT" w:cs="Gill Sans MT"/>
          <w:b/>
          <w:bCs/>
          <w:sz w:val="16"/>
          <w:szCs w:val="16"/>
        </w:rPr>
        <w:t xml:space="preserve">JH </w:t>
      </w:r>
      <w:r>
        <w:rPr>
          <w:rFonts w:ascii="Gill Sans MT" w:eastAsia="Gill Sans MT" w:hAnsi="Gill Sans MT" w:cs="Gill Sans MT"/>
          <w:b/>
          <w:bCs/>
          <w:sz w:val="16"/>
          <w:szCs w:val="16"/>
        </w:rPr>
        <w:t>PATAWARAN CONSTRUCTION CO.</w:t>
      </w:r>
    </w:p>
    <w:p w:rsidR="00DE7035" w:rsidRDefault="00DE7035">
      <w:pPr>
        <w:spacing w:line="20" w:lineRule="exact"/>
        <w:rPr>
          <w:sz w:val="20"/>
          <w:szCs w:val="20"/>
        </w:rPr>
      </w:pPr>
      <w:r>
        <w:rPr>
          <w:sz w:val="20"/>
          <w:szCs w:val="20"/>
        </w:rPr>
        <w:pict>
          <v:rect id="Shape 72" o:spid="_x0000_s1097" style="position:absolute;margin-left:-2.2pt;margin-top:1.65pt;width:1pt;height:1pt;z-index:-251626496;visibility:visible;mso-wrap-distance-left:0;mso-wrap-distance-right:0" o:allowincell="f" fillcolor="#9fb8cd" stroked="f"/>
        </w:pict>
      </w:r>
    </w:p>
    <w:p w:rsidR="00DE7035" w:rsidRDefault="00DE7035">
      <w:pPr>
        <w:spacing w:line="54" w:lineRule="exact"/>
        <w:rPr>
          <w:sz w:val="20"/>
          <w:szCs w:val="20"/>
        </w:rPr>
      </w:pPr>
    </w:p>
    <w:p w:rsidR="00DE7035" w:rsidRDefault="00BD2AB3">
      <w:pPr>
        <w:ind w:left="20"/>
        <w:rPr>
          <w:sz w:val="20"/>
          <w:szCs w:val="20"/>
        </w:rPr>
      </w:pPr>
      <w:r>
        <w:rPr>
          <w:rFonts w:ascii="Gill Sans MT" w:eastAsia="Gill Sans MT" w:hAnsi="Gill Sans MT" w:cs="Gill Sans MT"/>
          <w:b/>
          <w:bCs/>
          <w:sz w:val="16"/>
          <w:szCs w:val="16"/>
        </w:rPr>
        <w:t>Duties and Responsibilities:</w:t>
      </w:r>
    </w:p>
    <w:p w:rsidR="00DE7035" w:rsidRDefault="00DE7035">
      <w:pPr>
        <w:spacing w:line="57" w:lineRule="exact"/>
        <w:rPr>
          <w:sz w:val="20"/>
          <w:szCs w:val="20"/>
        </w:rPr>
      </w:pPr>
    </w:p>
    <w:p w:rsidR="00DE7035" w:rsidRDefault="00BD2AB3">
      <w:pPr>
        <w:numPr>
          <w:ilvl w:val="0"/>
          <w:numId w:val="17"/>
        </w:numPr>
        <w:tabs>
          <w:tab w:val="left" w:pos="740"/>
        </w:tabs>
        <w:spacing w:line="214" w:lineRule="auto"/>
        <w:ind w:left="740" w:right="60" w:hanging="360"/>
        <w:rPr>
          <w:rFonts w:ascii="Symbol" w:eastAsia="Symbol" w:hAnsi="Symbol" w:cs="Symbol"/>
          <w:sz w:val="16"/>
          <w:szCs w:val="16"/>
        </w:rPr>
      </w:pPr>
      <w:r>
        <w:rPr>
          <w:rFonts w:ascii="Calibri" w:eastAsia="Calibri" w:hAnsi="Calibri" w:cs="Calibri"/>
          <w:sz w:val="16"/>
          <w:szCs w:val="16"/>
        </w:rPr>
        <w:t>Preparation of Weekly Accomplishment Reports and Interim Bill including calculations and back up computations and reconcile with their representative for further evaluation.</w:t>
      </w:r>
    </w:p>
    <w:p w:rsidR="00DE7035" w:rsidRDefault="00DE7035">
      <w:pPr>
        <w:spacing w:line="1" w:lineRule="exact"/>
        <w:rPr>
          <w:rFonts w:ascii="Symbol" w:eastAsia="Symbol" w:hAnsi="Symbol" w:cs="Symbol"/>
          <w:sz w:val="16"/>
          <w:szCs w:val="16"/>
        </w:rPr>
      </w:pPr>
    </w:p>
    <w:p w:rsidR="00DE7035" w:rsidRDefault="00BD2AB3">
      <w:pPr>
        <w:numPr>
          <w:ilvl w:val="0"/>
          <w:numId w:val="17"/>
        </w:numPr>
        <w:tabs>
          <w:tab w:val="left" w:pos="740"/>
        </w:tabs>
        <w:spacing w:line="237" w:lineRule="auto"/>
        <w:ind w:left="740" w:hanging="360"/>
        <w:rPr>
          <w:rFonts w:ascii="Symbol" w:eastAsia="Symbol" w:hAnsi="Symbol" w:cs="Symbol"/>
          <w:sz w:val="16"/>
          <w:szCs w:val="16"/>
        </w:rPr>
      </w:pPr>
      <w:r>
        <w:rPr>
          <w:rFonts w:ascii="Calibri" w:eastAsia="Calibri" w:hAnsi="Calibri" w:cs="Calibri"/>
          <w:sz w:val="16"/>
          <w:szCs w:val="16"/>
        </w:rPr>
        <w:t xml:space="preserve">Preparation and </w:t>
      </w:r>
      <w:r>
        <w:rPr>
          <w:rFonts w:ascii="Calibri" w:eastAsia="Calibri" w:hAnsi="Calibri" w:cs="Calibri"/>
          <w:sz w:val="16"/>
          <w:szCs w:val="16"/>
        </w:rPr>
        <w:t>Updating of Work Schedules, Bar Charts and S-Curves for Project Monitoring.</w:t>
      </w:r>
    </w:p>
    <w:p w:rsidR="00DE7035" w:rsidRDefault="00BD2AB3">
      <w:pPr>
        <w:numPr>
          <w:ilvl w:val="0"/>
          <w:numId w:val="17"/>
        </w:numPr>
        <w:tabs>
          <w:tab w:val="left" w:pos="740"/>
        </w:tabs>
        <w:ind w:left="740" w:hanging="360"/>
        <w:rPr>
          <w:rFonts w:ascii="Symbol" w:eastAsia="Symbol" w:hAnsi="Symbol" w:cs="Symbol"/>
          <w:sz w:val="16"/>
          <w:szCs w:val="16"/>
        </w:rPr>
      </w:pPr>
      <w:r>
        <w:rPr>
          <w:rFonts w:ascii="Calibri" w:eastAsia="Calibri" w:hAnsi="Calibri" w:cs="Calibri"/>
          <w:sz w:val="16"/>
          <w:szCs w:val="16"/>
        </w:rPr>
        <w:t>Evaluation of Subcontractor’s Billings, assessment of completed works as per actual site conditions.</w:t>
      </w:r>
    </w:p>
    <w:p w:rsidR="00DE7035" w:rsidRDefault="00BD2AB3">
      <w:pPr>
        <w:numPr>
          <w:ilvl w:val="0"/>
          <w:numId w:val="17"/>
        </w:numPr>
        <w:tabs>
          <w:tab w:val="left" w:pos="740"/>
        </w:tabs>
        <w:ind w:left="740" w:hanging="360"/>
        <w:rPr>
          <w:rFonts w:ascii="Symbol" w:eastAsia="Symbol" w:hAnsi="Symbol" w:cs="Symbol"/>
          <w:sz w:val="16"/>
          <w:szCs w:val="16"/>
        </w:rPr>
      </w:pPr>
      <w:r>
        <w:rPr>
          <w:rFonts w:ascii="Calibri" w:eastAsia="Calibri" w:hAnsi="Calibri" w:cs="Calibri"/>
          <w:sz w:val="16"/>
          <w:szCs w:val="16"/>
        </w:rPr>
        <w:t>Attend to Weekly Project Site Coordination Meetings for Issues, Updates and Mon</w:t>
      </w:r>
      <w:r>
        <w:rPr>
          <w:rFonts w:ascii="Calibri" w:eastAsia="Calibri" w:hAnsi="Calibri" w:cs="Calibri"/>
          <w:sz w:val="16"/>
          <w:szCs w:val="16"/>
        </w:rPr>
        <w:t>itoring of the Project.</w:t>
      </w:r>
    </w:p>
    <w:p w:rsidR="00DE7035" w:rsidRDefault="00BD2AB3">
      <w:pPr>
        <w:numPr>
          <w:ilvl w:val="0"/>
          <w:numId w:val="17"/>
        </w:numPr>
        <w:tabs>
          <w:tab w:val="left" w:pos="740"/>
        </w:tabs>
        <w:ind w:left="740" w:hanging="360"/>
        <w:rPr>
          <w:rFonts w:ascii="Symbol" w:eastAsia="Symbol" w:hAnsi="Symbol" w:cs="Symbol"/>
          <w:sz w:val="16"/>
          <w:szCs w:val="16"/>
        </w:rPr>
      </w:pPr>
      <w:r>
        <w:rPr>
          <w:rFonts w:ascii="Calibri" w:eastAsia="Calibri" w:hAnsi="Calibri" w:cs="Calibri"/>
          <w:sz w:val="16"/>
          <w:szCs w:val="16"/>
        </w:rPr>
        <w:t>Preparation of Requisition and Coordinates for On Site Inspections, Concrete Pouring, Material Inspections. Etc.</w:t>
      </w:r>
    </w:p>
    <w:p w:rsidR="00DE7035" w:rsidRDefault="00BD2AB3">
      <w:pPr>
        <w:numPr>
          <w:ilvl w:val="0"/>
          <w:numId w:val="17"/>
        </w:numPr>
        <w:tabs>
          <w:tab w:val="left" w:pos="740"/>
        </w:tabs>
        <w:ind w:left="740" w:hanging="360"/>
        <w:rPr>
          <w:rFonts w:ascii="Symbol" w:eastAsia="Symbol" w:hAnsi="Symbol" w:cs="Symbol"/>
          <w:sz w:val="16"/>
          <w:szCs w:val="16"/>
        </w:rPr>
      </w:pPr>
      <w:r>
        <w:rPr>
          <w:rFonts w:ascii="Calibri" w:eastAsia="Calibri" w:hAnsi="Calibri" w:cs="Calibri"/>
          <w:sz w:val="16"/>
          <w:szCs w:val="16"/>
        </w:rPr>
        <w:t>Prepares Variations and Cost Proposals associated with Contract Analysis.</w:t>
      </w:r>
    </w:p>
    <w:p w:rsidR="00DE7035" w:rsidRDefault="00BD2AB3">
      <w:pPr>
        <w:numPr>
          <w:ilvl w:val="0"/>
          <w:numId w:val="17"/>
        </w:numPr>
        <w:tabs>
          <w:tab w:val="left" w:pos="740"/>
        </w:tabs>
        <w:ind w:left="740" w:hanging="360"/>
        <w:rPr>
          <w:rFonts w:ascii="Symbol" w:eastAsia="Symbol" w:hAnsi="Symbol" w:cs="Symbol"/>
          <w:sz w:val="16"/>
          <w:szCs w:val="16"/>
        </w:rPr>
      </w:pPr>
      <w:r>
        <w:rPr>
          <w:rFonts w:ascii="Calibri" w:eastAsia="Calibri" w:hAnsi="Calibri" w:cs="Calibri"/>
          <w:sz w:val="16"/>
          <w:szCs w:val="16"/>
        </w:rPr>
        <w:t>Monitoring of materials stock and preparation</w:t>
      </w:r>
      <w:r>
        <w:rPr>
          <w:rFonts w:ascii="Calibri" w:eastAsia="Calibri" w:hAnsi="Calibri" w:cs="Calibri"/>
          <w:sz w:val="16"/>
          <w:szCs w:val="16"/>
        </w:rPr>
        <w:t xml:space="preserve"> of Field Requisition for Project Site.</w:t>
      </w:r>
    </w:p>
    <w:p w:rsidR="00DE7035" w:rsidRDefault="00DE7035">
      <w:pPr>
        <w:spacing w:line="182" w:lineRule="exact"/>
        <w:rPr>
          <w:sz w:val="20"/>
          <w:szCs w:val="20"/>
        </w:rPr>
      </w:pPr>
    </w:p>
    <w:p w:rsidR="00DE7035" w:rsidRDefault="00BD2AB3">
      <w:pPr>
        <w:ind w:left="20"/>
        <w:rPr>
          <w:sz w:val="20"/>
          <w:szCs w:val="20"/>
        </w:rPr>
      </w:pPr>
      <w:r>
        <w:rPr>
          <w:rFonts w:ascii="Gill Sans MT" w:eastAsia="Gill Sans MT" w:hAnsi="Gill Sans MT" w:cs="Gill Sans MT"/>
          <w:b/>
          <w:bCs/>
          <w:sz w:val="16"/>
          <w:szCs w:val="16"/>
        </w:rPr>
        <w:t>Project:</w:t>
      </w:r>
    </w:p>
    <w:p w:rsidR="00DE7035" w:rsidRDefault="00DE7035">
      <w:pPr>
        <w:spacing w:line="11" w:lineRule="exact"/>
        <w:rPr>
          <w:sz w:val="20"/>
          <w:szCs w:val="20"/>
        </w:rPr>
      </w:pPr>
    </w:p>
    <w:p w:rsidR="00DE7035" w:rsidRDefault="00BD2AB3">
      <w:pPr>
        <w:numPr>
          <w:ilvl w:val="0"/>
          <w:numId w:val="18"/>
        </w:numPr>
        <w:tabs>
          <w:tab w:val="left" w:pos="740"/>
        </w:tabs>
        <w:ind w:left="740" w:hanging="360"/>
        <w:rPr>
          <w:rFonts w:ascii="Symbol" w:eastAsia="Symbol" w:hAnsi="Symbol" w:cs="Symbol"/>
          <w:sz w:val="16"/>
          <w:szCs w:val="16"/>
        </w:rPr>
      </w:pPr>
      <w:r>
        <w:rPr>
          <w:rFonts w:ascii="Calibri" w:eastAsia="Calibri" w:hAnsi="Calibri" w:cs="Calibri"/>
          <w:b/>
          <w:bCs/>
          <w:sz w:val="16"/>
          <w:szCs w:val="16"/>
        </w:rPr>
        <w:t>Construction of Reservoir at Olalia Road, Antipolo City Project of Manila Water Company Inc.</w:t>
      </w:r>
    </w:p>
    <w:p w:rsidR="00DE7035" w:rsidRDefault="00DE7035">
      <w:pPr>
        <w:spacing w:line="223" w:lineRule="exact"/>
        <w:rPr>
          <w:sz w:val="20"/>
          <w:szCs w:val="20"/>
        </w:rPr>
      </w:pPr>
    </w:p>
    <w:p w:rsidR="00DE7035" w:rsidRDefault="00BD2AB3">
      <w:pPr>
        <w:tabs>
          <w:tab w:val="left" w:pos="6480"/>
        </w:tabs>
        <w:rPr>
          <w:sz w:val="20"/>
          <w:szCs w:val="20"/>
        </w:rPr>
      </w:pPr>
      <w:r>
        <w:rPr>
          <w:noProof/>
          <w:sz w:val="1"/>
          <w:szCs w:val="1"/>
        </w:rPr>
        <w:drawing>
          <wp:inline distT="0" distB="0" distL="0" distR="0">
            <wp:extent cx="76200" cy="13271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cstate="print">
                      <a:extLst>
                        <a:ext uri="{28A0092B-C50C-407E-A947-70E740481C1C}"/>
                      </a:extLst>
                    </a:blip>
                    <a:srcRect/>
                    <a:stretch>
                      <a:fillRect/>
                    </a:stretch>
                  </pic:blipFill>
                  <pic:spPr bwMode="auto">
                    <a:xfrm>
                      <a:off x="0" y="0"/>
                      <a:ext cx="76200" cy="132715"/>
                    </a:xfrm>
                    <a:prstGeom prst="rect">
                      <a:avLst/>
                    </a:prstGeom>
                    <a:noFill/>
                    <a:ln>
                      <a:noFill/>
                    </a:ln>
                  </pic:spPr>
                </pic:pic>
              </a:graphicData>
            </a:graphic>
          </wp:inline>
        </w:drawing>
      </w:r>
      <w:r>
        <w:rPr>
          <w:rFonts w:ascii="Gill Sans MT" w:eastAsia="Gill Sans MT" w:hAnsi="Gill Sans MT" w:cs="Gill Sans MT"/>
          <w:sz w:val="16"/>
          <w:szCs w:val="16"/>
        </w:rPr>
        <w:t xml:space="preserve"> Office Engineer/Project Engineer: May 2003- October 2005</w:t>
      </w:r>
      <w:r>
        <w:rPr>
          <w:sz w:val="20"/>
          <w:szCs w:val="20"/>
        </w:rPr>
        <w:tab/>
      </w:r>
      <w:r>
        <w:rPr>
          <w:rFonts w:ascii="Gill Sans MT" w:eastAsia="Gill Sans MT" w:hAnsi="Gill Sans MT" w:cs="Gill Sans MT"/>
          <w:sz w:val="16"/>
          <w:szCs w:val="16"/>
        </w:rPr>
        <w:t>PHILIPPINES</w:t>
      </w:r>
    </w:p>
    <w:p w:rsidR="00DE7035" w:rsidRDefault="00DE7035">
      <w:pPr>
        <w:spacing w:line="20" w:lineRule="exact"/>
        <w:rPr>
          <w:sz w:val="20"/>
          <w:szCs w:val="20"/>
        </w:rPr>
      </w:pPr>
      <w:r>
        <w:rPr>
          <w:sz w:val="20"/>
          <w:szCs w:val="20"/>
        </w:rPr>
        <w:pict>
          <v:line id="Shape 74" o:spid="_x0000_s1099" style="position:absolute;z-index:251658240;visibility:visible;mso-wrap-distance-left:0;mso-wrap-distance-right:0" from="-.15pt,-10.8pt" to="472.2pt,-10.8pt" o:allowincell="f" strokecolor="#9fb8cd" strokeweight=".72pt"/>
        </w:pict>
      </w:r>
      <w:r>
        <w:rPr>
          <w:sz w:val="20"/>
          <w:szCs w:val="20"/>
        </w:rPr>
        <w:pict>
          <v:line id="Shape 75" o:spid="_x0000_s1100" style="position:absolute;z-index:251659264;visibility:visible;mso-wrap-distance-left:0;mso-wrap-distance-right:0" from="-.15pt,.35pt" to="472.2pt,.35pt" o:allowincell="f" strokecolor="#9fb8cd" strokeweight=".72pt"/>
        </w:pict>
      </w:r>
      <w:r>
        <w:rPr>
          <w:sz w:val="20"/>
          <w:szCs w:val="20"/>
        </w:rPr>
        <w:pict>
          <v:line id="Shape 76" o:spid="_x0000_s1101" style="position:absolute;z-index:251660288;visibility:visible;mso-wrap-distance-left:0;mso-wrap-distance-right:0" from="471.85pt,-11.15pt" to="471.85pt,.7pt" o:allowincell="f" strokecolor="#9fb8cd" strokeweight=".25397mm"/>
        </w:pict>
      </w:r>
      <w:r>
        <w:rPr>
          <w:sz w:val="20"/>
          <w:szCs w:val="20"/>
        </w:rPr>
        <w:pict>
          <v:rect id="Shape 77" o:spid="_x0000_s1102" style="position:absolute;margin-left:-2.2pt;margin-top:15.55pt;width:1pt;height:1pt;z-index:-251625472;visibility:visible;mso-wrap-distance-left:0;mso-wrap-distance-right:0" o:allowincell="f" fillcolor="#9fb8cd" stroked="f"/>
        </w:pict>
      </w:r>
      <w:r>
        <w:rPr>
          <w:sz w:val="20"/>
          <w:szCs w:val="20"/>
        </w:rPr>
        <w:pict>
          <v:rect id="Shape 78" o:spid="_x0000_s1103" style="position:absolute;margin-left:-1.35pt;margin-top:15.7pt;width:472.8pt;height:12.7pt;z-index:-251624448;visibility:visible;mso-wrap-distance-left:0;mso-wrap-distance-right:0" o:allowincell="f" fillcolor="#9fb8cd" stroked="f"/>
        </w:pict>
      </w:r>
      <w:r>
        <w:rPr>
          <w:sz w:val="20"/>
          <w:szCs w:val="20"/>
        </w:rPr>
        <w:pict>
          <v:rect id="Shape 79" o:spid="_x0000_s1104" style="position:absolute;margin-left:-2.05pt;margin-top:16.4pt;width:473.5pt;height:11.3pt;z-index:-251623424;visibility:visible;mso-wrap-distance-left:0;mso-wrap-distance-right:0" o:allowincell="f" fillcolor="#9fb8cd" stroked="f"/>
        </w:pict>
      </w:r>
      <w:r>
        <w:rPr>
          <w:sz w:val="20"/>
          <w:szCs w:val="20"/>
        </w:rPr>
        <w:pict>
          <v:line id="Shape 80" o:spid="_x0000_s1105" style="position:absolute;z-index:251661312;visibility:visible;mso-wrap-distance-left:0;mso-wrap-distance-right:0" from="471.85pt,15.7pt" to="471.85pt,28.4pt" o:allowincell="f" strokecolor="#9fb8cd" strokeweight=".25397mm"/>
        </w:pict>
      </w:r>
    </w:p>
    <w:p w:rsidR="00DE7035" w:rsidRDefault="00DE7035">
      <w:pPr>
        <w:spacing w:line="310" w:lineRule="exact"/>
        <w:rPr>
          <w:sz w:val="20"/>
          <w:szCs w:val="20"/>
        </w:rPr>
      </w:pPr>
    </w:p>
    <w:p w:rsidR="00DE7035" w:rsidRDefault="00BD2AB3">
      <w:pPr>
        <w:ind w:left="20"/>
        <w:rPr>
          <w:sz w:val="20"/>
          <w:szCs w:val="20"/>
        </w:rPr>
      </w:pPr>
      <w:r>
        <w:rPr>
          <w:rFonts w:ascii="Gill Sans MT" w:eastAsia="Gill Sans MT" w:hAnsi="Gill Sans MT" w:cs="Gill Sans MT"/>
          <w:b/>
          <w:bCs/>
          <w:sz w:val="16"/>
          <w:szCs w:val="16"/>
        </w:rPr>
        <w:t>JADESTRESS BUILDERS</w:t>
      </w:r>
    </w:p>
    <w:p w:rsidR="00DE7035" w:rsidRDefault="00DE7035">
      <w:pPr>
        <w:spacing w:line="20" w:lineRule="exact"/>
        <w:rPr>
          <w:sz w:val="20"/>
          <w:szCs w:val="20"/>
        </w:rPr>
      </w:pPr>
      <w:r>
        <w:rPr>
          <w:sz w:val="20"/>
          <w:szCs w:val="20"/>
        </w:rPr>
        <w:pict>
          <v:rect id="Shape 81" o:spid="_x0000_s1106" style="position:absolute;margin-left:-2.2pt;margin-top:1.75pt;width:1pt;height:1pt;z-index:-251622400;visibility:visible;mso-wrap-distance-left:0;mso-wrap-distance-right:0" o:allowincell="f" fillcolor="#9fb8cd" stroked="f"/>
        </w:pict>
      </w:r>
    </w:p>
    <w:p w:rsidR="00DE7035" w:rsidRDefault="00DE7035">
      <w:pPr>
        <w:spacing w:line="56" w:lineRule="exact"/>
        <w:rPr>
          <w:sz w:val="20"/>
          <w:szCs w:val="20"/>
        </w:rPr>
      </w:pPr>
    </w:p>
    <w:p w:rsidR="00DE7035" w:rsidRDefault="00BD2AB3">
      <w:pPr>
        <w:ind w:left="20"/>
        <w:rPr>
          <w:sz w:val="20"/>
          <w:szCs w:val="20"/>
        </w:rPr>
      </w:pPr>
      <w:r>
        <w:rPr>
          <w:rFonts w:ascii="Gill Sans MT" w:eastAsia="Gill Sans MT" w:hAnsi="Gill Sans MT" w:cs="Gill Sans MT"/>
          <w:b/>
          <w:bCs/>
          <w:sz w:val="16"/>
          <w:szCs w:val="16"/>
        </w:rPr>
        <w:t xml:space="preserve">Duties </w:t>
      </w:r>
      <w:r>
        <w:rPr>
          <w:rFonts w:ascii="Gill Sans MT" w:eastAsia="Gill Sans MT" w:hAnsi="Gill Sans MT" w:cs="Gill Sans MT"/>
          <w:b/>
          <w:bCs/>
          <w:sz w:val="16"/>
          <w:szCs w:val="16"/>
        </w:rPr>
        <w:t>and Responsibilities:</w:t>
      </w:r>
    </w:p>
    <w:p w:rsidR="00DE7035" w:rsidRDefault="00DE7035">
      <w:pPr>
        <w:spacing w:line="11" w:lineRule="exact"/>
        <w:rPr>
          <w:sz w:val="20"/>
          <w:szCs w:val="20"/>
        </w:rPr>
      </w:pPr>
    </w:p>
    <w:p w:rsidR="00DE7035" w:rsidRDefault="00BD2AB3">
      <w:pPr>
        <w:numPr>
          <w:ilvl w:val="0"/>
          <w:numId w:val="19"/>
        </w:numPr>
        <w:tabs>
          <w:tab w:val="left" w:pos="740"/>
        </w:tabs>
        <w:ind w:left="740" w:hanging="360"/>
        <w:rPr>
          <w:rFonts w:ascii="Symbol" w:eastAsia="Symbol" w:hAnsi="Symbol" w:cs="Symbol"/>
          <w:sz w:val="16"/>
          <w:szCs w:val="16"/>
        </w:rPr>
      </w:pPr>
      <w:r>
        <w:rPr>
          <w:rFonts w:ascii="Calibri" w:eastAsia="Calibri" w:hAnsi="Calibri" w:cs="Calibri"/>
          <w:sz w:val="16"/>
          <w:szCs w:val="16"/>
        </w:rPr>
        <w:t>Preparation of Detailed Cost and Quantity Estimates for Bidding Purposes</w:t>
      </w:r>
    </w:p>
    <w:p w:rsidR="00DE7035" w:rsidRDefault="00BD2AB3">
      <w:pPr>
        <w:numPr>
          <w:ilvl w:val="0"/>
          <w:numId w:val="19"/>
        </w:numPr>
        <w:tabs>
          <w:tab w:val="left" w:pos="740"/>
        </w:tabs>
        <w:ind w:left="740" w:hanging="360"/>
        <w:rPr>
          <w:rFonts w:ascii="Symbol" w:eastAsia="Symbol" w:hAnsi="Symbol" w:cs="Symbol"/>
          <w:sz w:val="16"/>
          <w:szCs w:val="16"/>
        </w:rPr>
      </w:pPr>
      <w:r>
        <w:rPr>
          <w:rFonts w:ascii="Calibri" w:eastAsia="Calibri" w:hAnsi="Calibri" w:cs="Calibri"/>
          <w:sz w:val="16"/>
          <w:szCs w:val="16"/>
        </w:rPr>
        <w:t>Participate in Electronic bid Conferences.</w:t>
      </w:r>
    </w:p>
    <w:p w:rsidR="00DE7035" w:rsidRDefault="00BD2AB3">
      <w:pPr>
        <w:numPr>
          <w:ilvl w:val="0"/>
          <w:numId w:val="19"/>
        </w:numPr>
        <w:tabs>
          <w:tab w:val="left" w:pos="740"/>
        </w:tabs>
        <w:ind w:left="740" w:hanging="360"/>
        <w:rPr>
          <w:rFonts w:ascii="Symbol" w:eastAsia="Symbol" w:hAnsi="Symbol" w:cs="Symbol"/>
          <w:sz w:val="16"/>
          <w:szCs w:val="16"/>
        </w:rPr>
      </w:pPr>
      <w:r>
        <w:rPr>
          <w:rFonts w:ascii="Calibri" w:eastAsia="Calibri" w:hAnsi="Calibri" w:cs="Calibri"/>
          <w:sz w:val="16"/>
          <w:szCs w:val="16"/>
        </w:rPr>
        <w:t>Preparation of Project Budget including Monthly Budgetary Accomplishment and comparison with Actual Expenses</w:t>
      </w:r>
    </w:p>
    <w:p w:rsidR="00DE7035" w:rsidRDefault="00BD2AB3">
      <w:pPr>
        <w:numPr>
          <w:ilvl w:val="0"/>
          <w:numId w:val="19"/>
        </w:numPr>
        <w:tabs>
          <w:tab w:val="left" w:pos="740"/>
        </w:tabs>
        <w:ind w:left="740" w:hanging="360"/>
        <w:rPr>
          <w:rFonts w:ascii="Symbol" w:eastAsia="Symbol" w:hAnsi="Symbol" w:cs="Symbol"/>
          <w:sz w:val="16"/>
          <w:szCs w:val="16"/>
        </w:rPr>
      </w:pPr>
      <w:r>
        <w:rPr>
          <w:rFonts w:ascii="Calibri" w:eastAsia="Calibri" w:hAnsi="Calibri" w:cs="Calibri"/>
          <w:sz w:val="16"/>
          <w:szCs w:val="16"/>
        </w:rPr>
        <w:t>Preparation of Accomplishment Reports and Billings.</w:t>
      </w:r>
    </w:p>
    <w:p w:rsidR="00DE7035" w:rsidRDefault="00BD2AB3">
      <w:pPr>
        <w:numPr>
          <w:ilvl w:val="0"/>
          <w:numId w:val="19"/>
        </w:numPr>
        <w:tabs>
          <w:tab w:val="left" w:pos="740"/>
        </w:tabs>
        <w:ind w:left="740" w:hanging="360"/>
        <w:rPr>
          <w:rFonts w:ascii="Symbol" w:eastAsia="Symbol" w:hAnsi="Symbol" w:cs="Symbol"/>
          <w:sz w:val="16"/>
          <w:szCs w:val="16"/>
        </w:rPr>
      </w:pPr>
      <w:r>
        <w:rPr>
          <w:rFonts w:ascii="Calibri" w:eastAsia="Calibri" w:hAnsi="Calibri" w:cs="Calibri"/>
          <w:sz w:val="16"/>
          <w:szCs w:val="16"/>
        </w:rPr>
        <w:t>Preparation of Project Cash flow</w:t>
      </w:r>
    </w:p>
    <w:p w:rsidR="00DE7035" w:rsidRDefault="00BD2AB3">
      <w:pPr>
        <w:numPr>
          <w:ilvl w:val="0"/>
          <w:numId w:val="19"/>
        </w:numPr>
        <w:tabs>
          <w:tab w:val="left" w:pos="740"/>
        </w:tabs>
        <w:ind w:left="740" w:hanging="360"/>
        <w:rPr>
          <w:rFonts w:ascii="Symbol" w:eastAsia="Symbol" w:hAnsi="Symbol" w:cs="Symbol"/>
          <w:sz w:val="16"/>
          <w:szCs w:val="16"/>
        </w:rPr>
      </w:pPr>
      <w:r>
        <w:rPr>
          <w:rFonts w:ascii="Calibri" w:eastAsia="Calibri" w:hAnsi="Calibri" w:cs="Calibri"/>
          <w:sz w:val="16"/>
          <w:szCs w:val="16"/>
        </w:rPr>
        <w:t>Preparation of Work Schedules, Bar Charts and S-Curves</w:t>
      </w:r>
    </w:p>
    <w:p w:rsidR="00DE7035" w:rsidRDefault="00BD2AB3">
      <w:pPr>
        <w:numPr>
          <w:ilvl w:val="0"/>
          <w:numId w:val="19"/>
        </w:numPr>
        <w:tabs>
          <w:tab w:val="left" w:pos="740"/>
        </w:tabs>
        <w:spacing w:line="237" w:lineRule="auto"/>
        <w:ind w:left="740" w:hanging="360"/>
        <w:rPr>
          <w:rFonts w:ascii="Symbol" w:eastAsia="Symbol" w:hAnsi="Symbol" w:cs="Symbol"/>
          <w:sz w:val="16"/>
          <w:szCs w:val="16"/>
        </w:rPr>
      </w:pPr>
      <w:r>
        <w:rPr>
          <w:rFonts w:ascii="Calibri" w:eastAsia="Calibri" w:hAnsi="Calibri" w:cs="Calibri"/>
          <w:sz w:val="16"/>
          <w:szCs w:val="16"/>
        </w:rPr>
        <w:t>Coordinate with Clients and Authorities for Project Report and Progress Monitoring.</w:t>
      </w:r>
    </w:p>
    <w:p w:rsidR="00DE7035" w:rsidRDefault="00BD2AB3">
      <w:pPr>
        <w:numPr>
          <w:ilvl w:val="0"/>
          <w:numId w:val="19"/>
        </w:numPr>
        <w:tabs>
          <w:tab w:val="left" w:pos="740"/>
        </w:tabs>
        <w:ind w:left="740" w:hanging="360"/>
        <w:rPr>
          <w:rFonts w:ascii="Symbol" w:eastAsia="Symbol" w:hAnsi="Symbol" w:cs="Symbol"/>
          <w:sz w:val="16"/>
          <w:szCs w:val="16"/>
        </w:rPr>
      </w:pPr>
      <w:r>
        <w:rPr>
          <w:rFonts w:ascii="Calibri" w:eastAsia="Calibri" w:hAnsi="Calibri" w:cs="Calibri"/>
          <w:sz w:val="16"/>
          <w:szCs w:val="16"/>
        </w:rPr>
        <w:t>Prepares Variations and Cost Pro</w:t>
      </w:r>
      <w:r>
        <w:rPr>
          <w:rFonts w:ascii="Calibri" w:eastAsia="Calibri" w:hAnsi="Calibri" w:cs="Calibri"/>
          <w:sz w:val="16"/>
          <w:szCs w:val="16"/>
        </w:rPr>
        <w:t>posals associated with Contract Analysis.</w:t>
      </w:r>
    </w:p>
    <w:p w:rsidR="00DE7035" w:rsidRDefault="00BD2AB3">
      <w:pPr>
        <w:numPr>
          <w:ilvl w:val="0"/>
          <w:numId w:val="19"/>
        </w:numPr>
        <w:tabs>
          <w:tab w:val="left" w:pos="740"/>
        </w:tabs>
        <w:ind w:left="740" w:hanging="360"/>
        <w:rPr>
          <w:rFonts w:ascii="Symbol" w:eastAsia="Symbol" w:hAnsi="Symbol" w:cs="Symbol"/>
          <w:sz w:val="16"/>
          <w:szCs w:val="16"/>
        </w:rPr>
      </w:pPr>
      <w:r>
        <w:rPr>
          <w:rFonts w:ascii="Calibri" w:eastAsia="Calibri" w:hAnsi="Calibri" w:cs="Calibri"/>
          <w:sz w:val="16"/>
          <w:szCs w:val="16"/>
        </w:rPr>
        <w:t>Monitoring of materials stock and preparation of Field Requisition for Project Site.</w:t>
      </w:r>
    </w:p>
    <w:p w:rsidR="00DE7035" w:rsidRDefault="00BD2AB3">
      <w:pPr>
        <w:numPr>
          <w:ilvl w:val="0"/>
          <w:numId w:val="19"/>
        </w:numPr>
        <w:tabs>
          <w:tab w:val="left" w:pos="740"/>
        </w:tabs>
        <w:ind w:left="740" w:hanging="360"/>
        <w:rPr>
          <w:rFonts w:ascii="Symbol" w:eastAsia="Symbol" w:hAnsi="Symbol" w:cs="Symbol"/>
          <w:sz w:val="16"/>
          <w:szCs w:val="16"/>
        </w:rPr>
      </w:pPr>
      <w:r>
        <w:rPr>
          <w:rFonts w:ascii="Calibri" w:eastAsia="Calibri" w:hAnsi="Calibri" w:cs="Calibri"/>
          <w:sz w:val="16"/>
          <w:szCs w:val="16"/>
        </w:rPr>
        <w:t>Preparation of As Built Drawings using Auto Cad</w:t>
      </w:r>
    </w:p>
    <w:p w:rsidR="00DE7035" w:rsidRDefault="00BD2AB3">
      <w:pPr>
        <w:numPr>
          <w:ilvl w:val="0"/>
          <w:numId w:val="19"/>
        </w:numPr>
        <w:tabs>
          <w:tab w:val="left" w:pos="740"/>
        </w:tabs>
        <w:ind w:left="740" w:hanging="360"/>
        <w:rPr>
          <w:rFonts w:ascii="Symbol" w:eastAsia="Symbol" w:hAnsi="Symbol" w:cs="Symbol"/>
          <w:sz w:val="16"/>
          <w:szCs w:val="16"/>
        </w:rPr>
      </w:pPr>
      <w:r>
        <w:rPr>
          <w:rFonts w:ascii="Calibri" w:eastAsia="Calibri" w:hAnsi="Calibri" w:cs="Calibri"/>
          <w:sz w:val="16"/>
          <w:szCs w:val="16"/>
        </w:rPr>
        <w:t>Preparation of Documents for Final Handing over of the Project</w:t>
      </w:r>
    </w:p>
    <w:p w:rsidR="00DE7035" w:rsidRDefault="00DE7035">
      <w:pPr>
        <w:spacing w:line="360" w:lineRule="exact"/>
        <w:rPr>
          <w:sz w:val="20"/>
          <w:szCs w:val="20"/>
        </w:rPr>
      </w:pPr>
    </w:p>
    <w:p w:rsidR="00DE7035" w:rsidRDefault="00BD2AB3">
      <w:pPr>
        <w:ind w:left="20"/>
        <w:rPr>
          <w:sz w:val="20"/>
          <w:szCs w:val="20"/>
        </w:rPr>
      </w:pPr>
      <w:r>
        <w:rPr>
          <w:rFonts w:ascii="Gill Sans MT" w:eastAsia="Gill Sans MT" w:hAnsi="Gill Sans MT" w:cs="Gill Sans MT"/>
          <w:b/>
          <w:bCs/>
          <w:sz w:val="16"/>
          <w:szCs w:val="16"/>
        </w:rPr>
        <w:t>Project/s: Manila</w:t>
      </w:r>
      <w:r>
        <w:rPr>
          <w:rFonts w:ascii="Gill Sans MT" w:eastAsia="Gill Sans MT" w:hAnsi="Gill Sans MT" w:cs="Gill Sans MT"/>
          <w:b/>
          <w:bCs/>
          <w:sz w:val="16"/>
          <w:szCs w:val="16"/>
        </w:rPr>
        <w:t xml:space="preserve"> Water Company Inc. and Maynilad Water Services Inc.</w:t>
      </w:r>
    </w:p>
    <w:p w:rsidR="00DE7035" w:rsidRDefault="00DE7035">
      <w:pPr>
        <w:spacing w:line="55" w:lineRule="exact"/>
        <w:rPr>
          <w:sz w:val="20"/>
          <w:szCs w:val="20"/>
        </w:rPr>
      </w:pPr>
    </w:p>
    <w:p w:rsidR="00DE7035" w:rsidRDefault="00BD2AB3">
      <w:pPr>
        <w:numPr>
          <w:ilvl w:val="0"/>
          <w:numId w:val="20"/>
        </w:numPr>
        <w:tabs>
          <w:tab w:val="left" w:pos="740"/>
        </w:tabs>
        <w:spacing w:line="214" w:lineRule="auto"/>
        <w:ind w:left="740" w:right="80" w:hanging="360"/>
        <w:rPr>
          <w:rFonts w:ascii="Symbol" w:eastAsia="Symbol" w:hAnsi="Symbol" w:cs="Symbol"/>
          <w:sz w:val="16"/>
          <w:szCs w:val="16"/>
        </w:rPr>
      </w:pPr>
      <w:r>
        <w:rPr>
          <w:rFonts w:ascii="Calibri" w:eastAsia="Calibri" w:hAnsi="Calibri" w:cs="Calibri"/>
          <w:b/>
          <w:bCs/>
          <w:sz w:val="16"/>
          <w:szCs w:val="16"/>
        </w:rPr>
        <w:t>Pipe laying of Mainlines, Valve Replacement, Construction of Manhole Chamber for Line Meter and Line Valves and Replacement of Service Pipes in various locations at Parañaque City(AW-SOPA-01-05)-MWSI Pr</w:t>
      </w:r>
      <w:r>
        <w:rPr>
          <w:rFonts w:ascii="Calibri" w:eastAsia="Calibri" w:hAnsi="Calibri" w:cs="Calibri"/>
          <w:b/>
          <w:bCs/>
          <w:sz w:val="16"/>
          <w:szCs w:val="16"/>
        </w:rPr>
        <w:t>oject.</w:t>
      </w:r>
    </w:p>
    <w:p w:rsidR="00DE7035" w:rsidRDefault="00DE7035">
      <w:pPr>
        <w:spacing w:line="1" w:lineRule="exact"/>
        <w:rPr>
          <w:rFonts w:ascii="Symbol" w:eastAsia="Symbol" w:hAnsi="Symbol" w:cs="Symbol"/>
          <w:sz w:val="16"/>
          <w:szCs w:val="16"/>
        </w:rPr>
      </w:pPr>
    </w:p>
    <w:p w:rsidR="00DE7035" w:rsidRDefault="00BD2AB3">
      <w:pPr>
        <w:numPr>
          <w:ilvl w:val="0"/>
          <w:numId w:val="20"/>
        </w:numPr>
        <w:tabs>
          <w:tab w:val="left" w:pos="740"/>
        </w:tabs>
        <w:spacing w:line="237" w:lineRule="auto"/>
        <w:ind w:left="740" w:hanging="360"/>
        <w:rPr>
          <w:rFonts w:ascii="Symbol" w:eastAsia="Symbol" w:hAnsi="Symbol" w:cs="Symbol"/>
          <w:sz w:val="16"/>
          <w:szCs w:val="16"/>
        </w:rPr>
      </w:pPr>
      <w:r>
        <w:rPr>
          <w:rFonts w:ascii="Calibri" w:eastAsia="Calibri" w:hAnsi="Calibri" w:cs="Calibri"/>
          <w:b/>
          <w:bCs/>
          <w:sz w:val="16"/>
          <w:szCs w:val="16"/>
        </w:rPr>
        <w:t>Pipe laying of Mainlines, valves, hydrants, line meters and service connections at Mutual Homes Muntinlupa City - MWSI project</w:t>
      </w:r>
    </w:p>
    <w:p w:rsidR="00DE7035" w:rsidRDefault="00DE7035">
      <w:pPr>
        <w:spacing w:line="43" w:lineRule="exact"/>
        <w:rPr>
          <w:rFonts w:ascii="Symbol" w:eastAsia="Symbol" w:hAnsi="Symbol" w:cs="Symbol"/>
          <w:sz w:val="16"/>
          <w:szCs w:val="16"/>
        </w:rPr>
      </w:pPr>
    </w:p>
    <w:p w:rsidR="00DE7035" w:rsidRDefault="00BD2AB3">
      <w:pPr>
        <w:numPr>
          <w:ilvl w:val="0"/>
          <w:numId w:val="20"/>
        </w:numPr>
        <w:tabs>
          <w:tab w:val="left" w:pos="740"/>
        </w:tabs>
        <w:spacing w:line="223" w:lineRule="auto"/>
        <w:ind w:left="740" w:right="220" w:hanging="360"/>
        <w:rPr>
          <w:rFonts w:ascii="Symbol" w:eastAsia="Symbol" w:hAnsi="Symbol" w:cs="Symbol"/>
          <w:sz w:val="16"/>
          <w:szCs w:val="16"/>
        </w:rPr>
      </w:pPr>
      <w:r>
        <w:rPr>
          <w:rFonts w:ascii="Calibri" w:eastAsia="Calibri" w:hAnsi="Calibri" w:cs="Calibri"/>
          <w:b/>
          <w:bCs/>
          <w:sz w:val="16"/>
          <w:szCs w:val="16"/>
        </w:rPr>
        <w:t>Pipe laying of Mainlines, Service Pipes and Meter Set Assemblies, Installation of Line Valves, Line Meters and Fire Hydr</w:t>
      </w:r>
      <w:r>
        <w:rPr>
          <w:rFonts w:ascii="Calibri" w:eastAsia="Calibri" w:hAnsi="Calibri" w:cs="Calibri"/>
          <w:b/>
          <w:bCs/>
          <w:sz w:val="16"/>
          <w:szCs w:val="16"/>
        </w:rPr>
        <w:t>ants, Construction of Manhole Chamber for Line Meters and Line Valves along various streets of Guadalupe Nuevo, Makati City (SIP-MAK-166-04) MWCI Project.</w:t>
      </w:r>
    </w:p>
    <w:p w:rsidR="00DE7035" w:rsidRDefault="00DE7035">
      <w:pPr>
        <w:spacing w:line="1" w:lineRule="exact"/>
        <w:rPr>
          <w:rFonts w:ascii="Symbol" w:eastAsia="Symbol" w:hAnsi="Symbol" w:cs="Symbol"/>
          <w:sz w:val="16"/>
          <w:szCs w:val="16"/>
        </w:rPr>
      </w:pPr>
    </w:p>
    <w:p w:rsidR="00DE7035" w:rsidRDefault="00BD2AB3">
      <w:pPr>
        <w:numPr>
          <w:ilvl w:val="0"/>
          <w:numId w:val="20"/>
        </w:numPr>
        <w:tabs>
          <w:tab w:val="left" w:pos="740"/>
        </w:tabs>
        <w:spacing w:line="237" w:lineRule="auto"/>
        <w:ind w:left="740" w:hanging="360"/>
        <w:rPr>
          <w:rFonts w:ascii="Symbol" w:eastAsia="Symbol" w:hAnsi="Symbol" w:cs="Symbol"/>
          <w:sz w:val="16"/>
          <w:szCs w:val="16"/>
        </w:rPr>
      </w:pPr>
      <w:r>
        <w:rPr>
          <w:rFonts w:ascii="Calibri" w:eastAsia="Calibri" w:hAnsi="Calibri" w:cs="Calibri"/>
          <w:b/>
          <w:bCs/>
          <w:sz w:val="16"/>
          <w:szCs w:val="16"/>
        </w:rPr>
        <w:t>Rehabilitation of Fire Hydrants within San Lorenzo Village, Makati City (SIP-MAK-165-04). MWCI Proje</w:t>
      </w:r>
      <w:r>
        <w:rPr>
          <w:rFonts w:ascii="Calibri" w:eastAsia="Calibri" w:hAnsi="Calibri" w:cs="Calibri"/>
          <w:b/>
          <w:bCs/>
          <w:sz w:val="16"/>
          <w:szCs w:val="16"/>
        </w:rPr>
        <w:t>ct.</w:t>
      </w:r>
    </w:p>
    <w:p w:rsidR="00DE7035" w:rsidRDefault="00DE7035">
      <w:pPr>
        <w:spacing w:line="43" w:lineRule="exact"/>
        <w:rPr>
          <w:rFonts w:ascii="Symbol" w:eastAsia="Symbol" w:hAnsi="Symbol" w:cs="Symbol"/>
          <w:sz w:val="16"/>
          <w:szCs w:val="16"/>
        </w:rPr>
      </w:pPr>
    </w:p>
    <w:p w:rsidR="00DE7035" w:rsidRDefault="00BD2AB3">
      <w:pPr>
        <w:numPr>
          <w:ilvl w:val="0"/>
          <w:numId w:val="20"/>
        </w:numPr>
        <w:tabs>
          <w:tab w:val="left" w:pos="740"/>
        </w:tabs>
        <w:spacing w:line="214" w:lineRule="auto"/>
        <w:ind w:left="740" w:right="140" w:hanging="360"/>
        <w:rPr>
          <w:rFonts w:ascii="Symbol" w:eastAsia="Symbol" w:hAnsi="Symbol" w:cs="Symbol"/>
          <w:sz w:val="16"/>
          <w:szCs w:val="16"/>
        </w:rPr>
      </w:pPr>
      <w:r>
        <w:rPr>
          <w:rFonts w:ascii="Calibri" w:eastAsia="Calibri" w:hAnsi="Calibri" w:cs="Calibri"/>
          <w:b/>
          <w:bCs/>
          <w:sz w:val="16"/>
          <w:szCs w:val="16"/>
        </w:rPr>
        <w:t>Pipe Laying of Mainline, Service Pipes and Meter Set Assemblies and Line Valves including construction of Manhole Chamber for Line Meters and Line Valves at Pio Del Pilar Makati City (SIP-MAK-139B-03) MWCI Project.</w:t>
      </w:r>
    </w:p>
    <w:sectPr w:rsidR="00DE7035" w:rsidSect="00DE7035">
      <w:pgSz w:w="12240" w:h="15840"/>
      <w:pgMar w:top="1422" w:right="1440" w:bottom="1440" w:left="1420" w:header="0" w:footer="0" w:gutter="0"/>
      <w:cols w:space="720" w:equalWidth="0">
        <w:col w:w="93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86B2C6EA"/>
    <w:lvl w:ilvl="0" w:tplc="AE740884">
      <w:start w:val="1"/>
      <w:numFmt w:val="bullet"/>
      <w:lvlText w:val=""/>
      <w:lvlJc w:val="left"/>
    </w:lvl>
    <w:lvl w:ilvl="1" w:tplc="0DC49C96">
      <w:numFmt w:val="decimal"/>
      <w:lvlText w:val=""/>
      <w:lvlJc w:val="left"/>
    </w:lvl>
    <w:lvl w:ilvl="2" w:tplc="9590406E">
      <w:numFmt w:val="decimal"/>
      <w:lvlText w:val=""/>
      <w:lvlJc w:val="left"/>
    </w:lvl>
    <w:lvl w:ilvl="3" w:tplc="21701034">
      <w:numFmt w:val="decimal"/>
      <w:lvlText w:val=""/>
      <w:lvlJc w:val="left"/>
    </w:lvl>
    <w:lvl w:ilvl="4" w:tplc="EB4C7E9A">
      <w:numFmt w:val="decimal"/>
      <w:lvlText w:val=""/>
      <w:lvlJc w:val="left"/>
    </w:lvl>
    <w:lvl w:ilvl="5" w:tplc="3A36B0CA">
      <w:numFmt w:val="decimal"/>
      <w:lvlText w:val=""/>
      <w:lvlJc w:val="left"/>
    </w:lvl>
    <w:lvl w:ilvl="6" w:tplc="E5A23ADA">
      <w:numFmt w:val="decimal"/>
      <w:lvlText w:val=""/>
      <w:lvlJc w:val="left"/>
    </w:lvl>
    <w:lvl w:ilvl="7" w:tplc="06FAEBC4">
      <w:numFmt w:val="decimal"/>
      <w:lvlText w:val=""/>
      <w:lvlJc w:val="left"/>
    </w:lvl>
    <w:lvl w:ilvl="8" w:tplc="3D509D56">
      <w:numFmt w:val="decimal"/>
      <w:lvlText w:val=""/>
      <w:lvlJc w:val="left"/>
    </w:lvl>
  </w:abstractNum>
  <w:abstractNum w:abstractNumId="1">
    <w:nsid w:val="00000124"/>
    <w:multiLevelType w:val="hybridMultilevel"/>
    <w:tmpl w:val="6CD20BBA"/>
    <w:lvl w:ilvl="0" w:tplc="2D92A832">
      <w:start w:val="1"/>
      <w:numFmt w:val="bullet"/>
      <w:lvlText w:val=""/>
      <w:lvlJc w:val="left"/>
    </w:lvl>
    <w:lvl w:ilvl="1" w:tplc="F43E9E62">
      <w:numFmt w:val="decimal"/>
      <w:lvlText w:val=""/>
      <w:lvlJc w:val="left"/>
    </w:lvl>
    <w:lvl w:ilvl="2" w:tplc="97D4370E">
      <w:numFmt w:val="decimal"/>
      <w:lvlText w:val=""/>
      <w:lvlJc w:val="left"/>
    </w:lvl>
    <w:lvl w:ilvl="3" w:tplc="8A26620E">
      <w:numFmt w:val="decimal"/>
      <w:lvlText w:val=""/>
      <w:lvlJc w:val="left"/>
    </w:lvl>
    <w:lvl w:ilvl="4" w:tplc="41E204A0">
      <w:numFmt w:val="decimal"/>
      <w:lvlText w:val=""/>
      <w:lvlJc w:val="left"/>
    </w:lvl>
    <w:lvl w:ilvl="5" w:tplc="CB74B190">
      <w:numFmt w:val="decimal"/>
      <w:lvlText w:val=""/>
      <w:lvlJc w:val="left"/>
    </w:lvl>
    <w:lvl w:ilvl="6" w:tplc="6C741BCE">
      <w:numFmt w:val="decimal"/>
      <w:lvlText w:val=""/>
      <w:lvlJc w:val="left"/>
    </w:lvl>
    <w:lvl w:ilvl="7" w:tplc="1742A26E">
      <w:numFmt w:val="decimal"/>
      <w:lvlText w:val=""/>
      <w:lvlJc w:val="left"/>
    </w:lvl>
    <w:lvl w:ilvl="8" w:tplc="F7CABF8A">
      <w:numFmt w:val="decimal"/>
      <w:lvlText w:val=""/>
      <w:lvlJc w:val="left"/>
    </w:lvl>
  </w:abstractNum>
  <w:abstractNum w:abstractNumId="2">
    <w:nsid w:val="0000074D"/>
    <w:multiLevelType w:val="hybridMultilevel"/>
    <w:tmpl w:val="FFCA8736"/>
    <w:lvl w:ilvl="0" w:tplc="95705204">
      <w:start w:val="1"/>
      <w:numFmt w:val="bullet"/>
      <w:lvlText w:val=""/>
      <w:lvlJc w:val="left"/>
    </w:lvl>
    <w:lvl w:ilvl="1" w:tplc="C38A244A">
      <w:numFmt w:val="decimal"/>
      <w:lvlText w:val=""/>
      <w:lvlJc w:val="left"/>
    </w:lvl>
    <w:lvl w:ilvl="2" w:tplc="ADC038BA">
      <w:numFmt w:val="decimal"/>
      <w:lvlText w:val=""/>
      <w:lvlJc w:val="left"/>
    </w:lvl>
    <w:lvl w:ilvl="3" w:tplc="A62429E2">
      <w:numFmt w:val="decimal"/>
      <w:lvlText w:val=""/>
      <w:lvlJc w:val="left"/>
    </w:lvl>
    <w:lvl w:ilvl="4" w:tplc="18E69246">
      <w:numFmt w:val="decimal"/>
      <w:lvlText w:val=""/>
      <w:lvlJc w:val="left"/>
    </w:lvl>
    <w:lvl w:ilvl="5" w:tplc="F6C45658">
      <w:numFmt w:val="decimal"/>
      <w:lvlText w:val=""/>
      <w:lvlJc w:val="left"/>
    </w:lvl>
    <w:lvl w:ilvl="6" w:tplc="F042B034">
      <w:numFmt w:val="decimal"/>
      <w:lvlText w:val=""/>
      <w:lvlJc w:val="left"/>
    </w:lvl>
    <w:lvl w:ilvl="7" w:tplc="5D18C586">
      <w:numFmt w:val="decimal"/>
      <w:lvlText w:val=""/>
      <w:lvlJc w:val="left"/>
    </w:lvl>
    <w:lvl w:ilvl="8" w:tplc="4DE4AE2E">
      <w:numFmt w:val="decimal"/>
      <w:lvlText w:val=""/>
      <w:lvlJc w:val="left"/>
    </w:lvl>
  </w:abstractNum>
  <w:abstractNum w:abstractNumId="3">
    <w:nsid w:val="00000F3E"/>
    <w:multiLevelType w:val="hybridMultilevel"/>
    <w:tmpl w:val="AF1E9C1C"/>
    <w:lvl w:ilvl="0" w:tplc="56742772">
      <w:start w:val="1"/>
      <w:numFmt w:val="bullet"/>
      <w:lvlText w:val=""/>
      <w:lvlJc w:val="left"/>
    </w:lvl>
    <w:lvl w:ilvl="1" w:tplc="9D3CAFB2">
      <w:numFmt w:val="decimal"/>
      <w:lvlText w:val=""/>
      <w:lvlJc w:val="left"/>
    </w:lvl>
    <w:lvl w:ilvl="2" w:tplc="DF10E93E">
      <w:numFmt w:val="decimal"/>
      <w:lvlText w:val=""/>
      <w:lvlJc w:val="left"/>
    </w:lvl>
    <w:lvl w:ilvl="3" w:tplc="7A14C81A">
      <w:numFmt w:val="decimal"/>
      <w:lvlText w:val=""/>
      <w:lvlJc w:val="left"/>
    </w:lvl>
    <w:lvl w:ilvl="4" w:tplc="08669E24">
      <w:numFmt w:val="decimal"/>
      <w:lvlText w:val=""/>
      <w:lvlJc w:val="left"/>
    </w:lvl>
    <w:lvl w:ilvl="5" w:tplc="520C2B7C">
      <w:numFmt w:val="decimal"/>
      <w:lvlText w:val=""/>
      <w:lvlJc w:val="left"/>
    </w:lvl>
    <w:lvl w:ilvl="6" w:tplc="82E85CA6">
      <w:numFmt w:val="decimal"/>
      <w:lvlText w:val=""/>
      <w:lvlJc w:val="left"/>
    </w:lvl>
    <w:lvl w:ilvl="7" w:tplc="A150E114">
      <w:numFmt w:val="decimal"/>
      <w:lvlText w:val=""/>
      <w:lvlJc w:val="left"/>
    </w:lvl>
    <w:lvl w:ilvl="8" w:tplc="6D1C32C2">
      <w:numFmt w:val="decimal"/>
      <w:lvlText w:val=""/>
      <w:lvlJc w:val="left"/>
    </w:lvl>
  </w:abstractNum>
  <w:abstractNum w:abstractNumId="4">
    <w:nsid w:val="00001547"/>
    <w:multiLevelType w:val="hybridMultilevel"/>
    <w:tmpl w:val="2110DF12"/>
    <w:lvl w:ilvl="0" w:tplc="6C3CB57C">
      <w:start w:val="1"/>
      <w:numFmt w:val="bullet"/>
      <w:lvlText w:val=""/>
      <w:lvlJc w:val="left"/>
    </w:lvl>
    <w:lvl w:ilvl="1" w:tplc="D254575A">
      <w:numFmt w:val="decimal"/>
      <w:lvlText w:val=""/>
      <w:lvlJc w:val="left"/>
    </w:lvl>
    <w:lvl w:ilvl="2" w:tplc="6DAE45EA">
      <w:numFmt w:val="decimal"/>
      <w:lvlText w:val=""/>
      <w:lvlJc w:val="left"/>
    </w:lvl>
    <w:lvl w:ilvl="3" w:tplc="B4F4A268">
      <w:numFmt w:val="decimal"/>
      <w:lvlText w:val=""/>
      <w:lvlJc w:val="left"/>
    </w:lvl>
    <w:lvl w:ilvl="4" w:tplc="1E249B0E">
      <w:numFmt w:val="decimal"/>
      <w:lvlText w:val=""/>
      <w:lvlJc w:val="left"/>
    </w:lvl>
    <w:lvl w:ilvl="5" w:tplc="E3FAADBA">
      <w:numFmt w:val="decimal"/>
      <w:lvlText w:val=""/>
      <w:lvlJc w:val="left"/>
    </w:lvl>
    <w:lvl w:ilvl="6" w:tplc="40E29BBA">
      <w:numFmt w:val="decimal"/>
      <w:lvlText w:val=""/>
      <w:lvlJc w:val="left"/>
    </w:lvl>
    <w:lvl w:ilvl="7" w:tplc="A6463CFC">
      <w:numFmt w:val="decimal"/>
      <w:lvlText w:val=""/>
      <w:lvlJc w:val="left"/>
    </w:lvl>
    <w:lvl w:ilvl="8" w:tplc="DFF08288">
      <w:numFmt w:val="decimal"/>
      <w:lvlText w:val=""/>
      <w:lvlJc w:val="left"/>
    </w:lvl>
  </w:abstractNum>
  <w:abstractNum w:abstractNumId="5">
    <w:nsid w:val="000026A6"/>
    <w:multiLevelType w:val="hybridMultilevel"/>
    <w:tmpl w:val="2B500EDE"/>
    <w:lvl w:ilvl="0" w:tplc="CA7A3CE8">
      <w:start w:val="1"/>
      <w:numFmt w:val="bullet"/>
      <w:lvlText w:val=""/>
      <w:lvlJc w:val="left"/>
    </w:lvl>
    <w:lvl w:ilvl="1" w:tplc="1ED4275C">
      <w:numFmt w:val="decimal"/>
      <w:lvlText w:val=""/>
      <w:lvlJc w:val="left"/>
    </w:lvl>
    <w:lvl w:ilvl="2" w:tplc="671AE2B0">
      <w:numFmt w:val="decimal"/>
      <w:lvlText w:val=""/>
      <w:lvlJc w:val="left"/>
    </w:lvl>
    <w:lvl w:ilvl="3" w:tplc="3056ACDC">
      <w:numFmt w:val="decimal"/>
      <w:lvlText w:val=""/>
      <w:lvlJc w:val="left"/>
    </w:lvl>
    <w:lvl w:ilvl="4" w:tplc="E5047FFA">
      <w:numFmt w:val="decimal"/>
      <w:lvlText w:val=""/>
      <w:lvlJc w:val="left"/>
    </w:lvl>
    <w:lvl w:ilvl="5" w:tplc="26ACD83E">
      <w:numFmt w:val="decimal"/>
      <w:lvlText w:val=""/>
      <w:lvlJc w:val="left"/>
    </w:lvl>
    <w:lvl w:ilvl="6" w:tplc="3A1CB1E2">
      <w:numFmt w:val="decimal"/>
      <w:lvlText w:val=""/>
      <w:lvlJc w:val="left"/>
    </w:lvl>
    <w:lvl w:ilvl="7" w:tplc="A010FA5C">
      <w:numFmt w:val="decimal"/>
      <w:lvlText w:val=""/>
      <w:lvlJc w:val="left"/>
    </w:lvl>
    <w:lvl w:ilvl="8" w:tplc="55D662D4">
      <w:numFmt w:val="decimal"/>
      <w:lvlText w:val=""/>
      <w:lvlJc w:val="left"/>
    </w:lvl>
  </w:abstractNum>
  <w:abstractNum w:abstractNumId="6">
    <w:nsid w:val="00002D12"/>
    <w:multiLevelType w:val="hybridMultilevel"/>
    <w:tmpl w:val="64D4AD9C"/>
    <w:lvl w:ilvl="0" w:tplc="BAF01FD8">
      <w:start w:val="1"/>
      <w:numFmt w:val="bullet"/>
      <w:lvlText w:val=""/>
      <w:lvlJc w:val="left"/>
    </w:lvl>
    <w:lvl w:ilvl="1" w:tplc="FF109700">
      <w:numFmt w:val="decimal"/>
      <w:lvlText w:val=""/>
      <w:lvlJc w:val="left"/>
    </w:lvl>
    <w:lvl w:ilvl="2" w:tplc="78A86952">
      <w:numFmt w:val="decimal"/>
      <w:lvlText w:val=""/>
      <w:lvlJc w:val="left"/>
    </w:lvl>
    <w:lvl w:ilvl="3" w:tplc="09DCAEBE">
      <w:numFmt w:val="decimal"/>
      <w:lvlText w:val=""/>
      <w:lvlJc w:val="left"/>
    </w:lvl>
    <w:lvl w:ilvl="4" w:tplc="58A66528">
      <w:numFmt w:val="decimal"/>
      <w:lvlText w:val=""/>
      <w:lvlJc w:val="left"/>
    </w:lvl>
    <w:lvl w:ilvl="5" w:tplc="3B72E8F4">
      <w:numFmt w:val="decimal"/>
      <w:lvlText w:val=""/>
      <w:lvlJc w:val="left"/>
    </w:lvl>
    <w:lvl w:ilvl="6" w:tplc="93E2E8A4">
      <w:numFmt w:val="decimal"/>
      <w:lvlText w:val=""/>
      <w:lvlJc w:val="left"/>
    </w:lvl>
    <w:lvl w:ilvl="7" w:tplc="5D8E8CC4">
      <w:numFmt w:val="decimal"/>
      <w:lvlText w:val=""/>
      <w:lvlJc w:val="left"/>
    </w:lvl>
    <w:lvl w:ilvl="8" w:tplc="E7D0AE02">
      <w:numFmt w:val="decimal"/>
      <w:lvlText w:val=""/>
      <w:lvlJc w:val="left"/>
    </w:lvl>
  </w:abstractNum>
  <w:abstractNum w:abstractNumId="7">
    <w:nsid w:val="0000305E"/>
    <w:multiLevelType w:val="hybridMultilevel"/>
    <w:tmpl w:val="B30AFA44"/>
    <w:lvl w:ilvl="0" w:tplc="A984B0C8">
      <w:start w:val="1"/>
      <w:numFmt w:val="bullet"/>
      <w:lvlText w:val=""/>
      <w:lvlJc w:val="left"/>
    </w:lvl>
    <w:lvl w:ilvl="1" w:tplc="661EEF80">
      <w:numFmt w:val="decimal"/>
      <w:lvlText w:val=""/>
      <w:lvlJc w:val="left"/>
    </w:lvl>
    <w:lvl w:ilvl="2" w:tplc="AA54DC4C">
      <w:numFmt w:val="decimal"/>
      <w:lvlText w:val=""/>
      <w:lvlJc w:val="left"/>
    </w:lvl>
    <w:lvl w:ilvl="3" w:tplc="F8B603CC">
      <w:numFmt w:val="decimal"/>
      <w:lvlText w:val=""/>
      <w:lvlJc w:val="left"/>
    </w:lvl>
    <w:lvl w:ilvl="4" w:tplc="E5243108">
      <w:numFmt w:val="decimal"/>
      <w:lvlText w:val=""/>
      <w:lvlJc w:val="left"/>
    </w:lvl>
    <w:lvl w:ilvl="5" w:tplc="4E1284B0">
      <w:numFmt w:val="decimal"/>
      <w:lvlText w:val=""/>
      <w:lvlJc w:val="left"/>
    </w:lvl>
    <w:lvl w:ilvl="6" w:tplc="E7BEEEF6">
      <w:numFmt w:val="decimal"/>
      <w:lvlText w:val=""/>
      <w:lvlJc w:val="left"/>
    </w:lvl>
    <w:lvl w:ilvl="7" w:tplc="DF1E3C9A">
      <w:numFmt w:val="decimal"/>
      <w:lvlText w:val=""/>
      <w:lvlJc w:val="left"/>
    </w:lvl>
    <w:lvl w:ilvl="8" w:tplc="661A4F6C">
      <w:numFmt w:val="decimal"/>
      <w:lvlText w:val=""/>
      <w:lvlJc w:val="left"/>
    </w:lvl>
  </w:abstractNum>
  <w:abstractNum w:abstractNumId="8">
    <w:nsid w:val="0000390C"/>
    <w:multiLevelType w:val="hybridMultilevel"/>
    <w:tmpl w:val="32CE8666"/>
    <w:lvl w:ilvl="0" w:tplc="8A28CBEE">
      <w:start w:val="1"/>
      <w:numFmt w:val="bullet"/>
      <w:lvlText w:val=""/>
      <w:lvlJc w:val="left"/>
    </w:lvl>
    <w:lvl w:ilvl="1" w:tplc="026A060A">
      <w:numFmt w:val="decimal"/>
      <w:lvlText w:val=""/>
      <w:lvlJc w:val="left"/>
    </w:lvl>
    <w:lvl w:ilvl="2" w:tplc="2BA013C4">
      <w:numFmt w:val="decimal"/>
      <w:lvlText w:val=""/>
      <w:lvlJc w:val="left"/>
    </w:lvl>
    <w:lvl w:ilvl="3" w:tplc="B66016A8">
      <w:numFmt w:val="decimal"/>
      <w:lvlText w:val=""/>
      <w:lvlJc w:val="left"/>
    </w:lvl>
    <w:lvl w:ilvl="4" w:tplc="8D3A537C">
      <w:numFmt w:val="decimal"/>
      <w:lvlText w:val=""/>
      <w:lvlJc w:val="left"/>
    </w:lvl>
    <w:lvl w:ilvl="5" w:tplc="43EC1F78">
      <w:numFmt w:val="decimal"/>
      <w:lvlText w:val=""/>
      <w:lvlJc w:val="left"/>
    </w:lvl>
    <w:lvl w:ilvl="6" w:tplc="8C8A107A">
      <w:numFmt w:val="decimal"/>
      <w:lvlText w:val=""/>
      <w:lvlJc w:val="left"/>
    </w:lvl>
    <w:lvl w:ilvl="7" w:tplc="83BC69D4">
      <w:numFmt w:val="decimal"/>
      <w:lvlText w:val=""/>
      <w:lvlJc w:val="left"/>
    </w:lvl>
    <w:lvl w:ilvl="8" w:tplc="814833D4">
      <w:numFmt w:val="decimal"/>
      <w:lvlText w:val=""/>
      <w:lvlJc w:val="left"/>
    </w:lvl>
  </w:abstractNum>
  <w:abstractNum w:abstractNumId="9">
    <w:nsid w:val="000039B3"/>
    <w:multiLevelType w:val="hybridMultilevel"/>
    <w:tmpl w:val="ADD67F6C"/>
    <w:lvl w:ilvl="0" w:tplc="B97088DC">
      <w:start w:val="1"/>
      <w:numFmt w:val="bullet"/>
      <w:lvlText w:val=""/>
      <w:lvlJc w:val="left"/>
    </w:lvl>
    <w:lvl w:ilvl="1" w:tplc="DE68B4BC">
      <w:numFmt w:val="decimal"/>
      <w:lvlText w:val=""/>
      <w:lvlJc w:val="left"/>
    </w:lvl>
    <w:lvl w:ilvl="2" w:tplc="44025902">
      <w:numFmt w:val="decimal"/>
      <w:lvlText w:val=""/>
      <w:lvlJc w:val="left"/>
    </w:lvl>
    <w:lvl w:ilvl="3" w:tplc="1488E674">
      <w:numFmt w:val="decimal"/>
      <w:lvlText w:val=""/>
      <w:lvlJc w:val="left"/>
    </w:lvl>
    <w:lvl w:ilvl="4" w:tplc="A3825F44">
      <w:numFmt w:val="decimal"/>
      <w:lvlText w:val=""/>
      <w:lvlJc w:val="left"/>
    </w:lvl>
    <w:lvl w:ilvl="5" w:tplc="4FBA29E6">
      <w:numFmt w:val="decimal"/>
      <w:lvlText w:val=""/>
      <w:lvlJc w:val="left"/>
    </w:lvl>
    <w:lvl w:ilvl="6" w:tplc="A334A970">
      <w:numFmt w:val="decimal"/>
      <w:lvlText w:val=""/>
      <w:lvlJc w:val="left"/>
    </w:lvl>
    <w:lvl w:ilvl="7" w:tplc="C5CE044A">
      <w:numFmt w:val="decimal"/>
      <w:lvlText w:val=""/>
      <w:lvlJc w:val="left"/>
    </w:lvl>
    <w:lvl w:ilvl="8" w:tplc="FCACE2B2">
      <w:numFmt w:val="decimal"/>
      <w:lvlText w:val=""/>
      <w:lvlJc w:val="left"/>
    </w:lvl>
  </w:abstractNum>
  <w:abstractNum w:abstractNumId="10">
    <w:nsid w:val="0000428B"/>
    <w:multiLevelType w:val="hybridMultilevel"/>
    <w:tmpl w:val="07444058"/>
    <w:lvl w:ilvl="0" w:tplc="DC6A6AFA">
      <w:start w:val="1"/>
      <w:numFmt w:val="bullet"/>
      <w:lvlText w:val=""/>
      <w:lvlJc w:val="left"/>
    </w:lvl>
    <w:lvl w:ilvl="1" w:tplc="6B4478C4">
      <w:numFmt w:val="decimal"/>
      <w:lvlText w:val=""/>
      <w:lvlJc w:val="left"/>
    </w:lvl>
    <w:lvl w:ilvl="2" w:tplc="70B4305E">
      <w:numFmt w:val="decimal"/>
      <w:lvlText w:val=""/>
      <w:lvlJc w:val="left"/>
    </w:lvl>
    <w:lvl w:ilvl="3" w:tplc="D98A4544">
      <w:numFmt w:val="decimal"/>
      <w:lvlText w:val=""/>
      <w:lvlJc w:val="left"/>
    </w:lvl>
    <w:lvl w:ilvl="4" w:tplc="D458B062">
      <w:numFmt w:val="decimal"/>
      <w:lvlText w:val=""/>
      <w:lvlJc w:val="left"/>
    </w:lvl>
    <w:lvl w:ilvl="5" w:tplc="51B85B8C">
      <w:numFmt w:val="decimal"/>
      <w:lvlText w:val=""/>
      <w:lvlJc w:val="left"/>
    </w:lvl>
    <w:lvl w:ilvl="6" w:tplc="91D63C3A">
      <w:numFmt w:val="decimal"/>
      <w:lvlText w:val=""/>
      <w:lvlJc w:val="left"/>
    </w:lvl>
    <w:lvl w:ilvl="7" w:tplc="05BA0A14">
      <w:numFmt w:val="decimal"/>
      <w:lvlText w:val=""/>
      <w:lvlJc w:val="left"/>
    </w:lvl>
    <w:lvl w:ilvl="8" w:tplc="FBB61B2E">
      <w:numFmt w:val="decimal"/>
      <w:lvlText w:val=""/>
      <w:lvlJc w:val="left"/>
    </w:lvl>
  </w:abstractNum>
  <w:abstractNum w:abstractNumId="11">
    <w:nsid w:val="0000440D"/>
    <w:multiLevelType w:val="hybridMultilevel"/>
    <w:tmpl w:val="640A2928"/>
    <w:lvl w:ilvl="0" w:tplc="2DAEF570">
      <w:start w:val="1"/>
      <w:numFmt w:val="bullet"/>
      <w:lvlText w:val=""/>
      <w:lvlJc w:val="left"/>
    </w:lvl>
    <w:lvl w:ilvl="1" w:tplc="8CDA2E68">
      <w:numFmt w:val="decimal"/>
      <w:lvlText w:val=""/>
      <w:lvlJc w:val="left"/>
    </w:lvl>
    <w:lvl w:ilvl="2" w:tplc="94D8C9CE">
      <w:numFmt w:val="decimal"/>
      <w:lvlText w:val=""/>
      <w:lvlJc w:val="left"/>
    </w:lvl>
    <w:lvl w:ilvl="3" w:tplc="62D01A26">
      <w:numFmt w:val="decimal"/>
      <w:lvlText w:val=""/>
      <w:lvlJc w:val="left"/>
    </w:lvl>
    <w:lvl w:ilvl="4" w:tplc="7DCA1BDE">
      <w:numFmt w:val="decimal"/>
      <w:lvlText w:val=""/>
      <w:lvlJc w:val="left"/>
    </w:lvl>
    <w:lvl w:ilvl="5" w:tplc="5C9424E8">
      <w:numFmt w:val="decimal"/>
      <w:lvlText w:val=""/>
      <w:lvlJc w:val="left"/>
    </w:lvl>
    <w:lvl w:ilvl="6" w:tplc="1BE4844E">
      <w:numFmt w:val="decimal"/>
      <w:lvlText w:val=""/>
      <w:lvlJc w:val="left"/>
    </w:lvl>
    <w:lvl w:ilvl="7" w:tplc="41885E42">
      <w:numFmt w:val="decimal"/>
      <w:lvlText w:val=""/>
      <w:lvlJc w:val="left"/>
    </w:lvl>
    <w:lvl w:ilvl="8" w:tplc="91BC4D4E">
      <w:numFmt w:val="decimal"/>
      <w:lvlText w:val=""/>
      <w:lvlJc w:val="left"/>
    </w:lvl>
  </w:abstractNum>
  <w:abstractNum w:abstractNumId="12">
    <w:nsid w:val="0000491C"/>
    <w:multiLevelType w:val="hybridMultilevel"/>
    <w:tmpl w:val="0532A9D2"/>
    <w:lvl w:ilvl="0" w:tplc="6DEC716E">
      <w:start w:val="1"/>
      <w:numFmt w:val="bullet"/>
      <w:lvlText w:val=""/>
      <w:lvlJc w:val="left"/>
    </w:lvl>
    <w:lvl w:ilvl="1" w:tplc="1B307D9E">
      <w:numFmt w:val="decimal"/>
      <w:lvlText w:val=""/>
      <w:lvlJc w:val="left"/>
    </w:lvl>
    <w:lvl w:ilvl="2" w:tplc="8BF268A6">
      <w:numFmt w:val="decimal"/>
      <w:lvlText w:val=""/>
      <w:lvlJc w:val="left"/>
    </w:lvl>
    <w:lvl w:ilvl="3" w:tplc="1B4A4BA2">
      <w:numFmt w:val="decimal"/>
      <w:lvlText w:val=""/>
      <w:lvlJc w:val="left"/>
    </w:lvl>
    <w:lvl w:ilvl="4" w:tplc="111000C0">
      <w:numFmt w:val="decimal"/>
      <w:lvlText w:val=""/>
      <w:lvlJc w:val="left"/>
    </w:lvl>
    <w:lvl w:ilvl="5" w:tplc="17C2EA44">
      <w:numFmt w:val="decimal"/>
      <w:lvlText w:val=""/>
      <w:lvlJc w:val="left"/>
    </w:lvl>
    <w:lvl w:ilvl="6" w:tplc="DD34C642">
      <w:numFmt w:val="decimal"/>
      <w:lvlText w:val=""/>
      <w:lvlJc w:val="left"/>
    </w:lvl>
    <w:lvl w:ilvl="7" w:tplc="6FF22106">
      <w:numFmt w:val="decimal"/>
      <w:lvlText w:val=""/>
      <w:lvlJc w:val="left"/>
    </w:lvl>
    <w:lvl w:ilvl="8" w:tplc="487C1D36">
      <w:numFmt w:val="decimal"/>
      <w:lvlText w:val=""/>
      <w:lvlJc w:val="left"/>
    </w:lvl>
  </w:abstractNum>
  <w:abstractNum w:abstractNumId="13">
    <w:nsid w:val="00004D06"/>
    <w:multiLevelType w:val="hybridMultilevel"/>
    <w:tmpl w:val="1FD21E3C"/>
    <w:lvl w:ilvl="0" w:tplc="63FE7F30">
      <w:start w:val="1"/>
      <w:numFmt w:val="bullet"/>
      <w:lvlText w:val=""/>
      <w:lvlJc w:val="left"/>
    </w:lvl>
    <w:lvl w:ilvl="1" w:tplc="DA880ED8">
      <w:numFmt w:val="decimal"/>
      <w:lvlText w:val=""/>
      <w:lvlJc w:val="left"/>
    </w:lvl>
    <w:lvl w:ilvl="2" w:tplc="D79AB310">
      <w:numFmt w:val="decimal"/>
      <w:lvlText w:val=""/>
      <w:lvlJc w:val="left"/>
    </w:lvl>
    <w:lvl w:ilvl="3" w:tplc="DA34B5D2">
      <w:numFmt w:val="decimal"/>
      <w:lvlText w:val=""/>
      <w:lvlJc w:val="left"/>
    </w:lvl>
    <w:lvl w:ilvl="4" w:tplc="ACD4DDD0">
      <w:numFmt w:val="decimal"/>
      <w:lvlText w:val=""/>
      <w:lvlJc w:val="left"/>
    </w:lvl>
    <w:lvl w:ilvl="5" w:tplc="23863FF8">
      <w:numFmt w:val="decimal"/>
      <w:lvlText w:val=""/>
      <w:lvlJc w:val="left"/>
    </w:lvl>
    <w:lvl w:ilvl="6" w:tplc="5B7C1EB6">
      <w:numFmt w:val="decimal"/>
      <w:lvlText w:val=""/>
      <w:lvlJc w:val="left"/>
    </w:lvl>
    <w:lvl w:ilvl="7" w:tplc="7B3AF366">
      <w:numFmt w:val="decimal"/>
      <w:lvlText w:val=""/>
      <w:lvlJc w:val="left"/>
    </w:lvl>
    <w:lvl w:ilvl="8" w:tplc="4AD8A2BE">
      <w:numFmt w:val="decimal"/>
      <w:lvlText w:val=""/>
      <w:lvlJc w:val="left"/>
    </w:lvl>
  </w:abstractNum>
  <w:abstractNum w:abstractNumId="14">
    <w:nsid w:val="00004DB7"/>
    <w:multiLevelType w:val="hybridMultilevel"/>
    <w:tmpl w:val="E4624270"/>
    <w:lvl w:ilvl="0" w:tplc="36FA7880">
      <w:start w:val="1"/>
      <w:numFmt w:val="bullet"/>
      <w:lvlText w:val=""/>
      <w:lvlJc w:val="left"/>
    </w:lvl>
    <w:lvl w:ilvl="1" w:tplc="42C84B76">
      <w:numFmt w:val="decimal"/>
      <w:lvlText w:val=""/>
      <w:lvlJc w:val="left"/>
    </w:lvl>
    <w:lvl w:ilvl="2" w:tplc="8144A510">
      <w:numFmt w:val="decimal"/>
      <w:lvlText w:val=""/>
      <w:lvlJc w:val="left"/>
    </w:lvl>
    <w:lvl w:ilvl="3" w:tplc="F39EB1A6">
      <w:numFmt w:val="decimal"/>
      <w:lvlText w:val=""/>
      <w:lvlJc w:val="left"/>
    </w:lvl>
    <w:lvl w:ilvl="4" w:tplc="BAB896E0">
      <w:numFmt w:val="decimal"/>
      <w:lvlText w:val=""/>
      <w:lvlJc w:val="left"/>
    </w:lvl>
    <w:lvl w:ilvl="5" w:tplc="BBB0F5B0">
      <w:numFmt w:val="decimal"/>
      <w:lvlText w:val=""/>
      <w:lvlJc w:val="left"/>
    </w:lvl>
    <w:lvl w:ilvl="6" w:tplc="20A257BA">
      <w:numFmt w:val="decimal"/>
      <w:lvlText w:val=""/>
      <w:lvlJc w:val="left"/>
    </w:lvl>
    <w:lvl w:ilvl="7" w:tplc="DBBE8964">
      <w:numFmt w:val="decimal"/>
      <w:lvlText w:val=""/>
      <w:lvlJc w:val="left"/>
    </w:lvl>
    <w:lvl w:ilvl="8" w:tplc="4E4E9630">
      <w:numFmt w:val="decimal"/>
      <w:lvlText w:val=""/>
      <w:lvlJc w:val="left"/>
    </w:lvl>
  </w:abstractNum>
  <w:abstractNum w:abstractNumId="15">
    <w:nsid w:val="00004DC8"/>
    <w:multiLevelType w:val="hybridMultilevel"/>
    <w:tmpl w:val="A3A80C7E"/>
    <w:lvl w:ilvl="0" w:tplc="A0D22356">
      <w:start w:val="1"/>
      <w:numFmt w:val="bullet"/>
      <w:lvlText w:val=""/>
      <w:lvlJc w:val="left"/>
    </w:lvl>
    <w:lvl w:ilvl="1" w:tplc="0DC829A2">
      <w:numFmt w:val="decimal"/>
      <w:lvlText w:val=""/>
      <w:lvlJc w:val="left"/>
    </w:lvl>
    <w:lvl w:ilvl="2" w:tplc="80EC82F8">
      <w:numFmt w:val="decimal"/>
      <w:lvlText w:val=""/>
      <w:lvlJc w:val="left"/>
    </w:lvl>
    <w:lvl w:ilvl="3" w:tplc="C1E295D2">
      <w:numFmt w:val="decimal"/>
      <w:lvlText w:val=""/>
      <w:lvlJc w:val="left"/>
    </w:lvl>
    <w:lvl w:ilvl="4" w:tplc="32986D52">
      <w:numFmt w:val="decimal"/>
      <w:lvlText w:val=""/>
      <w:lvlJc w:val="left"/>
    </w:lvl>
    <w:lvl w:ilvl="5" w:tplc="6D3E738E">
      <w:numFmt w:val="decimal"/>
      <w:lvlText w:val=""/>
      <w:lvlJc w:val="left"/>
    </w:lvl>
    <w:lvl w:ilvl="6" w:tplc="6C741A24">
      <w:numFmt w:val="decimal"/>
      <w:lvlText w:val=""/>
      <w:lvlJc w:val="left"/>
    </w:lvl>
    <w:lvl w:ilvl="7" w:tplc="57EA47E0">
      <w:numFmt w:val="decimal"/>
      <w:lvlText w:val=""/>
      <w:lvlJc w:val="left"/>
    </w:lvl>
    <w:lvl w:ilvl="8" w:tplc="B52C0D14">
      <w:numFmt w:val="decimal"/>
      <w:lvlText w:val=""/>
      <w:lvlJc w:val="left"/>
    </w:lvl>
  </w:abstractNum>
  <w:abstractNum w:abstractNumId="16">
    <w:nsid w:val="000054DE"/>
    <w:multiLevelType w:val="hybridMultilevel"/>
    <w:tmpl w:val="0E006506"/>
    <w:lvl w:ilvl="0" w:tplc="27125078">
      <w:start w:val="1"/>
      <w:numFmt w:val="bullet"/>
      <w:lvlText w:val=""/>
      <w:lvlJc w:val="left"/>
    </w:lvl>
    <w:lvl w:ilvl="1" w:tplc="720CA9E0">
      <w:numFmt w:val="decimal"/>
      <w:lvlText w:val=""/>
      <w:lvlJc w:val="left"/>
    </w:lvl>
    <w:lvl w:ilvl="2" w:tplc="7CBCD880">
      <w:numFmt w:val="decimal"/>
      <w:lvlText w:val=""/>
      <w:lvlJc w:val="left"/>
    </w:lvl>
    <w:lvl w:ilvl="3" w:tplc="68B0B1F8">
      <w:numFmt w:val="decimal"/>
      <w:lvlText w:val=""/>
      <w:lvlJc w:val="left"/>
    </w:lvl>
    <w:lvl w:ilvl="4" w:tplc="18D4F250">
      <w:numFmt w:val="decimal"/>
      <w:lvlText w:val=""/>
      <w:lvlJc w:val="left"/>
    </w:lvl>
    <w:lvl w:ilvl="5" w:tplc="A59E0B84">
      <w:numFmt w:val="decimal"/>
      <w:lvlText w:val=""/>
      <w:lvlJc w:val="left"/>
    </w:lvl>
    <w:lvl w:ilvl="6" w:tplc="24A4183C">
      <w:numFmt w:val="decimal"/>
      <w:lvlText w:val=""/>
      <w:lvlJc w:val="left"/>
    </w:lvl>
    <w:lvl w:ilvl="7" w:tplc="2972883A">
      <w:numFmt w:val="decimal"/>
      <w:lvlText w:val=""/>
      <w:lvlJc w:val="left"/>
    </w:lvl>
    <w:lvl w:ilvl="8" w:tplc="A55E842A">
      <w:numFmt w:val="decimal"/>
      <w:lvlText w:val=""/>
      <w:lvlJc w:val="left"/>
    </w:lvl>
  </w:abstractNum>
  <w:abstractNum w:abstractNumId="17">
    <w:nsid w:val="00006443"/>
    <w:multiLevelType w:val="hybridMultilevel"/>
    <w:tmpl w:val="0BC83D14"/>
    <w:lvl w:ilvl="0" w:tplc="7CBA8B62">
      <w:start w:val="1"/>
      <w:numFmt w:val="bullet"/>
      <w:lvlText w:val=""/>
      <w:lvlJc w:val="left"/>
    </w:lvl>
    <w:lvl w:ilvl="1" w:tplc="C5E68088">
      <w:numFmt w:val="decimal"/>
      <w:lvlText w:val=""/>
      <w:lvlJc w:val="left"/>
    </w:lvl>
    <w:lvl w:ilvl="2" w:tplc="66008794">
      <w:numFmt w:val="decimal"/>
      <w:lvlText w:val=""/>
      <w:lvlJc w:val="left"/>
    </w:lvl>
    <w:lvl w:ilvl="3" w:tplc="A9EEA480">
      <w:numFmt w:val="decimal"/>
      <w:lvlText w:val=""/>
      <w:lvlJc w:val="left"/>
    </w:lvl>
    <w:lvl w:ilvl="4" w:tplc="680878D0">
      <w:numFmt w:val="decimal"/>
      <w:lvlText w:val=""/>
      <w:lvlJc w:val="left"/>
    </w:lvl>
    <w:lvl w:ilvl="5" w:tplc="6340E9EA">
      <w:numFmt w:val="decimal"/>
      <w:lvlText w:val=""/>
      <w:lvlJc w:val="left"/>
    </w:lvl>
    <w:lvl w:ilvl="6" w:tplc="344E1952">
      <w:numFmt w:val="decimal"/>
      <w:lvlText w:val=""/>
      <w:lvlJc w:val="left"/>
    </w:lvl>
    <w:lvl w:ilvl="7" w:tplc="C7F811EC">
      <w:numFmt w:val="decimal"/>
      <w:lvlText w:val=""/>
      <w:lvlJc w:val="left"/>
    </w:lvl>
    <w:lvl w:ilvl="8" w:tplc="F05C9D52">
      <w:numFmt w:val="decimal"/>
      <w:lvlText w:val=""/>
      <w:lvlJc w:val="left"/>
    </w:lvl>
  </w:abstractNum>
  <w:abstractNum w:abstractNumId="18">
    <w:nsid w:val="000066BB"/>
    <w:multiLevelType w:val="hybridMultilevel"/>
    <w:tmpl w:val="FEE66C1E"/>
    <w:lvl w:ilvl="0" w:tplc="3D3C8ED8">
      <w:start w:val="1"/>
      <w:numFmt w:val="bullet"/>
      <w:lvlText w:val=""/>
      <w:lvlJc w:val="left"/>
    </w:lvl>
    <w:lvl w:ilvl="1" w:tplc="88B28A9E">
      <w:numFmt w:val="decimal"/>
      <w:lvlText w:val=""/>
      <w:lvlJc w:val="left"/>
    </w:lvl>
    <w:lvl w:ilvl="2" w:tplc="5C905A70">
      <w:numFmt w:val="decimal"/>
      <w:lvlText w:val=""/>
      <w:lvlJc w:val="left"/>
    </w:lvl>
    <w:lvl w:ilvl="3" w:tplc="EEF85E56">
      <w:numFmt w:val="decimal"/>
      <w:lvlText w:val=""/>
      <w:lvlJc w:val="left"/>
    </w:lvl>
    <w:lvl w:ilvl="4" w:tplc="6DA4C2B8">
      <w:numFmt w:val="decimal"/>
      <w:lvlText w:val=""/>
      <w:lvlJc w:val="left"/>
    </w:lvl>
    <w:lvl w:ilvl="5" w:tplc="9F506932">
      <w:numFmt w:val="decimal"/>
      <w:lvlText w:val=""/>
      <w:lvlJc w:val="left"/>
    </w:lvl>
    <w:lvl w:ilvl="6" w:tplc="3F7C0518">
      <w:numFmt w:val="decimal"/>
      <w:lvlText w:val=""/>
      <w:lvlJc w:val="left"/>
    </w:lvl>
    <w:lvl w:ilvl="7" w:tplc="B1CA009E">
      <w:numFmt w:val="decimal"/>
      <w:lvlText w:val=""/>
      <w:lvlJc w:val="left"/>
    </w:lvl>
    <w:lvl w:ilvl="8" w:tplc="21B471B0">
      <w:numFmt w:val="decimal"/>
      <w:lvlText w:val=""/>
      <w:lvlJc w:val="left"/>
    </w:lvl>
  </w:abstractNum>
  <w:abstractNum w:abstractNumId="19">
    <w:nsid w:val="00007E87"/>
    <w:multiLevelType w:val="hybridMultilevel"/>
    <w:tmpl w:val="7F902600"/>
    <w:lvl w:ilvl="0" w:tplc="3E7217CE">
      <w:start w:val="1"/>
      <w:numFmt w:val="bullet"/>
      <w:lvlText w:val=""/>
      <w:lvlJc w:val="left"/>
    </w:lvl>
    <w:lvl w:ilvl="1" w:tplc="B6CAE55C">
      <w:numFmt w:val="decimal"/>
      <w:lvlText w:val=""/>
      <w:lvlJc w:val="left"/>
    </w:lvl>
    <w:lvl w:ilvl="2" w:tplc="8ED63420">
      <w:numFmt w:val="decimal"/>
      <w:lvlText w:val=""/>
      <w:lvlJc w:val="left"/>
    </w:lvl>
    <w:lvl w:ilvl="3" w:tplc="126059EA">
      <w:numFmt w:val="decimal"/>
      <w:lvlText w:val=""/>
      <w:lvlJc w:val="left"/>
    </w:lvl>
    <w:lvl w:ilvl="4" w:tplc="E41EFF6E">
      <w:numFmt w:val="decimal"/>
      <w:lvlText w:val=""/>
      <w:lvlJc w:val="left"/>
    </w:lvl>
    <w:lvl w:ilvl="5" w:tplc="E10C3A4A">
      <w:numFmt w:val="decimal"/>
      <w:lvlText w:val=""/>
      <w:lvlJc w:val="left"/>
    </w:lvl>
    <w:lvl w:ilvl="6" w:tplc="82BAAC8C">
      <w:numFmt w:val="decimal"/>
      <w:lvlText w:val=""/>
      <w:lvlJc w:val="left"/>
    </w:lvl>
    <w:lvl w:ilvl="7" w:tplc="00F64A62">
      <w:numFmt w:val="decimal"/>
      <w:lvlText w:val=""/>
      <w:lvlJc w:val="left"/>
    </w:lvl>
    <w:lvl w:ilvl="8" w:tplc="25BE616E">
      <w:numFmt w:val="decimal"/>
      <w:lvlText w:val=""/>
      <w:lvlJc w:val="left"/>
    </w:lvl>
  </w:abstractNum>
  <w:num w:numId="1">
    <w:abstractNumId w:val="19"/>
  </w:num>
  <w:num w:numId="2">
    <w:abstractNumId w:val="8"/>
  </w:num>
  <w:num w:numId="3">
    <w:abstractNumId w:val="3"/>
  </w:num>
  <w:num w:numId="4">
    <w:abstractNumId w:val="0"/>
  </w:num>
  <w:num w:numId="5">
    <w:abstractNumId w:val="1"/>
  </w:num>
  <w:num w:numId="6">
    <w:abstractNumId w:val="7"/>
  </w:num>
  <w:num w:numId="7">
    <w:abstractNumId w:val="11"/>
  </w:num>
  <w:num w:numId="8">
    <w:abstractNumId w:val="12"/>
  </w:num>
  <w:num w:numId="9">
    <w:abstractNumId w:val="13"/>
  </w:num>
  <w:num w:numId="10">
    <w:abstractNumId w:val="14"/>
  </w:num>
  <w:num w:numId="11">
    <w:abstractNumId w:val="4"/>
  </w:num>
  <w:num w:numId="12">
    <w:abstractNumId w:val="16"/>
  </w:num>
  <w:num w:numId="13">
    <w:abstractNumId w:val="9"/>
  </w:num>
  <w:num w:numId="14">
    <w:abstractNumId w:val="6"/>
  </w:num>
  <w:num w:numId="15">
    <w:abstractNumId w:val="2"/>
  </w:num>
  <w:num w:numId="16">
    <w:abstractNumId w:val="15"/>
  </w:num>
  <w:num w:numId="17">
    <w:abstractNumId w:val="17"/>
  </w:num>
  <w:num w:numId="18">
    <w:abstractNumId w:val="18"/>
  </w:num>
  <w:num w:numId="19">
    <w:abstractNumId w:val="10"/>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E7035"/>
    <w:rsid w:val="00BD2AB3"/>
    <w:rsid w:val="00DE70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BD2AB3"/>
    <w:rPr>
      <w:rFonts w:ascii="Tahoma" w:hAnsi="Tahoma" w:cs="Tahoma"/>
      <w:sz w:val="16"/>
      <w:szCs w:val="16"/>
    </w:rPr>
  </w:style>
  <w:style w:type="character" w:customStyle="1" w:styleId="BalloonTextChar">
    <w:name w:val="Balloon Text Char"/>
    <w:basedOn w:val="DefaultParagraphFont"/>
    <w:link w:val="BalloonText"/>
    <w:uiPriority w:val="99"/>
    <w:semiHidden/>
    <w:rsid w:val="00BD2A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chelle.327167@2free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2232</Words>
  <Characters>12724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2018-05-07T14:46:00Z</dcterms:created>
  <dcterms:modified xsi:type="dcterms:W3CDTF">2018-05-07T12:47:00Z</dcterms:modified>
</cp:coreProperties>
</file>