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35" w:rsidRPr="00C51A3A" w:rsidRDefault="00C51A3A" w:rsidP="00C51A3A">
      <w:pPr>
        <w:jc w:val="both"/>
        <w:rPr>
          <w:b/>
          <w:bCs/>
          <w:color w:val="034906"/>
          <w:sz w:val="52"/>
          <w:szCs w:val="52"/>
        </w:rPr>
      </w:pPr>
      <w:r>
        <w:rPr>
          <w:b/>
          <w:bCs/>
          <w:color w:val="034906"/>
          <w:sz w:val="52"/>
          <w:szCs w:val="52"/>
        </w:rPr>
        <w:t>Gianne</w:t>
      </w:r>
      <w:r>
        <w:rPr>
          <w:b/>
          <w:bCs/>
          <w:noProof/>
          <w:color w:val="034906"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 wp14:anchorId="02C17C6C" wp14:editId="53CEE412">
            <wp:simplePos x="0" y="0"/>
            <wp:positionH relativeFrom="page">
              <wp:posOffset>5438878</wp:posOffset>
            </wp:positionH>
            <wp:positionV relativeFrom="page">
              <wp:posOffset>302416</wp:posOffset>
            </wp:positionV>
            <wp:extent cx="1060925" cy="909863"/>
            <wp:effectExtent l="19050" t="19050" r="27940" b="28575"/>
            <wp:wrapSquare wrapText="bothSides"/>
            <wp:docPr id="1026" name="Picture 1" descr="2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925" cy="90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F35" w:rsidRDefault="00C51A3A" w:rsidP="00C51A3A">
      <w:pPr>
        <w:autoSpaceDE w:val="0"/>
        <w:autoSpaceDN w:val="0"/>
        <w:ind w:right="143"/>
        <w:jc w:val="both"/>
        <w:rPr>
          <w:color w:val="002060"/>
        </w:rPr>
      </w:pPr>
      <w:r>
        <w:t>Email</w:t>
      </w:r>
      <w:r>
        <w:t>:</w:t>
      </w:r>
      <w:r>
        <w:rPr>
          <w:color w:val="002060"/>
        </w:rPr>
        <w:t xml:space="preserve"> </w:t>
      </w:r>
      <w:hyperlink r:id="rId7" w:history="1">
        <w:r w:rsidRPr="00386817">
          <w:rPr>
            <w:rStyle w:val="Hyperlink"/>
          </w:rPr>
          <w:t>gianne.327310@2freemail.com</w:t>
        </w:r>
      </w:hyperlink>
    </w:p>
    <w:p w:rsidR="00C51A3A" w:rsidRPr="00C51A3A" w:rsidRDefault="00C51A3A" w:rsidP="00C51A3A">
      <w:pPr>
        <w:autoSpaceDE w:val="0"/>
        <w:autoSpaceDN w:val="0"/>
        <w:ind w:right="143"/>
        <w:jc w:val="both"/>
        <w:rPr>
          <w:color w:val="000000"/>
        </w:rPr>
      </w:pPr>
      <w:bookmarkStart w:id="0" w:name="_GoBack"/>
      <w:bookmarkEnd w:id="0"/>
    </w:p>
    <w:p w:rsidR="00541F35" w:rsidRDefault="00C51A3A">
      <w:pPr>
        <w:autoSpaceDE w:val="0"/>
        <w:autoSpaceDN w:val="0"/>
        <w:ind w:right="143"/>
        <w:jc w:val="both"/>
        <w:rPr>
          <w:rFonts w:eastAsia="Times New  Roman"/>
          <w:b/>
          <w:bCs/>
          <w:color w:val="034906"/>
          <w:sz w:val="28"/>
          <w:szCs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N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D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0KWYTd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1306195</wp:posOffset>
                </wp:positionV>
                <wp:extent cx="6402070" cy="33655"/>
                <wp:effectExtent l="14605" t="10795" r="12700" b="12700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2070" cy="336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o:spid="_x0000_s1026" type="#_x0000_t32" style="position:absolute;margin-left:34.9pt;margin-top:102.85pt;width:504.1pt;height:2.65pt;flip:y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" strokeweight="1.25pt">
                <w10:wrap anchorx="page" anchory="page"/>
              </v:shape>
            </w:pict>
          </mc:Fallback>
        </mc:AlternateContent>
      </w:r>
    </w:p>
    <w:p w:rsidR="00541F35" w:rsidRDefault="00C51A3A">
      <w:pPr>
        <w:jc w:val="both"/>
        <w:rPr>
          <w:rFonts w:eastAsia="Times New  Roman"/>
          <w:b/>
          <w:bCs/>
          <w:color w:val="034906"/>
          <w:u w:val="single"/>
        </w:rPr>
      </w:pPr>
      <w:r>
        <w:rPr>
          <w:rFonts w:eastAsia="Times New  Roman"/>
          <w:b/>
          <w:bCs/>
          <w:color w:val="034906"/>
          <w:u w:val="single"/>
        </w:rPr>
        <w:t>POSITION:MATERIAL CONTROLLER / ELECTRICIAN / OFFICE CLERK</w:t>
      </w:r>
    </w:p>
    <w:p w:rsidR="00541F35" w:rsidRDefault="00541F35">
      <w:pPr>
        <w:jc w:val="both"/>
        <w:rPr>
          <w:rFonts w:eastAsia="Times New  Roman"/>
          <w:b/>
          <w:bCs/>
          <w:color w:val="034906"/>
          <w:u w:val="single"/>
        </w:rPr>
      </w:pPr>
    </w:p>
    <w:p w:rsidR="00541F35" w:rsidRDefault="00C51A3A">
      <w:pPr>
        <w:jc w:val="both"/>
        <w:rPr>
          <w:b/>
          <w:bCs/>
          <w:color w:val="003300"/>
          <w:sz w:val="22"/>
          <w:szCs w:val="22"/>
        </w:rPr>
      </w:pPr>
      <w:r>
        <w:rPr>
          <w:rFonts w:eastAsia="Times New  Roman"/>
          <w:b/>
          <w:bCs/>
          <w:color w:val="034906"/>
          <w:u w:val="single"/>
        </w:rPr>
        <w:t>WORK EXPERIENCE</w:t>
      </w:r>
    </w:p>
    <w:p w:rsidR="00541F35" w:rsidRDefault="00C51A3A">
      <w:pPr>
        <w:keepNext/>
        <w:ind w:right="143"/>
        <w:jc w:val="both"/>
        <w:rPr>
          <w:b/>
          <w:bCs/>
          <w:color w:val="003300"/>
          <w:sz w:val="22"/>
          <w:szCs w:val="22"/>
        </w:rPr>
      </w:pPr>
      <w:r>
        <w:rPr>
          <w:b/>
          <w:bCs/>
          <w:color w:val="003300"/>
          <w:sz w:val="22"/>
          <w:szCs w:val="22"/>
        </w:rPr>
        <w:t>MATERIAL CONTROLLER</w:t>
      </w:r>
    </w:p>
    <w:p w:rsidR="00541F35" w:rsidRDefault="00C51A3A">
      <w:pPr>
        <w:keepNext/>
        <w:ind w:right="143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ANABEEB LTD</w:t>
      </w:r>
    </w:p>
    <w:p w:rsidR="00541F35" w:rsidRDefault="00C51A3A">
      <w:pPr>
        <w:keepNext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JUBAIL P.O. Box 234 Jubail 31951, Saudi Arabia </w:t>
      </w:r>
    </w:p>
    <w:p w:rsidR="00541F35" w:rsidRDefault="00C51A3A">
      <w:pPr>
        <w:keepNext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T: +966 13 362 0556 / F: +966 13 361 4990 </w:t>
      </w:r>
    </w:p>
    <w:p w:rsidR="00541F35" w:rsidRDefault="00C51A3A">
      <w:pPr>
        <w:keepNext/>
        <w:ind w:right="143"/>
        <w:jc w:val="both"/>
        <w:rPr>
          <w:bCs/>
          <w:sz w:val="22"/>
          <w:szCs w:val="22"/>
        </w:rPr>
      </w:pPr>
      <w:hyperlink r:id="rId8" w:history="1">
        <w:r>
          <w:rPr>
            <w:rStyle w:val="Hyperlink"/>
            <w:bCs/>
            <w:sz w:val="22"/>
            <w:szCs w:val="22"/>
          </w:rPr>
          <w:t>www.anabeeb.com</w:t>
        </w:r>
      </w:hyperlink>
      <w:r>
        <w:rPr>
          <w:bCs/>
          <w:sz w:val="22"/>
          <w:szCs w:val="22"/>
        </w:rPr>
        <w:t xml:space="preserve"> </w:t>
      </w:r>
      <w:hyperlink r:id="rId9" w:history="1">
        <w:r>
          <w:rPr>
            <w:rStyle w:val="Hyperlink"/>
            <w:bCs/>
            <w:sz w:val="22"/>
            <w:szCs w:val="22"/>
          </w:rPr>
          <w:t>/info@anabeeb.com</w:t>
        </w:r>
      </w:hyperlink>
    </w:p>
    <w:p w:rsidR="00541F35" w:rsidRDefault="00C51A3A">
      <w:pPr>
        <w:keepNext/>
        <w:ind w:right="143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October 3, 2015 – November 6, 2016</w:t>
      </w:r>
    </w:p>
    <w:p w:rsidR="00541F35" w:rsidRDefault="00541F35">
      <w:pPr>
        <w:keepNext/>
        <w:ind w:right="143"/>
        <w:jc w:val="both"/>
        <w:rPr>
          <w:b/>
          <w:bCs/>
          <w:color w:val="003300"/>
          <w:sz w:val="22"/>
          <w:szCs w:val="22"/>
        </w:rPr>
      </w:pPr>
    </w:p>
    <w:p w:rsidR="00541F35" w:rsidRDefault="00C51A3A">
      <w:pPr>
        <w:pStyle w:val="ListParagraph"/>
        <w:keepNext/>
        <w:numPr>
          <w:ilvl w:val="0"/>
          <w:numId w:val="7"/>
        </w:numPr>
        <w:ind w:left="360" w:right="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Compile reports</w:t>
      </w:r>
      <w:r>
        <w:rPr>
          <w:bCs/>
          <w:color w:val="000000"/>
          <w:sz w:val="22"/>
          <w:szCs w:val="22"/>
        </w:rPr>
        <w:t xml:space="preserve"> on various aspects of changes in production or inventory.</w:t>
      </w:r>
    </w:p>
    <w:p w:rsidR="00541F35" w:rsidRDefault="00C51A3A">
      <w:pPr>
        <w:pStyle w:val="ListParagraph"/>
        <w:keepNext/>
        <w:numPr>
          <w:ilvl w:val="0"/>
          <w:numId w:val="7"/>
        </w:numPr>
        <w:ind w:left="360" w:right="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Stacking goods in the correct place/shelves.</w:t>
      </w:r>
    </w:p>
    <w:p w:rsidR="00541F35" w:rsidRDefault="00C51A3A">
      <w:pPr>
        <w:pStyle w:val="ListParagraph"/>
        <w:keepNext/>
        <w:numPr>
          <w:ilvl w:val="0"/>
          <w:numId w:val="7"/>
        </w:numPr>
        <w:ind w:left="360" w:right="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Checks materials and supplies and reports when stock is low.</w:t>
      </w:r>
    </w:p>
    <w:p w:rsidR="00541F35" w:rsidRDefault="00C51A3A">
      <w:pPr>
        <w:pStyle w:val="ListParagraph"/>
        <w:keepNext/>
        <w:numPr>
          <w:ilvl w:val="0"/>
          <w:numId w:val="7"/>
        </w:numPr>
        <w:ind w:left="360" w:right="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Receives and unpacks materials and supplies.</w:t>
      </w:r>
    </w:p>
    <w:p w:rsidR="00541F35" w:rsidRDefault="00C51A3A">
      <w:pPr>
        <w:pStyle w:val="ListParagraph"/>
        <w:keepNext/>
        <w:numPr>
          <w:ilvl w:val="0"/>
          <w:numId w:val="7"/>
        </w:numPr>
        <w:ind w:left="360" w:right="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Dispense items and post amounts of items to in</w:t>
      </w:r>
      <w:r>
        <w:rPr>
          <w:bCs/>
          <w:color w:val="000000"/>
          <w:sz w:val="22"/>
          <w:szCs w:val="22"/>
        </w:rPr>
        <w:t>ventory control cards or automated systems.</w:t>
      </w:r>
    </w:p>
    <w:p w:rsidR="00541F35" w:rsidRDefault="00C51A3A">
      <w:pPr>
        <w:pStyle w:val="ListParagraph"/>
        <w:keepNext/>
        <w:numPr>
          <w:ilvl w:val="0"/>
          <w:numId w:val="7"/>
        </w:numPr>
        <w:ind w:left="360" w:right="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Ships canceled and damaged items back to vendors as appropriate.</w:t>
      </w:r>
    </w:p>
    <w:p w:rsidR="00541F35" w:rsidRDefault="00C51A3A">
      <w:pPr>
        <w:pStyle w:val="ListParagraph"/>
        <w:keepNext/>
        <w:numPr>
          <w:ilvl w:val="0"/>
          <w:numId w:val="7"/>
        </w:numPr>
        <w:ind w:left="360" w:right="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Store and release supplies or equipment’s.</w:t>
      </w:r>
    </w:p>
    <w:p w:rsidR="00541F35" w:rsidRDefault="00C51A3A">
      <w:pPr>
        <w:pStyle w:val="ListParagraph"/>
        <w:keepNext/>
        <w:numPr>
          <w:ilvl w:val="0"/>
          <w:numId w:val="7"/>
        </w:numPr>
        <w:ind w:left="360" w:right="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Clean work areas at all times.</w:t>
      </w:r>
    </w:p>
    <w:p w:rsidR="00541F35" w:rsidRDefault="00541F35">
      <w:pPr>
        <w:keepNext/>
        <w:ind w:right="143"/>
        <w:jc w:val="both"/>
        <w:rPr>
          <w:b/>
          <w:bCs/>
          <w:color w:val="003300"/>
          <w:sz w:val="22"/>
          <w:szCs w:val="22"/>
        </w:rPr>
      </w:pPr>
    </w:p>
    <w:p w:rsidR="00541F35" w:rsidRDefault="00C51A3A">
      <w:pPr>
        <w:keepNext/>
        <w:ind w:right="143"/>
        <w:jc w:val="both"/>
        <w:rPr>
          <w:b/>
          <w:bCs/>
          <w:color w:val="003300"/>
          <w:sz w:val="22"/>
          <w:szCs w:val="22"/>
        </w:rPr>
      </w:pPr>
      <w:r>
        <w:rPr>
          <w:b/>
          <w:bCs/>
          <w:color w:val="003300"/>
          <w:sz w:val="22"/>
          <w:szCs w:val="22"/>
        </w:rPr>
        <w:t>SERVICE CREW</w:t>
      </w:r>
    </w:p>
    <w:p w:rsidR="00541F35" w:rsidRDefault="00541F35">
      <w:pPr>
        <w:keepNext/>
        <w:ind w:right="143"/>
        <w:jc w:val="both"/>
        <w:rPr>
          <w:b/>
          <w:bCs/>
          <w:color w:val="003300"/>
          <w:sz w:val="22"/>
          <w:szCs w:val="22"/>
        </w:rPr>
      </w:pPr>
    </w:p>
    <w:p w:rsidR="00541F35" w:rsidRDefault="00C51A3A">
      <w:pPr>
        <w:keepNext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CHOWKING FOOD CORPORATION</w:t>
      </w:r>
    </w:p>
    <w:p w:rsidR="00541F35" w:rsidRDefault="00C51A3A">
      <w:pPr>
        <w:keepNext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Subic Bay Metropolitan Authority</w:t>
      </w:r>
      <w:r>
        <w:rPr>
          <w:bCs/>
          <w:sz w:val="22"/>
          <w:szCs w:val="22"/>
        </w:rPr>
        <w:t xml:space="preserve"> / Olongapo Branch</w:t>
      </w:r>
    </w:p>
    <w:p w:rsidR="00541F35" w:rsidRDefault="00C51A3A">
      <w:pPr>
        <w:keepNext/>
        <w:ind w:right="143"/>
        <w:jc w:val="both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November 2012 – May 2013</w:t>
      </w:r>
    </w:p>
    <w:p w:rsidR="00541F35" w:rsidRDefault="00541F35">
      <w:pPr>
        <w:jc w:val="both"/>
        <w:rPr>
          <w:bCs/>
          <w:i/>
          <w:sz w:val="22"/>
          <w:szCs w:val="22"/>
        </w:rPr>
      </w:pPr>
    </w:p>
    <w:p w:rsidR="00541F35" w:rsidRDefault="00C51A3A">
      <w:pPr>
        <w:pStyle w:val="ListParagraph"/>
        <w:numPr>
          <w:ilvl w:val="0"/>
          <w:numId w:val="13"/>
        </w:numPr>
        <w:autoSpaceDE w:val="0"/>
        <w:autoSpaceDN w:val="0"/>
        <w:spacing w:before="3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G</w:t>
      </w:r>
      <w:r>
        <w:rPr>
          <w:color w:val="000000"/>
          <w:sz w:val="22"/>
          <w:szCs w:val="22"/>
        </w:rPr>
        <w:t>re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tc</w:t>
      </w:r>
      <w:r>
        <w:rPr>
          <w:color w:val="000000"/>
          <w:spacing w:val="-3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om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rs a</w:t>
      </w:r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atth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-3"/>
          <w:sz w:val="22"/>
          <w:szCs w:val="22"/>
        </w:rPr>
        <w:t>a</w:t>
      </w:r>
      <w:r>
        <w:rPr>
          <w:color w:val="000000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>dingto 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eir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re</w:t>
      </w:r>
      <w:r>
        <w:rPr>
          <w:color w:val="000000"/>
          <w:spacing w:val="-1"/>
          <w:sz w:val="22"/>
          <w:szCs w:val="22"/>
        </w:rPr>
        <w:t>f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"/>
          <w:sz w:val="22"/>
          <w:szCs w:val="22"/>
        </w:rPr>
        <w:t>r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3"/>
          <w:sz w:val="22"/>
          <w:szCs w:val="22"/>
        </w:rPr>
        <w:t>c</w:t>
      </w:r>
      <w:r>
        <w:rPr>
          <w:color w:val="000000"/>
          <w:sz w:val="22"/>
          <w:szCs w:val="22"/>
        </w:rPr>
        <w:t>es</w:t>
      </w:r>
    </w:p>
    <w:p w:rsidR="00541F35" w:rsidRDefault="00C51A3A">
      <w:pPr>
        <w:pStyle w:val="ListParagraph"/>
        <w:numPr>
          <w:ilvl w:val="0"/>
          <w:numId w:val="13"/>
        </w:numPr>
        <w:autoSpaceDE w:val="0"/>
        <w:autoSpaceDN w:val="0"/>
        <w:spacing w:line="269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>Servemea</w:t>
      </w:r>
      <w:r>
        <w:rPr>
          <w:color w:val="000000"/>
          <w:spacing w:val="-2"/>
          <w:position w:val="-1"/>
          <w:sz w:val="22"/>
          <w:szCs w:val="22"/>
        </w:rPr>
        <w:t>l</w:t>
      </w:r>
      <w:r>
        <w:rPr>
          <w:color w:val="000000"/>
          <w:position w:val="-1"/>
          <w:sz w:val="22"/>
          <w:szCs w:val="22"/>
        </w:rPr>
        <w:t>sa</w:t>
      </w:r>
      <w:r>
        <w:rPr>
          <w:color w:val="000000"/>
          <w:spacing w:val="-1"/>
          <w:position w:val="-1"/>
          <w:sz w:val="22"/>
          <w:szCs w:val="22"/>
        </w:rPr>
        <w:t>n</w:t>
      </w:r>
      <w:r>
        <w:rPr>
          <w:color w:val="000000"/>
          <w:position w:val="-1"/>
          <w:sz w:val="22"/>
          <w:szCs w:val="22"/>
        </w:rPr>
        <w:t>d</w:t>
      </w:r>
      <w:r>
        <w:rPr>
          <w:color w:val="000000"/>
          <w:spacing w:val="1"/>
          <w:position w:val="-1"/>
          <w:sz w:val="22"/>
          <w:szCs w:val="22"/>
        </w:rPr>
        <w:t>s</w:t>
      </w:r>
      <w:r>
        <w:rPr>
          <w:color w:val="000000"/>
          <w:position w:val="-1"/>
          <w:sz w:val="22"/>
          <w:szCs w:val="22"/>
        </w:rPr>
        <w:t>ided</w:t>
      </w:r>
      <w:r>
        <w:rPr>
          <w:color w:val="000000"/>
          <w:spacing w:val="-2"/>
          <w:position w:val="-1"/>
          <w:sz w:val="22"/>
          <w:szCs w:val="22"/>
        </w:rPr>
        <w:t>i</w:t>
      </w:r>
      <w:r>
        <w:rPr>
          <w:color w:val="000000"/>
          <w:spacing w:val="1"/>
          <w:position w:val="-1"/>
          <w:sz w:val="22"/>
          <w:szCs w:val="22"/>
        </w:rPr>
        <w:t>s</w:t>
      </w:r>
      <w:r>
        <w:rPr>
          <w:color w:val="000000"/>
          <w:position w:val="-1"/>
          <w:sz w:val="22"/>
          <w:szCs w:val="22"/>
        </w:rPr>
        <w:t>hes</w:t>
      </w:r>
    </w:p>
    <w:p w:rsidR="00541F35" w:rsidRDefault="00C51A3A">
      <w:pPr>
        <w:pStyle w:val="ListParagraph"/>
        <w:numPr>
          <w:ilvl w:val="0"/>
          <w:numId w:val="13"/>
        </w:numPr>
        <w:autoSpaceDE w:val="0"/>
        <w:autoSpaceDN w:val="0"/>
        <w:spacing w:line="269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position w:val="-1"/>
          <w:sz w:val="22"/>
          <w:szCs w:val="22"/>
        </w:rPr>
        <w:t>C</w:t>
      </w:r>
      <w:r>
        <w:rPr>
          <w:color w:val="000000"/>
          <w:position w:val="-1"/>
          <w:sz w:val="22"/>
          <w:szCs w:val="22"/>
        </w:rPr>
        <w:t>lear tab</w:t>
      </w:r>
      <w:r>
        <w:rPr>
          <w:color w:val="000000"/>
          <w:spacing w:val="-3"/>
          <w:position w:val="-1"/>
          <w:sz w:val="22"/>
          <w:szCs w:val="22"/>
        </w:rPr>
        <w:t>l</w:t>
      </w:r>
      <w:r>
        <w:rPr>
          <w:color w:val="000000"/>
          <w:position w:val="-1"/>
          <w:sz w:val="22"/>
          <w:szCs w:val="22"/>
        </w:rPr>
        <w:t>e a</w:t>
      </w:r>
      <w:r>
        <w:rPr>
          <w:color w:val="000000"/>
          <w:spacing w:val="-1"/>
          <w:position w:val="-1"/>
          <w:sz w:val="22"/>
          <w:szCs w:val="22"/>
        </w:rPr>
        <w:t>n</w:t>
      </w:r>
      <w:r>
        <w:rPr>
          <w:color w:val="000000"/>
          <w:position w:val="-1"/>
          <w:sz w:val="22"/>
          <w:szCs w:val="22"/>
        </w:rPr>
        <w:t>d c</w:t>
      </w:r>
      <w:r>
        <w:rPr>
          <w:color w:val="000000"/>
          <w:spacing w:val="-2"/>
          <w:position w:val="-1"/>
          <w:sz w:val="22"/>
          <w:szCs w:val="22"/>
        </w:rPr>
        <w:t>l</w:t>
      </w:r>
      <w:r>
        <w:rPr>
          <w:color w:val="000000"/>
          <w:position w:val="-1"/>
          <w:sz w:val="22"/>
          <w:szCs w:val="22"/>
        </w:rPr>
        <w:t>ean t</w:t>
      </w:r>
      <w:r>
        <w:rPr>
          <w:color w:val="000000"/>
          <w:spacing w:val="-2"/>
          <w:position w:val="-1"/>
          <w:sz w:val="22"/>
          <w:szCs w:val="22"/>
        </w:rPr>
        <w:t>a</w:t>
      </w:r>
      <w:r>
        <w:rPr>
          <w:color w:val="000000"/>
          <w:position w:val="-1"/>
          <w:sz w:val="22"/>
          <w:szCs w:val="22"/>
        </w:rPr>
        <w:t>blet</w:t>
      </w:r>
      <w:r>
        <w:rPr>
          <w:color w:val="000000"/>
          <w:spacing w:val="-2"/>
          <w:position w:val="-1"/>
          <w:sz w:val="22"/>
          <w:szCs w:val="22"/>
        </w:rPr>
        <w:t>o</w:t>
      </w:r>
      <w:r>
        <w:rPr>
          <w:color w:val="000000"/>
          <w:position w:val="-1"/>
          <w:sz w:val="22"/>
          <w:szCs w:val="22"/>
        </w:rPr>
        <w:t>ps</w:t>
      </w:r>
    </w:p>
    <w:p w:rsidR="00541F35" w:rsidRDefault="00C51A3A">
      <w:pPr>
        <w:pStyle w:val="ListParagraph"/>
        <w:numPr>
          <w:ilvl w:val="0"/>
          <w:numId w:val="13"/>
        </w:numPr>
        <w:autoSpaceDE w:val="0"/>
        <w:autoSpaceDN w:val="0"/>
        <w:spacing w:line="269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position w:val="-1"/>
          <w:sz w:val="22"/>
          <w:szCs w:val="22"/>
        </w:rPr>
        <w:t>A</w:t>
      </w:r>
      <w:r>
        <w:rPr>
          <w:color w:val="000000"/>
          <w:spacing w:val="1"/>
          <w:position w:val="-1"/>
          <w:sz w:val="22"/>
          <w:szCs w:val="22"/>
        </w:rPr>
        <w:t>ss</w:t>
      </w:r>
      <w:r>
        <w:rPr>
          <w:color w:val="000000"/>
          <w:spacing w:val="-2"/>
          <w:position w:val="-1"/>
          <w:sz w:val="22"/>
          <w:szCs w:val="22"/>
        </w:rPr>
        <w:t>i</w:t>
      </w:r>
      <w:r>
        <w:rPr>
          <w:color w:val="000000"/>
          <w:spacing w:val="1"/>
          <w:position w:val="-1"/>
          <w:sz w:val="22"/>
          <w:szCs w:val="22"/>
        </w:rPr>
        <w:t>s</w:t>
      </w:r>
      <w:r>
        <w:rPr>
          <w:color w:val="000000"/>
          <w:position w:val="-1"/>
          <w:sz w:val="22"/>
          <w:szCs w:val="22"/>
        </w:rPr>
        <w:t>t in</w:t>
      </w:r>
      <w:r>
        <w:rPr>
          <w:color w:val="000000"/>
          <w:spacing w:val="1"/>
          <w:position w:val="-1"/>
          <w:sz w:val="22"/>
          <w:szCs w:val="22"/>
        </w:rPr>
        <w:t>k</w:t>
      </w:r>
      <w:r>
        <w:rPr>
          <w:color w:val="000000"/>
          <w:position w:val="-1"/>
          <w:sz w:val="22"/>
          <w:szCs w:val="22"/>
        </w:rPr>
        <w:t>i</w:t>
      </w:r>
      <w:r>
        <w:rPr>
          <w:color w:val="000000"/>
          <w:spacing w:val="-2"/>
          <w:position w:val="-1"/>
          <w:sz w:val="22"/>
          <w:szCs w:val="22"/>
        </w:rPr>
        <w:t>t</w:t>
      </w:r>
      <w:r>
        <w:rPr>
          <w:color w:val="000000"/>
          <w:position w:val="-1"/>
          <w:sz w:val="22"/>
          <w:szCs w:val="22"/>
        </w:rPr>
        <w:t>chenduti</w:t>
      </w:r>
      <w:r>
        <w:rPr>
          <w:color w:val="000000"/>
          <w:spacing w:val="-2"/>
          <w:position w:val="-1"/>
          <w:sz w:val="22"/>
          <w:szCs w:val="22"/>
        </w:rPr>
        <w:t>e</w:t>
      </w:r>
      <w:r>
        <w:rPr>
          <w:color w:val="000000"/>
          <w:position w:val="-1"/>
          <w:sz w:val="22"/>
          <w:szCs w:val="22"/>
        </w:rPr>
        <w:t>s</w:t>
      </w:r>
    </w:p>
    <w:p w:rsidR="00541F35" w:rsidRDefault="00C51A3A">
      <w:pPr>
        <w:pStyle w:val="ListParagraph"/>
        <w:numPr>
          <w:ilvl w:val="0"/>
          <w:numId w:val="13"/>
        </w:numPr>
        <w:autoSpaceDE w:val="0"/>
        <w:autoSpaceDN w:val="0"/>
        <w:spacing w:line="269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position w:val="-1"/>
          <w:sz w:val="22"/>
          <w:szCs w:val="22"/>
        </w:rPr>
        <w:t>E</w:t>
      </w:r>
      <w:r>
        <w:rPr>
          <w:color w:val="000000"/>
          <w:position w:val="-1"/>
          <w:sz w:val="22"/>
          <w:szCs w:val="22"/>
        </w:rPr>
        <w:t>nsures c</w:t>
      </w:r>
      <w:r>
        <w:rPr>
          <w:color w:val="000000"/>
          <w:spacing w:val="-2"/>
          <w:position w:val="-1"/>
          <w:sz w:val="22"/>
          <w:szCs w:val="22"/>
        </w:rPr>
        <w:t>o</w:t>
      </w:r>
      <w:r>
        <w:rPr>
          <w:color w:val="000000"/>
          <w:position w:val="-1"/>
          <w:sz w:val="22"/>
          <w:szCs w:val="22"/>
        </w:rPr>
        <w:t>m</w:t>
      </w:r>
      <w:r>
        <w:rPr>
          <w:color w:val="000000"/>
          <w:spacing w:val="1"/>
          <w:position w:val="-1"/>
          <w:sz w:val="22"/>
          <w:szCs w:val="22"/>
        </w:rPr>
        <w:t>p</w:t>
      </w:r>
      <w:r>
        <w:rPr>
          <w:color w:val="000000"/>
          <w:spacing w:val="-2"/>
          <w:position w:val="-1"/>
          <w:sz w:val="22"/>
          <w:szCs w:val="22"/>
        </w:rPr>
        <w:t>l</w:t>
      </w:r>
      <w:r>
        <w:rPr>
          <w:color w:val="000000"/>
          <w:position w:val="-1"/>
          <w:sz w:val="22"/>
          <w:szCs w:val="22"/>
        </w:rPr>
        <w:t>ia</w:t>
      </w:r>
      <w:r>
        <w:rPr>
          <w:color w:val="000000"/>
          <w:spacing w:val="-1"/>
          <w:position w:val="-1"/>
          <w:sz w:val="22"/>
          <w:szCs w:val="22"/>
        </w:rPr>
        <w:t>n</w:t>
      </w:r>
      <w:r>
        <w:rPr>
          <w:color w:val="000000"/>
          <w:position w:val="-1"/>
          <w:sz w:val="22"/>
          <w:szCs w:val="22"/>
        </w:rPr>
        <w:t>ceto</w:t>
      </w:r>
      <w:r>
        <w:rPr>
          <w:color w:val="000000"/>
          <w:spacing w:val="-2"/>
          <w:position w:val="-1"/>
          <w:sz w:val="22"/>
          <w:szCs w:val="22"/>
        </w:rPr>
        <w:t>r</w:t>
      </w:r>
      <w:r>
        <w:rPr>
          <w:color w:val="000000"/>
          <w:position w:val="-1"/>
          <w:sz w:val="22"/>
          <w:szCs w:val="22"/>
        </w:rPr>
        <w:t>e</w:t>
      </w:r>
      <w:r>
        <w:rPr>
          <w:color w:val="000000"/>
          <w:spacing w:val="1"/>
          <w:position w:val="-1"/>
          <w:sz w:val="22"/>
          <w:szCs w:val="22"/>
        </w:rPr>
        <w:t>s</w:t>
      </w:r>
      <w:r>
        <w:rPr>
          <w:color w:val="000000"/>
          <w:position w:val="-1"/>
          <w:sz w:val="22"/>
          <w:szCs w:val="22"/>
        </w:rPr>
        <w:t>taura</w:t>
      </w:r>
      <w:r>
        <w:rPr>
          <w:color w:val="000000"/>
          <w:spacing w:val="-3"/>
          <w:position w:val="-1"/>
          <w:sz w:val="22"/>
          <w:szCs w:val="22"/>
        </w:rPr>
        <w:t>n</w:t>
      </w:r>
      <w:r>
        <w:rPr>
          <w:color w:val="000000"/>
          <w:position w:val="-1"/>
          <w:sz w:val="22"/>
          <w:szCs w:val="22"/>
        </w:rPr>
        <w:t>t</w:t>
      </w:r>
      <w:r>
        <w:rPr>
          <w:color w:val="000000"/>
          <w:spacing w:val="-1"/>
          <w:position w:val="-1"/>
          <w:sz w:val="22"/>
          <w:szCs w:val="22"/>
        </w:rPr>
        <w:t>'</w:t>
      </w:r>
      <w:r>
        <w:rPr>
          <w:color w:val="000000"/>
          <w:position w:val="-1"/>
          <w:sz w:val="22"/>
          <w:szCs w:val="22"/>
        </w:rPr>
        <w:t xml:space="preserve">s </w:t>
      </w:r>
      <w:r>
        <w:rPr>
          <w:color w:val="000000"/>
          <w:spacing w:val="1"/>
          <w:position w:val="-1"/>
          <w:sz w:val="22"/>
          <w:szCs w:val="22"/>
        </w:rPr>
        <w:t>s</w:t>
      </w:r>
      <w:r>
        <w:rPr>
          <w:color w:val="000000"/>
          <w:position w:val="-1"/>
          <w:sz w:val="22"/>
          <w:szCs w:val="22"/>
        </w:rPr>
        <w:t>tand</w:t>
      </w:r>
      <w:r>
        <w:rPr>
          <w:color w:val="000000"/>
          <w:spacing w:val="-3"/>
          <w:position w:val="-1"/>
          <w:sz w:val="22"/>
          <w:szCs w:val="22"/>
        </w:rPr>
        <w:t>a</w:t>
      </w:r>
      <w:r>
        <w:rPr>
          <w:color w:val="000000"/>
          <w:position w:val="-1"/>
          <w:sz w:val="22"/>
          <w:szCs w:val="22"/>
        </w:rPr>
        <w:t>r</w:t>
      </w:r>
      <w:r>
        <w:rPr>
          <w:color w:val="000000"/>
          <w:spacing w:val="-2"/>
          <w:position w:val="-1"/>
          <w:sz w:val="22"/>
          <w:szCs w:val="22"/>
        </w:rPr>
        <w:t>d</w:t>
      </w:r>
      <w:r>
        <w:rPr>
          <w:color w:val="000000"/>
          <w:position w:val="-1"/>
          <w:sz w:val="22"/>
          <w:szCs w:val="22"/>
        </w:rPr>
        <w:t>s</w:t>
      </w:r>
      <w:r>
        <w:rPr>
          <w:color w:val="000000"/>
          <w:spacing w:val="-3"/>
          <w:position w:val="-1"/>
          <w:sz w:val="22"/>
          <w:szCs w:val="22"/>
        </w:rPr>
        <w:t>a</w:t>
      </w:r>
      <w:r>
        <w:rPr>
          <w:color w:val="000000"/>
          <w:position w:val="-1"/>
          <w:sz w:val="22"/>
          <w:szCs w:val="22"/>
        </w:rPr>
        <w:t>nd</w:t>
      </w:r>
      <w:r>
        <w:rPr>
          <w:color w:val="000000"/>
          <w:spacing w:val="-2"/>
          <w:position w:val="-1"/>
          <w:sz w:val="22"/>
          <w:szCs w:val="22"/>
        </w:rPr>
        <w:t>p</w:t>
      </w:r>
      <w:r>
        <w:rPr>
          <w:color w:val="000000"/>
          <w:position w:val="-1"/>
          <w:sz w:val="22"/>
          <w:szCs w:val="22"/>
        </w:rPr>
        <w:t>ro</w:t>
      </w:r>
      <w:r>
        <w:rPr>
          <w:color w:val="000000"/>
          <w:spacing w:val="1"/>
          <w:position w:val="-1"/>
          <w:sz w:val="22"/>
          <w:szCs w:val="22"/>
        </w:rPr>
        <w:t>c</w:t>
      </w:r>
      <w:r>
        <w:rPr>
          <w:color w:val="000000"/>
          <w:spacing w:val="-2"/>
          <w:position w:val="-1"/>
          <w:sz w:val="22"/>
          <w:szCs w:val="22"/>
        </w:rPr>
        <w:t>e</w:t>
      </w:r>
      <w:r>
        <w:rPr>
          <w:color w:val="000000"/>
          <w:position w:val="-1"/>
          <w:sz w:val="22"/>
          <w:szCs w:val="22"/>
        </w:rPr>
        <w:t>dur</w:t>
      </w:r>
      <w:r>
        <w:rPr>
          <w:color w:val="000000"/>
          <w:spacing w:val="-2"/>
          <w:position w:val="-1"/>
          <w:sz w:val="22"/>
          <w:szCs w:val="22"/>
        </w:rPr>
        <w:t>e</w:t>
      </w:r>
      <w:r>
        <w:rPr>
          <w:color w:val="000000"/>
          <w:spacing w:val="1"/>
          <w:position w:val="-1"/>
          <w:sz w:val="22"/>
          <w:szCs w:val="22"/>
        </w:rPr>
        <w:t>s</w:t>
      </w:r>
      <w:r>
        <w:rPr>
          <w:color w:val="000000"/>
          <w:position w:val="-1"/>
          <w:sz w:val="22"/>
          <w:szCs w:val="22"/>
        </w:rPr>
        <w:t>.</w:t>
      </w:r>
    </w:p>
    <w:p w:rsidR="00541F35" w:rsidRDefault="00C51A3A">
      <w:pPr>
        <w:pStyle w:val="ListParagraph"/>
        <w:numPr>
          <w:ilvl w:val="0"/>
          <w:numId w:val="13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endtocu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to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er</w:t>
      </w:r>
      <w:r>
        <w:rPr>
          <w:color w:val="000000"/>
          <w:spacing w:val="-1"/>
          <w:sz w:val="22"/>
          <w:szCs w:val="22"/>
        </w:rPr>
        <w:t>s</w:t>
      </w:r>
      <w:r>
        <w:rPr>
          <w:color w:val="000000"/>
          <w:sz w:val="22"/>
          <w:szCs w:val="22"/>
        </w:rPr>
        <w:t>’e</w:t>
      </w:r>
      <w:r>
        <w:rPr>
          <w:color w:val="000000"/>
          <w:spacing w:val="-3"/>
          <w:sz w:val="22"/>
          <w:szCs w:val="22"/>
        </w:rPr>
        <w:t>n</w:t>
      </w:r>
      <w:r>
        <w:rPr>
          <w:color w:val="000000"/>
          <w:sz w:val="22"/>
          <w:szCs w:val="22"/>
        </w:rPr>
        <w:t>q</w:t>
      </w:r>
      <w:r>
        <w:rPr>
          <w:color w:val="000000"/>
          <w:spacing w:val="-1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ries a</w:t>
      </w:r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z w:val="22"/>
          <w:szCs w:val="22"/>
        </w:rPr>
        <w:t>drequ</w:t>
      </w:r>
      <w:r>
        <w:rPr>
          <w:color w:val="000000"/>
          <w:spacing w:val="-3"/>
          <w:sz w:val="22"/>
          <w:szCs w:val="22"/>
        </w:rPr>
        <w:t>i</w:t>
      </w:r>
      <w:r>
        <w:rPr>
          <w:color w:val="000000"/>
          <w:sz w:val="22"/>
          <w:szCs w:val="22"/>
        </w:rPr>
        <w:t>re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>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.</w:t>
      </w:r>
    </w:p>
    <w:p w:rsidR="00541F35" w:rsidRDefault="00C51A3A">
      <w:pPr>
        <w:pStyle w:val="ListParagraph"/>
        <w:keepNext/>
        <w:numPr>
          <w:ilvl w:val="0"/>
          <w:numId w:val="13"/>
        </w:numPr>
        <w:ind w:left="360" w:right="143"/>
        <w:jc w:val="both"/>
        <w:rPr>
          <w:b/>
          <w:bCs/>
          <w:color w:val="03490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eceive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, u</w:t>
      </w:r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z w:val="22"/>
          <w:szCs w:val="22"/>
        </w:rPr>
        <w:t>pa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, a</w:t>
      </w:r>
      <w:r>
        <w:rPr>
          <w:color w:val="000000"/>
          <w:spacing w:val="-3"/>
          <w:sz w:val="22"/>
          <w:szCs w:val="22"/>
        </w:rPr>
        <w:t>n</w:t>
      </w:r>
      <w:r>
        <w:rPr>
          <w:color w:val="000000"/>
          <w:sz w:val="22"/>
          <w:szCs w:val="22"/>
        </w:rPr>
        <w:t>d delive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s </w:t>
      </w:r>
      <w:r>
        <w:rPr>
          <w:color w:val="000000"/>
          <w:spacing w:val="-1"/>
          <w:sz w:val="22"/>
          <w:szCs w:val="22"/>
        </w:rPr>
        <w:t>g</w:t>
      </w:r>
      <w:r>
        <w:rPr>
          <w:color w:val="000000"/>
          <w:sz w:val="22"/>
          <w:szCs w:val="22"/>
        </w:rPr>
        <w:t>oo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 xml:space="preserve">s </w:t>
      </w:r>
    </w:p>
    <w:p w:rsidR="00541F35" w:rsidRDefault="00C51A3A">
      <w:pPr>
        <w:pStyle w:val="ListParagraph"/>
        <w:keepNext/>
        <w:numPr>
          <w:ilvl w:val="0"/>
          <w:numId w:val="13"/>
        </w:numPr>
        <w:ind w:left="360" w:right="143"/>
        <w:jc w:val="both"/>
        <w:rPr>
          <w:b/>
          <w:bCs/>
          <w:color w:val="034906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>
        <w:rPr>
          <w:color w:val="000000"/>
          <w:spacing w:val="3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-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k</w:t>
      </w:r>
      <w:r>
        <w:rPr>
          <w:color w:val="000000"/>
          <w:sz w:val="22"/>
          <w:szCs w:val="22"/>
        </w:rPr>
        <w:t>s it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ms as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ne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sa</w:t>
      </w:r>
      <w:r>
        <w:rPr>
          <w:color w:val="000000"/>
          <w:spacing w:val="-3"/>
          <w:sz w:val="22"/>
          <w:szCs w:val="22"/>
        </w:rPr>
        <w:t>ry</w:t>
      </w:r>
      <w:r>
        <w:rPr>
          <w:color w:val="000000"/>
          <w:sz w:val="22"/>
          <w:szCs w:val="22"/>
        </w:rPr>
        <w:t>, l</w:t>
      </w:r>
      <w:r>
        <w:rPr>
          <w:color w:val="000000"/>
          <w:spacing w:val="-3"/>
          <w:sz w:val="22"/>
          <w:szCs w:val="22"/>
        </w:rPr>
        <w:t>a</w:t>
      </w:r>
      <w:r>
        <w:rPr>
          <w:color w:val="000000"/>
          <w:sz w:val="22"/>
          <w:szCs w:val="22"/>
        </w:rPr>
        <w:t>be</w:t>
      </w:r>
      <w:r>
        <w:rPr>
          <w:color w:val="000000"/>
          <w:spacing w:val="-3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s 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hel</w:t>
      </w:r>
      <w:r>
        <w:rPr>
          <w:color w:val="000000"/>
          <w:spacing w:val="-1"/>
          <w:sz w:val="22"/>
          <w:szCs w:val="22"/>
        </w:rPr>
        <w:t>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s.</w:t>
      </w:r>
    </w:p>
    <w:p w:rsidR="00541F35" w:rsidRDefault="00541F35">
      <w:pPr>
        <w:pStyle w:val="NoSpacing"/>
        <w:rPr>
          <w:b/>
        </w:rPr>
      </w:pPr>
    </w:p>
    <w:p w:rsidR="00541F35" w:rsidRDefault="00C51A3A">
      <w:pPr>
        <w:pStyle w:val="NoSpacing"/>
      </w:pPr>
      <w:r>
        <w:rPr>
          <w:b/>
        </w:rPr>
        <w:t>Self- Employed from</w:t>
      </w:r>
      <w:r>
        <w:t>: June 2013 - February 2014</w:t>
      </w:r>
    </w:p>
    <w:p w:rsidR="00541F35" w:rsidRDefault="00C51A3A">
      <w:pPr>
        <w:pStyle w:val="NoSpacing"/>
      </w:pPr>
      <w:r>
        <w:t>Occupation: Free lancer Electrician</w:t>
      </w:r>
    </w:p>
    <w:p w:rsidR="00541F35" w:rsidRDefault="00C51A3A">
      <w:pPr>
        <w:pStyle w:val="NoSpacing"/>
      </w:pPr>
      <w:r>
        <w:t>Location: gordon heights olongapo city</w:t>
      </w:r>
    </w:p>
    <w:p w:rsidR="00541F35" w:rsidRDefault="00C51A3A">
      <w:pPr>
        <w:pStyle w:val="NoSpacing"/>
      </w:pPr>
      <w:r>
        <w:t xml:space="preserve">Duties and </w:t>
      </w:r>
      <w:r>
        <w:t>Responsibilities:  trouble shooting and Fixing electrical defect of Customers request.</w:t>
      </w:r>
    </w:p>
    <w:p w:rsidR="00541F35" w:rsidRDefault="00541F35">
      <w:pPr>
        <w:keepNext/>
        <w:ind w:right="143"/>
        <w:jc w:val="both"/>
        <w:rPr>
          <w:b/>
          <w:bCs/>
          <w:color w:val="034906"/>
          <w:sz w:val="22"/>
          <w:szCs w:val="22"/>
          <w:u w:val="single"/>
        </w:rPr>
      </w:pPr>
    </w:p>
    <w:p w:rsidR="00541F35" w:rsidRDefault="00C51A3A">
      <w:pPr>
        <w:keepNext/>
        <w:ind w:right="143"/>
        <w:jc w:val="both"/>
        <w:rPr>
          <w:b/>
          <w:bCs/>
          <w:color w:val="034906"/>
          <w:sz w:val="22"/>
          <w:szCs w:val="22"/>
          <w:u w:val="single"/>
        </w:rPr>
      </w:pPr>
      <w:r>
        <w:rPr>
          <w:b/>
          <w:bCs/>
          <w:color w:val="034906"/>
          <w:sz w:val="22"/>
          <w:szCs w:val="22"/>
          <w:u w:val="single"/>
        </w:rPr>
        <w:t>EDUCATIONAL BACKGROUND</w:t>
      </w:r>
    </w:p>
    <w:p w:rsidR="00541F35" w:rsidRDefault="00541F35">
      <w:pPr>
        <w:keepNext/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</w:p>
    <w:p w:rsidR="00541F35" w:rsidRDefault="00C51A3A">
      <w:pPr>
        <w:keepNext/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MARINE ELECTRICAL</w:t>
      </w:r>
    </w:p>
    <w:p w:rsidR="00541F35" w:rsidRDefault="00C51A3A">
      <w:pPr>
        <w:keepNext/>
        <w:ind w:right="143"/>
        <w:jc w:val="both"/>
        <w:rPr>
          <w:b/>
          <w:bCs/>
          <w:color w:val="034906"/>
          <w:sz w:val="22"/>
          <w:szCs w:val="22"/>
          <w:u w:val="single"/>
        </w:rPr>
      </w:pPr>
      <w:r>
        <w:rPr>
          <w:bCs/>
          <w:sz w:val="22"/>
          <w:szCs w:val="22"/>
        </w:rPr>
        <w:t>Central Luzon College of Science and</w:t>
      </w:r>
    </w:p>
    <w:p w:rsidR="00541F35" w:rsidRDefault="00C51A3A">
      <w:pPr>
        <w:keepNext/>
        <w:ind w:right="143"/>
        <w:jc w:val="both"/>
        <w:rPr>
          <w:b/>
          <w:bCs/>
          <w:color w:val="034906"/>
          <w:sz w:val="22"/>
          <w:szCs w:val="22"/>
          <w:u w:val="single"/>
        </w:rPr>
      </w:pPr>
      <w:r>
        <w:rPr>
          <w:iCs/>
          <w:sz w:val="22"/>
          <w:szCs w:val="22"/>
        </w:rPr>
        <w:t xml:space="preserve">Upper Kalaklan Olongapo City </w:t>
      </w:r>
    </w:p>
    <w:p w:rsidR="00541F35" w:rsidRDefault="00C51A3A">
      <w:pPr>
        <w:keepNext/>
        <w:autoSpaceDE w:val="0"/>
        <w:autoSpaceDN w:val="0"/>
        <w:ind w:right="14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June 2010 – May 2012</w:t>
      </w:r>
    </w:p>
    <w:p w:rsidR="00541F35" w:rsidRDefault="00541F35">
      <w:pPr>
        <w:autoSpaceDE w:val="0"/>
        <w:autoSpaceDN w:val="0"/>
        <w:ind w:right="143"/>
        <w:jc w:val="both"/>
        <w:rPr>
          <w:b/>
          <w:bCs/>
          <w:color w:val="034906"/>
          <w:sz w:val="22"/>
          <w:szCs w:val="22"/>
          <w:u w:val="single"/>
        </w:rPr>
      </w:pPr>
    </w:p>
    <w:p w:rsidR="00541F35" w:rsidRDefault="00C51A3A">
      <w:pPr>
        <w:autoSpaceDE w:val="0"/>
        <w:autoSpaceDN w:val="0"/>
        <w:ind w:right="143"/>
        <w:jc w:val="both"/>
        <w:rPr>
          <w:b/>
          <w:bCs/>
          <w:color w:val="034906"/>
          <w:sz w:val="22"/>
          <w:szCs w:val="22"/>
          <w:u w:val="single"/>
        </w:rPr>
      </w:pPr>
      <w:r>
        <w:rPr>
          <w:b/>
          <w:bCs/>
          <w:color w:val="034906"/>
          <w:sz w:val="22"/>
          <w:szCs w:val="22"/>
          <w:u w:val="single"/>
        </w:rPr>
        <w:t>CERTIFICATE OF TRAINING</w:t>
      </w:r>
    </w:p>
    <w:p w:rsidR="00541F35" w:rsidRDefault="00541F35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INSTRUMENTATION AND CONTROL SERVICING / NCII &amp; NCIII</w:t>
      </w: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 No.:</w:t>
      </w:r>
      <w:r>
        <w:rPr>
          <w:bCs/>
          <w:sz w:val="22"/>
          <w:szCs w:val="22"/>
        </w:rPr>
        <w:t>15030202000317 / 15030203001923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Technical Education and Skills Development Authority / TESDA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Republic of the Philippines Department of labor Employment</w:t>
      </w:r>
    </w:p>
    <w:p w:rsidR="00541F35" w:rsidRDefault="00C51A3A">
      <w:pPr>
        <w:autoSpaceDE w:val="0"/>
        <w:autoSpaceDN w:val="0"/>
        <w:ind w:right="143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NCII – January 19, 2015 – January 1</w:t>
      </w:r>
      <w:r>
        <w:rPr>
          <w:bCs/>
          <w:i/>
          <w:sz w:val="22"/>
          <w:szCs w:val="22"/>
        </w:rPr>
        <w:t>9, 2020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NCIII – February 14, 2015 – February 14, 2020</w:t>
      </w: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Unit Title NCII and NCII</w:t>
      </w:r>
      <w:r>
        <w:rPr>
          <w:b/>
          <w:bCs/>
          <w:sz w:val="22"/>
          <w:szCs w:val="22"/>
        </w:rPr>
        <w:tab/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Participate in workplace communication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Work in Team Environment 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Practice Career Professionalism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Practice Occupational Health and Safety Procedures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Use Hand Tools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Perform Mensuration and Calculation 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Prepare and Interpret Technical Drawing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Apply Quality Standards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Perform Computer Operations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Terminate and Connect Electrical Wiring and Electronic Circuits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Install Instrumentation and Control Devices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Calibrate </w:t>
      </w:r>
      <w:r>
        <w:rPr>
          <w:bCs/>
          <w:sz w:val="22"/>
          <w:szCs w:val="22"/>
        </w:rPr>
        <w:t>Instrumentation and Control Devices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Configure Instrumentation and Control Devices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Loop Check Instrumentation and Control Devices</w:t>
      </w:r>
    </w:p>
    <w:p w:rsidR="00541F35" w:rsidRDefault="00C51A3A">
      <w:pPr>
        <w:pStyle w:val="ListParagraph"/>
        <w:numPr>
          <w:ilvl w:val="0"/>
          <w:numId w:val="11"/>
        </w:numPr>
        <w:autoSpaceDE w:val="0"/>
        <w:autoSpaceDN w:val="0"/>
        <w:ind w:left="360"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Maintenance and Repair Instrumentation and Control Devices</w:t>
      </w:r>
    </w:p>
    <w:p w:rsidR="00541F35" w:rsidRDefault="00541F35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ENGINE WATCHKEEPING</w:t>
      </w: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 No.:</w:t>
      </w:r>
      <w:r>
        <w:rPr>
          <w:bCs/>
          <w:sz w:val="22"/>
          <w:szCs w:val="22"/>
        </w:rPr>
        <w:t>EW14-03-25-0822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PHILASIA MARITI</w:t>
      </w:r>
      <w:r>
        <w:rPr>
          <w:bCs/>
          <w:sz w:val="22"/>
          <w:szCs w:val="22"/>
        </w:rPr>
        <w:t>ME SERVICES TRAINING CENTER INC.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Floor, Cebu LiokKui Bldg., # 6 J.L. Briones Avenue, North Reclamation Area, Cebu City, Phil. 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T: +63.32.231.8395 F: +63.32.2318394 / +63.32.260.2624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W: </w:t>
      </w:r>
      <w:hyperlink r:id="rId10" w:history="1">
        <w:r>
          <w:rPr>
            <w:rStyle w:val="Hyperlink"/>
            <w:bCs/>
            <w:sz w:val="22"/>
            <w:szCs w:val="22"/>
          </w:rPr>
          <w:t>www.philasiamarintime</w:t>
        </w:r>
        <w:r>
          <w:rPr>
            <w:rStyle w:val="Hyperlink"/>
            <w:bCs/>
            <w:sz w:val="22"/>
            <w:szCs w:val="22"/>
          </w:rPr>
          <w:t>.com</w:t>
        </w:r>
      </w:hyperlink>
      <w:r>
        <w:rPr>
          <w:bCs/>
          <w:sz w:val="22"/>
          <w:szCs w:val="22"/>
        </w:rPr>
        <w:t xml:space="preserve"> E: </w:t>
      </w:r>
      <w:hyperlink r:id="rId11" w:history="1">
        <w:r>
          <w:rPr>
            <w:rStyle w:val="Hyperlink"/>
            <w:bCs/>
            <w:sz w:val="22"/>
            <w:szCs w:val="22"/>
          </w:rPr>
          <w:t>admin@philasianmaritim.com</w:t>
        </w:r>
      </w:hyperlink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March 27,2014 -March 27,2014</w:t>
      </w:r>
    </w:p>
    <w:p w:rsidR="00541F35" w:rsidRDefault="00541F35">
      <w:pPr>
        <w:autoSpaceDE w:val="0"/>
        <w:autoSpaceDN w:val="0"/>
        <w:ind w:right="143"/>
        <w:jc w:val="both"/>
        <w:rPr>
          <w:bCs/>
          <w:sz w:val="22"/>
          <w:szCs w:val="22"/>
        </w:rPr>
      </w:pP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PROFICIENCY IN CRISIS MANAGEMENT AND HUMAN BEHAVIOR TRAINING</w:t>
      </w: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 No.:</w:t>
      </w:r>
      <w:r>
        <w:rPr>
          <w:bCs/>
          <w:sz w:val="22"/>
          <w:szCs w:val="22"/>
        </w:rPr>
        <w:t>CRO/CMC-007-0212099-PM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FAR EAST MARINETIME FOUNDATION INC.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>
        <w:rPr>
          <w:bCs/>
          <w:sz w:val="22"/>
          <w:szCs w:val="22"/>
          <w:vertAlign w:val="superscript"/>
        </w:rPr>
        <w:t>T</w:t>
      </w:r>
      <w:r>
        <w:rPr>
          <w:bCs/>
          <w:sz w:val="22"/>
          <w:szCs w:val="22"/>
          <w:vertAlign w:val="superscript"/>
        </w:rPr>
        <w:t>H</w:t>
      </w:r>
      <w:r>
        <w:rPr>
          <w:bCs/>
          <w:sz w:val="22"/>
          <w:szCs w:val="22"/>
        </w:rPr>
        <w:t xml:space="preserve"> Floor, Room 904, Victoria Bldg., U.N. Ave., Ermita, Manila Philippines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February 06,2012 -February 07,2012</w:t>
      </w:r>
    </w:p>
    <w:p w:rsidR="00541F35" w:rsidRDefault="00541F35">
      <w:pPr>
        <w:autoSpaceDE w:val="0"/>
        <w:autoSpaceDN w:val="0"/>
        <w:ind w:right="143"/>
        <w:jc w:val="both"/>
        <w:rPr>
          <w:bCs/>
          <w:sz w:val="22"/>
          <w:szCs w:val="22"/>
        </w:rPr>
      </w:pP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PASSENGER SAFETY AND SAFETY TRAINING FOR PERSONNEL</w:t>
      </w: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 No.:</w:t>
      </w:r>
      <w:r>
        <w:rPr>
          <w:bCs/>
          <w:sz w:val="22"/>
          <w:szCs w:val="22"/>
        </w:rPr>
        <w:t>CRO/CMC-007-0212099-PM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FAR EAST MARINETIME FOUNDATION INC.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Floor, Room 904, Victoria Bldg., U.N. Ave., Ermita, Manila Philippines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February 08,2012 -February 09,2012</w:t>
      </w:r>
    </w:p>
    <w:p w:rsidR="00541F35" w:rsidRDefault="00541F35">
      <w:pPr>
        <w:autoSpaceDE w:val="0"/>
        <w:autoSpaceDN w:val="0"/>
        <w:ind w:right="143"/>
        <w:jc w:val="both"/>
        <w:rPr>
          <w:bCs/>
          <w:sz w:val="22"/>
          <w:szCs w:val="22"/>
        </w:rPr>
      </w:pP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BASIC SAFETY COURSE </w:t>
      </w:r>
    </w:p>
    <w:p w:rsidR="00541F35" w:rsidRDefault="00C51A3A">
      <w:pPr>
        <w:autoSpaceDE w:val="0"/>
        <w:autoSpaceDN w:val="0"/>
        <w:ind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 No.:</w:t>
      </w:r>
      <w:r>
        <w:rPr>
          <w:bCs/>
          <w:sz w:val="22"/>
          <w:szCs w:val="22"/>
        </w:rPr>
        <w:t>11-206-06120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MAGSAYSAY TRAINING CENTER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Floor, Time Plaza Bldg., U.N. Ave. Corner Taft Ave., Ermita, Manila Philippines</w:t>
      </w:r>
    </w:p>
    <w:p w:rsidR="00541F35" w:rsidRDefault="00C51A3A">
      <w:pPr>
        <w:autoSpaceDE w:val="0"/>
        <w:autoSpaceDN w:val="0"/>
        <w:ind w:right="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November 21, 2011 - November 27, 2014</w:t>
      </w:r>
    </w:p>
    <w:p w:rsidR="00541F35" w:rsidRDefault="00C51A3A">
      <w:pPr>
        <w:keepNext/>
        <w:ind w:right="143"/>
        <w:jc w:val="both"/>
        <w:rPr>
          <w:b/>
          <w:bCs/>
          <w:color w:val="034906"/>
          <w:sz w:val="22"/>
          <w:szCs w:val="22"/>
          <w:u w:val="single"/>
        </w:rPr>
      </w:pPr>
      <w:r>
        <w:rPr>
          <w:bCs/>
          <w:i/>
          <w:sz w:val="22"/>
          <w:szCs w:val="22"/>
        </w:rPr>
        <w:tab/>
      </w:r>
    </w:p>
    <w:p w:rsidR="00541F35" w:rsidRDefault="00C51A3A">
      <w:pPr>
        <w:autoSpaceDE w:val="0"/>
        <w:autoSpaceDN w:val="0"/>
        <w:ind w:right="143"/>
        <w:jc w:val="both"/>
        <w:rPr>
          <w:b/>
          <w:bCs/>
          <w:color w:val="034906"/>
          <w:sz w:val="22"/>
          <w:szCs w:val="22"/>
          <w:u w:val="single"/>
        </w:rPr>
      </w:pPr>
      <w:r>
        <w:rPr>
          <w:b/>
          <w:bCs/>
          <w:color w:val="034906"/>
          <w:sz w:val="22"/>
          <w:szCs w:val="22"/>
          <w:u w:val="single"/>
        </w:rPr>
        <w:t>SPECIAL SKILLS</w:t>
      </w:r>
    </w:p>
    <w:p w:rsidR="00541F35" w:rsidRDefault="00C51A3A">
      <w:pPr>
        <w:pStyle w:val="ListParagraph"/>
        <w:numPr>
          <w:ilvl w:val="0"/>
          <w:numId w:val="1"/>
        </w:numPr>
        <w:ind w:left="360" w:right="143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Computer Literate </w:t>
      </w:r>
    </w:p>
    <w:p w:rsidR="00541F35" w:rsidRDefault="00C51A3A">
      <w:pPr>
        <w:pStyle w:val="ListParagraph"/>
        <w:numPr>
          <w:ilvl w:val="0"/>
          <w:numId w:val="1"/>
        </w:numPr>
        <w:ind w:left="360" w:right="143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Highly adept in Microsoft Office applications. (MS WORD/MS EXCEL/MS POWERPOINT)</w:t>
      </w:r>
    </w:p>
    <w:p w:rsidR="00541F35" w:rsidRDefault="00C51A3A">
      <w:pPr>
        <w:pStyle w:val="ListParagraph"/>
        <w:numPr>
          <w:ilvl w:val="0"/>
          <w:numId w:val="1"/>
        </w:numPr>
        <w:ind w:left="360" w:right="143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Knowledge in Basic Wi</w:t>
      </w:r>
      <w:r>
        <w:rPr>
          <w:sz w:val="22"/>
          <w:szCs w:val="22"/>
        </w:rPr>
        <w:t xml:space="preserve">ring Installation </w:t>
      </w:r>
    </w:p>
    <w:p w:rsidR="00541F35" w:rsidRDefault="00541F35">
      <w:pPr>
        <w:keepNext/>
        <w:ind w:right="143"/>
        <w:jc w:val="both"/>
        <w:rPr>
          <w:b/>
          <w:bCs/>
          <w:color w:val="034906"/>
          <w:sz w:val="22"/>
          <w:szCs w:val="22"/>
          <w:u w:val="single"/>
        </w:rPr>
      </w:pPr>
    </w:p>
    <w:p w:rsidR="00541F35" w:rsidRDefault="00C51A3A">
      <w:pPr>
        <w:keepNext/>
        <w:ind w:right="143"/>
        <w:jc w:val="both"/>
        <w:rPr>
          <w:b/>
          <w:bCs/>
          <w:color w:val="034906"/>
          <w:sz w:val="22"/>
          <w:szCs w:val="22"/>
          <w:u w:val="single"/>
        </w:rPr>
      </w:pPr>
      <w:r>
        <w:rPr>
          <w:b/>
          <w:bCs/>
          <w:color w:val="034906"/>
          <w:sz w:val="22"/>
          <w:szCs w:val="22"/>
          <w:u w:val="single"/>
        </w:rPr>
        <w:t>PERSONAL DATA</w:t>
      </w:r>
    </w:p>
    <w:p w:rsidR="00541F35" w:rsidRDefault="00541F35">
      <w:pPr>
        <w:keepNext/>
        <w:ind w:right="143"/>
        <w:jc w:val="both"/>
        <w:rPr>
          <w:b/>
          <w:bCs/>
          <w:sz w:val="22"/>
          <w:szCs w:val="22"/>
          <w:u w:val="single"/>
        </w:rPr>
      </w:pPr>
    </w:p>
    <w:p w:rsidR="00541F35" w:rsidRDefault="00C51A3A">
      <w:pPr>
        <w:ind w:right="143"/>
        <w:jc w:val="both"/>
        <w:rPr>
          <w:sz w:val="22"/>
          <w:szCs w:val="22"/>
        </w:rPr>
      </w:pPr>
      <w:r>
        <w:rPr>
          <w:sz w:val="22"/>
          <w:szCs w:val="22"/>
        </w:rPr>
        <w:t>Birth Date / 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>July 25, 1993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1F35" w:rsidRDefault="00C51A3A">
      <w:pPr>
        <w:ind w:right="143"/>
        <w:jc w:val="both"/>
        <w:rPr>
          <w:sz w:val="22"/>
          <w:szCs w:val="22"/>
        </w:rPr>
      </w:pPr>
      <w:r>
        <w:rPr>
          <w:sz w:val="22"/>
          <w:szCs w:val="22"/>
        </w:rPr>
        <w:t>Birth Place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Olongapo City, Philippines</w:t>
      </w:r>
    </w:p>
    <w:p w:rsidR="00541F35" w:rsidRDefault="00C51A3A">
      <w:pPr>
        <w:ind w:right="143"/>
        <w:jc w:val="both"/>
        <w:rPr>
          <w:sz w:val="22"/>
          <w:szCs w:val="22"/>
        </w:rPr>
      </w:pPr>
      <w:r>
        <w:rPr>
          <w:sz w:val="22"/>
          <w:szCs w:val="22"/>
        </w:rPr>
        <w:t>Gender</w:t>
      </w:r>
      <w:r>
        <w:rPr>
          <w:sz w:val="22"/>
          <w:szCs w:val="22"/>
        </w:rPr>
        <w:tab/>
        <w:t xml:space="preserve"> / Civil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Male / Single</w:t>
      </w:r>
    </w:p>
    <w:p w:rsidR="00541F35" w:rsidRDefault="00C51A3A">
      <w:pPr>
        <w:ind w:right="143"/>
        <w:jc w:val="both"/>
        <w:rPr>
          <w:sz w:val="22"/>
          <w:szCs w:val="22"/>
        </w:rPr>
      </w:pPr>
      <w:r>
        <w:rPr>
          <w:sz w:val="22"/>
          <w:szCs w:val="22"/>
        </w:rPr>
        <w:t>Height / Weight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5’8” / 140 lbs.</w:t>
      </w:r>
    </w:p>
    <w:p w:rsidR="00541F35" w:rsidRDefault="00C51A3A">
      <w:pPr>
        <w:ind w:right="143"/>
        <w:jc w:val="both"/>
        <w:rPr>
          <w:sz w:val="22"/>
          <w:szCs w:val="22"/>
        </w:rPr>
      </w:pPr>
      <w:r>
        <w:rPr>
          <w:sz w:val="22"/>
          <w:szCs w:val="22"/>
        </w:rPr>
        <w:t>Citizenship / Religion / Language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Filipino / Roman Cath</w:t>
      </w:r>
      <w:r>
        <w:rPr>
          <w:sz w:val="22"/>
          <w:szCs w:val="22"/>
        </w:rPr>
        <w:t>olic /English /&amp; Tagalog</w:t>
      </w:r>
    </w:p>
    <w:p w:rsidR="00541F35" w:rsidRDefault="00541F35">
      <w:pPr>
        <w:ind w:right="143"/>
        <w:jc w:val="both"/>
        <w:rPr>
          <w:sz w:val="22"/>
          <w:szCs w:val="22"/>
        </w:rPr>
      </w:pPr>
    </w:p>
    <w:p w:rsidR="00541F35" w:rsidRDefault="00C51A3A">
      <w:pPr>
        <w:ind w:right="143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1F35" w:rsidRDefault="00C51A3A">
      <w:pPr>
        <w:ind w:right="14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 certify that the above information is true, and I understand that any falsified data subject to disqualification and /</w:t>
      </w:r>
      <w:r>
        <w:rPr>
          <w:sz w:val="22"/>
          <w:szCs w:val="22"/>
        </w:rPr>
        <w:t>or</w:t>
      </w:r>
      <w:r>
        <w:rPr>
          <w:i/>
          <w:iCs/>
          <w:sz w:val="22"/>
          <w:szCs w:val="22"/>
        </w:rPr>
        <w:t xml:space="preserve"> warrant administrative sanctions.</w:t>
      </w:r>
    </w:p>
    <w:p w:rsidR="00541F35" w:rsidRDefault="00541F35">
      <w:pPr>
        <w:ind w:right="143"/>
        <w:jc w:val="both"/>
        <w:rPr>
          <w:i/>
          <w:iCs/>
          <w:sz w:val="22"/>
          <w:szCs w:val="22"/>
        </w:rPr>
      </w:pPr>
    </w:p>
    <w:p w:rsidR="00541F35" w:rsidRDefault="00C51A3A">
      <w:pPr>
        <w:ind w:right="14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</w:t>
      </w:r>
    </w:p>
    <w:p w:rsidR="00541F35" w:rsidRDefault="00C51A3A">
      <w:pPr>
        <w:ind w:right="143" w:firstLine="720"/>
        <w:jc w:val="both"/>
        <w:rPr>
          <w:b/>
          <w:bCs/>
          <w:i/>
          <w:iCs/>
          <w:color w:val="003300"/>
          <w:sz w:val="22"/>
          <w:szCs w:val="22"/>
        </w:rPr>
      </w:pPr>
      <w:r>
        <w:rPr>
          <w:b/>
          <w:bCs/>
          <w:i/>
          <w:iCs/>
          <w:color w:val="003300"/>
          <w:sz w:val="22"/>
          <w:szCs w:val="22"/>
        </w:rPr>
        <w:t>Signature</w:t>
      </w:r>
    </w:p>
    <w:sectPr w:rsidR="00541F35">
      <w:pgSz w:w="11907" w:h="16839" w:code="9"/>
      <w:pgMar w:top="630" w:right="1107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074E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4B6F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A981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7944BA74"/>
    <w:lvl w:ilvl="0" w:tplc="5D829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272DA20"/>
    <w:lvl w:ilvl="0" w:tplc="72F24AFE">
      <w:start w:val="1"/>
      <w:numFmt w:val="bullet"/>
      <w:lvlText w:val=""/>
      <w:lvlJc w:val="left"/>
      <w:pPr>
        <w:ind w:left="379" w:hanging="360"/>
      </w:pPr>
      <w:rPr>
        <w:rFonts w:ascii="Symbol" w:eastAsia="SimSu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934A960"/>
    <w:lvl w:ilvl="0" w:tplc="5D829FD6">
      <w:start w:val="1"/>
      <w:numFmt w:val="bullet"/>
      <w:lvlText w:val=""/>
      <w:lvlJc w:val="left"/>
      <w:pPr>
        <w:ind w:left="739" w:hanging="360"/>
      </w:pPr>
      <w:rPr>
        <w:rFonts w:ascii="Wingdings" w:hAnsi="Wingdings" w:hint="default"/>
        <w:color w:val="000000"/>
        <w:sz w:val="24"/>
        <w:szCs w:val="24"/>
      </w:rPr>
    </w:lvl>
    <w:lvl w:ilvl="1" w:tplc="F244BCC6">
      <w:start w:val="1"/>
      <w:numFmt w:val="bullet"/>
      <w:lvlText w:val=""/>
      <w:lvlJc w:val="left"/>
      <w:pPr>
        <w:ind w:left="1459" w:hanging="360"/>
      </w:pPr>
      <w:rPr>
        <w:rFonts w:ascii="Symbol" w:eastAsia="SimSun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16E5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7"/>
    <w:multiLevelType w:val="hybridMultilevel"/>
    <w:tmpl w:val="355A4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8"/>
    <w:multiLevelType w:val="hybridMultilevel"/>
    <w:tmpl w:val="1408F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20AE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A"/>
    <w:multiLevelType w:val="hybridMultilevel"/>
    <w:tmpl w:val="6206199C"/>
    <w:lvl w:ilvl="0" w:tplc="E500E55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3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B"/>
    <w:multiLevelType w:val="hybridMultilevel"/>
    <w:tmpl w:val="A1165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000000C"/>
    <w:multiLevelType w:val="hybridMultilevel"/>
    <w:tmpl w:val="79CC0780"/>
    <w:lvl w:ilvl="0" w:tplc="DA822944">
      <w:start w:val="1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80A3C12"/>
    <w:lvl w:ilvl="0" w:tplc="EC0E62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E"/>
    <w:multiLevelType w:val="hybridMultilevel"/>
    <w:tmpl w:val="00B8C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35"/>
    <w:rsid w:val="00541F35"/>
    <w:rsid w:val="00C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TMLCite">
    <w:name w:val="HTML Cite"/>
    <w:basedOn w:val="DefaultParagraphFont"/>
    <w:uiPriority w:val="99"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kern w:val="28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kern w:val="28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kern w:val="28"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TMLCite">
    <w:name w:val="HTML Cite"/>
    <w:basedOn w:val="DefaultParagraphFont"/>
    <w:uiPriority w:val="99"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kern w:val="28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kern w:val="28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kern w:val="28"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beeb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ianne.327310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dmin@philasianmariti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ilasiamarinti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info@anabe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2016-11-18T09:03:00Z</cp:lastPrinted>
  <dcterms:created xsi:type="dcterms:W3CDTF">2017-05-09T13:01:00Z</dcterms:created>
  <dcterms:modified xsi:type="dcterms:W3CDTF">2017-05-09T13:01:00Z</dcterms:modified>
</cp:coreProperties>
</file>