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26A" w:rsidRPr="00046B14" w:rsidRDefault="00CA5FFC" w:rsidP="00046B14">
      <w:pPr>
        <w:jc w:val="center"/>
        <w:rPr>
          <w:rFonts w:ascii="Verdana" w:hAnsi="Verdana"/>
          <w:b/>
          <w:sz w:val="36"/>
          <w:szCs w:val="36"/>
        </w:rPr>
      </w:pPr>
      <w:r w:rsidRPr="00046B14">
        <w:rPr>
          <w:rFonts w:ascii="Verdana" w:hAnsi="Verdana"/>
          <w:b/>
          <w:sz w:val="36"/>
          <w:szCs w:val="36"/>
        </w:rPr>
        <w:fldChar w:fldCharType="begin"/>
      </w:r>
      <w:r w:rsidRPr="00046B14">
        <w:rPr>
          <w:rFonts w:ascii="Verdana" w:hAnsi="Verdana"/>
          <w:b/>
          <w:sz w:val="36"/>
          <w:szCs w:val="36"/>
        </w:rPr>
        <w:instrText xml:space="preserve"> HYPERLINK "mailto:327687@gulfjobseekers.com" </w:instrText>
      </w:r>
      <w:r w:rsidRPr="00046B14">
        <w:rPr>
          <w:rFonts w:ascii="Verdana" w:hAnsi="Verdana"/>
          <w:b/>
          <w:sz w:val="36"/>
          <w:szCs w:val="36"/>
        </w:rPr>
        <w:fldChar w:fldCharType="separate"/>
      </w:r>
      <w:r w:rsidRPr="00046B14">
        <w:rPr>
          <w:rStyle w:val="Hyperlink"/>
          <w:rFonts w:ascii="Verdana" w:hAnsi="Verdana"/>
          <w:b/>
          <w:sz w:val="36"/>
          <w:szCs w:val="36"/>
        </w:rPr>
        <w:t>327687@gulfjobseekers.com</w:t>
      </w:r>
      <w:r w:rsidRPr="00046B14">
        <w:rPr>
          <w:rFonts w:ascii="Verdana" w:hAnsi="Verdana"/>
          <w:b/>
          <w:sz w:val="36"/>
          <w:szCs w:val="36"/>
        </w:rPr>
        <w:fldChar w:fldCharType="end"/>
      </w:r>
    </w:p>
    <w:p w:rsidR="00A55276" w:rsidRDefault="00A55276" w:rsidP="00860471">
      <w:pPr>
        <w:jc w:val="both"/>
        <w:rPr>
          <w:rFonts w:ascii="Verdana" w:hAnsi="Verdana"/>
          <w:b/>
          <w:sz w:val="18"/>
          <w:szCs w:val="18"/>
        </w:rPr>
      </w:pPr>
    </w:p>
    <w:p w:rsidR="00A55276" w:rsidRDefault="00A55276" w:rsidP="00860471">
      <w:pPr>
        <w:jc w:val="both"/>
        <w:rPr>
          <w:rFonts w:ascii="Verdana" w:hAnsi="Verdana"/>
          <w:b/>
          <w:sz w:val="18"/>
          <w:szCs w:val="18"/>
        </w:rPr>
      </w:pPr>
    </w:p>
    <w:p w:rsidR="00A55276" w:rsidRDefault="00A55276" w:rsidP="00860471">
      <w:pPr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noProof/>
          <w:sz w:val="18"/>
          <w:szCs w:val="18"/>
          <w:lang w:val="en-US"/>
        </w:rPr>
        <w:drawing>
          <wp:inline distT="0" distB="0" distL="0" distR="0">
            <wp:extent cx="1046943" cy="1284429"/>
            <wp:effectExtent l="19050" t="0" r="807" b="0"/>
            <wp:docPr id="1" name="Picture 5" descr="C:\Users\USER\Desktop\padamakshan 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padamakshan phot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507" cy="12961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5276" w:rsidRDefault="00A55276" w:rsidP="00860471">
      <w:pPr>
        <w:jc w:val="both"/>
        <w:rPr>
          <w:rFonts w:ascii="Verdana" w:hAnsi="Verdana"/>
          <w:b/>
          <w:sz w:val="18"/>
          <w:szCs w:val="18"/>
        </w:rPr>
      </w:pPr>
    </w:p>
    <w:p w:rsidR="00A55276" w:rsidRPr="006F2F6A" w:rsidRDefault="00A55276" w:rsidP="00860471">
      <w:pPr>
        <w:jc w:val="both"/>
        <w:rPr>
          <w:rFonts w:ascii="Verdana" w:hAnsi="Verdana"/>
          <w:b/>
          <w:sz w:val="18"/>
          <w:szCs w:val="18"/>
        </w:rPr>
      </w:pPr>
    </w:p>
    <w:p w:rsidR="000932C6" w:rsidRDefault="000932C6" w:rsidP="007A7A32">
      <w:pPr>
        <w:pBdr>
          <w:bottom w:val="single" w:sz="12" w:space="1" w:color="auto"/>
        </w:pBdr>
        <w:spacing w:before="40" w:after="40"/>
        <w:rPr>
          <w:rFonts w:ascii="Verdana" w:hAnsi="Verdana"/>
          <w:sz w:val="17"/>
          <w:szCs w:val="17"/>
        </w:rPr>
      </w:pPr>
    </w:p>
    <w:p w:rsidR="00F9526A" w:rsidRPr="00440730" w:rsidRDefault="00F86C19" w:rsidP="0045789B">
      <w:pPr>
        <w:pBdr>
          <w:bottom w:val="single" w:sz="12" w:space="1" w:color="auto"/>
        </w:pBdr>
        <w:spacing w:before="40" w:after="40"/>
        <w:jc w:val="right"/>
        <w:rPr>
          <w:rFonts w:ascii="Verdana" w:hAnsi="Verdana"/>
          <w:sz w:val="17"/>
          <w:szCs w:val="17"/>
        </w:rPr>
      </w:pPr>
      <w:r w:rsidRPr="00440730">
        <w:rPr>
          <w:rFonts w:ascii="Verdana" w:hAnsi="Verdana"/>
          <w:sz w:val="17"/>
          <w:szCs w:val="17"/>
        </w:rPr>
        <w:t xml:space="preserve">                             </w:t>
      </w:r>
      <w:r w:rsidR="00F9526A" w:rsidRPr="00440730">
        <w:rPr>
          <w:rFonts w:ascii="Verdana" w:hAnsi="Verdana"/>
          <w:sz w:val="17"/>
          <w:szCs w:val="17"/>
        </w:rPr>
        <w:t xml:space="preserve"> </w:t>
      </w:r>
    </w:p>
    <w:p w:rsidR="00E144A6" w:rsidRPr="00440730" w:rsidRDefault="00A80759" w:rsidP="0045789B">
      <w:pPr>
        <w:spacing w:before="40" w:after="80"/>
        <w:jc w:val="center"/>
        <w:rPr>
          <w:rFonts w:ascii="Verdana" w:hAnsi="Verdana"/>
          <w:b/>
          <w:sz w:val="17"/>
          <w:szCs w:val="17"/>
        </w:rPr>
      </w:pPr>
      <w:r w:rsidRPr="00440730">
        <w:rPr>
          <w:rFonts w:ascii="Verdana" w:hAnsi="Verdana"/>
          <w:b/>
          <w:sz w:val="17"/>
          <w:szCs w:val="17"/>
        </w:rPr>
        <w:t>Seeking senior level assignments in Purchase Operations, Materials Manageme</w:t>
      </w:r>
      <w:r w:rsidR="00E144A6" w:rsidRPr="00440730">
        <w:rPr>
          <w:rFonts w:ascii="Verdana" w:hAnsi="Verdana"/>
          <w:b/>
          <w:sz w:val="17"/>
          <w:szCs w:val="17"/>
        </w:rPr>
        <w:t>nt</w:t>
      </w:r>
    </w:p>
    <w:p w:rsidR="00A80759" w:rsidRPr="00440730" w:rsidRDefault="0045789B" w:rsidP="0045789B">
      <w:pPr>
        <w:spacing w:before="40" w:after="80"/>
        <w:jc w:val="center"/>
        <w:rPr>
          <w:rFonts w:ascii="Verdana" w:hAnsi="Verdana"/>
          <w:b/>
          <w:sz w:val="17"/>
          <w:szCs w:val="17"/>
        </w:rPr>
      </w:pPr>
      <w:r w:rsidRPr="00440730">
        <w:rPr>
          <w:rFonts w:ascii="Verdana" w:hAnsi="Verdana"/>
          <w:b/>
          <w:sz w:val="17"/>
          <w:szCs w:val="17"/>
        </w:rPr>
        <w:t xml:space="preserve"> </w:t>
      </w:r>
      <w:r w:rsidR="005064B5" w:rsidRPr="00440730">
        <w:rPr>
          <w:rFonts w:ascii="Verdana" w:hAnsi="Verdana"/>
          <w:b/>
          <w:sz w:val="17"/>
          <w:szCs w:val="17"/>
        </w:rPr>
        <w:t>With</w:t>
      </w:r>
      <w:r w:rsidRPr="00440730">
        <w:rPr>
          <w:rFonts w:ascii="Verdana" w:hAnsi="Verdana"/>
          <w:b/>
          <w:sz w:val="17"/>
          <w:szCs w:val="17"/>
        </w:rPr>
        <w:t xml:space="preserve"> a reputed organization</w:t>
      </w:r>
    </w:p>
    <w:p w:rsidR="00A80759" w:rsidRPr="00440730" w:rsidRDefault="00A80759" w:rsidP="0045789B">
      <w:pPr>
        <w:spacing w:before="40" w:after="40"/>
        <w:jc w:val="both"/>
        <w:rPr>
          <w:rFonts w:ascii="Verdana" w:hAnsi="Verdana"/>
          <w:sz w:val="17"/>
          <w:szCs w:val="17"/>
        </w:rPr>
      </w:pPr>
    </w:p>
    <w:p w:rsidR="00F9526A" w:rsidRPr="00440730" w:rsidRDefault="00F50A7E" w:rsidP="00E41764">
      <w:pPr>
        <w:pBdr>
          <w:bottom w:val="single" w:sz="12" w:space="1" w:color="auto"/>
        </w:pBdr>
        <w:spacing w:before="20"/>
        <w:jc w:val="both"/>
        <w:rPr>
          <w:rFonts w:ascii="Verdana" w:hAnsi="Verdana"/>
          <w:b/>
          <w:sz w:val="17"/>
          <w:szCs w:val="17"/>
        </w:rPr>
      </w:pPr>
      <w:r w:rsidRPr="00440730">
        <w:rPr>
          <w:rFonts w:ascii="Verdana" w:hAnsi="Verdana"/>
          <w:b/>
          <w:sz w:val="17"/>
          <w:szCs w:val="17"/>
        </w:rPr>
        <w:t>ABRIDGEMENT</w:t>
      </w:r>
    </w:p>
    <w:p w:rsidR="00860471" w:rsidRPr="00861A14" w:rsidRDefault="00860471" w:rsidP="00E41764">
      <w:pPr>
        <w:shd w:val="clear" w:color="auto" w:fill="E0E0E0"/>
        <w:spacing w:before="20"/>
        <w:jc w:val="center"/>
        <w:rPr>
          <w:rFonts w:ascii="Verdana" w:hAnsi="Verdana"/>
          <w:b/>
          <w:color w:val="000000" w:themeColor="text1"/>
          <w:sz w:val="17"/>
          <w:szCs w:val="17"/>
        </w:rPr>
      </w:pPr>
      <w:r w:rsidRPr="00861A14">
        <w:rPr>
          <w:rFonts w:ascii="Verdana" w:hAnsi="Verdana" w:cs="Verdana"/>
          <w:b/>
          <w:color w:val="000000" w:themeColor="text1"/>
          <w:sz w:val="17"/>
          <w:szCs w:val="17"/>
        </w:rPr>
        <w:t xml:space="preserve">Professional </w:t>
      </w:r>
      <w:r w:rsidR="005064B5" w:rsidRPr="00861A14">
        <w:rPr>
          <w:rFonts w:ascii="Verdana" w:hAnsi="Verdana" w:cs="Verdana"/>
          <w:b/>
          <w:color w:val="000000" w:themeColor="text1"/>
          <w:sz w:val="17"/>
          <w:szCs w:val="17"/>
        </w:rPr>
        <w:t>experiences</w:t>
      </w:r>
      <w:r w:rsidRPr="00861A14">
        <w:rPr>
          <w:rFonts w:ascii="Verdana" w:hAnsi="Verdana" w:cs="Verdana"/>
          <w:b/>
          <w:color w:val="000000" w:themeColor="text1"/>
          <w:sz w:val="17"/>
          <w:szCs w:val="17"/>
        </w:rPr>
        <w:t xml:space="preserve"> of </w:t>
      </w:r>
      <w:r w:rsidR="002C62BF" w:rsidRPr="00861A14">
        <w:rPr>
          <w:rFonts w:ascii="Verdana" w:hAnsi="Verdana" w:cs="Verdana"/>
          <w:b/>
          <w:color w:val="000000" w:themeColor="text1"/>
          <w:sz w:val="17"/>
          <w:szCs w:val="17"/>
        </w:rPr>
        <w:t>2</w:t>
      </w:r>
      <w:r w:rsidR="002E6EA5" w:rsidRPr="00861A14">
        <w:rPr>
          <w:rFonts w:ascii="Verdana" w:hAnsi="Verdana" w:cs="Verdana"/>
          <w:b/>
          <w:color w:val="000000" w:themeColor="text1"/>
          <w:sz w:val="17"/>
          <w:szCs w:val="17"/>
        </w:rPr>
        <w:t>0</w:t>
      </w:r>
      <w:r w:rsidRPr="00861A14">
        <w:rPr>
          <w:rFonts w:ascii="Verdana" w:hAnsi="Verdana" w:cs="Verdana"/>
          <w:b/>
          <w:color w:val="000000" w:themeColor="text1"/>
          <w:sz w:val="17"/>
          <w:szCs w:val="17"/>
        </w:rPr>
        <w:t xml:space="preserve"> years in </w:t>
      </w:r>
      <w:r w:rsidR="005064B5" w:rsidRPr="00861A14">
        <w:rPr>
          <w:rFonts w:ascii="Verdana" w:hAnsi="Verdana" w:cs="Verdana"/>
          <w:b/>
          <w:color w:val="000000" w:themeColor="text1"/>
          <w:sz w:val="17"/>
          <w:szCs w:val="17"/>
        </w:rPr>
        <w:t xml:space="preserve">OIL&amp;GAS Construction </w:t>
      </w:r>
      <w:r w:rsidRPr="00861A14">
        <w:rPr>
          <w:rFonts w:ascii="Verdana" w:hAnsi="Verdana"/>
          <w:b/>
          <w:color w:val="000000" w:themeColor="text1"/>
          <w:sz w:val="17"/>
          <w:szCs w:val="17"/>
        </w:rPr>
        <w:t>various industries in the areas of:</w:t>
      </w:r>
    </w:p>
    <w:p w:rsidR="00D730ED" w:rsidRPr="00861A14" w:rsidRDefault="00D730ED" w:rsidP="00E41764">
      <w:pPr>
        <w:shd w:val="clear" w:color="auto" w:fill="E0E0E0"/>
        <w:spacing w:before="20"/>
        <w:jc w:val="both"/>
        <w:rPr>
          <w:rFonts w:ascii="Verdana" w:hAnsi="Verdana" w:cs="Verdana"/>
          <w:color w:val="000000" w:themeColor="text1"/>
          <w:sz w:val="12"/>
          <w:szCs w:val="17"/>
        </w:rPr>
      </w:pPr>
    </w:p>
    <w:p w:rsidR="00D730ED" w:rsidRPr="00861A14" w:rsidRDefault="00D730ED" w:rsidP="00E41764">
      <w:pPr>
        <w:shd w:val="clear" w:color="auto" w:fill="E0E0E0"/>
        <w:spacing w:before="20"/>
        <w:jc w:val="both"/>
        <w:rPr>
          <w:rFonts w:ascii="Verdana" w:hAnsi="Verdana" w:cs="Verdana"/>
          <w:color w:val="000000" w:themeColor="text1"/>
          <w:sz w:val="12"/>
          <w:szCs w:val="17"/>
        </w:rPr>
      </w:pPr>
    </w:p>
    <w:p w:rsidR="00860471" w:rsidRPr="00861A14" w:rsidRDefault="00860471" w:rsidP="00E41764">
      <w:pPr>
        <w:shd w:val="clear" w:color="auto" w:fill="E0E0E0"/>
        <w:spacing w:before="20"/>
        <w:jc w:val="both"/>
        <w:rPr>
          <w:rFonts w:ascii="Verdana" w:hAnsi="Verdana"/>
          <w:color w:val="000000" w:themeColor="text1"/>
          <w:sz w:val="17"/>
          <w:szCs w:val="17"/>
        </w:rPr>
      </w:pPr>
    </w:p>
    <w:p w:rsidR="00860471" w:rsidRPr="00861A14" w:rsidRDefault="00860471" w:rsidP="00E41764">
      <w:pPr>
        <w:shd w:val="clear" w:color="auto" w:fill="E0E0E0"/>
        <w:spacing w:before="20"/>
        <w:jc w:val="both"/>
        <w:rPr>
          <w:rFonts w:ascii="Verdana" w:hAnsi="Verdana" w:cs="Verdana"/>
          <w:color w:val="000000" w:themeColor="text1"/>
          <w:sz w:val="17"/>
          <w:szCs w:val="17"/>
        </w:rPr>
      </w:pPr>
      <w:r w:rsidRPr="00861A14">
        <w:rPr>
          <w:rFonts w:ascii="Verdana" w:hAnsi="Verdana"/>
          <w:color w:val="000000" w:themeColor="text1"/>
          <w:sz w:val="17"/>
          <w:szCs w:val="17"/>
        </w:rPr>
        <w:t xml:space="preserve">- Materials </w:t>
      </w:r>
      <w:r w:rsidRPr="00861A14">
        <w:rPr>
          <w:rFonts w:ascii="Verdana" w:hAnsi="Verdana" w:cs="Verdana"/>
          <w:color w:val="000000" w:themeColor="text1"/>
          <w:sz w:val="17"/>
          <w:szCs w:val="17"/>
        </w:rPr>
        <w:t>Management</w:t>
      </w:r>
      <w:r w:rsidRPr="00861A14">
        <w:rPr>
          <w:rFonts w:ascii="Verdana" w:hAnsi="Verdana" w:cs="Verdana"/>
          <w:color w:val="000000" w:themeColor="text1"/>
          <w:sz w:val="17"/>
          <w:szCs w:val="17"/>
        </w:rPr>
        <w:tab/>
      </w:r>
      <w:r w:rsidRPr="00861A14">
        <w:rPr>
          <w:rFonts w:ascii="Verdana" w:hAnsi="Verdana" w:cs="Verdana"/>
          <w:color w:val="000000" w:themeColor="text1"/>
          <w:sz w:val="17"/>
          <w:szCs w:val="17"/>
        </w:rPr>
        <w:tab/>
      </w:r>
      <w:r w:rsidRPr="00861A14">
        <w:rPr>
          <w:rFonts w:ascii="Verdana" w:hAnsi="Verdana" w:cs="Verdana"/>
          <w:color w:val="000000" w:themeColor="text1"/>
          <w:sz w:val="17"/>
          <w:szCs w:val="17"/>
        </w:rPr>
        <w:tab/>
        <w:t>- Inventory Management</w:t>
      </w:r>
      <w:r w:rsidRPr="00861A14">
        <w:rPr>
          <w:rFonts w:ascii="Verdana" w:hAnsi="Verdana" w:cs="Verdana"/>
          <w:color w:val="000000" w:themeColor="text1"/>
          <w:sz w:val="17"/>
          <w:szCs w:val="17"/>
        </w:rPr>
        <w:tab/>
      </w:r>
      <w:r w:rsidR="00431852">
        <w:rPr>
          <w:rFonts w:ascii="Verdana" w:hAnsi="Verdana" w:cs="Verdana"/>
          <w:color w:val="000000" w:themeColor="text1"/>
          <w:sz w:val="17"/>
          <w:szCs w:val="17"/>
        </w:rPr>
        <w:tab/>
      </w:r>
      <w:r w:rsidR="00431852">
        <w:rPr>
          <w:rFonts w:ascii="Verdana" w:hAnsi="Verdana" w:cs="Verdana"/>
          <w:color w:val="000000" w:themeColor="text1"/>
          <w:sz w:val="17"/>
          <w:szCs w:val="17"/>
        </w:rPr>
        <w:tab/>
        <w:t xml:space="preserve">- </w:t>
      </w:r>
      <w:r w:rsidR="00400EB8">
        <w:rPr>
          <w:rFonts w:ascii="Verdana" w:hAnsi="Verdana" w:cs="Verdana"/>
          <w:color w:val="000000" w:themeColor="text1"/>
          <w:sz w:val="17"/>
          <w:szCs w:val="17"/>
        </w:rPr>
        <w:t>Material coordinator</w:t>
      </w:r>
    </w:p>
    <w:p w:rsidR="00860471" w:rsidRPr="00861A14" w:rsidRDefault="00D730ED" w:rsidP="00E41764">
      <w:pPr>
        <w:shd w:val="clear" w:color="auto" w:fill="E0E0E0"/>
        <w:spacing w:before="20"/>
        <w:jc w:val="both"/>
        <w:rPr>
          <w:rFonts w:ascii="Verdana" w:hAnsi="Verdana" w:cs="Verdana"/>
          <w:color w:val="000000" w:themeColor="text1"/>
          <w:sz w:val="17"/>
          <w:szCs w:val="17"/>
        </w:rPr>
      </w:pPr>
      <w:r w:rsidRPr="00861A14">
        <w:rPr>
          <w:rFonts w:ascii="Verdana" w:hAnsi="Verdana"/>
          <w:color w:val="000000" w:themeColor="text1"/>
          <w:sz w:val="17"/>
          <w:szCs w:val="17"/>
        </w:rPr>
        <w:t xml:space="preserve">   </w:t>
      </w:r>
      <w:r w:rsidR="002C62BF" w:rsidRPr="00861A14">
        <w:rPr>
          <w:rFonts w:ascii="Verdana" w:hAnsi="Verdana"/>
          <w:color w:val="000000" w:themeColor="text1"/>
          <w:sz w:val="17"/>
          <w:szCs w:val="17"/>
        </w:rPr>
        <w:t xml:space="preserve">Warehouse Management                      </w:t>
      </w:r>
      <w:r w:rsidR="00860471" w:rsidRPr="00861A14">
        <w:rPr>
          <w:rFonts w:ascii="Verdana" w:hAnsi="Verdana"/>
          <w:color w:val="000000" w:themeColor="text1"/>
          <w:sz w:val="17"/>
          <w:szCs w:val="17"/>
        </w:rPr>
        <w:t>- People Management</w:t>
      </w:r>
      <w:r w:rsidR="00F86C19" w:rsidRPr="00861A14">
        <w:rPr>
          <w:rFonts w:ascii="Verdana" w:hAnsi="Verdana"/>
          <w:color w:val="000000" w:themeColor="text1"/>
          <w:sz w:val="17"/>
          <w:szCs w:val="17"/>
        </w:rPr>
        <w:t xml:space="preserve">  </w:t>
      </w:r>
      <w:r w:rsidR="00BE66A4" w:rsidRPr="00861A14">
        <w:rPr>
          <w:rFonts w:ascii="Verdana" w:hAnsi="Verdana"/>
          <w:color w:val="000000" w:themeColor="text1"/>
          <w:sz w:val="17"/>
          <w:szCs w:val="17"/>
        </w:rPr>
        <w:tab/>
      </w:r>
      <w:r w:rsidR="00BE66A4" w:rsidRPr="00861A14">
        <w:rPr>
          <w:rFonts w:ascii="Verdana" w:hAnsi="Verdana"/>
          <w:color w:val="000000" w:themeColor="text1"/>
          <w:sz w:val="17"/>
          <w:szCs w:val="17"/>
        </w:rPr>
        <w:tab/>
      </w:r>
      <w:r w:rsidR="00860471" w:rsidRPr="00861A14">
        <w:rPr>
          <w:rFonts w:ascii="Verdana" w:hAnsi="Verdana" w:cs="Verdana"/>
          <w:color w:val="000000" w:themeColor="text1"/>
          <w:sz w:val="17"/>
          <w:szCs w:val="17"/>
        </w:rPr>
        <w:t xml:space="preserve"> </w:t>
      </w:r>
    </w:p>
    <w:p w:rsidR="00860471" w:rsidRPr="00861A14" w:rsidRDefault="00860471" w:rsidP="00E41764">
      <w:pPr>
        <w:shd w:val="clear" w:color="auto" w:fill="E0E0E0"/>
        <w:spacing w:before="20"/>
        <w:jc w:val="both"/>
        <w:rPr>
          <w:rFonts w:ascii="Verdana" w:hAnsi="Verdana" w:cs="Verdana"/>
          <w:color w:val="000000" w:themeColor="text1"/>
          <w:sz w:val="17"/>
          <w:szCs w:val="17"/>
        </w:rPr>
      </w:pPr>
    </w:p>
    <w:p w:rsidR="00431EDC" w:rsidRPr="00861A14" w:rsidRDefault="00860471" w:rsidP="00E41764">
      <w:pPr>
        <w:shd w:val="clear" w:color="auto" w:fill="E0E0E0"/>
        <w:spacing w:before="20"/>
        <w:jc w:val="both"/>
        <w:rPr>
          <w:rFonts w:ascii="Verdana" w:hAnsi="Verdana"/>
          <w:color w:val="000000" w:themeColor="text1"/>
          <w:sz w:val="17"/>
          <w:szCs w:val="17"/>
        </w:rPr>
      </w:pPr>
      <w:proofErr w:type="gramStart"/>
      <w:r w:rsidRPr="00861A14">
        <w:rPr>
          <w:rFonts w:ascii="Verdana" w:hAnsi="Verdana"/>
          <w:b/>
          <w:color w:val="000000" w:themeColor="text1"/>
          <w:sz w:val="17"/>
          <w:szCs w:val="17"/>
        </w:rPr>
        <w:t xml:space="preserve">Presently associated with </w:t>
      </w:r>
      <w:r w:rsidR="005064B5" w:rsidRPr="00861A14">
        <w:rPr>
          <w:rFonts w:ascii="Verdana" w:hAnsi="Verdana"/>
          <w:b/>
          <w:color w:val="000000" w:themeColor="text1"/>
          <w:sz w:val="17"/>
          <w:szCs w:val="17"/>
        </w:rPr>
        <w:t>SAUDI TECHINT (TECHINT</w:t>
      </w:r>
      <w:r w:rsidR="00D730ED" w:rsidRPr="00861A14">
        <w:rPr>
          <w:rFonts w:ascii="Verdana" w:hAnsi="Verdana"/>
          <w:b/>
          <w:color w:val="000000" w:themeColor="text1"/>
          <w:sz w:val="17"/>
          <w:szCs w:val="17"/>
        </w:rPr>
        <w:t xml:space="preserve"> </w:t>
      </w:r>
      <w:r w:rsidR="005064B5" w:rsidRPr="00861A14">
        <w:rPr>
          <w:rFonts w:ascii="Verdana" w:hAnsi="Verdana"/>
          <w:b/>
          <w:color w:val="000000" w:themeColor="text1"/>
          <w:sz w:val="17"/>
          <w:szCs w:val="17"/>
        </w:rPr>
        <w:t>MILAN, ITALY</w:t>
      </w:r>
      <w:r w:rsidR="00D730ED" w:rsidRPr="00861A14">
        <w:rPr>
          <w:rFonts w:ascii="Verdana" w:hAnsi="Verdana"/>
          <w:b/>
          <w:color w:val="000000" w:themeColor="text1"/>
          <w:sz w:val="17"/>
          <w:szCs w:val="17"/>
        </w:rPr>
        <w:t>)</w:t>
      </w:r>
      <w:r w:rsidR="00E144A6" w:rsidRPr="00861A14">
        <w:rPr>
          <w:rFonts w:ascii="Verdana" w:hAnsi="Verdana"/>
          <w:b/>
          <w:color w:val="000000" w:themeColor="text1"/>
          <w:sz w:val="17"/>
          <w:szCs w:val="17"/>
        </w:rPr>
        <w:t xml:space="preserve"> </w:t>
      </w:r>
      <w:r w:rsidR="00B8628C" w:rsidRPr="00861A14">
        <w:rPr>
          <w:rFonts w:ascii="Verdana" w:hAnsi="Verdana"/>
          <w:b/>
          <w:color w:val="000000" w:themeColor="text1"/>
          <w:sz w:val="17"/>
          <w:szCs w:val="17"/>
        </w:rPr>
        <w:t xml:space="preserve">as Material </w:t>
      </w:r>
      <w:r w:rsidR="005064B5" w:rsidRPr="00861A14">
        <w:rPr>
          <w:rFonts w:ascii="Verdana" w:hAnsi="Verdana"/>
          <w:b/>
          <w:color w:val="000000" w:themeColor="text1"/>
          <w:sz w:val="17"/>
          <w:szCs w:val="17"/>
        </w:rPr>
        <w:t>Manager.</w:t>
      </w:r>
      <w:proofErr w:type="gramEnd"/>
      <w:r w:rsidR="005064B5" w:rsidRPr="00861A14">
        <w:rPr>
          <w:rFonts w:ascii="Verdana" w:hAnsi="Verdana"/>
          <w:b/>
          <w:color w:val="000000" w:themeColor="text1"/>
          <w:sz w:val="17"/>
          <w:szCs w:val="17"/>
        </w:rPr>
        <w:t xml:space="preserve"> </w:t>
      </w:r>
      <w:proofErr w:type="gramStart"/>
      <w:r w:rsidR="00431EDC" w:rsidRPr="00861A14">
        <w:rPr>
          <w:rFonts w:ascii="Verdana" w:hAnsi="Verdana"/>
          <w:color w:val="000000" w:themeColor="text1"/>
          <w:sz w:val="17"/>
          <w:szCs w:val="17"/>
        </w:rPr>
        <w:t xml:space="preserve">Gained exposure in major projects and operations in the </w:t>
      </w:r>
      <w:r w:rsidR="00431EDC" w:rsidRPr="00861A14">
        <w:rPr>
          <w:rFonts w:ascii="Verdana" w:hAnsi="Verdana"/>
          <w:b/>
          <w:color w:val="000000" w:themeColor="text1"/>
          <w:sz w:val="17"/>
          <w:szCs w:val="17"/>
        </w:rPr>
        <w:t xml:space="preserve">international Oil </w:t>
      </w:r>
      <w:r w:rsidR="00951779" w:rsidRPr="00861A14">
        <w:rPr>
          <w:rFonts w:ascii="Verdana" w:hAnsi="Verdana"/>
          <w:b/>
          <w:color w:val="000000" w:themeColor="text1"/>
          <w:sz w:val="17"/>
          <w:szCs w:val="17"/>
        </w:rPr>
        <w:t>&amp;</w:t>
      </w:r>
      <w:r w:rsidR="00431EDC" w:rsidRPr="00861A14">
        <w:rPr>
          <w:rFonts w:ascii="Verdana" w:hAnsi="Verdana"/>
          <w:b/>
          <w:color w:val="000000" w:themeColor="text1"/>
          <w:sz w:val="17"/>
          <w:szCs w:val="17"/>
        </w:rPr>
        <w:t xml:space="preserve"> Gas Companies</w:t>
      </w:r>
      <w:r w:rsidR="00431EDC" w:rsidRPr="00861A14">
        <w:rPr>
          <w:rFonts w:ascii="Verdana" w:hAnsi="Verdana"/>
          <w:color w:val="000000" w:themeColor="text1"/>
          <w:sz w:val="17"/>
          <w:szCs w:val="17"/>
        </w:rPr>
        <w:t>.</w:t>
      </w:r>
      <w:proofErr w:type="gramEnd"/>
      <w:r w:rsidR="00431EDC" w:rsidRPr="00861A14">
        <w:rPr>
          <w:rFonts w:ascii="Verdana" w:hAnsi="Verdana"/>
          <w:color w:val="000000" w:themeColor="text1"/>
          <w:sz w:val="17"/>
          <w:szCs w:val="17"/>
        </w:rPr>
        <w:t xml:space="preserve"> </w:t>
      </w:r>
      <w:proofErr w:type="gramStart"/>
      <w:r w:rsidRPr="00861A14">
        <w:rPr>
          <w:rFonts w:ascii="Verdana" w:hAnsi="Verdana"/>
          <w:color w:val="000000" w:themeColor="text1"/>
          <w:sz w:val="17"/>
          <w:szCs w:val="17"/>
        </w:rPr>
        <w:t xml:space="preserve">Deft in managing entire gamut of operations with demonstrated leadership qualities; </w:t>
      </w:r>
      <w:r w:rsidR="00165701" w:rsidRPr="00861A14">
        <w:rPr>
          <w:rFonts w:ascii="Verdana" w:hAnsi="Verdana"/>
          <w:color w:val="000000" w:themeColor="text1"/>
          <w:sz w:val="17"/>
          <w:szCs w:val="17"/>
        </w:rPr>
        <w:t>conceptualizing</w:t>
      </w:r>
      <w:r w:rsidRPr="00861A14">
        <w:rPr>
          <w:rFonts w:ascii="Verdana" w:hAnsi="Verdana"/>
          <w:color w:val="000000" w:themeColor="text1"/>
          <w:sz w:val="17"/>
          <w:szCs w:val="17"/>
        </w:rPr>
        <w:t xml:space="preserve"> and effectuating measures in the operating procedures to </w:t>
      </w:r>
      <w:r w:rsidR="00165701" w:rsidRPr="00861A14">
        <w:rPr>
          <w:rFonts w:ascii="Verdana" w:hAnsi="Verdana"/>
          <w:color w:val="000000" w:themeColor="text1"/>
          <w:sz w:val="17"/>
          <w:szCs w:val="17"/>
        </w:rPr>
        <w:t>optimize</w:t>
      </w:r>
      <w:r w:rsidRPr="00861A14">
        <w:rPr>
          <w:rFonts w:ascii="Verdana" w:hAnsi="Verdana"/>
          <w:color w:val="000000" w:themeColor="text1"/>
          <w:sz w:val="17"/>
          <w:szCs w:val="17"/>
        </w:rPr>
        <w:t xml:space="preserve"> resource &amp; capacity </w:t>
      </w:r>
      <w:r w:rsidR="00165701" w:rsidRPr="00861A14">
        <w:rPr>
          <w:rFonts w:ascii="Verdana" w:hAnsi="Verdana"/>
          <w:color w:val="000000" w:themeColor="text1"/>
          <w:sz w:val="17"/>
          <w:szCs w:val="17"/>
        </w:rPr>
        <w:t>utilization</w:t>
      </w:r>
      <w:r w:rsidR="005B2E11">
        <w:rPr>
          <w:rFonts w:ascii="Verdana" w:hAnsi="Verdana"/>
          <w:color w:val="000000" w:themeColor="text1"/>
          <w:sz w:val="17"/>
          <w:szCs w:val="17"/>
        </w:rPr>
        <w:t>.</w:t>
      </w:r>
      <w:proofErr w:type="gramEnd"/>
      <w:r w:rsidR="005B2E11">
        <w:rPr>
          <w:rFonts w:ascii="Verdana" w:hAnsi="Verdana"/>
          <w:color w:val="000000" w:themeColor="text1"/>
          <w:sz w:val="17"/>
          <w:szCs w:val="17"/>
        </w:rPr>
        <w:t xml:space="preserve"> </w:t>
      </w:r>
    </w:p>
    <w:p w:rsidR="00431EDC" w:rsidRPr="00861A14" w:rsidRDefault="00431EDC" w:rsidP="00E41764">
      <w:pPr>
        <w:shd w:val="clear" w:color="auto" w:fill="E0E0E0"/>
        <w:spacing w:before="20"/>
        <w:jc w:val="both"/>
        <w:rPr>
          <w:rFonts w:ascii="Verdana" w:hAnsi="Verdana"/>
          <w:color w:val="000000" w:themeColor="text1"/>
          <w:sz w:val="17"/>
          <w:szCs w:val="17"/>
        </w:rPr>
      </w:pPr>
    </w:p>
    <w:p w:rsidR="00860471" w:rsidRPr="00861A14" w:rsidRDefault="00431EDC" w:rsidP="00E41764">
      <w:pPr>
        <w:shd w:val="clear" w:color="auto" w:fill="E0E0E0"/>
        <w:spacing w:before="20"/>
        <w:jc w:val="both"/>
        <w:rPr>
          <w:rFonts w:ascii="Verdana" w:hAnsi="Verdana"/>
          <w:color w:val="000000" w:themeColor="text1"/>
          <w:sz w:val="17"/>
          <w:szCs w:val="17"/>
        </w:rPr>
      </w:pPr>
      <w:r w:rsidRPr="00861A14">
        <w:rPr>
          <w:rFonts w:ascii="Verdana" w:hAnsi="Verdana"/>
          <w:color w:val="000000" w:themeColor="text1"/>
          <w:sz w:val="17"/>
          <w:szCs w:val="17"/>
        </w:rPr>
        <w:t xml:space="preserve">Adept with overall </w:t>
      </w:r>
      <w:r w:rsidRPr="00861A14">
        <w:rPr>
          <w:rFonts w:ascii="Verdana" w:hAnsi="Verdana"/>
          <w:b/>
          <w:color w:val="000000" w:themeColor="text1"/>
          <w:sz w:val="17"/>
          <w:szCs w:val="17"/>
        </w:rPr>
        <w:t xml:space="preserve">Supply Chain principles and Materials Control Procedures as well as all types of </w:t>
      </w:r>
      <w:r w:rsidR="00F41958" w:rsidRPr="00861A14">
        <w:rPr>
          <w:rFonts w:ascii="Verdana" w:hAnsi="Verdana"/>
          <w:b/>
          <w:color w:val="000000" w:themeColor="text1"/>
          <w:sz w:val="17"/>
          <w:szCs w:val="17"/>
        </w:rPr>
        <w:t xml:space="preserve">structural Materials , </w:t>
      </w:r>
      <w:r w:rsidRPr="00861A14">
        <w:rPr>
          <w:rFonts w:ascii="Verdana" w:hAnsi="Verdana"/>
          <w:b/>
          <w:color w:val="000000" w:themeColor="text1"/>
          <w:sz w:val="17"/>
          <w:szCs w:val="17"/>
        </w:rPr>
        <w:t>piping materials,</w:t>
      </w:r>
      <w:r w:rsidR="00D730ED" w:rsidRPr="00861A14">
        <w:rPr>
          <w:rFonts w:ascii="Verdana" w:hAnsi="Verdana"/>
          <w:b/>
          <w:color w:val="000000" w:themeColor="text1"/>
          <w:sz w:val="17"/>
          <w:szCs w:val="17"/>
        </w:rPr>
        <w:t xml:space="preserve"> </w:t>
      </w:r>
      <w:r w:rsidR="00B8628C" w:rsidRPr="00861A14">
        <w:rPr>
          <w:rFonts w:ascii="Verdana" w:hAnsi="Verdana"/>
          <w:b/>
          <w:color w:val="000000" w:themeColor="text1"/>
          <w:sz w:val="17"/>
          <w:szCs w:val="17"/>
        </w:rPr>
        <w:t>Valves, Mechanical Equipment,</w:t>
      </w:r>
      <w:r w:rsidRPr="00861A14">
        <w:rPr>
          <w:rFonts w:ascii="Verdana" w:hAnsi="Verdana"/>
          <w:b/>
          <w:color w:val="000000" w:themeColor="text1"/>
          <w:sz w:val="17"/>
          <w:szCs w:val="17"/>
        </w:rPr>
        <w:t xml:space="preserve"> instruments, electrical</w:t>
      </w:r>
      <w:r w:rsidR="00D730ED" w:rsidRPr="00861A14">
        <w:rPr>
          <w:rFonts w:ascii="Verdana" w:hAnsi="Verdana"/>
          <w:b/>
          <w:color w:val="000000" w:themeColor="text1"/>
          <w:sz w:val="17"/>
          <w:szCs w:val="17"/>
        </w:rPr>
        <w:t xml:space="preserve"> Equipment </w:t>
      </w:r>
      <w:r w:rsidR="00B8628C" w:rsidRPr="00861A14">
        <w:rPr>
          <w:rFonts w:ascii="Verdana" w:hAnsi="Verdana"/>
          <w:b/>
          <w:color w:val="000000" w:themeColor="text1"/>
          <w:sz w:val="17"/>
          <w:szCs w:val="17"/>
        </w:rPr>
        <w:t>&amp;</w:t>
      </w:r>
      <w:r w:rsidRPr="00861A14">
        <w:rPr>
          <w:rFonts w:ascii="Verdana" w:hAnsi="Verdana"/>
          <w:b/>
          <w:color w:val="000000" w:themeColor="text1"/>
          <w:sz w:val="17"/>
          <w:szCs w:val="17"/>
        </w:rPr>
        <w:t xml:space="preserve"> materials, tools, consumables and other materials.</w:t>
      </w:r>
      <w:r w:rsidRPr="00861A14">
        <w:rPr>
          <w:rFonts w:ascii="Verdana" w:hAnsi="Verdana"/>
          <w:color w:val="000000" w:themeColor="text1"/>
          <w:sz w:val="17"/>
          <w:szCs w:val="17"/>
        </w:rPr>
        <w:t xml:space="preserve"> </w:t>
      </w:r>
      <w:proofErr w:type="gramStart"/>
      <w:r w:rsidR="00860471" w:rsidRPr="00861A14">
        <w:rPr>
          <w:rFonts w:ascii="Verdana" w:hAnsi="Verdana"/>
          <w:color w:val="000000" w:themeColor="text1"/>
          <w:sz w:val="17"/>
          <w:szCs w:val="17"/>
        </w:rPr>
        <w:t>Dexterous in providing valuable suggestions for efficiency enhancement in material management.</w:t>
      </w:r>
      <w:proofErr w:type="gramEnd"/>
      <w:r w:rsidR="00860471" w:rsidRPr="00861A14">
        <w:rPr>
          <w:rFonts w:ascii="Verdana" w:hAnsi="Verdana"/>
          <w:color w:val="000000" w:themeColor="text1"/>
          <w:sz w:val="17"/>
          <w:szCs w:val="17"/>
        </w:rPr>
        <w:t xml:space="preserve"> </w:t>
      </w:r>
      <w:proofErr w:type="gramStart"/>
      <w:r w:rsidR="00860471" w:rsidRPr="00861A14">
        <w:rPr>
          <w:rFonts w:ascii="Verdana" w:hAnsi="Verdana"/>
          <w:color w:val="000000" w:themeColor="text1"/>
          <w:sz w:val="17"/>
          <w:szCs w:val="17"/>
        </w:rPr>
        <w:t xml:space="preserve">Deft in coordinating and following up with related departments with the company and </w:t>
      </w:r>
      <w:r w:rsidR="0002606B" w:rsidRPr="00861A14">
        <w:rPr>
          <w:rFonts w:ascii="Verdana" w:hAnsi="Verdana"/>
          <w:color w:val="000000" w:themeColor="text1"/>
          <w:sz w:val="17"/>
          <w:szCs w:val="17"/>
        </w:rPr>
        <w:t>outside</w:t>
      </w:r>
      <w:r w:rsidR="00860471" w:rsidRPr="00861A14">
        <w:rPr>
          <w:rFonts w:ascii="Verdana" w:hAnsi="Verdana"/>
          <w:color w:val="000000" w:themeColor="text1"/>
          <w:sz w:val="17"/>
          <w:szCs w:val="17"/>
        </w:rPr>
        <w:t xml:space="preserve"> parties.</w:t>
      </w:r>
      <w:proofErr w:type="gramEnd"/>
      <w:r w:rsidR="00860471" w:rsidRPr="00861A14">
        <w:rPr>
          <w:rFonts w:ascii="Verdana" w:hAnsi="Verdana"/>
          <w:color w:val="000000" w:themeColor="text1"/>
          <w:sz w:val="17"/>
          <w:szCs w:val="17"/>
        </w:rPr>
        <w:t xml:space="preserve"> </w:t>
      </w:r>
      <w:proofErr w:type="gramStart"/>
      <w:r w:rsidR="00860471" w:rsidRPr="00861A14">
        <w:rPr>
          <w:rFonts w:ascii="Verdana" w:hAnsi="Verdana"/>
          <w:color w:val="000000" w:themeColor="text1"/>
          <w:sz w:val="17"/>
          <w:szCs w:val="17"/>
        </w:rPr>
        <w:t xml:space="preserve">Exposure to </w:t>
      </w:r>
      <w:r w:rsidR="00165701" w:rsidRPr="00861A14">
        <w:rPr>
          <w:rFonts w:ascii="Verdana" w:hAnsi="Verdana"/>
          <w:color w:val="000000" w:themeColor="text1"/>
          <w:sz w:val="17"/>
          <w:szCs w:val="17"/>
        </w:rPr>
        <w:t>the quality standard procedures</w:t>
      </w:r>
      <w:r w:rsidR="00860471" w:rsidRPr="00861A14">
        <w:rPr>
          <w:rFonts w:ascii="Verdana" w:hAnsi="Verdana"/>
          <w:color w:val="000000" w:themeColor="text1"/>
          <w:sz w:val="17"/>
          <w:szCs w:val="17"/>
        </w:rPr>
        <w:t>.</w:t>
      </w:r>
      <w:proofErr w:type="gramEnd"/>
      <w:r w:rsidR="00860471" w:rsidRPr="00861A14">
        <w:rPr>
          <w:rFonts w:ascii="Verdana" w:hAnsi="Verdana"/>
          <w:color w:val="000000" w:themeColor="text1"/>
          <w:sz w:val="17"/>
          <w:szCs w:val="17"/>
        </w:rPr>
        <w:t xml:space="preserve"> </w:t>
      </w:r>
    </w:p>
    <w:p w:rsidR="00860471" w:rsidRPr="00861A14" w:rsidRDefault="00860471" w:rsidP="00E41764">
      <w:pPr>
        <w:shd w:val="clear" w:color="auto" w:fill="E0E0E0"/>
        <w:spacing w:before="20"/>
        <w:jc w:val="both"/>
        <w:rPr>
          <w:rFonts w:ascii="Verdana" w:hAnsi="Verdana"/>
          <w:color w:val="000000" w:themeColor="text1"/>
          <w:sz w:val="17"/>
          <w:szCs w:val="17"/>
        </w:rPr>
      </w:pPr>
    </w:p>
    <w:p w:rsidR="00860471" w:rsidRPr="00861A14" w:rsidRDefault="00860471" w:rsidP="00E41764">
      <w:pPr>
        <w:shd w:val="clear" w:color="auto" w:fill="E0E0E0"/>
        <w:spacing w:before="20"/>
        <w:jc w:val="both"/>
        <w:rPr>
          <w:rFonts w:ascii="Verdana" w:hAnsi="Verdana"/>
          <w:color w:val="000000" w:themeColor="text1"/>
          <w:sz w:val="17"/>
          <w:szCs w:val="17"/>
        </w:rPr>
      </w:pPr>
      <w:proofErr w:type="gramStart"/>
      <w:r w:rsidRPr="00861A14">
        <w:rPr>
          <w:rFonts w:ascii="Verdana" w:hAnsi="Verdana" w:cs="Verdana"/>
          <w:color w:val="000000" w:themeColor="text1"/>
          <w:sz w:val="17"/>
          <w:szCs w:val="17"/>
        </w:rPr>
        <w:t>Expertise in managing entire breadth of commercial operations.</w:t>
      </w:r>
      <w:proofErr w:type="gramEnd"/>
      <w:r w:rsidRPr="00861A14">
        <w:rPr>
          <w:rFonts w:ascii="Verdana" w:hAnsi="Verdana" w:cs="Verdana"/>
          <w:color w:val="000000" w:themeColor="text1"/>
          <w:sz w:val="17"/>
          <w:szCs w:val="17"/>
        </w:rPr>
        <w:t xml:space="preserve"> Strong analytical &amp; organizational abilities with adeptness in formulating computerized warehousing systems, inventory control and related statements. </w:t>
      </w:r>
      <w:r w:rsidRPr="00861A14">
        <w:rPr>
          <w:rFonts w:ascii="Verdana" w:hAnsi="Verdana"/>
          <w:color w:val="000000" w:themeColor="text1"/>
          <w:sz w:val="17"/>
          <w:szCs w:val="17"/>
        </w:rPr>
        <w:t xml:space="preserve">Has the ability to </w:t>
      </w:r>
      <w:proofErr w:type="gramStart"/>
      <w:r w:rsidRPr="00861A14">
        <w:rPr>
          <w:rFonts w:ascii="Verdana" w:hAnsi="Verdana"/>
          <w:color w:val="000000" w:themeColor="text1"/>
          <w:sz w:val="17"/>
          <w:szCs w:val="17"/>
        </w:rPr>
        <w:t>handle</w:t>
      </w:r>
      <w:proofErr w:type="gramEnd"/>
      <w:r w:rsidRPr="00861A14">
        <w:rPr>
          <w:rFonts w:ascii="Verdana" w:hAnsi="Verdana"/>
          <w:color w:val="000000" w:themeColor="text1"/>
          <w:sz w:val="17"/>
          <w:szCs w:val="17"/>
        </w:rPr>
        <w:t xml:space="preserve"> any of the departments like stores, purchase, materials, ware house, logistics, dispatch &amp; transportation, commercial and general administration, etc. </w:t>
      </w:r>
      <w:r w:rsidRPr="00861A14">
        <w:rPr>
          <w:rFonts w:ascii="Verdana" w:hAnsi="Verdana" w:cs="Verdana"/>
          <w:color w:val="000000" w:themeColor="text1"/>
          <w:sz w:val="17"/>
          <w:szCs w:val="17"/>
        </w:rPr>
        <w:t xml:space="preserve">Excellent negotiation skills with proven track record of achieving numerous cost savings during career span. </w:t>
      </w:r>
      <w:r w:rsidRPr="00861A14">
        <w:rPr>
          <w:rFonts w:ascii="Verdana" w:hAnsi="Verdana"/>
          <w:color w:val="000000" w:themeColor="text1"/>
          <w:sz w:val="17"/>
          <w:szCs w:val="17"/>
        </w:rPr>
        <w:t xml:space="preserve">Possess excellent interpersonal, communication, team building &amp; customer relationship management skills with extensive experience in recruitment, training &amp; development of the workforce with the ability to work in </w:t>
      </w:r>
      <w:r w:rsidR="00431852" w:rsidRPr="00861A14">
        <w:rPr>
          <w:rFonts w:ascii="Verdana" w:hAnsi="Verdana"/>
          <w:color w:val="000000" w:themeColor="text1"/>
          <w:sz w:val="17"/>
          <w:szCs w:val="17"/>
        </w:rPr>
        <w:t>multi-cultural</w:t>
      </w:r>
      <w:r w:rsidRPr="00861A14">
        <w:rPr>
          <w:rFonts w:ascii="Verdana" w:hAnsi="Verdana"/>
          <w:color w:val="000000" w:themeColor="text1"/>
          <w:sz w:val="17"/>
          <w:szCs w:val="17"/>
        </w:rPr>
        <w:t xml:space="preserve"> environment.</w:t>
      </w:r>
    </w:p>
    <w:p w:rsidR="00F9526A" w:rsidRPr="00440730" w:rsidRDefault="00F9526A" w:rsidP="00860471">
      <w:pPr>
        <w:jc w:val="both"/>
        <w:rPr>
          <w:rFonts w:ascii="Verdana" w:hAnsi="Verdana"/>
          <w:sz w:val="17"/>
          <w:szCs w:val="17"/>
        </w:rPr>
      </w:pPr>
    </w:p>
    <w:p w:rsidR="00F9526A" w:rsidRPr="00440730" w:rsidRDefault="00401775" w:rsidP="00860471">
      <w:pPr>
        <w:jc w:val="both"/>
        <w:rPr>
          <w:rFonts w:ascii="Verdana" w:hAnsi="Verdana"/>
          <w:b/>
          <w:sz w:val="17"/>
          <w:szCs w:val="17"/>
        </w:rPr>
      </w:pPr>
      <w:r w:rsidRPr="00440730">
        <w:rPr>
          <w:rFonts w:ascii="Verdana" w:hAnsi="Verdana"/>
          <w:b/>
          <w:sz w:val="17"/>
          <w:szCs w:val="17"/>
        </w:rPr>
        <w:t>CAREER CONTOUR</w:t>
      </w:r>
    </w:p>
    <w:p w:rsidR="00B043A5" w:rsidRPr="00440730" w:rsidRDefault="00CA5FFC" w:rsidP="00860471">
      <w:pPr>
        <w:jc w:val="both"/>
        <w:rPr>
          <w:rFonts w:ascii="Verdana" w:hAnsi="Verdana"/>
          <w:sz w:val="17"/>
          <w:szCs w:val="17"/>
        </w:rPr>
      </w:pPr>
      <w:r>
        <w:rPr>
          <w:rFonts w:ascii="Verdana" w:hAnsi="Verdana"/>
          <w:b/>
          <w:i/>
          <w:sz w:val="17"/>
          <w:szCs w:val="17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1.75pt;height:3pt" o:hrpct="0" o:hralign="center" o:hr="t">
            <v:imagedata r:id="rId9" o:title="BD21305_" grayscale="t"/>
          </v:shape>
        </w:pict>
      </w:r>
    </w:p>
    <w:p w:rsidR="00F57476" w:rsidRDefault="00F57476" w:rsidP="00860471">
      <w:pPr>
        <w:jc w:val="center"/>
        <w:rPr>
          <w:rFonts w:ascii="Verdana" w:hAnsi="Verdana"/>
          <w:b/>
          <w:sz w:val="17"/>
          <w:szCs w:val="17"/>
        </w:rPr>
      </w:pPr>
      <w:r>
        <w:rPr>
          <w:rFonts w:ascii="Verdana" w:hAnsi="Verdana"/>
          <w:b/>
          <w:sz w:val="17"/>
          <w:szCs w:val="17"/>
        </w:rPr>
        <w:t>Nov</w:t>
      </w:r>
      <w:r w:rsidR="005064B5">
        <w:rPr>
          <w:rFonts w:ascii="Verdana" w:hAnsi="Verdana"/>
          <w:b/>
          <w:sz w:val="17"/>
          <w:szCs w:val="17"/>
        </w:rPr>
        <w:t>, 2013</w:t>
      </w:r>
      <w:r w:rsidR="00B8628C">
        <w:rPr>
          <w:rFonts w:ascii="Verdana" w:hAnsi="Verdana"/>
          <w:b/>
          <w:sz w:val="17"/>
          <w:szCs w:val="17"/>
        </w:rPr>
        <w:t xml:space="preserve"> continuing in </w:t>
      </w:r>
      <w:r w:rsidR="005064B5">
        <w:rPr>
          <w:rFonts w:ascii="Verdana" w:hAnsi="Verdana"/>
          <w:b/>
          <w:sz w:val="17"/>
          <w:szCs w:val="17"/>
        </w:rPr>
        <w:t xml:space="preserve">SAUDI </w:t>
      </w:r>
      <w:r w:rsidR="00B8628C">
        <w:rPr>
          <w:rFonts w:ascii="Verdana" w:hAnsi="Verdana"/>
          <w:b/>
          <w:sz w:val="17"/>
          <w:szCs w:val="17"/>
        </w:rPr>
        <w:t xml:space="preserve">TECHINT </w:t>
      </w:r>
      <w:r w:rsidR="00061946">
        <w:rPr>
          <w:rFonts w:ascii="Verdana" w:hAnsi="Verdana"/>
          <w:b/>
          <w:sz w:val="17"/>
          <w:szCs w:val="17"/>
        </w:rPr>
        <w:t xml:space="preserve">Ltd </w:t>
      </w:r>
      <w:r w:rsidR="00400EB8">
        <w:rPr>
          <w:rFonts w:ascii="Verdana" w:hAnsi="Verdana"/>
          <w:b/>
          <w:sz w:val="17"/>
          <w:szCs w:val="17"/>
        </w:rPr>
        <w:t>(TECHINT</w:t>
      </w:r>
      <w:r w:rsidR="005064B5">
        <w:rPr>
          <w:rFonts w:ascii="Verdana" w:hAnsi="Verdana"/>
          <w:b/>
          <w:sz w:val="17"/>
          <w:szCs w:val="17"/>
        </w:rPr>
        <w:t xml:space="preserve"> Milan, Italy</w:t>
      </w:r>
      <w:r w:rsidR="00400EB8">
        <w:rPr>
          <w:rFonts w:ascii="Verdana" w:hAnsi="Verdana"/>
          <w:b/>
          <w:sz w:val="17"/>
          <w:szCs w:val="17"/>
        </w:rPr>
        <w:t>) as</w:t>
      </w:r>
      <w:r w:rsidR="00B8628C">
        <w:rPr>
          <w:rFonts w:ascii="Verdana" w:hAnsi="Verdana"/>
          <w:b/>
          <w:sz w:val="17"/>
          <w:szCs w:val="17"/>
        </w:rPr>
        <w:t xml:space="preserve"> Material Manager for SP3 </w:t>
      </w:r>
      <w:r>
        <w:rPr>
          <w:rFonts w:ascii="Verdana" w:hAnsi="Verdana"/>
          <w:b/>
          <w:sz w:val="17"/>
          <w:szCs w:val="17"/>
        </w:rPr>
        <w:t xml:space="preserve">PROJECT at YANBU for </w:t>
      </w:r>
      <w:r w:rsidR="00400EB8">
        <w:rPr>
          <w:rFonts w:ascii="Verdana" w:hAnsi="Verdana"/>
          <w:b/>
          <w:sz w:val="17"/>
          <w:szCs w:val="17"/>
        </w:rPr>
        <w:t>YASREF (</w:t>
      </w:r>
      <w:r w:rsidR="00D730ED">
        <w:rPr>
          <w:rFonts w:ascii="Verdana" w:hAnsi="Verdana"/>
          <w:b/>
          <w:sz w:val="17"/>
          <w:szCs w:val="17"/>
        </w:rPr>
        <w:t>ARAMCO)</w:t>
      </w:r>
    </w:p>
    <w:p w:rsidR="00F9526A" w:rsidRPr="00440730" w:rsidRDefault="007E552C" w:rsidP="00860471">
      <w:pPr>
        <w:jc w:val="center"/>
        <w:rPr>
          <w:rFonts w:ascii="Verdana" w:hAnsi="Verdana"/>
          <w:b/>
          <w:sz w:val="17"/>
          <w:szCs w:val="17"/>
        </w:rPr>
      </w:pPr>
      <w:r w:rsidRPr="00440730">
        <w:rPr>
          <w:rFonts w:ascii="Verdana" w:hAnsi="Verdana"/>
          <w:b/>
          <w:sz w:val="17"/>
          <w:szCs w:val="17"/>
        </w:rPr>
        <w:t xml:space="preserve"> </w:t>
      </w:r>
      <w:r w:rsidR="005064B5">
        <w:rPr>
          <w:rFonts w:ascii="Verdana" w:hAnsi="Verdana"/>
          <w:b/>
          <w:sz w:val="17"/>
          <w:szCs w:val="17"/>
        </w:rPr>
        <w:t>AsNov’2010</w:t>
      </w:r>
      <w:r w:rsidR="003761EB">
        <w:rPr>
          <w:rFonts w:ascii="Verdana" w:hAnsi="Verdana"/>
          <w:b/>
          <w:sz w:val="17"/>
          <w:szCs w:val="17"/>
        </w:rPr>
        <w:t xml:space="preserve">-Jul </w:t>
      </w:r>
      <w:r w:rsidR="00D730ED">
        <w:rPr>
          <w:rFonts w:ascii="Verdana" w:hAnsi="Verdana"/>
          <w:b/>
          <w:sz w:val="17"/>
          <w:szCs w:val="17"/>
        </w:rPr>
        <w:t>20</w:t>
      </w:r>
      <w:r w:rsidR="003761EB">
        <w:rPr>
          <w:rFonts w:ascii="Verdana" w:hAnsi="Verdana"/>
          <w:b/>
          <w:sz w:val="17"/>
          <w:szCs w:val="17"/>
        </w:rPr>
        <w:t>12</w:t>
      </w:r>
      <w:r w:rsidRPr="00440730">
        <w:rPr>
          <w:rFonts w:ascii="Verdana" w:hAnsi="Verdana"/>
          <w:b/>
          <w:sz w:val="17"/>
          <w:szCs w:val="17"/>
        </w:rPr>
        <w:t xml:space="preserve">with </w:t>
      </w:r>
      <w:r w:rsidR="00F9526A" w:rsidRPr="00440730">
        <w:rPr>
          <w:rFonts w:ascii="Verdana" w:hAnsi="Verdana"/>
          <w:b/>
          <w:sz w:val="17"/>
          <w:szCs w:val="17"/>
        </w:rPr>
        <w:t>JGC Corporation</w:t>
      </w:r>
      <w:r w:rsidR="00E144A6" w:rsidRPr="00440730">
        <w:rPr>
          <w:rFonts w:ascii="Verdana" w:hAnsi="Verdana"/>
          <w:b/>
          <w:sz w:val="17"/>
          <w:szCs w:val="17"/>
        </w:rPr>
        <w:t xml:space="preserve">, </w:t>
      </w:r>
      <w:proofErr w:type="spellStart"/>
      <w:r w:rsidR="004D0E99" w:rsidRPr="00440730">
        <w:rPr>
          <w:rFonts w:ascii="Verdana" w:hAnsi="Verdana"/>
          <w:b/>
          <w:sz w:val="17"/>
          <w:szCs w:val="17"/>
        </w:rPr>
        <w:t>Habshan</w:t>
      </w:r>
      <w:proofErr w:type="spellEnd"/>
      <w:r w:rsidR="004D0E99" w:rsidRPr="00440730">
        <w:rPr>
          <w:rFonts w:ascii="Verdana" w:hAnsi="Verdana"/>
          <w:b/>
          <w:sz w:val="17"/>
          <w:szCs w:val="17"/>
        </w:rPr>
        <w:t xml:space="preserve"> IGD</w:t>
      </w:r>
      <w:r w:rsidR="00FD2C67">
        <w:rPr>
          <w:rFonts w:ascii="Verdana" w:hAnsi="Verdana"/>
          <w:b/>
          <w:sz w:val="17"/>
          <w:szCs w:val="17"/>
        </w:rPr>
        <w:t>-5</w:t>
      </w:r>
      <w:r w:rsidR="004D0E99" w:rsidRPr="00440730">
        <w:rPr>
          <w:rFonts w:ascii="Verdana" w:hAnsi="Verdana"/>
          <w:b/>
          <w:sz w:val="17"/>
          <w:szCs w:val="17"/>
        </w:rPr>
        <w:t xml:space="preserve"> Project at Abu Dhabi</w:t>
      </w:r>
      <w:r w:rsidRPr="00440730">
        <w:rPr>
          <w:rFonts w:ascii="Verdana" w:hAnsi="Verdana"/>
          <w:b/>
          <w:sz w:val="17"/>
          <w:szCs w:val="17"/>
        </w:rPr>
        <w:t xml:space="preserve"> as</w:t>
      </w:r>
      <w:r w:rsidR="00F9526A" w:rsidRPr="00440730">
        <w:rPr>
          <w:rFonts w:ascii="Verdana" w:hAnsi="Verdana"/>
          <w:b/>
          <w:sz w:val="17"/>
          <w:szCs w:val="17"/>
        </w:rPr>
        <w:t xml:space="preserve"> Material </w:t>
      </w:r>
      <w:r w:rsidR="00B03563">
        <w:rPr>
          <w:rFonts w:ascii="Verdana" w:hAnsi="Verdana"/>
          <w:b/>
          <w:sz w:val="17"/>
          <w:szCs w:val="17"/>
        </w:rPr>
        <w:t>Controller</w:t>
      </w:r>
    </w:p>
    <w:p w:rsidR="00F9526A" w:rsidRPr="00440730" w:rsidRDefault="00F9526A" w:rsidP="00860471">
      <w:pPr>
        <w:jc w:val="both"/>
        <w:rPr>
          <w:rFonts w:ascii="Verdana" w:hAnsi="Verdana"/>
          <w:sz w:val="17"/>
          <w:szCs w:val="17"/>
        </w:rPr>
      </w:pPr>
    </w:p>
    <w:p w:rsidR="00F9526A" w:rsidRPr="00440730" w:rsidRDefault="00E144A6" w:rsidP="00860471">
      <w:pPr>
        <w:jc w:val="center"/>
        <w:rPr>
          <w:rFonts w:ascii="Verdana" w:hAnsi="Verdana"/>
          <w:b/>
          <w:sz w:val="17"/>
          <w:szCs w:val="17"/>
        </w:rPr>
      </w:pPr>
      <w:proofErr w:type="gramStart"/>
      <w:r w:rsidRPr="00440730">
        <w:rPr>
          <w:rFonts w:ascii="Verdana" w:hAnsi="Verdana"/>
          <w:b/>
          <w:sz w:val="17"/>
          <w:szCs w:val="17"/>
        </w:rPr>
        <w:t>Oct’</w:t>
      </w:r>
      <w:r w:rsidR="00D730ED">
        <w:rPr>
          <w:rFonts w:ascii="Verdana" w:hAnsi="Verdana"/>
          <w:b/>
          <w:sz w:val="17"/>
          <w:szCs w:val="17"/>
        </w:rPr>
        <w:t>20</w:t>
      </w:r>
      <w:r w:rsidRPr="00440730">
        <w:rPr>
          <w:rFonts w:ascii="Verdana" w:hAnsi="Verdana"/>
          <w:b/>
          <w:sz w:val="17"/>
          <w:szCs w:val="17"/>
        </w:rPr>
        <w:t>07</w:t>
      </w:r>
      <w:r w:rsidR="0018715D" w:rsidRPr="00440730">
        <w:rPr>
          <w:rFonts w:ascii="Verdana" w:hAnsi="Verdana"/>
          <w:b/>
          <w:sz w:val="17"/>
          <w:szCs w:val="17"/>
        </w:rPr>
        <w:t>-</w:t>
      </w:r>
      <w:r w:rsidRPr="00440730">
        <w:rPr>
          <w:rFonts w:ascii="Verdana" w:hAnsi="Verdana"/>
          <w:b/>
          <w:sz w:val="17"/>
          <w:szCs w:val="17"/>
        </w:rPr>
        <w:t>Sep’</w:t>
      </w:r>
      <w:r w:rsidR="00D730ED">
        <w:rPr>
          <w:rFonts w:ascii="Verdana" w:hAnsi="Verdana"/>
          <w:b/>
          <w:sz w:val="17"/>
          <w:szCs w:val="17"/>
        </w:rPr>
        <w:t>20</w:t>
      </w:r>
      <w:r w:rsidRPr="00440730">
        <w:rPr>
          <w:rFonts w:ascii="Verdana" w:hAnsi="Verdana"/>
          <w:b/>
          <w:sz w:val="17"/>
          <w:szCs w:val="17"/>
        </w:rPr>
        <w:t xml:space="preserve">10 </w:t>
      </w:r>
      <w:r w:rsidR="004C6D9A" w:rsidRPr="00440730">
        <w:rPr>
          <w:rFonts w:ascii="Verdana" w:hAnsi="Verdana"/>
          <w:b/>
          <w:sz w:val="17"/>
          <w:szCs w:val="17"/>
        </w:rPr>
        <w:t xml:space="preserve">with </w:t>
      </w:r>
      <w:r w:rsidR="00F9526A" w:rsidRPr="00440730">
        <w:rPr>
          <w:rFonts w:ascii="Verdana" w:hAnsi="Verdana"/>
          <w:b/>
          <w:sz w:val="17"/>
          <w:szCs w:val="17"/>
        </w:rPr>
        <w:t xml:space="preserve">Mohammad Al </w:t>
      </w:r>
      <w:proofErr w:type="spellStart"/>
      <w:r w:rsidR="00F9526A" w:rsidRPr="00440730">
        <w:rPr>
          <w:rFonts w:ascii="Verdana" w:hAnsi="Verdana"/>
          <w:b/>
          <w:sz w:val="17"/>
          <w:szCs w:val="17"/>
        </w:rPr>
        <w:t>Mojil</w:t>
      </w:r>
      <w:proofErr w:type="spellEnd"/>
      <w:r w:rsidR="00F9526A" w:rsidRPr="00440730">
        <w:rPr>
          <w:rFonts w:ascii="Verdana" w:hAnsi="Verdana"/>
          <w:b/>
          <w:sz w:val="17"/>
          <w:szCs w:val="17"/>
        </w:rPr>
        <w:t xml:space="preserve"> Group</w:t>
      </w:r>
      <w:r w:rsidR="004C6D9A" w:rsidRPr="00440730">
        <w:rPr>
          <w:rFonts w:ascii="Verdana" w:hAnsi="Verdana"/>
          <w:b/>
          <w:sz w:val="17"/>
          <w:szCs w:val="17"/>
        </w:rPr>
        <w:t xml:space="preserve"> </w:t>
      </w:r>
      <w:r w:rsidR="00F9526A" w:rsidRPr="00440730">
        <w:rPr>
          <w:rFonts w:ascii="Verdana" w:hAnsi="Verdana"/>
          <w:b/>
          <w:sz w:val="17"/>
          <w:szCs w:val="17"/>
        </w:rPr>
        <w:t>(</w:t>
      </w:r>
      <w:smartTag w:uri="urn:schemas-microsoft-com:office:smarttags" w:element="stockticker">
        <w:r w:rsidR="00F9526A" w:rsidRPr="00440730">
          <w:rPr>
            <w:rFonts w:ascii="Verdana" w:hAnsi="Verdana"/>
            <w:b/>
            <w:sz w:val="17"/>
            <w:szCs w:val="17"/>
          </w:rPr>
          <w:t>MMG</w:t>
        </w:r>
      </w:smartTag>
      <w:r w:rsidR="00F9526A" w:rsidRPr="00440730">
        <w:rPr>
          <w:rFonts w:ascii="Verdana" w:hAnsi="Verdana"/>
          <w:b/>
          <w:sz w:val="17"/>
          <w:szCs w:val="17"/>
        </w:rPr>
        <w:t>)</w:t>
      </w:r>
      <w:r w:rsidRPr="00440730">
        <w:rPr>
          <w:rFonts w:ascii="Verdana" w:hAnsi="Verdana"/>
          <w:b/>
          <w:sz w:val="17"/>
          <w:szCs w:val="17"/>
        </w:rPr>
        <w:t xml:space="preserve">, </w:t>
      </w:r>
      <w:r w:rsidR="007C28B0">
        <w:rPr>
          <w:rFonts w:ascii="Verdana" w:hAnsi="Verdana"/>
          <w:b/>
          <w:sz w:val="17"/>
          <w:szCs w:val="17"/>
        </w:rPr>
        <w:t>Polypropylene plant by SAMSUNG Eng.</w:t>
      </w:r>
      <w:proofErr w:type="gramEnd"/>
      <w:r w:rsidR="007C28B0">
        <w:rPr>
          <w:rFonts w:ascii="Verdana" w:hAnsi="Verdana"/>
          <w:b/>
          <w:sz w:val="17"/>
          <w:szCs w:val="17"/>
        </w:rPr>
        <w:t xml:space="preserve"> </w:t>
      </w:r>
      <w:proofErr w:type="gramStart"/>
      <w:r w:rsidR="007C28B0">
        <w:rPr>
          <w:rFonts w:ascii="Verdana" w:hAnsi="Verdana"/>
          <w:b/>
          <w:sz w:val="17"/>
          <w:szCs w:val="17"/>
        </w:rPr>
        <w:t xml:space="preserve">For </w:t>
      </w:r>
      <w:r w:rsidR="004D0E99" w:rsidRPr="00440730">
        <w:rPr>
          <w:rFonts w:ascii="Verdana" w:hAnsi="Verdana"/>
          <w:b/>
          <w:sz w:val="17"/>
          <w:szCs w:val="17"/>
        </w:rPr>
        <w:t xml:space="preserve">Saudi </w:t>
      </w:r>
      <w:proofErr w:type="spellStart"/>
      <w:r w:rsidR="00D730ED">
        <w:rPr>
          <w:rFonts w:ascii="Verdana" w:hAnsi="Verdana"/>
          <w:b/>
          <w:sz w:val="17"/>
          <w:szCs w:val="17"/>
        </w:rPr>
        <w:t>Kayan</w:t>
      </w:r>
      <w:proofErr w:type="spellEnd"/>
      <w:r w:rsidR="00D730ED">
        <w:rPr>
          <w:rFonts w:ascii="Verdana" w:hAnsi="Verdana"/>
          <w:b/>
          <w:sz w:val="17"/>
          <w:szCs w:val="17"/>
        </w:rPr>
        <w:t xml:space="preserve"> Petro Chemical at </w:t>
      </w:r>
      <w:proofErr w:type="spellStart"/>
      <w:r w:rsidR="00D730ED">
        <w:rPr>
          <w:rFonts w:ascii="Verdana" w:hAnsi="Verdana"/>
          <w:b/>
          <w:sz w:val="17"/>
          <w:szCs w:val="17"/>
        </w:rPr>
        <w:t>Jubail</w:t>
      </w:r>
      <w:proofErr w:type="spellEnd"/>
      <w:r w:rsidR="004C6D9A" w:rsidRPr="00440730">
        <w:rPr>
          <w:rFonts w:ascii="Verdana" w:hAnsi="Verdana"/>
          <w:b/>
          <w:sz w:val="17"/>
          <w:szCs w:val="17"/>
        </w:rPr>
        <w:t xml:space="preserve"> as</w:t>
      </w:r>
      <w:r w:rsidR="00F9526A" w:rsidRPr="00440730">
        <w:rPr>
          <w:rFonts w:ascii="Verdana" w:hAnsi="Verdana"/>
          <w:b/>
          <w:sz w:val="17"/>
          <w:szCs w:val="17"/>
        </w:rPr>
        <w:t xml:space="preserve"> Material </w:t>
      </w:r>
      <w:r w:rsidR="00B03563">
        <w:rPr>
          <w:rFonts w:ascii="Verdana" w:hAnsi="Verdana"/>
          <w:b/>
          <w:sz w:val="17"/>
          <w:szCs w:val="17"/>
        </w:rPr>
        <w:t>Control Engineer.</w:t>
      </w:r>
      <w:proofErr w:type="gramEnd"/>
    </w:p>
    <w:p w:rsidR="00F9526A" w:rsidRPr="00440730" w:rsidRDefault="00F86C19" w:rsidP="00860471">
      <w:pPr>
        <w:jc w:val="both"/>
        <w:rPr>
          <w:rFonts w:ascii="Verdana" w:hAnsi="Verdana"/>
          <w:sz w:val="17"/>
          <w:szCs w:val="17"/>
        </w:rPr>
      </w:pPr>
      <w:r w:rsidRPr="00440730">
        <w:rPr>
          <w:rFonts w:ascii="Verdana" w:hAnsi="Verdana"/>
          <w:sz w:val="17"/>
          <w:szCs w:val="17"/>
        </w:rPr>
        <w:t xml:space="preserve">   </w:t>
      </w:r>
    </w:p>
    <w:p w:rsidR="00F9526A" w:rsidRPr="00440730" w:rsidRDefault="00E144A6" w:rsidP="00E144A6">
      <w:pPr>
        <w:tabs>
          <w:tab w:val="left" w:pos="924"/>
          <w:tab w:val="center" w:pos="5234"/>
        </w:tabs>
        <w:jc w:val="center"/>
        <w:rPr>
          <w:rFonts w:ascii="Verdana" w:hAnsi="Verdana"/>
          <w:b/>
          <w:sz w:val="17"/>
          <w:szCs w:val="17"/>
        </w:rPr>
      </w:pPr>
      <w:r w:rsidRPr="00440730">
        <w:rPr>
          <w:rFonts w:ascii="Verdana" w:hAnsi="Verdana"/>
          <w:b/>
          <w:sz w:val="17"/>
          <w:szCs w:val="17"/>
        </w:rPr>
        <w:t>Feb’04</w:t>
      </w:r>
      <w:r w:rsidR="0018715D" w:rsidRPr="00440730">
        <w:rPr>
          <w:rFonts w:ascii="Verdana" w:hAnsi="Verdana"/>
          <w:b/>
          <w:sz w:val="17"/>
          <w:szCs w:val="17"/>
        </w:rPr>
        <w:t>-</w:t>
      </w:r>
      <w:r w:rsidRPr="00440730">
        <w:rPr>
          <w:rFonts w:ascii="Verdana" w:hAnsi="Verdana"/>
          <w:b/>
          <w:sz w:val="17"/>
          <w:szCs w:val="17"/>
        </w:rPr>
        <w:t xml:space="preserve">Mar’07 </w:t>
      </w:r>
      <w:r w:rsidR="00B43636" w:rsidRPr="00440730">
        <w:rPr>
          <w:rFonts w:ascii="Verdana" w:hAnsi="Verdana"/>
          <w:b/>
          <w:sz w:val="17"/>
          <w:szCs w:val="17"/>
        </w:rPr>
        <w:t xml:space="preserve">with </w:t>
      </w:r>
      <w:r w:rsidR="00F9526A" w:rsidRPr="00440730">
        <w:rPr>
          <w:rFonts w:ascii="Verdana" w:hAnsi="Verdana"/>
          <w:b/>
          <w:sz w:val="17"/>
          <w:szCs w:val="17"/>
        </w:rPr>
        <w:t>J&amp;P Overseas Libya Ltd.</w:t>
      </w:r>
      <w:r w:rsidRPr="00440730">
        <w:rPr>
          <w:rFonts w:ascii="Verdana" w:hAnsi="Verdana"/>
          <w:b/>
          <w:sz w:val="17"/>
          <w:szCs w:val="17"/>
        </w:rPr>
        <w:t xml:space="preserve">, </w:t>
      </w:r>
      <w:proofErr w:type="spellStart"/>
      <w:r w:rsidR="004D0E99" w:rsidRPr="00440730">
        <w:rPr>
          <w:rFonts w:ascii="Verdana" w:hAnsi="Verdana"/>
          <w:b/>
          <w:sz w:val="17"/>
          <w:szCs w:val="17"/>
        </w:rPr>
        <w:t>Gosp</w:t>
      </w:r>
      <w:proofErr w:type="spellEnd"/>
      <w:r w:rsidR="004D0E99" w:rsidRPr="00440730">
        <w:rPr>
          <w:rFonts w:ascii="Verdana" w:hAnsi="Verdana"/>
          <w:b/>
          <w:sz w:val="17"/>
          <w:szCs w:val="17"/>
        </w:rPr>
        <w:t xml:space="preserve"> Project </w:t>
      </w:r>
      <w:r w:rsidR="007C28B0">
        <w:rPr>
          <w:rFonts w:ascii="Verdana" w:hAnsi="Verdana"/>
          <w:b/>
          <w:sz w:val="17"/>
          <w:szCs w:val="17"/>
        </w:rPr>
        <w:t xml:space="preserve">by TOTAL France </w:t>
      </w:r>
      <w:r w:rsidR="004D0E99" w:rsidRPr="00440730">
        <w:rPr>
          <w:rFonts w:ascii="Verdana" w:hAnsi="Verdana"/>
          <w:b/>
          <w:sz w:val="17"/>
          <w:szCs w:val="17"/>
        </w:rPr>
        <w:t xml:space="preserve">at </w:t>
      </w:r>
      <w:proofErr w:type="spellStart"/>
      <w:r w:rsidR="004D0E99" w:rsidRPr="00440730">
        <w:rPr>
          <w:rFonts w:ascii="Verdana" w:hAnsi="Verdana"/>
          <w:b/>
          <w:sz w:val="17"/>
          <w:szCs w:val="17"/>
        </w:rPr>
        <w:t>Mabruk</w:t>
      </w:r>
      <w:proofErr w:type="spellEnd"/>
      <w:r w:rsidR="00B43636" w:rsidRPr="00440730">
        <w:rPr>
          <w:rFonts w:ascii="Verdana" w:hAnsi="Verdana"/>
          <w:b/>
          <w:sz w:val="17"/>
          <w:szCs w:val="17"/>
        </w:rPr>
        <w:t xml:space="preserve"> as </w:t>
      </w:r>
      <w:r w:rsidR="00F9526A" w:rsidRPr="00440730">
        <w:rPr>
          <w:rFonts w:ascii="Verdana" w:hAnsi="Verdana"/>
          <w:b/>
          <w:sz w:val="17"/>
          <w:szCs w:val="17"/>
        </w:rPr>
        <w:t xml:space="preserve">Material </w:t>
      </w:r>
      <w:r w:rsidR="00B03563">
        <w:rPr>
          <w:rFonts w:ascii="Verdana" w:hAnsi="Verdana"/>
          <w:b/>
          <w:sz w:val="17"/>
          <w:szCs w:val="17"/>
        </w:rPr>
        <w:t>Controller</w:t>
      </w:r>
    </w:p>
    <w:p w:rsidR="00F9526A" w:rsidRPr="00440730" w:rsidRDefault="00F9526A" w:rsidP="00860471">
      <w:pPr>
        <w:jc w:val="both"/>
        <w:rPr>
          <w:rFonts w:ascii="Verdana" w:hAnsi="Verdana"/>
          <w:sz w:val="17"/>
          <w:szCs w:val="17"/>
        </w:rPr>
      </w:pPr>
    </w:p>
    <w:p w:rsidR="00F9526A" w:rsidRPr="00440730" w:rsidRDefault="00E144A6" w:rsidP="00860471">
      <w:pPr>
        <w:jc w:val="center"/>
        <w:rPr>
          <w:rFonts w:ascii="Verdana" w:hAnsi="Verdana"/>
          <w:b/>
          <w:sz w:val="17"/>
          <w:szCs w:val="17"/>
        </w:rPr>
      </w:pPr>
      <w:r w:rsidRPr="00440730">
        <w:rPr>
          <w:rFonts w:ascii="Verdana" w:hAnsi="Verdana"/>
          <w:b/>
          <w:sz w:val="17"/>
          <w:szCs w:val="17"/>
        </w:rPr>
        <w:t>Sep’92</w:t>
      </w:r>
      <w:r w:rsidR="0018715D" w:rsidRPr="00440730">
        <w:rPr>
          <w:rFonts w:ascii="Verdana" w:hAnsi="Verdana"/>
          <w:b/>
          <w:sz w:val="17"/>
          <w:szCs w:val="17"/>
        </w:rPr>
        <w:t>-</w:t>
      </w:r>
      <w:r w:rsidRPr="00440730">
        <w:rPr>
          <w:rFonts w:ascii="Verdana" w:hAnsi="Verdana"/>
          <w:b/>
          <w:sz w:val="17"/>
          <w:szCs w:val="17"/>
        </w:rPr>
        <w:t xml:space="preserve">Sep’03 </w:t>
      </w:r>
      <w:r w:rsidR="00B6356E" w:rsidRPr="00440730">
        <w:rPr>
          <w:rFonts w:ascii="Verdana" w:hAnsi="Verdana"/>
          <w:b/>
          <w:sz w:val="17"/>
          <w:szCs w:val="17"/>
        </w:rPr>
        <w:t xml:space="preserve">with </w:t>
      </w:r>
      <w:r w:rsidR="00F9526A" w:rsidRPr="00440730">
        <w:rPr>
          <w:rFonts w:ascii="Verdana" w:hAnsi="Verdana"/>
          <w:b/>
          <w:sz w:val="17"/>
          <w:szCs w:val="17"/>
        </w:rPr>
        <w:t>Al Ansari Trading Establishment</w:t>
      </w:r>
      <w:r w:rsidR="00B6356E" w:rsidRPr="00440730">
        <w:rPr>
          <w:rFonts w:ascii="Verdana" w:hAnsi="Verdana"/>
          <w:b/>
          <w:sz w:val="17"/>
          <w:szCs w:val="17"/>
        </w:rPr>
        <w:t xml:space="preserve">, </w:t>
      </w:r>
      <w:smartTag w:uri="urn:schemas-microsoft-com:office:smarttags" w:element="place">
        <w:smartTag w:uri="urn:schemas-microsoft-com:office:smarttags" w:element="City">
          <w:r w:rsidR="00F9526A" w:rsidRPr="00440730">
            <w:rPr>
              <w:rFonts w:ascii="Verdana" w:hAnsi="Verdana"/>
              <w:b/>
              <w:sz w:val="17"/>
              <w:szCs w:val="17"/>
            </w:rPr>
            <w:t>Muscat</w:t>
          </w:r>
        </w:smartTag>
      </w:smartTag>
      <w:r w:rsidR="00B6356E" w:rsidRPr="00440730">
        <w:rPr>
          <w:rFonts w:ascii="Verdana" w:hAnsi="Verdana"/>
          <w:b/>
          <w:sz w:val="17"/>
          <w:szCs w:val="17"/>
        </w:rPr>
        <w:t xml:space="preserve"> as Material Engineer</w:t>
      </w:r>
    </w:p>
    <w:p w:rsidR="00F9526A" w:rsidRPr="00440730" w:rsidRDefault="00F9526A" w:rsidP="00860471">
      <w:pPr>
        <w:jc w:val="both"/>
        <w:rPr>
          <w:rFonts w:ascii="Verdana" w:hAnsi="Verdana"/>
          <w:sz w:val="17"/>
          <w:szCs w:val="17"/>
        </w:rPr>
      </w:pPr>
      <w:r w:rsidRPr="00440730">
        <w:rPr>
          <w:rFonts w:ascii="Verdana" w:hAnsi="Verdana"/>
          <w:sz w:val="17"/>
          <w:szCs w:val="17"/>
        </w:rPr>
        <w:t xml:space="preserve"> </w:t>
      </w:r>
    </w:p>
    <w:p w:rsidR="00F9526A" w:rsidRPr="00440730" w:rsidRDefault="00893840" w:rsidP="00860471">
      <w:pPr>
        <w:jc w:val="center"/>
        <w:rPr>
          <w:rFonts w:ascii="Verdana" w:hAnsi="Verdana"/>
          <w:b/>
          <w:sz w:val="17"/>
          <w:szCs w:val="17"/>
        </w:rPr>
      </w:pPr>
      <w:r w:rsidRPr="00440730">
        <w:rPr>
          <w:rFonts w:ascii="Verdana" w:hAnsi="Verdana"/>
          <w:b/>
          <w:sz w:val="17"/>
          <w:szCs w:val="17"/>
        </w:rPr>
        <w:t xml:space="preserve">Mar’85-May’92 with </w:t>
      </w:r>
      <w:r w:rsidR="00F9526A" w:rsidRPr="00440730">
        <w:rPr>
          <w:rFonts w:ascii="Verdana" w:hAnsi="Verdana"/>
          <w:b/>
          <w:sz w:val="17"/>
          <w:szCs w:val="17"/>
        </w:rPr>
        <w:t>Indian Tobacco Company Ltd.</w:t>
      </w:r>
      <w:r w:rsidRPr="00440730">
        <w:rPr>
          <w:rFonts w:ascii="Verdana" w:hAnsi="Verdana"/>
          <w:b/>
          <w:sz w:val="17"/>
          <w:szCs w:val="17"/>
        </w:rPr>
        <w:t>,</w:t>
      </w:r>
      <w:r w:rsidR="00F9526A" w:rsidRPr="00440730">
        <w:rPr>
          <w:rFonts w:ascii="Verdana" w:hAnsi="Verdana"/>
          <w:b/>
          <w:sz w:val="17"/>
          <w:szCs w:val="17"/>
        </w:rPr>
        <w:t xml:space="preserve"> </w:t>
      </w:r>
      <w:smartTag w:uri="urn:schemas-microsoft-com:office:smarttags" w:element="place">
        <w:smartTag w:uri="urn:schemas-microsoft-com:office:smarttags" w:element="country-region">
          <w:r w:rsidR="00F9526A" w:rsidRPr="00440730">
            <w:rPr>
              <w:rFonts w:ascii="Verdana" w:hAnsi="Verdana"/>
              <w:b/>
              <w:sz w:val="17"/>
              <w:szCs w:val="17"/>
            </w:rPr>
            <w:t>India</w:t>
          </w:r>
        </w:smartTag>
      </w:smartTag>
      <w:r w:rsidRPr="00440730">
        <w:rPr>
          <w:rFonts w:ascii="Verdana" w:hAnsi="Verdana"/>
          <w:b/>
          <w:sz w:val="17"/>
          <w:szCs w:val="17"/>
        </w:rPr>
        <w:t xml:space="preserve"> as</w:t>
      </w:r>
      <w:r w:rsidR="00F9526A" w:rsidRPr="00440730">
        <w:rPr>
          <w:rFonts w:ascii="Verdana" w:hAnsi="Verdana"/>
          <w:b/>
          <w:sz w:val="17"/>
          <w:szCs w:val="17"/>
        </w:rPr>
        <w:t xml:space="preserve"> Electrical Supervisor</w:t>
      </w:r>
      <w:r w:rsidRPr="00440730">
        <w:rPr>
          <w:rFonts w:ascii="Verdana" w:hAnsi="Verdana"/>
          <w:b/>
          <w:sz w:val="17"/>
          <w:szCs w:val="17"/>
        </w:rPr>
        <w:t xml:space="preserve"> </w:t>
      </w:r>
      <w:r w:rsidR="00F9526A" w:rsidRPr="00440730">
        <w:rPr>
          <w:rFonts w:ascii="Verdana" w:hAnsi="Verdana"/>
          <w:b/>
          <w:sz w:val="17"/>
          <w:szCs w:val="17"/>
        </w:rPr>
        <w:t>(Projects)</w:t>
      </w:r>
    </w:p>
    <w:p w:rsidR="00C51853" w:rsidRPr="00440730" w:rsidRDefault="00C51853" w:rsidP="00860471">
      <w:pPr>
        <w:jc w:val="both"/>
        <w:rPr>
          <w:rFonts w:ascii="Verdana" w:hAnsi="Verdana"/>
          <w:sz w:val="17"/>
          <w:szCs w:val="17"/>
        </w:rPr>
      </w:pPr>
    </w:p>
    <w:p w:rsidR="00F9526A" w:rsidRDefault="00C51853" w:rsidP="00860471">
      <w:pPr>
        <w:jc w:val="center"/>
        <w:rPr>
          <w:rFonts w:ascii="Verdana" w:hAnsi="Verdana"/>
          <w:b/>
          <w:sz w:val="17"/>
          <w:szCs w:val="17"/>
        </w:rPr>
      </w:pPr>
      <w:r w:rsidRPr="00440730">
        <w:rPr>
          <w:rFonts w:ascii="Verdana" w:hAnsi="Verdana"/>
          <w:b/>
          <w:sz w:val="17"/>
          <w:szCs w:val="17"/>
        </w:rPr>
        <w:t xml:space="preserve">Jun’81-Dec’84 with </w:t>
      </w:r>
      <w:r w:rsidR="00F9526A" w:rsidRPr="00440730">
        <w:rPr>
          <w:rFonts w:ascii="Verdana" w:hAnsi="Verdana"/>
          <w:b/>
          <w:sz w:val="17"/>
          <w:szCs w:val="17"/>
        </w:rPr>
        <w:t xml:space="preserve">Universal Electrical. </w:t>
      </w:r>
      <w:smartTag w:uri="urn:schemas-microsoft-com:office:smarttags" w:element="place">
        <w:smartTag w:uri="urn:schemas-microsoft-com:office:smarttags" w:element="City">
          <w:r w:rsidR="00F9526A" w:rsidRPr="00440730">
            <w:rPr>
              <w:rFonts w:ascii="Verdana" w:hAnsi="Verdana"/>
              <w:b/>
              <w:sz w:val="17"/>
              <w:szCs w:val="17"/>
            </w:rPr>
            <w:t>Kochi</w:t>
          </w:r>
        </w:smartTag>
        <w:r w:rsidR="00F9526A" w:rsidRPr="00440730">
          <w:rPr>
            <w:rFonts w:ascii="Verdana" w:hAnsi="Verdana"/>
            <w:b/>
            <w:sz w:val="17"/>
            <w:szCs w:val="17"/>
          </w:rPr>
          <w:t xml:space="preserve">, </w:t>
        </w:r>
        <w:smartTag w:uri="urn:schemas-microsoft-com:office:smarttags" w:element="country-region">
          <w:r w:rsidR="00F9526A" w:rsidRPr="00440730">
            <w:rPr>
              <w:rFonts w:ascii="Verdana" w:hAnsi="Verdana"/>
              <w:b/>
              <w:sz w:val="17"/>
              <w:szCs w:val="17"/>
            </w:rPr>
            <w:t>India</w:t>
          </w:r>
        </w:smartTag>
      </w:smartTag>
      <w:r w:rsidRPr="00440730">
        <w:rPr>
          <w:rFonts w:ascii="Verdana" w:hAnsi="Verdana"/>
          <w:b/>
          <w:sz w:val="17"/>
          <w:szCs w:val="17"/>
        </w:rPr>
        <w:t xml:space="preserve"> as Electrical Supervisor</w:t>
      </w:r>
      <w:r w:rsidR="00A55276">
        <w:rPr>
          <w:rFonts w:ascii="Verdana" w:hAnsi="Verdana"/>
          <w:b/>
          <w:sz w:val="17"/>
          <w:szCs w:val="17"/>
        </w:rPr>
        <w:t>.</w:t>
      </w:r>
    </w:p>
    <w:p w:rsidR="00A55276" w:rsidRDefault="00A55276" w:rsidP="00860471">
      <w:pPr>
        <w:jc w:val="center"/>
        <w:rPr>
          <w:rFonts w:ascii="Verdana" w:hAnsi="Verdana"/>
          <w:b/>
          <w:sz w:val="17"/>
          <w:szCs w:val="17"/>
        </w:rPr>
      </w:pPr>
    </w:p>
    <w:p w:rsidR="00A55276" w:rsidRDefault="00A55276" w:rsidP="00860471">
      <w:pPr>
        <w:jc w:val="center"/>
        <w:rPr>
          <w:rFonts w:ascii="Verdana" w:hAnsi="Verdana"/>
          <w:b/>
          <w:sz w:val="17"/>
          <w:szCs w:val="17"/>
        </w:rPr>
      </w:pPr>
    </w:p>
    <w:p w:rsidR="00A55276" w:rsidRPr="00440730" w:rsidRDefault="00A55276" w:rsidP="00860471">
      <w:pPr>
        <w:jc w:val="center"/>
        <w:rPr>
          <w:rFonts w:ascii="Verdana" w:hAnsi="Verdana"/>
          <w:b/>
          <w:sz w:val="17"/>
          <w:szCs w:val="17"/>
        </w:rPr>
      </w:pPr>
    </w:p>
    <w:p w:rsidR="00F9526A" w:rsidRPr="00440730" w:rsidRDefault="00F9526A" w:rsidP="00860471">
      <w:pPr>
        <w:jc w:val="both"/>
        <w:rPr>
          <w:rFonts w:ascii="Verdana" w:hAnsi="Verdana"/>
          <w:sz w:val="17"/>
          <w:szCs w:val="17"/>
        </w:rPr>
      </w:pPr>
      <w:r w:rsidRPr="00440730">
        <w:rPr>
          <w:rFonts w:ascii="Verdana" w:hAnsi="Verdana"/>
          <w:sz w:val="17"/>
          <w:szCs w:val="17"/>
        </w:rPr>
        <w:t xml:space="preserve"> </w:t>
      </w:r>
    </w:p>
    <w:p w:rsidR="00F9526A" w:rsidRDefault="00BC1708" w:rsidP="00860471">
      <w:pPr>
        <w:jc w:val="center"/>
        <w:rPr>
          <w:rFonts w:ascii="Verdana" w:hAnsi="Verdana"/>
          <w:b/>
          <w:sz w:val="17"/>
          <w:szCs w:val="17"/>
          <w:u w:val="single"/>
        </w:rPr>
      </w:pPr>
      <w:r w:rsidRPr="00A55276">
        <w:rPr>
          <w:rFonts w:ascii="Verdana" w:hAnsi="Verdana"/>
          <w:b/>
          <w:sz w:val="17"/>
          <w:szCs w:val="17"/>
          <w:u w:val="single"/>
        </w:rPr>
        <w:t>KEY DELIVERABLES</w:t>
      </w:r>
    </w:p>
    <w:p w:rsidR="00A55276" w:rsidRPr="00A55276" w:rsidRDefault="00A55276" w:rsidP="00860471">
      <w:pPr>
        <w:jc w:val="center"/>
        <w:rPr>
          <w:rFonts w:ascii="Verdana" w:hAnsi="Verdana"/>
          <w:b/>
          <w:sz w:val="17"/>
          <w:szCs w:val="17"/>
          <w:u w:val="single"/>
        </w:rPr>
      </w:pPr>
    </w:p>
    <w:p w:rsidR="00722794" w:rsidRPr="00440730" w:rsidRDefault="00722794" w:rsidP="00860471">
      <w:pPr>
        <w:pStyle w:val="Title"/>
        <w:jc w:val="both"/>
        <w:outlineLvl w:val="0"/>
        <w:rPr>
          <w:rFonts w:ascii="Verdana" w:hAnsi="Verdana"/>
          <w:b/>
          <w:sz w:val="17"/>
          <w:szCs w:val="17"/>
        </w:rPr>
      </w:pPr>
      <w:r w:rsidRPr="00440730">
        <w:rPr>
          <w:rFonts w:ascii="Verdana" w:hAnsi="Verdana"/>
          <w:b/>
          <w:sz w:val="17"/>
          <w:szCs w:val="17"/>
        </w:rPr>
        <w:t>Sourcing &amp; Procurement Operations</w:t>
      </w:r>
    </w:p>
    <w:p w:rsidR="00722794" w:rsidRPr="00440730" w:rsidRDefault="00722794" w:rsidP="00860471">
      <w:pPr>
        <w:numPr>
          <w:ilvl w:val="0"/>
          <w:numId w:val="21"/>
        </w:numPr>
        <w:jc w:val="both"/>
        <w:rPr>
          <w:rFonts w:ascii="Verdana" w:hAnsi="Verdana"/>
          <w:sz w:val="17"/>
          <w:szCs w:val="17"/>
        </w:rPr>
      </w:pPr>
      <w:r w:rsidRPr="00440730">
        <w:rPr>
          <w:rFonts w:ascii="Verdana" w:hAnsi="Verdana"/>
          <w:sz w:val="17"/>
          <w:szCs w:val="17"/>
        </w:rPr>
        <w:lastRenderedPageBreak/>
        <w:t xml:space="preserve">Planning the budget &amp; adhering to the plans of </w:t>
      </w:r>
      <w:r w:rsidR="009D3535" w:rsidRPr="00440730">
        <w:rPr>
          <w:rFonts w:ascii="Verdana" w:hAnsi="Verdana"/>
          <w:sz w:val="17"/>
          <w:szCs w:val="17"/>
        </w:rPr>
        <w:t>material management department</w:t>
      </w:r>
      <w:r w:rsidRPr="00440730">
        <w:rPr>
          <w:rFonts w:ascii="Verdana" w:hAnsi="Verdana"/>
          <w:sz w:val="17"/>
          <w:szCs w:val="17"/>
        </w:rPr>
        <w:t xml:space="preserve">. </w:t>
      </w:r>
    </w:p>
    <w:p w:rsidR="00722794" w:rsidRPr="00440730" w:rsidRDefault="00722794" w:rsidP="00860471">
      <w:pPr>
        <w:numPr>
          <w:ilvl w:val="0"/>
          <w:numId w:val="21"/>
        </w:numPr>
        <w:jc w:val="both"/>
        <w:rPr>
          <w:rFonts w:ascii="Verdana" w:hAnsi="Verdana"/>
          <w:sz w:val="17"/>
          <w:szCs w:val="17"/>
        </w:rPr>
      </w:pPr>
      <w:r w:rsidRPr="00440730">
        <w:rPr>
          <w:rFonts w:ascii="Verdana" w:hAnsi="Verdana"/>
          <w:sz w:val="17"/>
          <w:szCs w:val="17"/>
        </w:rPr>
        <w:t>Implementing and monitoring effective procurement &amp; development schedules for existing &amp; new along with finalizing the specifications of the materials and establishing the quality &amp; quantity limits.</w:t>
      </w:r>
    </w:p>
    <w:p w:rsidR="00722794" w:rsidRPr="00440730" w:rsidRDefault="00722794" w:rsidP="00860471">
      <w:pPr>
        <w:numPr>
          <w:ilvl w:val="0"/>
          <w:numId w:val="21"/>
        </w:numPr>
        <w:jc w:val="both"/>
        <w:rPr>
          <w:rFonts w:ascii="Verdana" w:hAnsi="Verdana"/>
          <w:sz w:val="17"/>
          <w:szCs w:val="17"/>
        </w:rPr>
      </w:pPr>
      <w:r w:rsidRPr="00440730">
        <w:rPr>
          <w:rFonts w:ascii="Verdana" w:hAnsi="Verdana"/>
          <w:sz w:val="17"/>
          <w:szCs w:val="17"/>
        </w:rPr>
        <w:t xml:space="preserve">Conducting supplier health </w:t>
      </w:r>
      <w:r w:rsidR="005168A8" w:rsidRPr="00440730">
        <w:rPr>
          <w:rFonts w:ascii="Verdana" w:hAnsi="Verdana"/>
          <w:sz w:val="17"/>
          <w:szCs w:val="17"/>
        </w:rPr>
        <w:t>check-up</w:t>
      </w:r>
      <w:r w:rsidRPr="00440730">
        <w:rPr>
          <w:rFonts w:ascii="Verdana" w:hAnsi="Verdana"/>
          <w:sz w:val="17"/>
          <w:szCs w:val="17"/>
        </w:rPr>
        <w:t xml:space="preserve"> for sustain-ability and evaluating supplier performance on QCDD. Assisting in the formulation, management and execution of products/services sourcing strategies.</w:t>
      </w:r>
    </w:p>
    <w:p w:rsidR="00722794" w:rsidRPr="00440730" w:rsidRDefault="00722794" w:rsidP="00860471">
      <w:pPr>
        <w:pStyle w:val="Title"/>
        <w:jc w:val="both"/>
        <w:outlineLvl w:val="0"/>
        <w:rPr>
          <w:rFonts w:ascii="Verdana" w:hAnsi="Verdana"/>
          <w:sz w:val="17"/>
          <w:szCs w:val="17"/>
        </w:rPr>
      </w:pPr>
    </w:p>
    <w:p w:rsidR="00722794" w:rsidRPr="00440730" w:rsidRDefault="00722794" w:rsidP="00860471">
      <w:pPr>
        <w:jc w:val="both"/>
        <w:rPr>
          <w:rFonts w:ascii="Verdana" w:hAnsi="Verdana"/>
          <w:b/>
          <w:sz w:val="17"/>
          <w:szCs w:val="17"/>
        </w:rPr>
      </w:pPr>
      <w:r w:rsidRPr="00440730">
        <w:rPr>
          <w:rFonts w:ascii="Verdana" w:hAnsi="Verdana"/>
          <w:b/>
          <w:sz w:val="17"/>
          <w:szCs w:val="17"/>
        </w:rPr>
        <w:t xml:space="preserve">Materials Management </w:t>
      </w:r>
    </w:p>
    <w:p w:rsidR="00722794" w:rsidRPr="00440730" w:rsidRDefault="00722794" w:rsidP="00860471">
      <w:pPr>
        <w:numPr>
          <w:ilvl w:val="0"/>
          <w:numId w:val="21"/>
        </w:numPr>
        <w:jc w:val="both"/>
        <w:rPr>
          <w:rFonts w:ascii="Verdana" w:hAnsi="Verdana"/>
          <w:sz w:val="17"/>
          <w:szCs w:val="17"/>
        </w:rPr>
      </w:pPr>
      <w:r w:rsidRPr="00440730">
        <w:rPr>
          <w:rFonts w:ascii="Verdana" w:hAnsi="Verdana"/>
          <w:sz w:val="17"/>
          <w:szCs w:val="17"/>
        </w:rPr>
        <w:t>Ensuring optimum inventory levels for achieving cost savings for without hampering the operations and preparing reports for the same.</w:t>
      </w:r>
    </w:p>
    <w:p w:rsidR="00722794" w:rsidRPr="00440730" w:rsidRDefault="00722794" w:rsidP="00860471">
      <w:pPr>
        <w:numPr>
          <w:ilvl w:val="0"/>
          <w:numId w:val="21"/>
        </w:numPr>
        <w:jc w:val="both"/>
        <w:rPr>
          <w:rFonts w:ascii="Verdana" w:hAnsi="Verdana"/>
          <w:sz w:val="17"/>
          <w:szCs w:val="17"/>
        </w:rPr>
      </w:pPr>
      <w:r w:rsidRPr="00440730">
        <w:rPr>
          <w:rFonts w:ascii="Verdana" w:hAnsi="Verdana"/>
          <w:sz w:val="17"/>
          <w:szCs w:val="17"/>
        </w:rPr>
        <w:t xml:space="preserve">Implementing systems for meeting different quality standards, for maintaining the relevant documents. </w:t>
      </w:r>
    </w:p>
    <w:p w:rsidR="00722794" w:rsidRPr="00440730" w:rsidRDefault="00722794" w:rsidP="00860471">
      <w:pPr>
        <w:numPr>
          <w:ilvl w:val="0"/>
          <w:numId w:val="21"/>
        </w:numPr>
        <w:jc w:val="both"/>
        <w:rPr>
          <w:rFonts w:ascii="Verdana" w:hAnsi="Verdana"/>
          <w:sz w:val="17"/>
          <w:szCs w:val="17"/>
        </w:rPr>
      </w:pPr>
      <w:r w:rsidRPr="00440730">
        <w:rPr>
          <w:rFonts w:ascii="Verdana" w:hAnsi="Verdana"/>
          <w:sz w:val="17"/>
          <w:szCs w:val="17"/>
        </w:rPr>
        <w:t xml:space="preserve">Establishing good working relationships with vendors through personal contact; discussing and resolving problems regarding delayed delivery dates. </w:t>
      </w:r>
    </w:p>
    <w:p w:rsidR="00722794" w:rsidRPr="00440730" w:rsidRDefault="00722794" w:rsidP="00860471">
      <w:pPr>
        <w:jc w:val="both"/>
        <w:rPr>
          <w:rFonts w:ascii="Verdana" w:hAnsi="Verdana"/>
          <w:b/>
          <w:sz w:val="17"/>
          <w:szCs w:val="17"/>
        </w:rPr>
      </w:pPr>
    </w:p>
    <w:p w:rsidR="00722794" w:rsidRPr="00440730" w:rsidRDefault="00722794" w:rsidP="00860471">
      <w:pPr>
        <w:jc w:val="both"/>
        <w:rPr>
          <w:rFonts w:ascii="Verdana" w:hAnsi="Verdana"/>
          <w:b/>
          <w:sz w:val="17"/>
          <w:szCs w:val="17"/>
        </w:rPr>
      </w:pPr>
      <w:r w:rsidRPr="00440730">
        <w:rPr>
          <w:rFonts w:ascii="Verdana" w:hAnsi="Verdana"/>
          <w:b/>
          <w:sz w:val="17"/>
          <w:szCs w:val="17"/>
        </w:rPr>
        <w:t>Supply Chain Management &amp; Logistics</w:t>
      </w:r>
    </w:p>
    <w:p w:rsidR="00722794" w:rsidRPr="00440730" w:rsidRDefault="00722794" w:rsidP="00860471">
      <w:pPr>
        <w:numPr>
          <w:ilvl w:val="0"/>
          <w:numId w:val="21"/>
        </w:numPr>
        <w:jc w:val="both"/>
        <w:rPr>
          <w:rFonts w:ascii="Verdana" w:hAnsi="Verdana"/>
          <w:sz w:val="17"/>
          <w:szCs w:val="17"/>
        </w:rPr>
      </w:pPr>
      <w:r w:rsidRPr="00440730">
        <w:rPr>
          <w:rFonts w:ascii="Verdana" w:hAnsi="Verdana"/>
          <w:sz w:val="17"/>
          <w:szCs w:val="17"/>
        </w:rPr>
        <w:t>Sustaining existing network, scheduling &amp; planning for supply materials distribution through fleets and ensuring timely distribution.</w:t>
      </w:r>
      <w:r w:rsidR="001B7078" w:rsidRPr="00440730">
        <w:rPr>
          <w:rFonts w:ascii="Verdana" w:hAnsi="Verdana"/>
          <w:sz w:val="17"/>
          <w:szCs w:val="17"/>
        </w:rPr>
        <w:t xml:space="preserve"> </w:t>
      </w:r>
      <w:r w:rsidRPr="00440730">
        <w:rPr>
          <w:rFonts w:ascii="Verdana" w:hAnsi="Verdana"/>
          <w:sz w:val="17"/>
          <w:szCs w:val="17"/>
        </w:rPr>
        <w:t>Monitoring availability of stock, making appropriate arrangements to ensure on time deliveries.</w:t>
      </w:r>
    </w:p>
    <w:p w:rsidR="001B7078" w:rsidRPr="00F87AEF" w:rsidRDefault="00722794" w:rsidP="00F87AEF">
      <w:pPr>
        <w:numPr>
          <w:ilvl w:val="0"/>
          <w:numId w:val="21"/>
        </w:numPr>
        <w:jc w:val="both"/>
        <w:rPr>
          <w:rFonts w:ascii="Verdana" w:hAnsi="Verdana"/>
          <w:sz w:val="17"/>
          <w:szCs w:val="17"/>
        </w:rPr>
      </w:pPr>
      <w:r w:rsidRPr="00440730">
        <w:rPr>
          <w:rFonts w:ascii="Verdana" w:hAnsi="Verdana"/>
          <w:sz w:val="17"/>
          <w:szCs w:val="17"/>
        </w:rPr>
        <w:t>Developing long-term partnerships with local &amp; foreign suppliers; managing day-to-day supplier performance to ensure meeting of service,</w:t>
      </w:r>
      <w:r w:rsidR="00F87AEF">
        <w:rPr>
          <w:rFonts w:ascii="Verdana" w:hAnsi="Verdana"/>
          <w:sz w:val="17"/>
          <w:szCs w:val="17"/>
        </w:rPr>
        <w:t xml:space="preserve"> cost, delivery and quality nor</w:t>
      </w:r>
    </w:p>
    <w:p w:rsidR="00E144A6" w:rsidRPr="00440730" w:rsidRDefault="00E144A6" w:rsidP="00860471">
      <w:pPr>
        <w:jc w:val="both"/>
        <w:rPr>
          <w:rFonts w:ascii="Verdana" w:hAnsi="Verdana"/>
          <w:b/>
          <w:sz w:val="17"/>
          <w:szCs w:val="17"/>
        </w:rPr>
      </w:pPr>
    </w:p>
    <w:p w:rsidR="00E144A6" w:rsidRPr="00440730" w:rsidRDefault="00E144A6" w:rsidP="00860471">
      <w:pPr>
        <w:jc w:val="both"/>
        <w:rPr>
          <w:rFonts w:ascii="Verdana" w:hAnsi="Verdana"/>
          <w:b/>
          <w:sz w:val="17"/>
          <w:szCs w:val="17"/>
        </w:rPr>
      </w:pPr>
    </w:p>
    <w:p w:rsidR="004F0298" w:rsidRPr="00440730" w:rsidRDefault="004F0298" w:rsidP="00860471">
      <w:pPr>
        <w:jc w:val="both"/>
        <w:rPr>
          <w:rFonts w:ascii="Verdana" w:hAnsi="Verdana"/>
          <w:b/>
          <w:sz w:val="17"/>
          <w:szCs w:val="17"/>
        </w:rPr>
      </w:pPr>
      <w:r w:rsidRPr="00440730">
        <w:rPr>
          <w:rFonts w:ascii="Verdana" w:hAnsi="Verdana"/>
          <w:b/>
          <w:sz w:val="17"/>
          <w:szCs w:val="17"/>
        </w:rPr>
        <w:t>People Management</w:t>
      </w:r>
    </w:p>
    <w:p w:rsidR="004F0298" w:rsidRPr="00440730" w:rsidRDefault="00E144A6" w:rsidP="00860471">
      <w:pPr>
        <w:numPr>
          <w:ilvl w:val="0"/>
          <w:numId w:val="21"/>
        </w:numPr>
        <w:jc w:val="both"/>
        <w:rPr>
          <w:rFonts w:ascii="Verdana" w:hAnsi="Verdana"/>
          <w:sz w:val="17"/>
          <w:szCs w:val="17"/>
        </w:rPr>
      </w:pPr>
      <w:r w:rsidRPr="00440730">
        <w:rPr>
          <w:rFonts w:ascii="Verdana" w:hAnsi="Verdana"/>
          <w:sz w:val="17"/>
          <w:szCs w:val="17"/>
        </w:rPr>
        <w:t xml:space="preserve">Managing </w:t>
      </w:r>
      <w:r w:rsidR="004F0298" w:rsidRPr="00440730">
        <w:rPr>
          <w:rFonts w:ascii="Verdana" w:hAnsi="Verdana"/>
          <w:sz w:val="17"/>
          <w:szCs w:val="17"/>
        </w:rPr>
        <w:t>and monitoring the performance of multi-skilled work force and train them on stores management.</w:t>
      </w:r>
      <w:r w:rsidR="00D0603B" w:rsidRPr="00440730">
        <w:rPr>
          <w:rFonts w:ascii="Verdana" w:hAnsi="Verdana"/>
          <w:sz w:val="17"/>
          <w:szCs w:val="17"/>
        </w:rPr>
        <w:t xml:space="preserve"> </w:t>
      </w:r>
      <w:r w:rsidR="004F0298" w:rsidRPr="00440730">
        <w:rPr>
          <w:rFonts w:ascii="Verdana" w:hAnsi="Verdana"/>
          <w:sz w:val="17"/>
          <w:szCs w:val="17"/>
        </w:rPr>
        <w:t>Determining manpower requirement in accordance with manpower rationalization.</w:t>
      </w:r>
    </w:p>
    <w:p w:rsidR="004F0298" w:rsidRPr="00440730" w:rsidRDefault="004F0298" w:rsidP="00860471">
      <w:pPr>
        <w:numPr>
          <w:ilvl w:val="0"/>
          <w:numId w:val="21"/>
        </w:numPr>
        <w:jc w:val="both"/>
        <w:rPr>
          <w:rFonts w:ascii="Verdana" w:hAnsi="Verdana"/>
          <w:sz w:val="17"/>
          <w:szCs w:val="17"/>
        </w:rPr>
      </w:pPr>
      <w:r w:rsidRPr="00440730">
        <w:rPr>
          <w:rFonts w:ascii="Verdana" w:hAnsi="Verdana"/>
          <w:sz w:val="17"/>
          <w:szCs w:val="17"/>
        </w:rPr>
        <w:t>Providing on job training, inspecting staff grooming &amp; identifying potential people for higher responsibilities.</w:t>
      </w:r>
      <w:r w:rsidR="00D0603B" w:rsidRPr="00440730">
        <w:rPr>
          <w:rFonts w:ascii="Verdana" w:hAnsi="Verdana"/>
          <w:sz w:val="17"/>
          <w:szCs w:val="17"/>
        </w:rPr>
        <w:t xml:space="preserve"> </w:t>
      </w:r>
      <w:r w:rsidRPr="00440730">
        <w:rPr>
          <w:rFonts w:ascii="Verdana" w:hAnsi="Verdana"/>
          <w:sz w:val="17"/>
          <w:szCs w:val="17"/>
        </w:rPr>
        <w:t>Ensuring that all the employees are disciplined and adhering to the stores disciplinary policies.</w:t>
      </w:r>
    </w:p>
    <w:p w:rsidR="00BC1708" w:rsidRPr="00440730" w:rsidRDefault="00BC1708" w:rsidP="00860471">
      <w:pPr>
        <w:jc w:val="both"/>
        <w:rPr>
          <w:rFonts w:ascii="Verdana" w:hAnsi="Verdana"/>
          <w:sz w:val="17"/>
          <w:szCs w:val="17"/>
        </w:rPr>
      </w:pPr>
    </w:p>
    <w:p w:rsidR="00BC1708" w:rsidRPr="00440730" w:rsidRDefault="00BC1708" w:rsidP="00860471">
      <w:pPr>
        <w:jc w:val="center"/>
        <w:rPr>
          <w:rFonts w:ascii="Verdana" w:hAnsi="Verdana"/>
          <w:sz w:val="17"/>
          <w:szCs w:val="17"/>
          <w:u w:val="single"/>
        </w:rPr>
      </w:pPr>
      <w:r w:rsidRPr="00440730">
        <w:rPr>
          <w:rFonts w:ascii="Verdana" w:hAnsi="Verdana"/>
          <w:sz w:val="17"/>
          <w:szCs w:val="17"/>
          <w:u w:val="single"/>
        </w:rPr>
        <w:t>NOTEWORTHY ACCOMPLISHMENTS</w:t>
      </w:r>
    </w:p>
    <w:p w:rsidR="0098135E" w:rsidRPr="00440730" w:rsidRDefault="008C6585" w:rsidP="00860471">
      <w:pPr>
        <w:numPr>
          <w:ilvl w:val="0"/>
          <w:numId w:val="27"/>
        </w:numPr>
        <w:jc w:val="both"/>
        <w:rPr>
          <w:rFonts w:ascii="Verdana" w:hAnsi="Verdana"/>
          <w:sz w:val="17"/>
          <w:szCs w:val="17"/>
        </w:rPr>
      </w:pPr>
      <w:r w:rsidRPr="00440730">
        <w:rPr>
          <w:rFonts w:ascii="Verdana" w:hAnsi="Verdana"/>
          <w:sz w:val="17"/>
          <w:szCs w:val="17"/>
        </w:rPr>
        <w:t>Meticulously leading</w:t>
      </w:r>
      <w:r w:rsidR="0098135E" w:rsidRPr="00440730">
        <w:rPr>
          <w:rFonts w:ascii="Verdana" w:hAnsi="Verdana"/>
          <w:sz w:val="17"/>
          <w:szCs w:val="17"/>
        </w:rPr>
        <w:t xml:space="preserve"> </w:t>
      </w:r>
      <w:r w:rsidRPr="00440730">
        <w:rPr>
          <w:rFonts w:ascii="Verdana" w:hAnsi="Verdana"/>
          <w:sz w:val="17"/>
          <w:szCs w:val="17"/>
        </w:rPr>
        <w:t xml:space="preserve">project materials management team and </w:t>
      </w:r>
      <w:r w:rsidR="0098135E" w:rsidRPr="00440730">
        <w:rPr>
          <w:rFonts w:ascii="Verdana" w:hAnsi="Verdana"/>
          <w:sz w:val="17"/>
          <w:szCs w:val="17"/>
        </w:rPr>
        <w:t xml:space="preserve">ensuring compliance with the approved procedures. </w:t>
      </w:r>
    </w:p>
    <w:p w:rsidR="0098135E" w:rsidRPr="00440730" w:rsidRDefault="008C6585" w:rsidP="00860471">
      <w:pPr>
        <w:numPr>
          <w:ilvl w:val="0"/>
          <w:numId w:val="26"/>
        </w:numPr>
        <w:jc w:val="both"/>
        <w:rPr>
          <w:rFonts w:ascii="Verdana" w:hAnsi="Verdana"/>
          <w:sz w:val="17"/>
          <w:szCs w:val="17"/>
        </w:rPr>
      </w:pPr>
      <w:r w:rsidRPr="00440730">
        <w:rPr>
          <w:rFonts w:ascii="Verdana" w:hAnsi="Verdana"/>
          <w:sz w:val="17"/>
          <w:szCs w:val="17"/>
        </w:rPr>
        <w:t xml:space="preserve">Dealing </w:t>
      </w:r>
      <w:r w:rsidR="0098135E" w:rsidRPr="00440730">
        <w:rPr>
          <w:rFonts w:ascii="Verdana" w:hAnsi="Verdana"/>
          <w:sz w:val="17"/>
          <w:szCs w:val="17"/>
        </w:rPr>
        <w:t xml:space="preserve">with engineering and planning to identify the full scope of materials and equipment supply and establishing dates accordingly. </w:t>
      </w:r>
    </w:p>
    <w:p w:rsidR="0098135E" w:rsidRPr="00440730" w:rsidRDefault="008C6585" w:rsidP="00860471">
      <w:pPr>
        <w:numPr>
          <w:ilvl w:val="0"/>
          <w:numId w:val="26"/>
        </w:numPr>
        <w:jc w:val="both"/>
        <w:rPr>
          <w:rFonts w:ascii="Verdana" w:hAnsi="Verdana"/>
          <w:sz w:val="17"/>
          <w:szCs w:val="17"/>
        </w:rPr>
      </w:pPr>
      <w:r w:rsidRPr="00440730">
        <w:rPr>
          <w:rFonts w:ascii="Verdana" w:hAnsi="Verdana"/>
          <w:sz w:val="17"/>
          <w:szCs w:val="17"/>
        </w:rPr>
        <w:t>Overseeing</w:t>
      </w:r>
      <w:r w:rsidR="0098135E" w:rsidRPr="00440730">
        <w:rPr>
          <w:rFonts w:ascii="Verdana" w:hAnsi="Verdana"/>
          <w:sz w:val="17"/>
          <w:szCs w:val="17"/>
        </w:rPr>
        <w:t xml:space="preserve"> NCR &amp; OSDR</w:t>
      </w:r>
      <w:r w:rsidRPr="00440730">
        <w:rPr>
          <w:rFonts w:ascii="Verdana" w:hAnsi="Verdana"/>
          <w:sz w:val="17"/>
          <w:szCs w:val="17"/>
        </w:rPr>
        <w:t>;</w:t>
      </w:r>
      <w:r w:rsidR="0098135E" w:rsidRPr="00440730">
        <w:rPr>
          <w:rFonts w:ascii="Verdana" w:hAnsi="Verdana"/>
          <w:sz w:val="17"/>
          <w:szCs w:val="17"/>
        </w:rPr>
        <w:t xml:space="preserve"> ensuring that replacement materials are supplied or corrective action taken as necessary. </w:t>
      </w:r>
    </w:p>
    <w:p w:rsidR="0098135E" w:rsidRPr="00440730" w:rsidRDefault="0098135E" w:rsidP="00860471">
      <w:pPr>
        <w:numPr>
          <w:ilvl w:val="0"/>
          <w:numId w:val="25"/>
        </w:numPr>
        <w:jc w:val="both"/>
        <w:rPr>
          <w:rFonts w:ascii="Verdana" w:hAnsi="Verdana"/>
          <w:sz w:val="17"/>
          <w:szCs w:val="17"/>
        </w:rPr>
      </w:pPr>
      <w:r w:rsidRPr="00440730">
        <w:rPr>
          <w:rFonts w:ascii="Verdana" w:hAnsi="Verdana"/>
          <w:sz w:val="17"/>
          <w:szCs w:val="17"/>
        </w:rPr>
        <w:t>Looked after the delivered materials and equipment are in compliance with documentation Purchase Orders, Requisitions and Free Issued Materials.</w:t>
      </w:r>
      <w:r w:rsidR="00F86C19" w:rsidRPr="00440730">
        <w:rPr>
          <w:rFonts w:ascii="Verdana" w:hAnsi="Verdana"/>
          <w:sz w:val="17"/>
          <w:szCs w:val="17"/>
        </w:rPr>
        <w:t xml:space="preserve"> </w:t>
      </w:r>
    </w:p>
    <w:p w:rsidR="0098135E" w:rsidRPr="00440730" w:rsidRDefault="008C6585" w:rsidP="00860471">
      <w:pPr>
        <w:numPr>
          <w:ilvl w:val="0"/>
          <w:numId w:val="25"/>
        </w:numPr>
        <w:jc w:val="both"/>
        <w:rPr>
          <w:rFonts w:ascii="Verdana" w:hAnsi="Verdana"/>
          <w:sz w:val="17"/>
          <w:szCs w:val="17"/>
        </w:rPr>
      </w:pPr>
      <w:r w:rsidRPr="00440730">
        <w:rPr>
          <w:rFonts w:ascii="Verdana" w:hAnsi="Verdana"/>
          <w:sz w:val="17"/>
          <w:szCs w:val="17"/>
        </w:rPr>
        <w:t>Adroitly maintained</w:t>
      </w:r>
      <w:r w:rsidR="0098135E" w:rsidRPr="00440730">
        <w:rPr>
          <w:rFonts w:ascii="Verdana" w:hAnsi="Verdana"/>
          <w:sz w:val="17"/>
          <w:szCs w:val="17"/>
        </w:rPr>
        <w:t xml:space="preserve"> materials status report at project and construction meeting.</w:t>
      </w:r>
    </w:p>
    <w:p w:rsidR="00BC1708" w:rsidRPr="00440730" w:rsidRDefault="00BC1708" w:rsidP="00860471">
      <w:pPr>
        <w:jc w:val="both"/>
        <w:rPr>
          <w:rFonts w:ascii="Verdana" w:hAnsi="Verdana"/>
          <w:sz w:val="17"/>
          <w:szCs w:val="17"/>
        </w:rPr>
      </w:pPr>
    </w:p>
    <w:p w:rsidR="00F9526A" w:rsidRPr="00440730" w:rsidRDefault="00864974" w:rsidP="00860471">
      <w:pPr>
        <w:jc w:val="both"/>
        <w:rPr>
          <w:rFonts w:ascii="Verdana" w:hAnsi="Verdana"/>
          <w:b/>
          <w:sz w:val="17"/>
          <w:szCs w:val="17"/>
        </w:rPr>
      </w:pPr>
      <w:r w:rsidRPr="00440730">
        <w:rPr>
          <w:rFonts w:ascii="Verdana" w:hAnsi="Verdana"/>
          <w:b/>
          <w:sz w:val="17"/>
          <w:szCs w:val="17"/>
        </w:rPr>
        <w:t>ACADEMIC CREDENTIALS</w:t>
      </w:r>
    </w:p>
    <w:p w:rsidR="00B043A5" w:rsidRPr="00440730" w:rsidRDefault="00CA5FFC" w:rsidP="00860471">
      <w:pPr>
        <w:jc w:val="both"/>
        <w:rPr>
          <w:rFonts w:ascii="Verdana" w:hAnsi="Verdana"/>
          <w:sz w:val="17"/>
          <w:szCs w:val="17"/>
        </w:rPr>
      </w:pPr>
      <w:r>
        <w:rPr>
          <w:rFonts w:ascii="Verdana" w:hAnsi="Verdana"/>
          <w:b/>
          <w:i/>
          <w:sz w:val="17"/>
          <w:szCs w:val="17"/>
        </w:rPr>
        <w:pict>
          <v:shape id="_x0000_i1026" type="#_x0000_t75" style="width:491.75pt;height:3pt" o:hrpct="0" o:hralign="center" o:hr="t">
            <v:imagedata r:id="rId9" o:title="BD21305_" grayscale="t"/>
          </v:shape>
        </w:pict>
      </w:r>
    </w:p>
    <w:p w:rsidR="00F9526A" w:rsidRPr="00440730" w:rsidRDefault="00F9526A" w:rsidP="00860471">
      <w:pPr>
        <w:numPr>
          <w:ilvl w:val="0"/>
          <w:numId w:val="28"/>
        </w:numPr>
        <w:jc w:val="both"/>
        <w:rPr>
          <w:rFonts w:ascii="Verdana" w:hAnsi="Verdana"/>
          <w:sz w:val="17"/>
          <w:szCs w:val="17"/>
        </w:rPr>
      </w:pPr>
      <w:r w:rsidRPr="00440730">
        <w:rPr>
          <w:rFonts w:ascii="Verdana" w:hAnsi="Verdana"/>
          <w:sz w:val="17"/>
          <w:szCs w:val="17"/>
        </w:rPr>
        <w:t xml:space="preserve">Diploma in Electrical </w:t>
      </w:r>
      <w:r w:rsidR="00DB7A44" w:rsidRPr="00440730">
        <w:rPr>
          <w:rFonts w:ascii="Verdana" w:hAnsi="Verdana"/>
          <w:sz w:val="17"/>
          <w:szCs w:val="17"/>
        </w:rPr>
        <w:t xml:space="preserve">Engineering in </w:t>
      </w:r>
      <w:r w:rsidRPr="00440730">
        <w:rPr>
          <w:rFonts w:ascii="Verdana" w:hAnsi="Verdana"/>
          <w:sz w:val="17"/>
          <w:szCs w:val="17"/>
        </w:rPr>
        <w:t>1980.</w:t>
      </w:r>
    </w:p>
    <w:p w:rsidR="00DB7A44" w:rsidRPr="00440730" w:rsidRDefault="00F9526A" w:rsidP="00E144A6">
      <w:pPr>
        <w:numPr>
          <w:ilvl w:val="0"/>
          <w:numId w:val="28"/>
        </w:numPr>
        <w:jc w:val="both"/>
        <w:rPr>
          <w:rFonts w:ascii="Verdana" w:hAnsi="Verdana"/>
          <w:sz w:val="17"/>
          <w:szCs w:val="17"/>
        </w:rPr>
      </w:pPr>
      <w:r w:rsidRPr="00440730">
        <w:rPr>
          <w:rFonts w:ascii="Verdana" w:hAnsi="Verdana"/>
          <w:sz w:val="17"/>
          <w:szCs w:val="17"/>
        </w:rPr>
        <w:t xml:space="preserve">Diploma in </w:t>
      </w:r>
      <w:r w:rsidR="00DB7A44" w:rsidRPr="00440730">
        <w:rPr>
          <w:rFonts w:ascii="Verdana" w:hAnsi="Verdana"/>
          <w:sz w:val="17"/>
          <w:szCs w:val="17"/>
        </w:rPr>
        <w:t xml:space="preserve">Fire </w:t>
      </w:r>
      <w:r w:rsidRPr="00440730">
        <w:rPr>
          <w:rFonts w:ascii="Verdana" w:hAnsi="Verdana"/>
          <w:sz w:val="17"/>
          <w:szCs w:val="17"/>
        </w:rPr>
        <w:t xml:space="preserve">and </w:t>
      </w:r>
      <w:r w:rsidR="00DB7A44" w:rsidRPr="00440730">
        <w:rPr>
          <w:rFonts w:ascii="Verdana" w:hAnsi="Verdana"/>
          <w:sz w:val="17"/>
          <w:szCs w:val="17"/>
        </w:rPr>
        <w:t>Safety in</w:t>
      </w:r>
      <w:r w:rsidRPr="00440730">
        <w:rPr>
          <w:rFonts w:ascii="Verdana" w:hAnsi="Verdana"/>
          <w:sz w:val="17"/>
          <w:szCs w:val="17"/>
        </w:rPr>
        <w:t xml:space="preserve"> 2003.</w:t>
      </w:r>
    </w:p>
    <w:p w:rsidR="00F9526A" w:rsidRPr="00440730" w:rsidRDefault="00F9526A" w:rsidP="00860471">
      <w:pPr>
        <w:jc w:val="both"/>
        <w:rPr>
          <w:rFonts w:ascii="Verdana" w:hAnsi="Verdana"/>
          <w:sz w:val="17"/>
          <w:szCs w:val="17"/>
        </w:rPr>
      </w:pPr>
    </w:p>
    <w:p w:rsidR="00F9526A" w:rsidRPr="00440730" w:rsidRDefault="006D4DF1" w:rsidP="00860471">
      <w:pPr>
        <w:jc w:val="both"/>
        <w:rPr>
          <w:rFonts w:ascii="Verdana" w:hAnsi="Verdana"/>
          <w:b/>
          <w:sz w:val="17"/>
          <w:szCs w:val="17"/>
        </w:rPr>
      </w:pPr>
      <w:r w:rsidRPr="00440730">
        <w:rPr>
          <w:rFonts w:ascii="Verdana" w:hAnsi="Verdana"/>
          <w:b/>
          <w:sz w:val="17"/>
          <w:szCs w:val="17"/>
        </w:rPr>
        <w:t>IT SKILLS</w:t>
      </w:r>
    </w:p>
    <w:p w:rsidR="00B043A5" w:rsidRPr="00440730" w:rsidRDefault="00CA5FFC" w:rsidP="00860471">
      <w:pPr>
        <w:jc w:val="both"/>
        <w:rPr>
          <w:rFonts w:ascii="Verdana" w:hAnsi="Verdana"/>
          <w:sz w:val="17"/>
          <w:szCs w:val="17"/>
        </w:rPr>
      </w:pPr>
      <w:r>
        <w:rPr>
          <w:rFonts w:ascii="Verdana" w:hAnsi="Verdana"/>
          <w:b/>
          <w:i/>
          <w:sz w:val="17"/>
          <w:szCs w:val="17"/>
        </w:rPr>
        <w:pict>
          <v:shape id="_x0000_i1027" type="#_x0000_t75" style="width:491.75pt;height:3pt" o:hrpct="0" o:hralign="center" o:hr="t">
            <v:imagedata r:id="rId9" o:title="BD21305_" grayscale="t"/>
          </v:shape>
        </w:pict>
      </w:r>
    </w:p>
    <w:p w:rsidR="006D4DF1" w:rsidRPr="00440730" w:rsidRDefault="006D4DF1" w:rsidP="00860471">
      <w:pPr>
        <w:numPr>
          <w:ilvl w:val="0"/>
          <w:numId w:val="21"/>
        </w:numPr>
        <w:jc w:val="both"/>
        <w:rPr>
          <w:rFonts w:ascii="Verdana" w:hAnsi="Verdana"/>
          <w:sz w:val="17"/>
          <w:szCs w:val="17"/>
        </w:rPr>
      </w:pPr>
      <w:r w:rsidRPr="00440730">
        <w:rPr>
          <w:rFonts w:ascii="Verdana" w:hAnsi="Verdana"/>
          <w:sz w:val="17"/>
          <w:szCs w:val="17"/>
        </w:rPr>
        <w:t xml:space="preserve">Well versed with </w:t>
      </w:r>
      <w:r w:rsidR="00F9526A" w:rsidRPr="00440730">
        <w:rPr>
          <w:rFonts w:ascii="Verdana" w:hAnsi="Verdana"/>
          <w:sz w:val="17"/>
          <w:szCs w:val="17"/>
        </w:rPr>
        <w:t>MS</w:t>
      </w:r>
      <w:r w:rsidRPr="00440730">
        <w:rPr>
          <w:rFonts w:ascii="Verdana" w:hAnsi="Verdana"/>
          <w:sz w:val="17"/>
          <w:szCs w:val="17"/>
        </w:rPr>
        <w:t xml:space="preserve"> Office</w:t>
      </w:r>
      <w:r w:rsidR="00F9526A" w:rsidRPr="00440730">
        <w:rPr>
          <w:rFonts w:ascii="Verdana" w:hAnsi="Verdana"/>
          <w:sz w:val="17"/>
          <w:szCs w:val="17"/>
        </w:rPr>
        <w:t xml:space="preserve"> </w:t>
      </w:r>
      <w:r w:rsidRPr="00440730">
        <w:rPr>
          <w:rFonts w:ascii="Verdana" w:hAnsi="Verdana"/>
          <w:sz w:val="17"/>
          <w:szCs w:val="17"/>
        </w:rPr>
        <w:t>(Word, Excel and PowerPoint)</w:t>
      </w:r>
      <w:r w:rsidR="00F9526A" w:rsidRPr="00440730">
        <w:rPr>
          <w:rFonts w:ascii="Verdana" w:hAnsi="Verdana"/>
          <w:sz w:val="17"/>
          <w:szCs w:val="17"/>
        </w:rPr>
        <w:t xml:space="preserve"> </w:t>
      </w:r>
    </w:p>
    <w:p w:rsidR="00F9526A" w:rsidRDefault="006D4DF1" w:rsidP="00860471">
      <w:pPr>
        <w:numPr>
          <w:ilvl w:val="0"/>
          <w:numId w:val="21"/>
        </w:numPr>
        <w:jc w:val="both"/>
        <w:rPr>
          <w:rFonts w:ascii="Verdana" w:hAnsi="Verdana"/>
          <w:sz w:val="17"/>
          <w:szCs w:val="17"/>
        </w:rPr>
      </w:pPr>
      <w:r w:rsidRPr="00440730">
        <w:rPr>
          <w:rFonts w:ascii="Verdana" w:hAnsi="Verdana"/>
          <w:sz w:val="17"/>
          <w:szCs w:val="17"/>
        </w:rPr>
        <w:t xml:space="preserve">Conversant with </w:t>
      </w:r>
      <w:r w:rsidR="00F9526A" w:rsidRPr="00440730">
        <w:rPr>
          <w:rFonts w:ascii="Verdana" w:hAnsi="Verdana"/>
          <w:sz w:val="17"/>
          <w:szCs w:val="17"/>
        </w:rPr>
        <w:t>I</w:t>
      </w:r>
      <w:r w:rsidRPr="00440730">
        <w:rPr>
          <w:rFonts w:ascii="Verdana" w:hAnsi="Verdana"/>
          <w:sz w:val="17"/>
          <w:szCs w:val="17"/>
        </w:rPr>
        <w:t xml:space="preserve">nternet Explorer and </w:t>
      </w:r>
      <w:r w:rsidR="00F9526A" w:rsidRPr="00440730">
        <w:rPr>
          <w:rFonts w:ascii="Verdana" w:hAnsi="Verdana"/>
          <w:sz w:val="17"/>
          <w:szCs w:val="17"/>
        </w:rPr>
        <w:t>ICMS</w:t>
      </w:r>
      <w:r w:rsidRPr="00440730">
        <w:rPr>
          <w:rFonts w:ascii="Verdana" w:hAnsi="Verdana"/>
          <w:sz w:val="17"/>
          <w:szCs w:val="17"/>
        </w:rPr>
        <w:t>.</w:t>
      </w:r>
    </w:p>
    <w:p w:rsidR="0089419E" w:rsidRPr="00440730" w:rsidRDefault="0089419E" w:rsidP="00860471">
      <w:pPr>
        <w:numPr>
          <w:ilvl w:val="0"/>
          <w:numId w:val="21"/>
        </w:numPr>
        <w:jc w:val="both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 xml:space="preserve">Operational knowledge in SAP  </w:t>
      </w:r>
    </w:p>
    <w:p w:rsidR="003E5702" w:rsidRPr="00440730" w:rsidRDefault="003E5702" w:rsidP="00860471">
      <w:pPr>
        <w:jc w:val="both"/>
        <w:rPr>
          <w:rFonts w:ascii="Verdana" w:hAnsi="Verdana"/>
          <w:sz w:val="17"/>
          <w:szCs w:val="17"/>
        </w:rPr>
      </w:pPr>
    </w:p>
    <w:p w:rsidR="00797B45" w:rsidRPr="007504AE" w:rsidRDefault="00797B45" w:rsidP="00797B45">
      <w:pPr>
        <w:jc w:val="both"/>
        <w:rPr>
          <w:rFonts w:ascii="Verdana" w:hAnsi="Verdana"/>
          <w:b/>
          <w:sz w:val="17"/>
          <w:szCs w:val="17"/>
        </w:rPr>
      </w:pPr>
      <w:r w:rsidRPr="007504AE">
        <w:rPr>
          <w:rFonts w:ascii="Verdana" w:hAnsi="Verdana"/>
          <w:b/>
          <w:sz w:val="17"/>
          <w:szCs w:val="17"/>
        </w:rPr>
        <w:t xml:space="preserve">Note             </w:t>
      </w:r>
      <w:r>
        <w:rPr>
          <w:rFonts w:ascii="Verdana" w:hAnsi="Verdana"/>
          <w:b/>
          <w:sz w:val="17"/>
          <w:szCs w:val="17"/>
        </w:rPr>
        <w:t>:</w:t>
      </w:r>
      <w:r w:rsidRPr="007504AE">
        <w:rPr>
          <w:rFonts w:ascii="Verdana" w:hAnsi="Verdana"/>
          <w:b/>
          <w:sz w:val="17"/>
          <w:szCs w:val="17"/>
        </w:rPr>
        <w:t xml:space="preserve">            I have been available UAE form 07 Nov’16 </w:t>
      </w:r>
      <w:r>
        <w:rPr>
          <w:rFonts w:ascii="Verdana" w:hAnsi="Verdana"/>
          <w:b/>
          <w:sz w:val="17"/>
          <w:szCs w:val="17"/>
        </w:rPr>
        <w:t>up to 04 Feb’ 2017</w:t>
      </w:r>
    </w:p>
    <w:p w:rsidR="00797B45" w:rsidRPr="007504AE" w:rsidRDefault="00797B45" w:rsidP="00797B45">
      <w:pPr>
        <w:jc w:val="both"/>
        <w:rPr>
          <w:rFonts w:ascii="Verdana" w:hAnsi="Verdana"/>
          <w:sz w:val="17"/>
          <w:szCs w:val="17"/>
        </w:rPr>
      </w:pPr>
    </w:p>
    <w:p w:rsidR="00797B45" w:rsidRDefault="00797B45" w:rsidP="00860471">
      <w:pPr>
        <w:jc w:val="both"/>
        <w:rPr>
          <w:rFonts w:ascii="Verdana" w:hAnsi="Verdana"/>
          <w:sz w:val="17"/>
          <w:szCs w:val="17"/>
        </w:rPr>
      </w:pPr>
    </w:p>
    <w:p w:rsidR="00797B45" w:rsidRDefault="00797B45" w:rsidP="00860471">
      <w:pPr>
        <w:jc w:val="both"/>
        <w:rPr>
          <w:rFonts w:ascii="Verdana" w:hAnsi="Verdana"/>
          <w:sz w:val="17"/>
          <w:szCs w:val="17"/>
        </w:rPr>
      </w:pPr>
    </w:p>
    <w:p w:rsidR="00797B45" w:rsidRDefault="00797B45" w:rsidP="00860471">
      <w:pPr>
        <w:jc w:val="both"/>
        <w:rPr>
          <w:rFonts w:ascii="Verdana" w:hAnsi="Verdana"/>
          <w:sz w:val="17"/>
          <w:szCs w:val="17"/>
        </w:rPr>
      </w:pPr>
    </w:p>
    <w:p w:rsidR="00125DB0" w:rsidRPr="001F4F74" w:rsidRDefault="00125DB0" w:rsidP="00860471">
      <w:pPr>
        <w:jc w:val="both"/>
        <w:rPr>
          <w:rFonts w:ascii="Verdana" w:hAnsi="Verdana"/>
          <w:b/>
          <w:sz w:val="17"/>
          <w:szCs w:val="17"/>
          <w:u w:val="single"/>
        </w:rPr>
      </w:pPr>
    </w:p>
    <w:p w:rsidR="0075166A" w:rsidRPr="004512A4" w:rsidRDefault="004512A4" w:rsidP="004512A4">
      <w:pPr>
        <w:jc w:val="both"/>
        <w:rPr>
          <w:rFonts w:ascii="Verdana" w:hAnsi="Verdana"/>
          <w:sz w:val="17"/>
          <w:szCs w:val="17"/>
          <w:u w:val="single"/>
        </w:rPr>
      </w:pPr>
      <w:r>
        <w:rPr>
          <w:rFonts w:ascii="Verdana" w:hAnsi="Verdana"/>
          <w:b/>
          <w:szCs w:val="17"/>
        </w:rPr>
        <w:t xml:space="preserve">                                                </w:t>
      </w:r>
      <w:r>
        <w:rPr>
          <w:rFonts w:ascii="Verdana" w:hAnsi="Verdana"/>
          <w:b/>
          <w:szCs w:val="17"/>
          <w:u w:val="single"/>
        </w:rPr>
        <w:t>ANNEXURE</w:t>
      </w:r>
    </w:p>
    <w:tbl>
      <w:tblPr>
        <w:tblpPr w:leftFromText="180" w:rightFromText="180" w:vertAnchor="text" w:horzAnchor="margin" w:tblpXSpec="center" w:tblpY="5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99"/>
        <w:gridCol w:w="7721"/>
      </w:tblGrid>
      <w:tr w:rsidR="001861C7" w:rsidRPr="00440730">
        <w:trPr>
          <w:trHeight w:val="339"/>
        </w:trPr>
        <w:tc>
          <w:tcPr>
            <w:tcW w:w="2599" w:type="dxa"/>
            <w:shd w:val="clear" w:color="auto" w:fill="E0E0E0"/>
          </w:tcPr>
          <w:p w:rsidR="001861C7" w:rsidRPr="00440730" w:rsidRDefault="001861C7" w:rsidP="00860471">
            <w:pPr>
              <w:jc w:val="both"/>
              <w:rPr>
                <w:rFonts w:ascii="Verdana" w:hAnsi="Verdana"/>
                <w:sz w:val="17"/>
                <w:szCs w:val="17"/>
              </w:rPr>
            </w:pPr>
            <w:r w:rsidRPr="00440730">
              <w:rPr>
                <w:rFonts w:ascii="Verdana" w:hAnsi="Verdana"/>
                <w:b/>
                <w:sz w:val="17"/>
                <w:szCs w:val="17"/>
              </w:rPr>
              <w:t>ORGANIZATION</w:t>
            </w:r>
          </w:p>
        </w:tc>
        <w:tc>
          <w:tcPr>
            <w:tcW w:w="7721" w:type="dxa"/>
            <w:shd w:val="clear" w:color="auto" w:fill="E0E0E0"/>
          </w:tcPr>
          <w:p w:rsidR="001861C7" w:rsidRPr="00440730" w:rsidRDefault="00B823A2" w:rsidP="00E144A6">
            <w:pPr>
              <w:jc w:val="both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b/>
                <w:sz w:val="17"/>
                <w:szCs w:val="17"/>
              </w:rPr>
              <w:t>SAUDI TECHINT L</w:t>
            </w:r>
            <w:r w:rsidR="00091C0C">
              <w:rPr>
                <w:rFonts w:ascii="Verdana" w:hAnsi="Verdana"/>
                <w:b/>
                <w:sz w:val="17"/>
                <w:szCs w:val="17"/>
              </w:rPr>
              <w:t xml:space="preserve">td(TECHINT </w:t>
            </w:r>
            <w:r w:rsidR="00B6593C">
              <w:rPr>
                <w:rFonts w:ascii="Verdana" w:hAnsi="Verdana"/>
                <w:b/>
                <w:sz w:val="17"/>
                <w:szCs w:val="17"/>
              </w:rPr>
              <w:t>ITALY)</w:t>
            </w:r>
            <w:r w:rsidR="00091C0C">
              <w:rPr>
                <w:rFonts w:ascii="Verdana" w:hAnsi="Verdana"/>
                <w:b/>
                <w:sz w:val="17"/>
                <w:szCs w:val="17"/>
              </w:rPr>
              <w:t>as Material Manager</w:t>
            </w:r>
          </w:p>
        </w:tc>
      </w:tr>
      <w:tr w:rsidR="001861C7" w:rsidRPr="00440730">
        <w:trPr>
          <w:trHeight w:val="1616"/>
        </w:trPr>
        <w:tc>
          <w:tcPr>
            <w:tcW w:w="2599" w:type="dxa"/>
            <w:tcBorders>
              <w:bottom w:val="single" w:sz="4" w:space="0" w:color="auto"/>
            </w:tcBorders>
          </w:tcPr>
          <w:p w:rsidR="001861C7" w:rsidRPr="00440730" w:rsidRDefault="00EA1970" w:rsidP="00860471">
            <w:pPr>
              <w:jc w:val="both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 xml:space="preserve">Project </w:t>
            </w:r>
            <w:r w:rsidR="001861C7" w:rsidRPr="00440730">
              <w:rPr>
                <w:rFonts w:ascii="Verdana" w:hAnsi="Verdana"/>
                <w:sz w:val="17"/>
                <w:szCs w:val="17"/>
              </w:rPr>
              <w:t xml:space="preserve">Title </w:t>
            </w:r>
            <w:r w:rsidR="001861C7" w:rsidRPr="00440730">
              <w:rPr>
                <w:rFonts w:ascii="Verdana" w:hAnsi="Verdana"/>
                <w:sz w:val="17"/>
                <w:szCs w:val="17"/>
              </w:rPr>
              <w:tab/>
            </w:r>
          </w:p>
          <w:p w:rsidR="001861C7" w:rsidRPr="00440730" w:rsidRDefault="001861C7" w:rsidP="00860471">
            <w:pPr>
              <w:jc w:val="both"/>
              <w:rPr>
                <w:rFonts w:ascii="Verdana" w:hAnsi="Verdana"/>
                <w:sz w:val="17"/>
                <w:szCs w:val="17"/>
              </w:rPr>
            </w:pPr>
            <w:r w:rsidRPr="00440730">
              <w:rPr>
                <w:rFonts w:ascii="Verdana" w:hAnsi="Verdana"/>
                <w:sz w:val="17"/>
                <w:szCs w:val="17"/>
              </w:rPr>
              <w:t>Client</w:t>
            </w:r>
          </w:p>
          <w:p w:rsidR="001861C7" w:rsidRPr="00440730" w:rsidRDefault="001861C7" w:rsidP="00860471">
            <w:pPr>
              <w:jc w:val="both"/>
              <w:rPr>
                <w:rFonts w:ascii="Verdana" w:hAnsi="Verdana"/>
                <w:sz w:val="17"/>
                <w:szCs w:val="17"/>
              </w:rPr>
            </w:pPr>
            <w:r w:rsidRPr="00440730">
              <w:rPr>
                <w:rFonts w:ascii="Verdana" w:hAnsi="Verdana"/>
                <w:sz w:val="17"/>
                <w:szCs w:val="17"/>
              </w:rPr>
              <w:t>Duration</w:t>
            </w:r>
          </w:p>
          <w:p w:rsidR="001861C7" w:rsidRPr="00440730" w:rsidRDefault="001861C7" w:rsidP="00860471">
            <w:pPr>
              <w:jc w:val="both"/>
              <w:rPr>
                <w:rFonts w:ascii="Verdana" w:hAnsi="Verdana"/>
                <w:sz w:val="17"/>
                <w:szCs w:val="17"/>
              </w:rPr>
            </w:pPr>
            <w:r w:rsidRPr="00440730">
              <w:rPr>
                <w:rFonts w:ascii="Verdana" w:hAnsi="Verdana"/>
                <w:sz w:val="17"/>
                <w:szCs w:val="17"/>
              </w:rPr>
              <w:t>Accountabilities</w:t>
            </w:r>
          </w:p>
        </w:tc>
        <w:tc>
          <w:tcPr>
            <w:tcW w:w="7721" w:type="dxa"/>
            <w:tcBorders>
              <w:bottom w:val="single" w:sz="4" w:space="0" w:color="auto"/>
            </w:tcBorders>
          </w:tcPr>
          <w:p w:rsidR="001861C7" w:rsidRDefault="00B6593C" w:rsidP="00860471">
            <w:pPr>
              <w:jc w:val="both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 xml:space="preserve">Solid Product Handling </w:t>
            </w:r>
            <w:r w:rsidR="004E744D">
              <w:rPr>
                <w:rFonts w:ascii="Verdana" w:hAnsi="Verdana"/>
                <w:sz w:val="17"/>
                <w:szCs w:val="17"/>
              </w:rPr>
              <w:t>(SP3)</w:t>
            </w:r>
            <w:r>
              <w:rPr>
                <w:rFonts w:ascii="Verdana" w:hAnsi="Verdana"/>
                <w:sz w:val="17"/>
                <w:szCs w:val="17"/>
              </w:rPr>
              <w:t xml:space="preserve">For cock handling conveyor &amp; ship loader </w:t>
            </w:r>
          </w:p>
          <w:p w:rsidR="001861C7" w:rsidRPr="00440730" w:rsidRDefault="004E744D" w:rsidP="00860471">
            <w:pPr>
              <w:jc w:val="both"/>
              <w:rPr>
                <w:rFonts w:ascii="Verdana" w:hAnsi="Verdana"/>
                <w:sz w:val="17"/>
                <w:szCs w:val="17"/>
              </w:rPr>
            </w:pPr>
            <w:proofErr w:type="spellStart"/>
            <w:r>
              <w:rPr>
                <w:rFonts w:ascii="Verdana" w:hAnsi="Verdana"/>
                <w:sz w:val="17"/>
                <w:szCs w:val="17"/>
              </w:rPr>
              <w:t>Yasref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(Saudi </w:t>
            </w:r>
            <w:r w:rsidR="00E24A73">
              <w:rPr>
                <w:rFonts w:ascii="Verdana" w:hAnsi="Verdana"/>
                <w:sz w:val="17"/>
                <w:szCs w:val="17"/>
              </w:rPr>
              <w:t>Aramco</w:t>
            </w:r>
            <w:r>
              <w:rPr>
                <w:rFonts w:ascii="Verdana" w:hAnsi="Verdana"/>
                <w:sz w:val="17"/>
                <w:szCs w:val="17"/>
              </w:rPr>
              <w:t>)</w:t>
            </w:r>
          </w:p>
          <w:p w:rsidR="001861C7" w:rsidRPr="00440730" w:rsidRDefault="004E744D" w:rsidP="00860471">
            <w:pPr>
              <w:ind w:left="1440" w:hanging="1440"/>
              <w:jc w:val="both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Nov’</w:t>
            </w:r>
            <w:r w:rsidR="00E24A73">
              <w:rPr>
                <w:rFonts w:ascii="Verdana" w:hAnsi="Verdana"/>
                <w:sz w:val="17"/>
                <w:szCs w:val="17"/>
              </w:rPr>
              <w:t>20</w:t>
            </w:r>
            <w:r w:rsidR="002567A1">
              <w:rPr>
                <w:rFonts w:ascii="Verdana" w:hAnsi="Verdana"/>
                <w:sz w:val="17"/>
                <w:szCs w:val="17"/>
              </w:rPr>
              <w:t>13 to May-2015</w:t>
            </w:r>
          </w:p>
          <w:p w:rsidR="002B68A3" w:rsidRDefault="001861C7" w:rsidP="00860471">
            <w:pPr>
              <w:jc w:val="both"/>
              <w:rPr>
                <w:rFonts w:ascii="Verdana" w:hAnsi="Verdana"/>
                <w:sz w:val="17"/>
                <w:szCs w:val="17"/>
              </w:rPr>
            </w:pPr>
            <w:r w:rsidRPr="00440730">
              <w:rPr>
                <w:rFonts w:ascii="Verdana" w:hAnsi="Verdana"/>
                <w:sz w:val="17"/>
                <w:szCs w:val="17"/>
              </w:rPr>
              <w:t>P</w:t>
            </w:r>
            <w:r w:rsidR="002B68A3">
              <w:rPr>
                <w:rFonts w:ascii="Verdana" w:hAnsi="Verdana"/>
                <w:sz w:val="17"/>
                <w:szCs w:val="17"/>
              </w:rPr>
              <w:t>roject is carried out with an adroitly of</w:t>
            </w:r>
            <w:r w:rsidR="005B05DE">
              <w:rPr>
                <w:rFonts w:ascii="Verdana" w:hAnsi="Verdana"/>
                <w:sz w:val="17"/>
                <w:szCs w:val="17"/>
              </w:rPr>
              <w:t xml:space="preserve"> </w:t>
            </w:r>
            <w:r w:rsidR="00C47C9F">
              <w:rPr>
                <w:rFonts w:ascii="Verdana" w:hAnsi="Verdana"/>
                <w:sz w:val="17"/>
                <w:szCs w:val="17"/>
              </w:rPr>
              <w:t xml:space="preserve"> </w:t>
            </w:r>
            <w:r w:rsidR="002B68A3">
              <w:rPr>
                <w:rFonts w:ascii="Verdana" w:hAnsi="Verdana"/>
                <w:sz w:val="17"/>
                <w:szCs w:val="17"/>
              </w:rPr>
              <w:t xml:space="preserve">Conveyor machineries, equipment, control system, instruments </w:t>
            </w:r>
            <w:r w:rsidR="00640E9C">
              <w:rPr>
                <w:rFonts w:ascii="Verdana" w:hAnsi="Verdana"/>
                <w:sz w:val="17"/>
                <w:szCs w:val="17"/>
              </w:rPr>
              <w:t>&amp; control, electrical equipment</w:t>
            </w:r>
            <w:r w:rsidR="005B05DE">
              <w:rPr>
                <w:rFonts w:ascii="Verdana" w:hAnsi="Verdana"/>
                <w:sz w:val="17"/>
                <w:szCs w:val="17"/>
              </w:rPr>
              <w:t xml:space="preserve">, machineries, Power Cables, Control cables, Control panel, Motors, HV Transformers, Switch gears, Instrument Valves, preservation </w:t>
            </w:r>
            <w:r w:rsidR="00C06B57">
              <w:rPr>
                <w:rFonts w:ascii="Verdana" w:hAnsi="Verdana"/>
                <w:sz w:val="17"/>
                <w:szCs w:val="17"/>
              </w:rPr>
              <w:t>, maintain Calibration status of Testing Equipment</w:t>
            </w:r>
          </w:p>
          <w:p w:rsidR="001861C7" w:rsidRPr="00440730" w:rsidRDefault="005C7603" w:rsidP="00860471">
            <w:pPr>
              <w:jc w:val="both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 xml:space="preserve"> Telecommunication</w:t>
            </w:r>
            <w:r w:rsidR="00C06B57">
              <w:rPr>
                <w:rFonts w:ascii="Verdana" w:hAnsi="Verdana"/>
                <w:sz w:val="17"/>
                <w:szCs w:val="17"/>
              </w:rPr>
              <w:t xml:space="preserve"> materials &amp; </w:t>
            </w:r>
            <w:r w:rsidR="00640E9C">
              <w:rPr>
                <w:rFonts w:ascii="Verdana" w:hAnsi="Verdana"/>
                <w:sz w:val="17"/>
                <w:szCs w:val="17"/>
              </w:rPr>
              <w:t>CCTV equipment</w:t>
            </w:r>
            <w:r w:rsidR="005B05DE">
              <w:rPr>
                <w:rFonts w:ascii="Verdana" w:hAnsi="Verdana"/>
                <w:sz w:val="17"/>
                <w:szCs w:val="17"/>
              </w:rPr>
              <w:t xml:space="preserve"> </w:t>
            </w:r>
          </w:p>
          <w:p w:rsidR="001861C7" w:rsidRPr="00440730" w:rsidRDefault="001861C7" w:rsidP="00860471">
            <w:pPr>
              <w:ind w:firstLine="720"/>
              <w:jc w:val="both"/>
              <w:rPr>
                <w:rFonts w:ascii="Verdana" w:hAnsi="Verdana"/>
                <w:sz w:val="17"/>
                <w:szCs w:val="17"/>
              </w:rPr>
            </w:pPr>
          </w:p>
        </w:tc>
      </w:tr>
      <w:tr w:rsidR="00E97B2C" w:rsidRPr="00440730">
        <w:trPr>
          <w:trHeight w:val="475"/>
        </w:trPr>
        <w:tc>
          <w:tcPr>
            <w:tcW w:w="2599" w:type="dxa"/>
            <w:shd w:val="clear" w:color="auto" w:fill="E0E0E0"/>
          </w:tcPr>
          <w:p w:rsidR="00E97B2C" w:rsidRPr="00440730" w:rsidRDefault="00E97B2C" w:rsidP="00E97B2C">
            <w:pPr>
              <w:jc w:val="both"/>
              <w:rPr>
                <w:rFonts w:ascii="Verdana" w:hAnsi="Verdana"/>
                <w:b/>
                <w:sz w:val="17"/>
                <w:szCs w:val="17"/>
              </w:rPr>
            </w:pPr>
            <w:r w:rsidRPr="00440730">
              <w:rPr>
                <w:rFonts w:ascii="Verdana" w:hAnsi="Verdana"/>
                <w:b/>
                <w:sz w:val="17"/>
                <w:szCs w:val="17"/>
              </w:rPr>
              <w:t>ORGANIZATION</w:t>
            </w:r>
          </w:p>
        </w:tc>
        <w:tc>
          <w:tcPr>
            <w:tcW w:w="7721" w:type="dxa"/>
            <w:shd w:val="clear" w:color="auto" w:fill="E0E0E0"/>
          </w:tcPr>
          <w:p w:rsidR="00E97B2C" w:rsidRPr="00440730" w:rsidRDefault="00E97B2C" w:rsidP="00E97B2C">
            <w:pPr>
              <w:jc w:val="both"/>
              <w:rPr>
                <w:rFonts w:ascii="Verdana" w:hAnsi="Verdana"/>
                <w:sz w:val="17"/>
                <w:szCs w:val="17"/>
              </w:rPr>
            </w:pPr>
            <w:r w:rsidRPr="00440730">
              <w:rPr>
                <w:rFonts w:ascii="Verdana" w:hAnsi="Verdana"/>
                <w:b/>
                <w:sz w:val="17"/>
                <w:szCs w:val="17"/>
              </w:rPr>
              <w:t xml:space="preserve">JGC Corporation as </w:t>
            </w:r>
            <w:r w:rsidR="007D5A84">
              <w:rPr>
                <w:rFonts w:ascii="Verdana" w:hAnsi="Verdana"/>
                <w:b/>
                <w:sz w:val="17"/>
                <w:szCs w:val="17"/>
              </w:rPr>
              <w:t xml:space="preserve">Senior </w:t>
            </w:r>
            <w:r w:rsidR="00091C0C">
              <w:rPr>
                <w:rFonts w:ascii="Verdana" w:hAnsi="Verdana"/>
                <w:b/>
                <w:sz w:val="17"/>
                <w:szCs w:val="17"/>
              </w:rPr>
              <w:t>Mater</w:t>
            </w:r>
            <w:r w:rsidR="001C4ADD">
              <w:rPr>
                <w:rFonts w:ascii="Verdana" w:hAnsi="Verdana"/>
                <w:b/>
                <w:sz w:val="17"/>
                <w:szCs w:val="17"/>
              </w:rPr>
              <w:t>ial Controller</w:t>
            </w:r>
          </w:p>
        </w:tc>
      </w:tr>
      <w:tr w:rsidR="00E97B2C" w:rsidRPr="00440730">
        <w:trPr>
          <w:trHeight w:val="1399"/>
        </w:trPr>
        <w:tc>
          <w:tcPr>
            <w:tcW w:w="2599" w:type="dxa"/>
          </w:tcPr>
          <w:p w:rsidR="00E97B2C" w:rsidRPr="00440730" w:rsidRDefault="00EA1970" w:rsidP="00E97B2C">
            <w:pPr>
              <w:jc w:val="both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lastRenderedPageBreak/>
              <w:t xml:space="preserve">Project </w:t>
            </w:r>
            <w:r w:rsidR="00E97B2C" w:rsidRPr="00440730">
              <w:rPr>
                <w:rFonts w:ascii="Verdana" w:hAnsi="Verdana"/>
                <w:sz w:val="17"/>
                <w:szCs w:val="17"/>
              </w:rPr>
              <w:t xml:space="preserve">Title </w:t>
            </w:r>
            <w:r w:rsidR="00E97B2C" w:rsidRPr="00440730">
              <w:rPr>
                <w:rFonts w:ascii="Verdana" w:hAnsi="Verdana"/>
                <w:sz w:val="17"/>
                <w:szCs w:val="17"/>
              </w:rPr>
              <w:tab/>
            </w:r>
          </w:p>
          <w:p w:rsidR="00E97B2C" w:rsidRPr="00440730" w:rsidRDefault="00E97B2C" w:rsidP="00E97B2C">
            <w:pPr>
              <w:jc w:val="both"/>
              <w:rPr>
                <w:rFonts w:ascii="Verdana" w:hAnsi="Verdana"/>
                <w:sz w:val="17"/>
                <w:szCs w:val="17"/>
              </w:rPr>
            </w:pPr>
            <w:r w:rsidRPr="00440730">
              <w:rPr>
                <w:rFonts w:ascii="Verdana" w:hAnsi="Verdana"/>
                <w:sz w:val="17"/>
                <w:szCs w:val="17"/>
              </w:rPr>
              <w:t>Client</w:t>
            </w:r>
          </w:p>
          <w:p w:rsidR="00E97B2C" w:rsidRPr="00440730" w:rsidRDefault="00E97B2C" w:rsidP="00E97B2C">
            <w:pPr>
              <w:jc w:val="both"/>
              <w:rPr>
                <w:rFonts w:ascii="Verdana" w:hAnsi="Verdana"/>
                <w:sz w:val="17"/>
                <w:szCs w:val="17"/>
              </w:rPr>
            </w:pPr>
            <w:r w:rsidRPr="00440730">
              <w:rPr>
                <w:rFonts w:ascii="Verdana" w:hAnsi="Verdana"/>
                <w:sz w:val="17"/>
                <w:szCs w:val="17"/>
              </w:rPr>
              <w:t>Duration</w:t>
            </w:r>
          </w:p>
          <w:p w:rsidR="00E97B2C" w:rsidRPr="00440730" w:rsidRDefault="00E97B2C" w:rsidP="00E97B2C">
            <w:pPr>
              <w:jc w:val="both"/>
              <w:rPr>
                <w:rFonts w:ascii="Verdana" w:hAnsi="Verdana"/>
                <w:sz w:val="17"/>
                <w:szCs w:val="17"/>
              </w:rPr>
            </w:pPr>
            <w:r w:rsidRPr="00440730">
              <w:rPr>
                <w:rFonts w:ascii="Verdana" w:hAnsi="Verdana"/>
                <w:sz w:val="17"/>
                <w:szCs w:val="17"/>
              </w:rPr>
              <w:t>Accountabilities</w:t>
            </w:r>
          </w:p>
        </w:tc>
        <w:tc>
          <w:tcPr>
            <w:tcW w:w="7721" w:type="dxa"/>
          </w:tcPr>
          <w:p w:rsidR="00E97B2C" w:rsidRPr="00440730" w:rsidRDefault="00E97B2C" w:rsidP="00E97B2C">
            <w:pPr>
              <w:jc w:val="both"/>
              <w:rPr>
                <w:rFonts w:ascii="Verdana" w:hAnsi="Verdana"/>
                <w:sz w:val="17"/>
                <w:szCs w:val="17"/>
              </w:rPr>
            </w:pPr>
            <w:r w:rsidRPr="00440730">
              <w:rPr>
                <w:rFonts w:ascii="Verdana" w:hAnsi="Verdana"/>
                <w:sz w:val="17"/>
                <w:szCs w:val="17"/>
              </w:rPr>
              <w:t xml:space="preserve">IGD, 5 Process Plant, </w:t>
            </w:r>
            <w:proofErr w:type="spellStart"/>
            <w:r w:rsidRPr="00440730">
              <w:rPr>
                <w:rFonts w:ascii="Verdana" w:hAnsi="Verdana"/>
                <w:sz w:val="17"/>
                <w:szCs w:val="17"/>
              </w:rPr>
              <w:t>Habshan</w:t>
            </w:r>
            <w:proofErr w:type="spellEnd"/>
            <w:r w:rsidRPr="00440730">
              <w:rPr>
                <w:rFonts w:ascii="Verdana" w:hAnsi="Verdana"/>
                <w:sz w:val="17"/>
                <w:szCs w:val="17"/>
              </w:rPr>
              <w:t xml:space="preserve">, </w:t>
            </w:r>
            <w:smartTag w:uri="urn:schemas-microsoft-com:office:smarttags" w:element="place">
              <w:smartTag w:uri="urn:schemas-microsoft-com:office:smarttags" w:element="City">
                <w:r w:rsidRPr="00440730">
                  <w:rPr>
                    <w:rFonts w:ascii="Verdana" w:hAnsi="Verdana"/>
                    <w:sz w:val="17"/>
                    <w:szCs w:val="17"/>
                  </w:rPr>
                  <w:t>Abu Dhabi</w:t>
                </w:r>
              </w:smartTag>
            </w:smartTag>
          </w:p>
          <w:p w:rsidR="00E97B2C" w:rsidRPr="00440730" w:rsidRDefault="00E97B2C" w:rsidP="00E97B2C">
            <w:pPr>
              <w:jc w:val="both"/>
              <w:rPr>
                <w:rFonts w:ascii="Verdana" w:hAnsi="Verdana"/>
                <w:sz w:val="17"/>
                <w:szCs w:val="17"/>
              </w:rPr>
            </w:pPr>
            <w:r w:rsidRPr="00440730">
              <w:rPr>
                <w:rFonts w:ascii="Verdana" w:hAnsi="Verdana"/>
                <w:sz w:val="17"/>
                <w:szCs w:val="17"/>
              </w:rPr>
              <w:t xml:space="preserve">GASCO </w:t>
            </w:r>
            <w:smartTag w:uri="urn:schemas-microsoft-com:office:smarttags" w:element="place">
              <w:smartTag w:uri="urn:schemas-microsoft-com:office:smarttags" w:element="City">
                <w:r w:rsidRPr="00440730">
                  <w:rPr>
                    <w:rFonts w:ascii="Verdana" w:hAnsi="Verdana"/>
                    <w:sz w:val="17"/>
                    <w:szCs w:val="17"/>
                  </w:rPr>
                  <w:t>Abu Dhabi</w:t>
                </w:r>
              </w:smartTag>
            </w:smartTag>
          </w:p>
          <w:p w:rsidR="00E97B2C" w:rsidRPr="00440730" w:rsidRDefault="00E97B2C" w:rsidP="00E97B2C">
            <w:pPr>
              <w:ind w:left="1440" w:hanging="1440"/>
              <w:jc w:val="both"/>
              <w:rPr>
                <w:rFonts w:ascii="Verdana" w:hAnsi="Verdana"/>
                <w:sz w:val="17"/>
                <w:szCs w:val="17"/>
              </w:rPr>
            </w:pPr>
            <w:r w:rsidRPr="00440730">
              <w:rPr>
                <w:rFonts w:ascii="Verdana" w:hAnsi="Verdana"/>
                <w:sz w:val="17"/>
                <w:szCs w:val="17"/>
              </w:rPr>
              <w:t>Nov’10</w:t>
            </w:r>
            <w:r>
              <w:rPr>
                <w:rFonts w:ascii="Verdana" w:hAnsi="Verdana"/>
                <w:sz w:val="17"/>
                <w:szCs w:val="17"/>
              </w:rPr>
              <w:t xml:space="preserve"> to Jul’31-2012</w:t>
            </w:r>
          </w:p>
          <w:p w:rsidR="00E97B2C" w:rsidRPr="00440730" w:rsidRDefault="007D5A84" w:rsidP="00E97B2C">
            <w:pPr>
              <w:jc w:val="both"/>
              <w:rPr>
                <w:rFonts w:ascii="Verdana" w:hAnsi="Verdana"/>
                <w:sz w:val="17"/>
                <w:szCs w:val="17"/>
              </w:rPr>
            </w:pPr>
            <w:r w:rsidRPr="00F37732">
              <w:rPr>
                <w:rFonts w:ascii="Verdana" w:hAnsi="Verdana"/>
                <w:b/>
                <w:sz w:val="17"/>
                <w:szCs w:val="17"/>
                <w:u w:val="single"/>
              </w:rPr>
              <w:t>Control, preservation of E&amp;I Materials</w:t>
            </w:r>
            <w:r>
              <w:rPr>
                <w:rFonts w:ascii="Verdana" w:hAnsi="Verdana"/>
                <w:sz w:val="17"/>
                <w:szCs w:val="17"/>
              </w:rPr>
              <w:t xml:space="preserve"> (</w:t>
            </w:r>
            <w:r w:rsidR="00430C72">
              <w:rPr>
                <w:rFonts w:ascii="Verdana" w:hAnsi="Verdana"/>
                <w:sz w:val="17"/>
                <w:szCs w:val="17"/>
              </w:rPr>
              <w:t xml:space="preserve"> </w:t>
            </w:r>
            <w:r w:rsidR="00E97B2C">
              <w:rPr>
                <w:rFonts w:ascii="Verdana" w:hAnsi="Verdana"/>
                <w:sz w:val="17"/>
                <w:szCs w:val="17"/>
              </w:rPr>
              <w:t xml:space="preserve">Instruments ,Instrument valves, Instrument cables, Instrument control panels, Instrument spare parts. </w:t>
            </w:r>
            <w:r w:rsidR="00E97B2C" w:rsidRPr="00440730">
              <w:rPr>
                <w:rFonts w:ascii="Verdana" w:hAnsi="Verdana"/>
                <w:sz w:val="17"/>
                <w:szCs w:val="17"/>
              </w:rPr>
              <w:t xml:space="preserve">They are consisting of </w:t>
            </w:r>
            <w:r w:rsidR="00E97B2C">
              <w:rPr>
                <w:rFonts w:ascii="Verdana" w:hAnsi="Verdana"/>
                <w:sz w:val="17"/>
                <w:szCs w:val="17"/>
              </w:rPr>
              <w:t>different types of electrical cable (HV&amp;LV), Transformers (HV&amp;LV), Electrical panels (HV&amp;LV), Lighting accessories, Telecommunication materials, CCTV Camera &amp; accessories.</w:t>
            </w:r>
            <w:r>
              <w:rPr>
                <w:rFonts w:ascii="Verdana" w:hAnsi="Verdana"/>
                <w:sz w:val="17"/>
                <w:szCs w:val="17"/>
              </w:rPr>
              <w:t>)</w:t>
            </w:r>
          </w:p>
          <w:p w:rsidR="00E97B2C" w:rsidRPr="00440730" w:rsidRDefault="00E97B2C" w:rsidP="00E97B2C">
            <w:pPr>
              <w:jc w:val="both"/>
              <w:rPr>
                <w:rFonts w:ascii="Verdana" w:hAnsi="Verdana"/>
                <w:b/>
                <w:sz w:val="17"/>
                <w:szCs w:val="17"/>
              </w:rPr>
            </w:pPr>
          </w:p>
        </w:tc>
      </w:tr>
      <w:tr w:rsidR="00E97B2C" w:rsidRPr="00440730">
        <w:trPr>
          <w:trHeight w:val="271"/>
        </w:trPr>
        <w:tc>
          <w:tcPr>
            <w:tcW w:w="2599" w:type="dxa"/>
            <w:shd w:val="clear" w:color="auto" w:fill="E0E0E0"/>
          </w:tcPr>
          <w:p w:rsidR="00E97B2C" w:rsidRPr="00440730" w:rsidRDefault="00E97B2C" w:rsidP="00E97B2C">
            <w:pPr>
              <w:jc w:val="both"/>
              <w:rPr>
                <w:rFonts w:ascii="Verdana" w:hAnsi="Verdana"/>
                <w:b/>
                <w:sz w:val="17"/>
                <w:szCs w:val="17"/>
              </w:rPr>
            </w:pPr>
            <w:r w:rsidRPr="00440730">
              <w:rPr>
                <w:rFonts w:ascii="Verdana" w:hAnsi="Verdana"/>
                <w:b/>
                <w:sz w:val="17"/>
                <w:szCs w:val="17"/>
              </w:rPr>
              <w:t>ORGANIZATION</w:t>
            </w:r>
          </w:p>
          <w:p w:rsidR="00E97B2C" w:rsidRPr="00440730" w:rsidRDefault="00E97B2C" w:rsidP="00E97B2C">
            <w:pPr>
              <w:jc w:val="both"/>
              <w:rPr>
                <w:rFonts w:ascii="Verdana" w:hAnsi="Verdana"/>
                <w:b/>
                <w:sz w:val="17"/>
                <w:szCs w:val="17"/>
              </w:rPr>
            </w:pPr>
          </w:p>
        </w:tc>
        <w:tc>
          <w:tcPr>
            <w:tcW w:w="7721" w:type="dxa"/>
            <w:shd w:val="clear" w:color="auto" w:fill="E0E0E0"/>
          </w:tcPr>
          <w:p w:rsidR="00E97B2C" w:rsidRPr="00440730" w:rsidRDefault="00EA1970" w:rsidP="00E97B2C">
            <w:pPr>
              <w:jc w:val="both"/>
              <w:rPr>
                <w:rFonts w:ascii="Verdana" w:hAnsi="Verdana"/>
                <w:b/>
                <w:sz w:val="17"/>
                <w:szCs w:val="17"/>
              </w:rPr>
            </w:pPr>
            <w:r>
              <w:rPr>
                <w:rFonts w:ascii="Verdana" w:hAnsi="Verdana"/>
                <w:b/>
                <w:sz w:val="17"/>
                <w:szCs w:val="17"/>
              </w:rPr>
              <w:t xml:space="preserve">Mohammad Al </w:t>
            </w:r>
            <w:proofErr w:type="spellStart"/>
            <w:r>
              <w:rPr>
                <w:rFonts w:ascii="Verdana" w:hAnsi="Verdana"/>
                <w:b/>
                <w:sz w:val="17"/>
                <w:szCs w:val="17"/>
              </w:rPr>
              <w:t>Mojil</w:t>
            </w:r>
            <w:proofErr w:type="spellEnd"/>
            <w:r>
              <w:rPr>
                <w:rFonts w:ascii="Verdana" w:hAnsi="Verdana"/>
                <w:b/>
                <w:sz w:val="17"/>
                <w:szCs w:val="17"/>
              </w:rPr>
              <w:t xml:space="preserve"> </w:t>
            </w:r>
            <w:r w:rsidR="00E97B2C" w:rsidRPr="00440730">
              <w:rPr>
                <w:rFonts w:ascii="Verdana" w:hAnsi="Verdana"/>
                <w:b/>
                <w:sz w:val="17"/>
                <w:szCs w:val="17"/>
              </w:rPr>
              <w:t>Group (MMG)</w:t>
            </w:r>
            <w:r w:rsidR="00091C0C">
              <w:rPr>
                <w:rFonts w:ascii="Verdana" w:hAnsi="Verdana"/>
                <w:b/>
                <w:sz w:val="17"/>
                <w:szCs w:val="17"/>
              </w:rPr>
              <w:t>as Material Control Engineer</w:t>
            </w:r>
            <w:r>
              <w:rPr>
                <w:rFonts w:ascii="Verdana" w:hAnsi="Verdana"/>
                <w:b/>
                <w:sz w:val="17"/>
                <w:szCs w:val="17"/>
              </w:rPr>
              <w:t xml:space="preserve"> </w:t>
            </w:r>
            <w:r w:rsidR="00E97B2C" w:rsidRPr="00440730">
              <w:rPr>
                <w:rFonts w:ascii="Verdana" w:hAnsi="Verdana"/>
                <w:b/>
                <w:sz w:val="17"/>
                <w:szCs w:val="17"/>
              </w:rPr>
              <w:t xml:space="preserve"> </w:t>
            </w:r>
            <w:r>
              <w:rPr>
                <w:rFonts w:ascii="Verdana" w:hAnsi="Verdana"/>
                <w:b/>
                <w:sz w:val="17"/>
                <w:szCs w:val="17"/>
              </w:rPr>
              <w:t>(</w:t>
            </w:r>
            <w:r w:rsidR="00E97B2C">
              <w:rPr>
                <w:rFonts w:ascii="Verdana" w:hAnsi="Verdana"/>
                <w:b/>
                <w:sz w:val="17"/>
                <w:szCs w:val="17"/>
              </w:rPr>
              <w:t>PIPING,MECH,E&amp;I</w:t>
            </w:r>
            <w:r w:rsidR="00E97B2C" w:rsidRPr="00440730">
              <w:rPr>
                <w:rFonts w:ascii="Verdana" w:hAnsi="Verdana"/>
                <w:b/>
                <w:sz w:val="17"/>
                <w:szCs w:val="17"/>
              </w:rPr>
              <w:t>)</w:t>
            </w:r>
          </w:p>
        </w:tc>
      </w:tr>
      <w:tr w:rsidR="00E97B2C" w:rsidRPr="00440730">
        <w:trPr>
          <w:trHeight w:val="828"/>
        </w:trPr>
        <w:tc>
          <w:tcPr>
            <w:tcW w:w="2599" w:type="dxa"/>
          </w:tcPr>
          <w:p w:rsidR="00E97B2C" w:rsidRPr="00440730" w:rsidRDefault="00EA1970" w:rsidP="00E97B2C">
            <w:pPr>
              <w:jc w:val="both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 xml:space="preserve">Project </w:t>
            </w:r>
            <w:r w:rsidR="00E97B2C" w:rsidRPr="00440730">
              <w:rPr>
                <w:rFonts w:ascii="Verdana" w:hAnsi="Verdana"/>
                <w:sz w:val="17"/>
                <w:szCs w:val="17"/>
              </w:rPr>
              <w:t>Title</w:t>
            </w:r>
            <w:r w:rsidR="00E97B2C" w:rsidRPr="00440730">
              <w:rPr>
                <w:rFonts w:ascii="Verdana" w:hAnsi="Verdana"/>
                <w:sz w:val="17"/>
                <w:szCs w:val="17"/>
              </w:rPr>
              <w:tab/>
            </w:r>
          </w:p>
          <w:p w:rsidR="00E97B2C" w:rsidRPr="00440730" w:rsidRDefault="00E97B2C" w:rsidP="00E97B2C">
            <w:pPr>
              <w:jc w:val="both"/>
              <w:rPr>
                <w:rFonts w:ascii="Verdana" w:hAnsi="Verdana"/>
                <w:sz w:val="17"/>
                <w:szCs w:val="17"/>
              </w:rPr>
            </w:pPr>
            <w:r w:rsidRPr="00440730">
              <w:rPr>
                <w:rFonts w:ascii="Verdana" w:hAnsi="Verdana"/>
                <w:sz w:val="17"/>
                <w:szCs w:val="17"/>
              </w:rPr>
              <w:t>Client</w:t>
            </w:r>
          </w:p>
          <w:p w:rsidR="00E97B2C" w:rsidRPr="00440730" w:rsidRDefault="00E97B2C" w:rsidP="00E97B2C">
            <w:pPr>
              <w:jc w:val="both"/>
              <w:rPr>
                <w:rFonts w:ascii="Verdana" w:hAnsi="Verdana"/>
                <w:sz w:val="17"/>
                <w:szCs w:val="17"/>
              </w:rPr>
            </w:pPr>
            <w:r w:rsidRPr="00440730">
              <w:rPr>
                <w:rFonts w:ascii="Verdana" w:hAnsi="Verdana"/>
                <w:sz w:val="17"/>
                <w:szCs w:val="17"/>
              </w:rPr>
              <w:t>Duration</w:t>
            </w:r>
          </w:p>
          <w:p w:rsidR="00E97B2C" w:rsidRPr="00440730" w:rsidRDefault="00E97B2C" w:rsidP="00E97B2C">
            <w:pPr>
              <w:jc w:val="both"/>
              <w:rPr>
                <w:rFonts w:ascii="Verdana" w:hAnsi="Verdana"/>
                <w:b/>
                <w:sz w:val="17"/>
                <w:szCs w:val="17"/>
              </w:rPr>
            </w:pPr>
          </w:p>
        </w:tc>
        <w:tc>
          <w:tcPr>
            <w:tcW w:w="7721" w:type="dxa"/>
          </w:tcPr>
          <w:p w:rsidR="00E97B2C" w:rsidRPr="00440730" w:rsidRDefault="00E97B2C" w:rsidP="00E97B2C">
            <w:pPr>
              <w:jc w:val="both"/>
              <w:rPr>
                <w:rFonts w:ascii="Verdana" w:hAnsi="Verdana"/>
                <w:sz w:val="17"/>
                <w:szCs w:val="17"/>
              </w:rPr>
            </w:pPr>
            <w:r w:rsidRPr="00440730">
              <w:rPr>
                <w:rFonts w:ascii="Verdana" w:hAnsi="Verdana"/>
                <w:sz w:val="17"/>
                <w:szCs w:val="17"/>
              </w:rPr>
              <w:t xml:space="preserve">Saudi </w:t>
            </w:r>
            <w:proofErr w:type="spellStart"/>
            <w:r w:rsidRPr="00440730">
              <w:rPr>
                <w:rFonts w:ascii="Verdana" w:hAnsi="Verdana"/>
                <w:sz w:val="17"/>
                <w:szCs w:val="17"/>
              </w:rPr>
              <w:t>Kayan</w:t>
            </w:r>
            <w:proofErr w:type="spellEnd"/>
            <w:r w:rsidRPr="00440730">
              <w:rPr>
                <w:rFonts w:ascii="Verdana" w:hAnsi="Verdana"/>
                <w:sz w:val="17"/>
                <w:szCs w:val="17"/>
              </w:rPr>
              <w:t xml:space="preserve"> Petrochemicals-Polypropylene Plant</w:t>
            </w:r>
          </w:p>
          <w:p w:rsidR="00E97B2C" w:rsidRPr="00440730" w:rsidRDefault="00E97B2C" w:rsidP="00E97B2C">
            <w:pPr>
              <w:jc w:val="both"/>
              <w:rPr>
                <w:rFonts w:ascii="Verdana" w:hAnsi="Verdana"/>
                <w:sz w:val="17"/>
                <w:szCs w:val="17"/>
              </w:rPr>
            </w:pPr>
            <w:r w:rsidRPr="00440730">
              <w:rPr>
                <w:rFonts w:ascii="Verdana" w:hAnsi="Verdana"/>
                <w:sz w:val="17"/>
                <w:szCs w:val="17"/>
              </w:rPr>
              <w:t xml:space="preserve">Samsung </w:t>
            </w:r>
            <w:smartTag w:uri="urn:schemas-microsoft-com:office:smarttags" w:element="place">
              <w:smartTag w:uri="urn:schemas-microsoft-com:office:smarttags" w:element="country-region">
                <w:r w:rsidRPr="00440730">
                  <w:rPr>
                    <w:rFonts w:ascii="Verdana" w:hAnsi="Verdana"/>
                    <w:sz w:val="17"/>
                    <w:szCs w:val="17"/>
                  </w:rPr>
                  <w:t>Korea</w:t>
                </w:r>
              </w:smartTag>
            </w:smartTag>
            <w:r w:rsidRPr="00440730">
              <w:rPr>
                <w:rFonts w:ascii="Verdana" w:hAnsi="Verdana"/>
                <w:sz w:val="17"/>
                <w:szCs w:val="17"/>
              </w:rPr>
              <w:t xml:space="preserve"> </w:t>
            </w:r>
          </w:p>
          <w:p w:rsidR="00E97B2C" w:rsidRPr="00440730" w:rsidRDefault="00E97B2C" w:rsidP="00E97B2C">
            <w:pPr>
              <w:jc w:val="both"/>
              <w:rPr>
                <w:rFonts w:ascii="Verdana" w:hAnsi="Verdana"/>
                <w:sz w:val="17"/>
                <w:szCs w:val="17"/>
              </w:rPr>
            </w:pPr>
            <w:r w:rsidRPr="00440730">
              <w:rPr>
                <w:rFonts w:ascii="Verdana" w:hAnsi="Verdana"/>
                <w:sz w:val="17"/>
                <w:szCs w:val="17"/>
              </w:rPr>
              <w:t>Nov’07-Oct’09</w:t>
            </w:r>
          </w:p>
          <w:p w:rsidR="00E97B2C" w:rsidRPr="00440730" w:rsidRDefault="00E97B2C" w:rsidP="00E97B2C">
            <w:pPr>
              <w:jc w:val="both"/>
              <w:rPr>
                <w:rFonts w:ascii="Verdana" w:hAnsi="Verdana"/>
                <w:sz w:val="17"/>
                <w:szCs w:val="17"/>
              </w:rPr>
            </w:pPr>
            <w:r w:rsidRPr="00440730">
              <w:rPr>
                <w:rFonts w:ascii="Verdana" w:hAnsi="Verdana"/>
                <w:sz w:val="17"/>
                <w:szCs w:val="17"/>
              </w:rPr>
              <w:t>Adroitly worked over the control of receiving and issuance of</w:t>
            </w:r>
            <w:r w:rsidR="0037072B">
              <w:rPr>
                <w:rFonts w:ascii="Verdana" w:hAnsi="Verdana"/>
                <w:sz w:val="17"/>
                <w:szCs w:val="17"/>
              </w:rPr>
              <w:t xml:space="preserve"> </w:t>
            </w:r>
            <w:r>
              <w:rPr>
                <w:rFonts w:ascii="Verdana" w:hAnsi="Verdana"/>
                <w:sz w:val="17"/>
                <w:szCs w:val="17"/>
              </w:rPr>
              <w:t xml:space="preserve"> E&amp;I, mechanical.</w:t>
            </w:r>
            <w:r w:rsidRPr="00440730">
              <w:rPr>
                <w:rFonts w:ascii="Verdana" w:hAnsi="Verdana"/>
                <w:sz w:val="17"/>
                <w:szCs w:val="17"/>
              </w:rPr>
              <w:t xml:space="preserve"> Coordinated with engineering, QC &amp; site management. Also, maintained various reports. </w:t>
            </w:r>
          </w:p>
          <w:p w:rsidR="00E97B2C" w:rsidRPr="00440730" w:rsidRDefault="00E97B2C" w:rsidP="00E97B2C">
            <w:pPr>
              <w:jc w:val="both"/>
              <w:rPr>
                <w:rFonts w:ascii="Verdana" w:hAnsi="Verdana"/>
                <w:b/>
                <w:sz w:val="17"/>
                <w:szCs w:val="17"/>
              </w:rPr>
            </w:pPr>
          </w:p>
        </w:tc>
      </w:tr>
      <w:tr w:rsidR="00E97B2C" w:rsidRPr="00440730">
        <w:trPr>
          <w:trHeight w:val="1168"/>
        </w:trPr>
        <w:tc>
          <w:tcPr>
            <w:tcW w:w="2599" w:type="dxa"/>
          </w:tcPr>
          <w:p w:rsidR="00E97B2C" w:rsidRPr="00440730" w:rsidRDefault="00EA1970" w:rsidP="00E97B2C">
            <w:pPr>
              <w:jc w:val="both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 xml:space="preserve">Project </w:t>
            </w:r>
            <w:r w:rsidR="00E97B2C" w:rsidRPr="00440730">
              <w:rPr>
                <w:rFonts w:ascii="Verdana" w:hAnsi="Verdana"/>
                <w:sz w:val="17"/>
                <w:szCs w:val="17"/>
              </w:rPr>
              <w:t xml:space="preserve">Title </w:t>
            </w:r>
            <w:r w:rsidR="00E97B2C" w:rsidRPr="00440730">
              <w:rPr>
                <w:rFonts w:ascii="Verdana" w:hAnsi="Verdana"/>
                <w:sz w:val="17"/>
                <w:szCs w:val="17"/>
              </w:rPr>
              <w:tab/>
            </w:r>
          </w:p>
          <w:p w:rsidR="00E97B2C" w:rsidRPr="00440730" w:rsidRDefault="00E97B2C" w:rsidP="00E97B2C">
            <w:pPr>
              <w:jc w:val="both"/>
              <w:rPr>
                <w:rFonts w:ascii="Verdana" w:hAnsi="Verdana"/>
                <w:sz w:val="17"/>
                <w:szCs w:val="17"/>
              </w:rPr>
            </w:pPr>
            <w:r w:rsidRPr="00440730">
              <w:rPr>
                <w:rFonts w:ascii="Verdana" w:hAnsi="Verdana"/>
                <w:sz w:val="17"/>
                <w:szCs w:val="17"/>
              </w:rPr>
              <w:t>Client</w:t>
            </w:r>
          </w:p>
          <w:p w:rsidR="00E97B2C" w:rsidRPr="00440730" w:rsidRDefault="00E97B2C" w:rsidP="00E97B2C">
            <w:pPr>
              <w:jc w:val="both"/>
              <w:rPr>
                <w:rFonts w:ascii="Verdana" w:hAnsi="Verdana"/>
                <w:sz w:val="17"/>
                <w:szCs w:val="17"/>
              </w:rPr>
            </w:pPr>
            <w:r w:rsidRPr="00440730">
              <w:rPr>
                <w:rFonts w:ascii="Verdana" w:hAnsi="Verdana"/>
                <w:sz w:val="17"/>
                <w:szCs w:val="17"/>
              </w:rPr>
              <w:t>Duration</w:t>
            </w:r>
          </w:p>
          <w:p w:rsidR="00E97B2C" w:rsidRPr="00440730" w:rsidRDefault="00E97B2C" w:rsidP="00E97B2C">
            <w:pPr>
              <w:jc w:val="both"/>
              <w:rPr>
                <w:rFonts w:ascii="Verdana" w:hAnsi="Verdana"/>
                <w:b/>
                <w:sz w:val="17"/>
                <w:szCs w:val="17"/>
              </w:rPr>
            </w:pPr>
            <w:r w:rsidRPr="00440730">
              <w:rPr>
                <w:rFonts w:ascii="Verdana" w:hAnsi="Verdana"/>
                <w:sz w:val="17"/>
                <w:szCs w:val="17"/>
              </w:rPr>
              <w:t>Accountabilities</w:t>
            </w:r>
          </w:p>
        </w:tc>
        <w:tc>
          <w:tcPr>
            <w:tcW w:w="7721" w:type="dxa"/>
          </w:tcPr>
          <w:p w:rsidR="00E97B2C" w:rsidRPr="00440730" w:rsidRDefault="00E97B2C" w:rsidP="00E97B2C">
            <w:pPr>
              <w:jc w:val="both"/>
              <w:rPr>
                <w:rFonts w:ascii="Verdana" w:hAnsi="Verdana"/>
                <w:sz w:val="17"/>
                <w:szCs w:val="17"/>
              </w:rPr>
            </w:pPr>
            <w:proofErr w:type="spellStart"/>
            <w:r w:rsidRPr="00440730">
              <w:rPr>
                <w:rFonts w:ascii="Verdana" w:hAnsi="Verdana"/>
                <w:sz w:val="17"/>
                <w:szCs w:val="17"/>
              </w:rPr>
              <w:t>Juaymah</w:t>
            </w:r>
            <w:proofErr w:type="spellEnd"/>
            <w:r w:rsidRPr="00440730">
              <w:rPr>
                <w:rFonts w:ascii="Verdana" w:hAnsi="Verdana"/>
                <w:sz w:val="17"/>
                <w:szCs w:val="17"/>
              </w:rPr>
              <w:t xml:space="preserve"> Gas Plant Expansion -Saudi Aramco</w:t>
            </w:r>
          </w:p>
          <w:p w:rsidR="00E97B2C" w:rsidRPr="00440730" w:rsidRDefault="00E97B2C" w:rsidP="00E97B2C">
            <w:pPr>
              <w:jc w:val="both"/>
              <w:rPr>
                <w:rFonts w:ascii="Verdana" w:hAnsi="Verdana"/>
                <w:sz w:val="17"/>
                <w:szCs w:val="17"/>
              </w:rPr>
            </w:pPr>
            <w:proofErr w:type="spellStart"/>
            <w:r w:rsidRPr="00440730">
              <w:rPr>
                <w:rFonts w:ascii="Verdana" w:hAnsi="Verdana"/>
                <w:sz w:val="17"/>
                <w:szCs w:val="17"/>
              </w:rPr>
              <w:t>Tecnicas</w:t>
            </w:r>
            <w:proofErr w:type="spellEnd"/>
            <w:r w:rsidRPr="00440730">
              <w:rPr>
                <w:rFonts w:ascii="Verdana" w:hAnsi="Verdana"/>
                <w:sz w:val="17"/>
                <w:szCs w:val="17"/>
              </w:rPr>
              <w:t xml:space="preserve"> </w:t>
            </w:r>
            <w:proofErr w:type="spellStart"/>
            <w:r w:rsidRPr="00440730">
              <w:rPr>
                <w:rFonts w:ascii="Verdana" w:hAnsi="Verdana"/>
                <w:sz w:val="17"/>
                <w:szCs w:val="17"/>
              </w:rPr>
              <w:t>Reunidas</w:t>
            </w:r>
            <w:proofErr w:type="spellEnd"/>
            <w:r w:rsidRPr="00440730">
              <w:rPr>
                <w:rFonts w:ascii="Verdana" w:hAnsi="Verdana"/>
                <w:sz w:val="17"/>
                <w:szCs w:val="17"/>
              </w:rPr>
              <w:t xml:space="preserve"> Gulf Ltd.</w:t>
            </w:r>
          </w:p>
          <w:p w:rsidR="00E97B2C" w:rsidRPr="00440730" w:rsidRDefault="00E97B2C" w:rsidP="00E97B2C">
            <w:pPr>
              <w:jc w:val="both"/>
              <w:rPr>
                <w:rFonts w:ascii="Verdana" w:hAnsi="Verdana"/>
                <w:sz w:val="17"/>
                <w:szCs w:val="17"/>
              </w:rPr>
            </w:pPr>
            <w:r w:rsidRPr="00440730">
              <w:rPr>
                <w:rFonts w:ascii="Verdana" w:hAnsi="Verdana"/>
                <w:sz w:val="17"/>
                <w:szCs w:val="17"/>
              </w:rPr>
              <w:t>Nov’09-Jun’10</w:t>
            </w:r>
          </w:p>
          <w:p w:rsidR="00E97B2C" w:rsidRPr="00440730" w:rsidRDefault="00E97B2C" w:rsidP="00E97B2C">
            <w:pPr>
              <w:jc w:val="both"/>
              <w:rPr>
                <w:rFonts w:ascii="Verdana" w:hAnsi="Verdana"/>
                <w:sz w:val="17"/>
                <w:szCs w:val="17"/>
              </w:rPr>
            </w:pPr>
            <w:r w:rsidRPr="00440730">
              <w:rPr>
                <w:rFonts w:ascii="Verdana" w:hAnsi="Verdana"/>
                <w:sz w:val="17"/>
                <w:szCs w:val="17"/>
              </w:rPr>
              <w:t xml:space="preserve">Adroitly worked over the control of receiving and issuance of materials. Coordinated with engineering, QC &amp; </w:t>
            </w:r>
            <w:r>
              <w:rPr>
                <w:rFonts w:ascii="Verdana" w:hAnsi="Verdana"/>
                <w:sz w:val="17"/>
                <w:szCs w:val="17"/>
              </w:rPr>
              <w:t>Construction</w:t>
            </w:r>
            <w:r w:rsidRPr="00440730">
              <w:rPr>
                <w:rFonts w:ascii="Verdana" w:hAnsi="Verdana"/>
                <w:sz w:val="17"/>
                <w:szCs w:val="17"/>
              </w:rPr>
              <w:t xml:space="preserve">. Gained exposure on </w:t>
            </w:r>
            <w:r w:rsidR="00245E19">
              <w:rPr>
                <w:rFonts w:ascii="Verdana" w:hAnsi="Verdana"/>
                <w:sz w:val="17"/>
                <w:szCs w:val="17"/>
              </w:rPr>
              <w:t>Piping Materials, electrical equipment</w:t>
            </w:r>
            <w:r w:rsidRPr="00440730">
              <w:rPr>
                <w:rFonts w:ascii="Verdana" w:hAnsi="Verdana"/>
                <w:sz w:val="17"/>
                <w:szCs w:val="17"/>
              </w:rPr>
              <w:t xml:space="preserve">-HV transformer, switch gear, motor, HV &amp; LV cable, other accessories; including instrument valves, instruments, other accessories &amp; cables. </w:t>
            </w:r>
          </w:p>
          <w:p w:rsidR="00E97B2C" w:rsidRPr="00440730" w:rsidRDefault="00E97B2C" w:rsidP="00E97B2C">
            <w:pPr>
              <w:jc w:val="both"/>
              <w:rPr>
                <w:rFonts w:ascii="Verdana" w:hAnsi="Verdana"/>
                <w:b/>
                <w:sz w:val="17"/>
                <w:szCs w:val="17"/>
              </w:rPr>
            </w:pPr>
          </w:p>
        </w:tc>
      </w:tr>
      <w:tr w:rsidR="00E27158" w:rsidRPr="00440730">
        <w:trPr>
          <w:trHeight w:val="475"/>
        </w:trPr>
        <w:tc>
          <w:tcPr>
            <w:tcW w:w="2599" w:type="dxa"/>
            <w:tcBorders>
              <w:bottom w:val="single" w:sz="4" w:space="0" w:color="auto"/>
            </w:tcBorders>
          </w:tcPr>
          <w:p w:rsidR="00E27158" w:rsidRPr="00E27158" w:rsidRDefault="00E27158" w:rsidP="00E27158">
            <w:pPr>
              <w:jc w:val="both"/>
              <w:rPr>
                <w:rFonts w:ascii="Verdana" w:hAnsi="Verdana"/>
                <w:sz w:val="17"/>
                <w:szCs w:val="17"/>
                <w:highlight w:val="lightGray"/>
              </w:rPr>
            </w:pPr>
            <w:r w:rsidRPr="00E27158">
              <w:rPr>
                <w:rFonts w:ascii="Verdana" w:hAnsi="Verdana"/>
                <w:b/>
                <w:sz w:val="17"/>
                <w:szCs w:val="17"/>
              </w:rPr>
              <w:t>ORGANIZATION</w:t>
            </w:r>
          </w:p>
        </w:tc>
        <w:tc>
          <w:tcPr>
            <w:tcW w:w="7721" w:type="dxa"/>
            <w:tcBorders>
              <w:bottom w:val="single" w:sz="4" w:space="0" w:color="auto"/>
            </w:tcBorders>
          </w:tcPr>
          <w:p w:rsidR="00E27158" w:rsidRPr="00E27158" w:rsidRDefault="00E27158" w:rsidP="00E27158">
            <w:pPr>
              <w:jc w:val="both"/>
              <w:rPr>
                <w:rFonts w:ascii="Verdana" w:hAnsi="Verdana"/>
                <w:b/>
                <w:sz w:val="17"/>
                <w:szCs w:val="17"/>
              </w:rPr>
            </w:pPr>
            <w:r w:rsidRPr="00E27158">
              <w:rPr>
                <w:rFonts w:ascii="Verdana" w:hAnsi="Verdana"/>
                <w:b/>
                <w:sz w:val="17"/>
                <w:szCs w:val="17"/>
              </w:rPr>
              <w:t>J&amp;P Overseas Libya Ltd. as Material Controller (</w:t>
            </w:r>
            <w:r w:rsidR="00A27B77">
              <w:rPr>
                <w:rFonts w:ascii="Verdana" w:hAnsi="Verdana"/>
                <w:b/>
                <w:sz w:val="17"/>
                <w:szCs w:val="17"/>
              </w:rPr>
              <w:t xml:space="preserve"> </w:t>
            </w:r>
            <w:r w:rsidR="00EA1970">
              <w:rPr>
                <w:rFonts w:ascii="Verdana" w:hAnsi="Verdana"/>
                <w:b/>
                <w:sz w:val="17"/>
                <w:szCs w:val="17"/>
              </w:rPr>
              <w:t>Mechanical</w:t>
            </w:r>
            <w:r w:rsidRPr="00E27158">
              <w:rPr>
                <w:rFonts w:ascii="Verdana" w:hAnsi="Verdana"/>
                <w:b/>
                <w:sz w:val="17"/>
                <w:szCs w:val="17"/>
              </w:rPr>
              <w:t>,</w:t>
            </w:r>
            <w:r w:rsidR="00A27B77">
              <w:rPr>
                <w:rFonts w:ascii="Verdana" w:hAnsi="Verdana"/>
                <w:b/>
                <w:sz w:val="17"/>
                <w:szCs w:val="17"/>
              </w:rPr>
              <w:t xml:space="preserve"> </w:t>
            </w:r>
            <w:r w:rsidRPr="00E27158">
              <w:rPr>
                <w:rFonts w:ascii="Verdana" w:hAnsi="Verdana"/>
                <w:b/>
                <w:sz w:val="17"/>
                <w:szCs w:val="17"/>
              </w:rPr>
              <w:t>E&amp;I)</w:t>
            </w:r>
          </w:p>
          <w:p w:rsidR="00E27158" w:rsidRPr="00E27158" w:rsidRDefault="00E27158" w:rsidP="00E27158">
            <w:pPr>
              <w:jc w:val="both"/>
              <w:rPr>
                <w:rFonts w:ascii="Verdana" w:hAnsi="Verdana"/>
                <w:sz w:val="17"/>
                <w:szCs w:val="17"/>
                <w:highlight w:val="lightGray"/>
              </w:rPr>
            </w:pPr>
          </w:p>
        </w:tc>
      </w:tr>
      <w:tr w:rsidR="00E27158" w:rsidRPr="00440730">
        <w:trPr>
          <w:trHeight w:val="475"/>
        </w:trPr>
        <w:tc>
          <w:tcPr>
            <w:tcW w:w="2599" w:type="dxa"/>
            <w:tcBorders>
              <w:bottom w:val="single" w:sz="4" w:space="0" w:color="auto"/>
            </w:tcBorders>
          </w:tcPr>
          <w:p w:rsidR="00E27158" w:rsidRPr="00440730" w:rsidRDefault="00EA1970" w:rsidP="00E27158">
            <w:pPr>
              <w:jc w:val="both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 xml:space="preserve">Project </w:t>
            </w:r>
            <w:r w:rsidR="00E27158" w:rsidRPr="00440730">
              <w:rPr>
                <w:rFonts w:ascii="Verdana" w:hAnsi="Verdana"/>
                <w:sz w:val="17"/>
                <w:szCs w:val="17"/>
              </w:rPr>
              <w:t xml:space="preserve">Title </w:t>
            </w:r>
            <w:r w:rsidR="00E27158" w:rsidRPr="00440730">
              <w:rPr>
                <w:rFonts w:ascii="Verdana" w:hAnsi="Verdana"/>
                <w:sz w:val="17"/>
                <w:szCs w:val="17"/>
              </w:rPr>
              <w:tab/>
            </w:r>
          </w:p>
          <w:p w:rsidR="00E27158" w:rsidRPr="00440730" w:rsidRDefault="00E27158" w:rsidP="00E27158">
            <w:pPr>
              <w:jc w:val="both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Client</w:t>
            </w:r>
          </w:p>
          <w:p w:rsidR="00E27158" w:rsidRPr="00440730" w:rsidRDefault="00E27158" w:rsidP="00E27158">
            <w:pPr>
              <w:jc w:val="both"/>
              <w:rPr>
                <w:rFonts w:ascii="Verdana" w:hAnsi="Verdana"/>
                <w:sz w:val="17"/>
                <w:szCs w:val="17"/>
              </w:rPr>
            </w:pPr>
            <w:r w:rsidRPr="00440730">
              <w:rPr>
                <w:rFonts w:ascii="Verdana" w:hAnsi="Verdana"/>
                <w:sz w:val="17"/>
                <w:szCs w:val="17"/>
              </w:rPr>
              <w:t>Duration</w:t>
            </w:r>
          </w:p>
          <w:p w:rsidR="00E27158" w:rsidRPr="00440730" w:rsidRDefault="00E27158" w:rsidP="00E27158">
            <w:pPr>
              <w:jc w:val="both"/>
              <w:rPr>
                <w:rFonts w:ascii="Verdana" w:hAnsi="Verdana"/>
                <w:sz w:val="17"/>
                <w:szCs w:val="17"/>
              </w:rPr>
            </w:pPr>
            <w:r w:rsidRPr="00440730">
              <w:rPr>
                <w:rFonts w:ascii="Verdana" w:hAnsi="Verdana"/>
                <w:sz w:val="17"/>
                <w:szCs w:val="17"/>
              </w:rPr>
              <w:t>Accountabilities</w:t>
            </w:r>
          </w:p>
        </w:tc>
        <w:tc>
          <w:tcPr>
            <w:tcW w:w="7721" w:type="dxa"/>
            <w:tcBorders>
              <w:bottom w:val="single" w:sz="4" w:space="0" w:color="auto"/>
            </w:tcBorders>
          </w:tcPr>
          <w:p w:rsidR="00E27158" w:rsidRPr="00440730" w:rsidRDefault="00E27158" w:rsidP="00E27158">
            <w:pPr>
              <w:jc w:val="both"/>
              <w:rPr>
                <w:rFonts w:ascii="Verdana" w:hAnsi="Verdana"/>
                <w:sz w:val="17"/>
                <w:szCs w:val="17"/>
              </w:rPr>
            </w:pPr>
            <w:proofErr w:type="spellStart"/>
            <w:r w:rsidRPr="00440730">
              <w:rPr>
                <w:rFonts w:ascii="Verdana" w:hAnsi="Verdana"/>
                <w:sz w:val="17"/>
                <w:szCs w:val="17"/>
              </w:rPr>
              <w:t>Gosp</w:t>
            </w:r>
            <w:proofErr w:type="spellEnd"/>
            <w:r w:rsidRPr="00440730">
              <w:rPr>
                <w:rFonts w:ascii="Verdana" w:hAnsi="Verdana"/>
                <w:sz w:val="17"/>
                <w:szCs w:val="17"/>
              </w:rPr>
              <w:t xml:space="preserve"> at </w:t>
            </w:r>
            <w:proofErr w:type="spellStart"/>
            <w:r w:rsidRPr="00440730">
              <w:rPr>
                <w:rFonts w:ascii="Verdana" w:hAnsi="Verdana"/>
                <w:sz w:val="17"/>
                <w:szCs w:val="17"/>
              </w:rPr>
              <w:t>Mabruk</w:t>
            </w:r>
            <w:proofErr w:type="spellEnd"/>
            <w:r w:rsidR="00A27B77">
              <w:rPr>
                <w:rFonts w:ascii="Verdana" w:hAnsi="Verdana"/>
                <w:sz w:val="17"/>
                <w:szCs w:val="17"/>
              </w:rPr>
              <w:t xml:space="preserve"> For Power plant</w:t>
            </w:r>
          </w:p>
          <w:p w:rsidR="00E27158" w:rsidRPr="00440730" w:rsidRDefault="00E27158" w:rsidP="00E27158">
            <w:pPr>
              <w:jc w:val="both"/>
              <w:rPr>
                <w:rFonts w:ascii="Verdana" w:hAnsi="Verdana"/>
                <w:sz w:val="17"/>
                <w:szCs w:val="17"/>
              </w:rPr>
            </w:pPr>
            <w:r w:rsidRPr="00440730">
              <w:rPr>
                <w:rFonts w:ascii="Verdana" w:hAnsi="Verdana"/>
                <w:sz w:val="17"/>
                <w:szCs w:val="17"/>
              </w:rPr>
              <w:t xml:space="preserve">Total </w:t>
            </w:r>
            <w:smartTag w:uri="urn:schemas-microsoft-com:office:smarttags" w:element="place">
              <w:smartTag w:uri="urn:schemas-microsoft-com:office:smarttags" w:element="country-region">
                <w:r w:rsidRPr="00440730">
                  <w:rPr>
                    <w:rFonts w:ascii="Verdana" w:hAnsi="Verdana"/>
                    <w:sz w:val="17"/>
                    <w:szCs w:val="17"/>
                  </w:rPr>
                  <w:t>France</w:t>
                </w:r>
              </w:smartTag>
            </w:smartTag>
          </w:p>
          <w:p w:rsidR="00E27158" w:rsidRPr="00440730" w:rsidRDefault="00E27158" w:rsidP="00E27158">
            <w:pPr>
              <w:jc w:val="both"/>
              <w:rPr>
                <w:rFonts w:ascii="Verdana" w:hAnsi="Verdana"/>
                <w:sz w:val="17"/>
                <w:szCs w:val="17"/>
              </w:rPr>
            </w:pPr>
            <w:r w:rsidRPr="00440730">
              <w:rPr>
                <w:rFonts w:ascii="Verdana" w:hAnsi="Verdana"/>
                <w:sz w:val="17"/>
                <w:szCs w:val="17"/>
              </w:rPr>
              <w:t xml:space="preserve">Feb’04-Mar’07                                 </w:t>
            </w:r>
          </w:p>
          <w:p w:rsidR="00E27158" w:rsidRPr="00440730" w:rsidRDefault="00E27158" w:rsidP="00E27158">
            <w:pPr>
              <w:jc w:val="both"/>
              <w:rPr>
                <w:rFonts w:ascii="Verdana" w:hAnsi="Verdana"/>
                <w:sz w:val="17"/>
                <w:szCs w:val="17"/>
              </w:rPr>
            </w:pPr>
            <w:r w:rsidRPr="00440730">
              <w:rPr>
                <w:rFonts w:ascii="Verdana" w:hAnsi="Verdana"/>
                <w:sz w:val="17"/>
                <w:szCs w:val="17"/>
              </w:rPr>
              <w:t>Exposed to the control of receiving and issuance of materials. Worked in coor</w:t>
            </w:r>
            <w:r w:rsidR="00A27B77">
              <w:rPr>
                <w:rFonts w:ascii="Verdana" w:hAnsi="Verdana"/>
                <w:sz w:val="17"/>
                <w:szCs w:val="17"/>
              </w:rPr>
              <w:t xml:space="preserve">dination with engineering, QC&amp; </w:t>
            </w:r>
            <w:r w:rsidRPr="00440730">
              <w:rPr>
                <w:rFonts w:ascii="Verdana" w:hAnsi="Verdana"/>
                <w:sz w:val="17"/>
                <w:szCs w:val="17"/>
              </w:rPr>
              <w:t>sit</w:t>
            </w:r>
            <w:r w:rsidR="00A27B77">
              <w:rPr>
                <w:rFonts w:ascii="Verdana" w:hAnsi="Verdana"/>
                <w:sz w:val="17"/>
                <w:szCs w:val="17"/>
              </w:rPr>
              <w:t xml:space="preserve">e </w:t>
            </w:r>
            <w:r>
              <w:rPr>
                <w:rFonts w:ascii="Verdana" w:hAnsi="Verdana"/>
                <w:sz w:val="17"/>
                <w:szCs w:val="17"/>
              </w:rPr>
              <w:t>management.</w:t>
            </w:r>
            <w:r w:rsidR="00A27B77">
              <w:rPr>
                <w:rFonts w:ascii="Verdana" w:hAnsi="Verdana"/>
                <w:sz w:val="17"/>
                <w:szCs w:val="17"/>
              </w:rPr>
              <w:t xml:space="preserve"> </w:t>
            </w:r>
            <w:r w:rsidR="00C544E6">
              <w:rPr>
                <w:rFonts w:ascii="Verdana" w:hAnsi="Verdana"/>
                <w:sz w:val="17"/>
                <w:szCs w:val="17"/>
              </w:rPr>
              <w:t xml:space="preserve">Strong experience in </w:t>
            </w:r>
            <w:r w:rsidR="00092083">
              <w:rPr>
                <w:rFonts w:ascii="Verdana" w:hAnsi="Verdana"/>
                <w:sz w:val="17"/>
                <w:szCs w:val="17"/>
              </w:rPr>
              <w:t>Control&amp;</w:t>
            </w:r>
            <w:r w:rsidR="00A27B77">
              <w:rPr>
                <w:rFonts w:ascii="Verdana" w:hAnsi="Verdana"/>
                <w:sz w:val="17"/>
                <w:szCs w:val="17"/>
              </w:rPr>
              <w:t xml:space="preserve"> </w:t>
            </w:r>
            <w:r w:rsidR="00092083">
              <w:rPr>
                <w:rFonts w:ascii="Verdana" w:hAnsi="Verdana"/>
                <w:sz w:val="17"/>
                <w:szCs w:val="17"/>
              </w:rPr>
              <w:t>Preservatio</w:t>
            </w:r>
            <w:r w:rsidR="00A27B77">
              <w:rPr>
                <w:rFonts w:ascii="Verdana" w:hAnsi="Verdana"/>
                <w:sz w:val="17"/>
                <w:szCs w:val="17"/>
              </w:rPr>
              <w:t>n. Of E&amp;I Materials-</w:t>
            </w:r>
            <w:r w:rsidR="00C544E6">
              <w:rPr>
                <w:rFonts w:ascii="Verdana" w:hAnsi="Verdana"/>
                <w:sz w:val="17"/>
                <w:szCs w:val="17"/>
              </w:rPr>
              <w:t xml:space="preserve"> </w:t>
            </w:r>
            <w:r w:rsidRPr="00440730">
              <w:rPr>
                <w:rFonts w:ascii="Verdana" w:hAnsi="Verdana"/>
                <w:sz w:val="17"/>
                <w:szCs w:val="17"/>
              </w:rPr>
              <w:t xml:space="preserve">electrical equipment-HV transformer, switch gear, motor, HV &amp;LV cable, instrument valves, instruments, other accessories &amp; cables.    </w:t>
            </w:r>
          </w:p>
          <w:p w:rsidR="00E27158" w:rsidRPr="00440730" w:rsidRDefault="00A27B77" w:rsidP="00E27158">
            <w:pPr>
              <w:jc w:val="both"/>
              <w:rPr>
                <w:rFonts w:ascii="Verdana" w:hAnsi="Verdana"/>
                <w:b/>
                <w:sz w:val="17"/>
                <w:szCs w:val="17"/>
              </w:rPr>
            </w:pPr>
            <w:r>
              <w:rPr>
                <w:rFonts w:ascii="Verdana" w:hAnsi="Verdana"/>
                <w:b/>
                <w:sz w:val="17"/>
                <w:szCs w:val="17"/>
              </w:rPr>
              <w:t xml:space="preserve"> </w:t>
            </w:r>
          </w:p>
        </w:tc>
      </w:tr>
      <w:tr w:rsidR="00E27158" w:rsidRPr="00440730">
        <w:trPr>
          <w:trHeight w:val="407"/>
        </w:trPr>
        <w:tc>
          <w:tcPr>
            <w:tcW w:w="2599" w:type="dxa"/>
            <w:shd w:val="clear" w:color="auto" w:fill="E0E0E0"/>
          </w:tcPr>
          <w:p w:rsidR="00E27158" w:rsidRPr="00E27158" w:rsidRDefault="00E27158" w:rsidP="00E27158">
            <w:pPr>
              <w:jc w:val="both"/>
              <w:rPr>
                <w:rFonts w:ascii="Verdana" w:hAnsi="Verdana"/>
                <w:b/>
                <w:sz w:val="17"/>
                <w:szCs w:val="17"/>
              </w:rPr>
            </w:pPr>
            <w:r w:rsidRPr="00E27158">
              <w:rPr>
                <w:rFonts w:ascii="Verdana" w:hAnsi="Verdana"/>
                <w:b/>
                <w:sz w:val="17"/>
                <w:szCs w:val="17"/>
              </w:rPr>
              <w:t>ORGANIZATION</w:t>
            </w:r>
          </w:p>
          <w:p w:rsidR="00E27158" w:rsidRPr="00E27158" w:rsidRDefault="00E27158" w:rsidP="00E27158">
            <w:pPr>
              <w:jc w:val="both"/>
              <w:rPr>
                <w:rFonts w:ascii="Verdana" w:hAnsi="Verdana"/>
                <w:b/>
                <w:sz w:val="17"/>
                <w:szCs w:val="17"/>
              </w:rPr>
            </w:pPr>
          </w:p>
        </w:tc>
        <w:tc>
          <w:tcPr>
            <w:tcW w:w="7721" w:type="dxa"/>
            <w:shd w:val="clear" w:color="auto" w:fill="E0E0E0"/>
          </w:tcPr>
          <w:p w:rsidR="00E27158" w:rsidRPr="00E27158" w:rsidRDefault="00E27158" w:rsidP="00E27158">
            <w:pPr>
              <w:jc w:val="both"/>
              <w:rPr>
                <w:rFonts w:ascii="Verdana" w:hAnsi="Verdana"/>
                <w:b/>
                <w:sz w:val="17"/>
                <w:szCs w:val="17"/>
              </w:rPr>
            </w:pPr>
            <w:r w:rsidRPr="00E27158">
              <w:rPr>
                <w:rFonts w:ascii="Verdana" w:hAnsi="Verdana"/>
                <w:b/>
                <w:sz w:val="17"/>
                <w:szCs w:val="17"/>
              </w:rPr>
              <w:t xml:space="preserve">Al Ansari Trading Establishment, </w:t>
            </w:r>
            <w:smartTag w:uri="urn:schemas-microsoft-com:office:smarttags" w:element="place">
              <w:smartTag w:uri="urn:schemas-microsoft-com:office:smarttags" w:element="City">
                <w:r w:rsidRPr="00E27158">
                  <w:rPr>
                    <w:rFonts w:ascii="Verdana" w:hAnsi="Verdana"/>
                    <w:b/>
                    <w:sz w:val="17"/>
                    <w:szCs w:val="17"/>
                  </w:rPr>
                  <w:t>Muscat</w:t>
                </w:r>
              </w:smartTag>
            </w:smartTag>
            <w:r w:rsidRPr="00E27158">
              <w:rPr>
                <w:rFonts w:ascii="Verdana" w:hAnsi="Verdana"/>
                <w:b/>
                <w:sz w:val="17"/>
                <w:szCs w:val="17"/>
              </w:rPr>
              <w:t xml:space="preserve"> as Material Engineer</w:t>
            </w:r>
          </w:p>
          <w:p w:rsidR="00E27158" w:rsidRPr="00E27158" w:rsidRDefault="00E27158" w:rsidP="00E27158">
            <w:pPr>
              <w:jc w:val="both"/>
              <w:rPr>
                <w:rFonts w:ascii="Verdana" w:hAnsi="Verdana"/>
                <w:b/>
                <w:sz w:val="17"/>
                <w:szCs w:val="17"/>
              </w:rPr>
            </w:pPr>
          </w:p>
        </w:tc>
      </w:tr>
      <w:tr w:rsidR="00E27158" w:rsidRPr="00440730" w:rsidTr="00A828EF">
        <w:trPr>
          <w:trHeight w:val="611"/>
        </w:trPr>
        <w:tc>
          <w:tcPr>
            <w:tcW w:w="2599" w:type="dxa"/>
          </w:tcPr>
          <w:p w:rsidR="00E27158" w:rsidRPr="00440730" w:rsidRDefault="00EA1970" w:rsidP="00E27158">
            <w:pPr>
              <w:jc w:val="both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 xml:space="preserve">Project </w:t>
            </w:r>
            <w:r w:rsidR="00E27158" w:rsidRPr="00440730">
              <w:rPr>
                <w:rFonts w:ascii="Verdana" w:hAnsi="Verdana"/>
                <w:sz w:val="17"/>
                <w:szCs w:val="17"/>
              </w:rPr>
              <w:t>Title</w:t>
            </w:r>
            <w:r w:rsidR="00E27158" w:rsidRPr="00440730">
              <w:rPr>
                <w:rFonts w:ascii="Verdana" w:hAnsi="Verdana"/>
                <w:sz w:val="17"/>
                <w:szCs w:val="17"/>
              </w:rPr>
              <w:tab/>
            </w:r>
          </w:p>
          <w:p w:rsidR="00E27158" w:rsidRPr="00440730" w:rsidRDefault="00E27158" w:rsidP="00E27158">
            <w:pPr>
              <w:jc w:val="both"/>
              <w:rPr>
                <w:rFonts w:ascii="Verdana" w:hAnsi="Verdana"/>
                <w:sz w:val="17"/>
                <w:szCs w:val="17"/>
              </w:rPr>
            </w:pPr>
            <w:r w:rsidRPr="00440730">
              <w:rPr>
                <w:rFonts w:ascii="Verdana" w:hAnsi="Verdana"/>
                <w:sz w:val="17"/>
                <w:szCs w:val="17"/>
              </w:rPr>
              <w:t>Client</w:t>
            </w:r>
          </w:p>
          <w:p w:rsidR="00E27158" w:rsidRPr="00440730" w:rsidRDefault="00E27158" w:rsidP="00E27158">
            <w:pPr>
              <w:jc w:val="both"/>
              <w:rPr>
                <w:rFonts w:ascii="Verdana" w:hAnsi="Verdana"/>
                <w:sz w:val="17"/>
                <w:szCs w:val="17"/>
              </w:rPr>
            </w:pPr>
            <w:r w:rsidRPr="00440730">
              <w:rPr>
                <w:rFonts w:ascii="Verdana" w:hAnsi="Verdana"/>
                <w:sz w:val="17"/>
                <w:szCs w:val="17"/>
              </w:rPr>
              <w:t>Duration</w:t>
            </w:r>
          </w:p>
          <w:p w:rsidR="00E27158" w:rsidRPr="00440730" w:rsidRDefault="00E27158" w:rsidP="00E27158">
            <w:pPr>
              <w:jc w:val="both"/>
              <w:rPr>
                <w:rFonts w:ascii="Verdana" w:hAnsi="Verdana"/>
                <w:b/>
                <w:sz w:val="17"/>
                <w:szCs w:val="17"/>
              </w:rPr>
            </w:pPr>
          </w:p>
        </w:tc>
        <w:tc>
          <w:tcPr>
            <w:tcW w:w="7721" w:type="dxa"/>
            <w:tcBorders>
              <w:bottom w:val="single" w:sz="4" w:space="0" w:color="auto"/>
            </w:tcBorders>
          </w:tcPr>
          <w:p w:rsidR="00E27158" w:rsidRPr="00440730" w:rsidRDefault="00E27158" w:rsidP="00E27158">
            <w:pPr>
              <w:jc w:val="both"/>
              <w:rPr>
                <w:rFonts w:ascii="Verdana" w:hAnsi="Verdana"/>
                <w:b/>
                <w:sz w:val="17"/>
                <w:szCs w:val="17"/>
              </w:rPr>
            </w:pPr>
            <w:r w:rsidRPr="00440730">
              <w:rPr>
                <w:rFonts w:ascii="Verdana" w:hAnsi="Verdana"/>
                <w:sz w:val="17"/>
                <w:szCs w:val="17"/>
              </w:rPr>
              <w:t xml:space="preserve"> </w:t>
            </w:r>
          </w:p>
          <w:p w:rsidR="00E27158" w:rsidRPr="00E27158" w:rsidRDefault="00E27158" w:rsidP="00E27158">
            <w:pPr>
              <w:jc w:val="both"/>
              <w:rPr>
                <w:rFonts w:ascii="Verdana" w:hAnsi="Verdana"/>
                <w:sz w:val="17"/>
                <w:szCs w:val="17"/>
              </w:rPr>
            </w:pPr>
            <w:r w:rsidRPr="00E27158">
              <w:rPr>
                <w:rFonts w:ascii="Verdana" w:hAnsi="Verdana"/>
                <w:sz w:val="17"/>
                <w:szCs w:val="17"/>
              </w:rPr>
              <w:t xml:space="preserve">BARQ –Project for </w:t>
            </w:r>
            <w:r w:rsidR="00AA203E" w:rsidRPr="00E27158">
              <w:rPr>
                <w:rFonts w:ascii="Verdana" w:hAnsi="Verdana"/>
                <w:sz w:val="17"/>
                <w:szCs w:val="17"/>
              </w:rPr>
              <w:t>Defence</w:t>
            </w:r>
            <w:r w:rsidRPr="00E27158">
              <w:rPr>
                <w:rFonts w:ascii="Verdana" w:hAnsi="Verdana"/>
                <w:sz w:val="17"/>
                <w:szCs w:val="17"/>
              </w:rPr>
              <w:t xml:space="preserve"> Communication.</w:t>
            </w:r>
          </w:p>
          <w:p w:rsidR="00E27158" w:rsidRPr="00E27158" w:rsidRDefault="00E27158" w:rsidP="00E27158">
            <w:pPr>
              <w:jc w:val="both"/>
              <w:rPr>
                <w:rFonts w:ascii="Verdana" w:hAnsi="Verdana"/>
                <w:sz w:val="17"/>
                <w:szCs w:val="17"/>
              </w:rPr>
            </w:pPr>
            <w:r w:rsidRPr="00E27158">
              <w:rPr>
                <w:rFonts w:ascii="Verdana" w:hAnsi="Verdana"/>
                <w:sz w:val="17"/>
                <w:szCs w:val="17"/>
              </w:rPr>
              <w:t xml:space="preserve">Oct’92-Oct’96                                   </w:t>
            </w:r>
          </w:p>
          <w:p w:rsidR="00E27158" w:rsidRPr="00E27158" w:rsidRDefault="00E27158" w:rsidP="00E27158">
            <w:pPr>
              <w:jc w:val="both"/>
              <w:rPr>
                <w:rFonts w:ascii="Verdana" w:hAnsi="Verdana"/>
                <w:b/>
                <w:sz w:val="17"/>
                <w:szCs w:val="17"/>
              </w:rPr>
            </w:pPr>
            <w:r w:rsidRPr="00E27158">
              <w:rPr>
                <w:rFonts w:ascii="Verdana" w:hAnsi="Verdana"/>
                <w:sz w:val="17"/>
                <w:szCs w:val="17"/>
              </w:rPr>
              <w:t xml:space="preserve">Ministry Of </w:t>
            </w:r>
            <w:r w:rsidR="00AA203E" w:rsidRPr="00E27158">
              <w:rPr>
                <w:rFonts w:ascii="Verdana" w:hAnsi="Verdana"/>
                <w:sz w:val="17"/>
                <w:szCs w:val="17"/>
              </w:rPr>
              <w:t>Defence</w:t>
            </w:r>
          </w:p>
          <w:p w:rsidR="00E27158" w:rsidRPr="00440730" w:rsidRDefault="00E27158" w:rsidP="00E27158">
            <w:pPr>
              <w:jc w:val="both"/>
              <w:rPr>
                <w:rFonts w:ascii="Verdana" w:hAnsi="Verdana"/>
                <w:b/>
                <w:sz w:val="17"/>
                <w:szCs w:val="17"/>
              </w:rPr>
            </w:pPr>
          </w:p>
        </w:tc>
      </w:tr>
      <w:tr w:rsidR="00AA203E" w:rsidRPr="00440730" w:rsidTr="00A828EF">
        <w:trPr>
          <w:trHeight w:val="611"/>
        </w:trPr>
        <w:tc>
          <w:tcPr>
            <w:tcW w:w="2599" w:type="dxa"/>
          </w:tcPr>
          <w:p w:rsidR="00AA203E" w:rsidRPr="00440730" w:rsidRDefault="00EA1970" w:rsidP="00AA203E">
            <w:pPr>
              <w:jc w:val="both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 xml:space="preserve">Project </w:t>
            </w:r>
            <w:r w:rsidR="00AA203E" w:rsidRPr="00440730">
              <w:rPr>
                <w:rFonts w:ascii="Verdana" w:hAnsi="Verdana"/>
                <w:sz w:val="17"/>
                <w:szCs w:val="17"/>
              </w:rPr>
              <w:t xml:space="preserve">Title </w:t>
            </w:r>
            <w:r w:rsidR="00AA203E" w:rsidRPr="00440730">
              <w:rPr>
                <w:rFonts w:ascii="Verdana" w:hAnsi="Verdana"/>
                <w:sz w:val="17"/>
                <w:szCs w:val="17"/>
              </w:rPr>
              <w:tab/>
            </w:r>
          </w:p>
          <w:p w:rsidR="00AA203E" w:rsidRPr="00440730" w:rsidRDefault="00AA203E" w:rsidP="00AA203E">
            <w:pPr>
              <w:jc w:val="both"/>
              <w:rPr>
                <w:rFonts w:ascii="Verdana" w:hAnsi="Verdana"/>
                <w:sz w:val="17"/>
                <w:szCs w:val="17"/>
              </w:rPr>
            </w:pPr>
            <w:r w:rsidRPr="00440730">
              <w:rPr>
                <w:rFonts w:ascii="Verdana" w:hAnsi="Verdana"/>
                <w:sz w:val="17"/>
                <w:szCs w:val="17"/>
              </w:rPr>
              <w:t>Client</w:t>
            </w:r>
          </w:p>
          <w:p w:rsidR="00AA203E" w:rsidRPr="00440730" w:rsidRDefault="00AA203E" w:rsidP="00AA203E">
            <w:pPr>
              <w:jc w:val="both"/>
              <w:rPr>
                <w:rFonts w:ascii="Verdana" w:hAnsi="Verdana"/>
                <w:sz w:val="17"/>
                <w:szCs w:val="17"/>
              </w:rPr>
            </w:pPr>
            <w:r w:rsidRPr="00440730">
              <w:rPr>
                <w:rFonts w:ascii="Verdana" w:hAnsi="Verdana"/>
                <w:sz w:val="17"/>
                <w:szCs w:val="17"/>
              </w:rPr>
              <w:t>Duration</w:t>
            </w:r>
          </w:p>
          <w:p w:rsidR="00AA203E" w:rsidRPr="00440730" w:rsidRDefault="00AA203E" w:rsidP="00AA203E">
            <w:pPr>
              <w:jc w:val="both"/>
              <w:rPr>
                <w:rFonts w:ascii="Verdana" w:hAnsi="Verdana"/>
                <w:b/>
                <w:sz w:val="17"/>
                <w:szCs w:val="17"/>
              </w:rPr>
            </w:pPr>
            <w:r w:rsidRPr="00440730">
              <w:rPr>
                <w:rFonts w:ascii="Verdana" w:hAnsi="Verdana"/>
                <w:sz w:val="17"/>
                <w:szCs w:val="17"/>
              </w:rPr>
              <w:t>Accountabilities</w:t>
            </w:r>
          </w:p>
        </w:tc>
        <w:tc>
          <w:tcPr>
            <w:tcW w:w="7721" w:type="dxa"/>
            <w:tcBorders>
              <w:bottom w:val="single" w:sz="4" w:space="0" w:color="auto"/>
            </w:tcBorders>
          </w:tcPr>
          <w:p w:rsidR="00AA203E" w:rsidRPr="00E27158" w:rsidRDefault="00AA203E" w:rsidP="00AA203E">
            <w:pPr>
              <w:jc w:val="both"/>
              <w:rPr>
                <w:rFonts w:ascii="Verdana" w:hAnsi="Verdana"/>
                <w:sz w:val="17"/>
                <w:szCs w:val="17"/>
              </w:rPr>
            </w:pPr>
            <w:r w:rsidRPr="00E27158">
              <w:rPr>
                <w:rFonts w:ascii="Verdana" w:hAnsi="Verdana"/>
                <w:sz w:val="17"/>
                <w:szCs w:val="17"/>
              </w:rPr>
              <w:t xml:space="preserve">Air Field Lighting At </w:t>
            </w:r>
            <w:proofErr w:type="spellStart"/>
            <w:r w:rsidRPr="00E27158">
              <w:rPr>
                <w:rFonts w:ascii="Verdana" w:hAnsi="Verdana"/>
                <w:sz w:val="17"/>
                <w:szCs w:val="17"/>
              </w:rPr>
              <w:t>Masirah</w:t>
            </w:r>
            <w:proofErr w:type="spellEnd"/>
            <w:r w:rsidRPr="00E27158">
              <w:rPr>
                <w:rFonts w:ascii="Verdana" w:hAnsi="Verdana"/>
                <w:sz w:val="17"/>
                <w:szCs w:val="17"/>
              </w:rPr>
              <w:t xml:space="preserve"> &amp; </w:t>
            </w:r>
            <w:proofErr w:type="spellStart"/>
            <w:r w:rsidRPr="00E27158">
              <w:rPr>
                <w:rFonts w:ascii="Verdana" w:hAnsi="Verdana"/>
                <w:sz w:val="17"/>
                <w:szCs w:val="17"/>
              </w:rPr>
              <w:t>Thumrait</w:t>
            </w:r>
            <w:proofErr w:type="spellEnd"/>
            <w:r w:rsidRPr="00E27158">
              <w:rPr>
                <w:rFonts w:ascii="Verdana" w:hAnsi="Verdana"/>
                <w:sz w:val="17"/>
                <w:szCs w:val="17"/>
              </w:rPr>
              <w:t xml:space="preserve"> Airports.</w:t>
            </w:r>
          </w:p>
          <w:p w:rsidR="00AA203E" w:rsidRPr="00E27158" w:rsidRDefault="00AA203E" w:rsidP="00AA203E">
            <w:pPr>
              <w:jc w:val="both"/>
              <w:rPr>
                <w:rFonts w:ascii="Verdana" w:hAnsi="Verdana"/>
                <w:sz w:val="17"/>
                <w:szCs w:val="17"/>
              </w:rPr>
            </w:pPr>
            <w:r w:rsidRPr="00E27158">
              <w:rPr>
                <w:rFonts w:ascii="Verdana" w:hAnsi="Verdana"/>
                <w:sz w:val="17"/>
                <w:szCs w:val="17"/>
              </w:rPr>
              <w:t xml:space="preserve">Ministry Of Defence </w:t>
            </w:r>
          </w:p>
          <w:p w:rsidR="00AA203E" w:rsidRPr="00E27158" w:rsidRDefault="00AA203E" w:rsidP="00AA203E">
            <w:pPr>
              <w:jc w:val="both"/>
              <w:rPr>
                <w:rFonts w:ascii="Verdana" w:hAnsi="Verdana"/>
                <w:sz w:val="17"/>
                <w:szCs w:val="17"/>
              </w:rPr>
            </w:pPr>
            <w:r w:rsidRPr="00E27158">
              <w:rPr>
                <w:rFonts w:ascii="Verdana" w:hAnsi="Verdana"/>
                <w:sz w:val="17"/>
                <w:szCs w:val="17"/>
              </w:rPr>
              <w:t>Feb’97-Nov’00</w:t>
            </w:r>
          </w:p>
          <w:p w:rsidR="00AA203E" w:rsidRPr="00E27158" w:rsidRDefault="00AA203E" w:rsidP="00AA203E">
            <w:pPr>
              <w:jc w:val="both"/>
              <w:rPr>
                <w:rFonts w:ascii="Verdana" w:hAnsi="Verdana"/>
                <w:sz w:val="17"/>
                <w:szCs w:val="17"/>
              </w:rPr>
            </w:pPr>
            <w:r w:rsidRPr="00E27158">
              <w:rPr>
                <w:rFonts w:ascii="Verdana" w:hAnsi="Verdana"/>
                <w:sz w:val="17"/>
                <w:szCs w:val="17"/>
              </w:rPr>
              <w:t xml:space="preserve">Managed </w:t>
            </w:r>
            <w:r w:rsidR="00D06B44">
              <w:rPr>
                <w:rFonts w:ascii="Verdana" w:hAnsi="Verdana"/>
                <w:sz w:val="17"/>
                <w:szCs w:val="17"/>
              </w:rPr>
              <w:t>electrical equipment</w:t>
            </w:r>
            <w:r w:rsidRPr="00E27158">
              <w:rPr>
                <w:rFonts w:ascii="Verdana" w:hAnsi="Verdana"/>
                <w:sz w:val="17"/>
                <w:szCs w:val="17"/>
              </w:rPr>
              <w:t xml:space="preserve"> cables, panels, switch gears &amp; spares, air field light</w:t>
            </w:r>
            <w:r w:rsidR="00D06B44">
              <w:rPr>
                <w:rFonts w:ascii="Verdana" w:hAnsi="Verdana"/>
                <w:sz w:val="17"/>
                <w:szCs w:val="17"/>
              </w:rPr>
              <w:t>ing accessories, HVAC equipment</w:t>
            </w:r>
            <w:r w:rsidRPr="00E27158">
              <w:rPr>
                <w:rFonts w:ascii="Verdana" w:hAnsi="Verdana"/>
                <w:sz w:val="17"/>
                <w:szCs w:val="17"/>
              </w:rPr>
              <w:t>, Airfield Instruments &amp; spares.</w:t>
            </w:r>
          </w:p>
          <w:p w:rsidR="00AA203E" w:rsidRPr="00E27158" w:rsidRDefault="00AA203E" w:rsidP="00AA203E">
            <w:pPr>
              <w:jc w:val="both"/>
              <w:rPr>
                <w:rFonts w:ascii="Verdana" w:hAnsi="Verdana"/>
                <w:b/>
                <w:sz w:val="17"/>
                <w:szCs w:val="17"/>
              </w:rPr>
            </w:pPr>
          </w:p>
        </w:tc>
      </w:tr>
      <w:tr w:rsidR="00AA203E" w:rsidRPr="00440730" w:rsidTr="00A828EF">
        <w:trPr>
          <w:trHeight w:val="611"/>
        </w:trPr>
        <w:tc>
          <w:tcPr>
            <w:tcW w:w="2599" w:type="dxa"/>
            <w:tcBorders>
              <w:right w:val="single" w:sz="4" w:space="0" w:color="auto"/>
            </w:tcBorders>
          </w:tcPr>
          <w:p w:rsidR="00AA203E" w:rsidRPr="00440730" w:rsidRDefault="00EA1970" w:rsidP="00AA203E">
            <w:pPr>
              <w:jc w:val="both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 xml:space="preserve">Project </w:t>
            </w:r>
            <w:r w:rsidR="00AA203E" w:rsidRPr="00440730">
              <w:rPr>
                <w:rFonts w:ascii="Verdana" w:hAnsi="Verdana"/>
                <w:sz w:val="17"/>
                <w:szCs w:val="17"/>
              </w:rPr>
              <w:t xml:space="preserve">Title </w:t>
            </w:r>
            <w:r w:rsidR="00AA203E" w:rsidRPr="00440730">
              <w:rPr>
                <w:rFonts w:ascii="Verdana" w:hAnsi="Verdana"/>
                <w:sz w:val="17"/>
                <w:szCs w:val="17"/>
              </w:rPr>
              <w:tab/>
            </w:r>
          </w:p>
          <w:p w:rsidR="00AA203E" w:rsidRPr="00440730" w:rsidRDefault="00AA203E" w:rsidP="00AA203E">
            <w:pPr>
              <w:jc w:val="both"/>
              <w:rPr>
                <w:rFonts w:ascii="Verdana" w:hAnsi="Verdana"/>
                <w:sz w:val="17"/>
                <w:szCs w:val="17"/>
              </w:rPr>
            </w:pPr>
            <w:r w:rsidRPr="00440730">
              <w:rPr>
                <w:rFonts w:ascii="Verdana" w:hAnsi="Verdana"/>
                <w:sz w:val="17"/>
                <w:szCs w:val="17"/>
              </w:rPr>
              <w:t>Client</w:t>
            </w:r>
          </w:p>
          <w:p w:rsidR="00AA203E" w:rsidRPr="00440730" w:rsidRDefault="00AA203E" w:rsidP="00AA203E">
            <w:pPr>
              <w:jc w:val="both"/>
              <w:rPr>
                <w:rFonts w:ascii="Verdana" w:hAnsi="Verdana"/>
                <w:sz w:val="17"/>
                <w:szCs w:val="17"/>
              </w:rPr>
            </w:pPr>
            <w:r w:rsidRPr="00440730">
              <w:rPr>
                <w:rFonts w:ascii="Verdana" w:hAnsi="Verdana"/>
                <w:sz w:val="17"/>
                <w:szCs w:val="17"/>
              </w:rPr>
              <w:t>Duration</w:t>
            </w:r>
          </w:p>
          <w:p w:rsidR="00AA203E" w:rsidRPr="00440730" w:rsidRDefault="00AA203E" w:rsidP="00AA203E">
            <w:pPr>
              <w:jc w:val="both"/>
              <w:rPr>
                <w:rFonts w:ascii="Verdana" w:hAnsi="Verdana"/>
                <w:sz w:val="17"/>
                <w:szCs w:val="17"/>
              </w:rPr>
            </w:pPr>
            <w:r w:rsidRPr="00440730">
              <w:rPr>
                <w:rFonts w:ascii="Verdana" w:hAnsi="Verdana"/>
                <w:sz w:val="17"/>
                <w:szCs w:val="17"/>
              </w:rPr>
              <w:t>Accountabilities</w:t>
            </w: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3E" w:rsidRPr="00E27158" w:rsidRDefault="00AA203E" w:rsidP="00AA203E">
            <w:pPr>
              <w:jc w:val="both"/>
              <w:rPr>
                <w:rFonts w:ascii="Verdana" w:hAnsi="Verdana"/>
                <w:sz w:val="17"/>
                <w:szCs w:val="17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E27158">
                  <w:rPr>
                    <w:rFonts w:ascii="Verdana" w:hAnsi="Verdana"/>
                    <w:sz w:val="17"/>
                    <w:szCs w:val="17"/>
                  </w:rPr>
                  <w:t>Oman</w:t>
                </w:r>
              </w:smartTag>
            </w:smartTag>
            <w:r w:rsidRPr="00E27158">
              <w:rPr>
                <w:rFonts w:ascii="Verdana" w:hAnsi="Verdana"/>
                <w:sz w:val="17"/>
                <w:szCs w:val="17"/>
              </w:rPr>
              <w:t xml:space="preserve"> Refinery Expansion.</w:t>
            </w:r>
          </w:p>
          <w:p w:rsidR="00AA203E" w:rsidRPr="00E27158" w:rsidRDefault="00AA203E" w:rsidP="00AA203E">
            <w:pPr>
              <w:jc w:val="both"/>
              <w:rPr>
                <w:rFonts w:ascii="Verdana" w:hAnsi="Verdana"/>
                <w:sz w:val="17"/>
                <w:szCs w:val="17"/>
              </w:rPr>
            </w:pPr>
            <w:r w:rsidRPr="00E27158">
              <w:rPr>
                <w:rFonts w:ascii="Verdana" w:hAnsi="Verdana"/>
                <w:sz w:val="17"/>
                <w:szCs w:val="17"/>
              </w:rPr>
              <w:t xml:space="preserve">Petroleum Development </w:t>
            </w:r>
            <w:smartTag w:uri="urn:schemas-microsoft-com:office:smarttags" w:element="place">
              <w:smartTag w:uri="urn:schemas-microsoft-com:office:smarttags" w:element="country-region">
                <w:r w:rsidRPr="00E27158">
                  <w:rPr>
                    <w:rFonts w:ascii="Verdana" w:hAnsi="Verdana"/>
                    <w:sz w:val="17"/>
                    <w:szCs w:val="17"/>
                  </w:rPr>
                  <w:t>Oman</w:t>
                </w:r>
              </w:smartTag>
            </w:smartTag>
          </w:p>
          <w:p w:rsidR="00AA203E" w:rsidRPr="00E27158" w:rsidRDefault="00AA203E" w:rsidP="00AA203E">
            <w:pPr>
              <w:jc w:val="both"/>
              <w:rPr>
                <w:rFonts w:ascii="Verdana" w:hAnsi="Verdana"/>
                <w:sz w:val="17"/>
                <w:szCs w:val="17"/>
              </w:rPr>
            </w:pPr>
            <w:r w:rsidRPr="00E27158">
              <w:rPr>
                <w:rFonts w:ascii="Verdana" w:hAnsi="Verdana"/>
                <w:sz w:val="17"/>
                <w:szCs w:val="17"/>
              </w:rPr>
              <w:t>Oct’01-Oct’03</w:t>
            </w:r>
          </w:p>
          <w:p w:rsidR="00AA203E" w:rsidRPr="00E27158" w:rsidRDefault="00EB7633" w:rsidP="00AA203E">
            <w:pPr>
              <w:jc w:val="both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Strong experience in</w:t>
            </w:r>
            <w:r w:rsidR="00BC1DFF">
              <w:rPr>
                <w:rFonts w:ascii="Verdana" w:hAnsi="Verdana"/>
                <w:sz w:val="17"/>
                <w:szCs w:val="17"/>
              </w:rPr>
              <w:t xml:space="preserve"> handling </w:t>
            </w:r>
            <w:r w:rsidR="008D733E">
              <w:rPr>
                <w:rFonts w:ascii="Verdana" w:hAnsi="Verdana"/>
                <w:sz w:val="17"/>
                <w:szCs w:val="17"/>
              </w:rPr>
              <w:t xml:space="preserve"> Electrical equipment</w:t>
            </w:r>
            <w:r w:rsidR="00AA203E" w:rsidRPr="00E27158">
              <w:rPr>
                <w:rFonts w:ascii="Verdana" w:hAnsi="Verdana"/>
                <w:sz w:val="17"/>
                <w:szCs w:val="17"/>
              </w:rPr>
              <w:t xml:space="preserve"> like HV transformer, switch gear, Motor, HV &amp;</w:t>
            </w:r>
            <w:r w:rsidR="008D733E">
              <w:rPr>
                <w:rFonts w:ascii="Verdana" w:hAnsi="Verdana"/>
                <w:sz w:val="17"/>
                <w:szCs w:val="17"/>
              </w:rPr>
              <w:t xml:space="preserve">LV cable and other accessories. </w:t>
            </w:r>
            <w:r w:rsidR="00AA203E" w:rsidRPr="00E27158">
              <w:rPr>
                <w:rFonts w:ascii="Verdana" w:hAnsi="Verdana"/>
                <w:sz w:val="17"/>
                <w:szCs w:val="17"/>
              </w:rPr>
              <w:t>Instruments ,Instrument valves, Instrument cables, Instrument control panels, Instrument spare</w:t>
            </w:r>
            <w:r w:rsidR="002B2064">
              <w:rPr>
                <w:rFonts w:ascii="Verdana" w:hAnsi="Verdana"/>
                <w:sz w:val="17"/>
                <w:szCs w:val="17"/>
              </w:rPr>
              <w:t>s.</w:t>
            </w:r>
            <w:r w:rsidR="00AA203E" w:rsidRPr="00E27158">
              <w:rPr>
                <w:rFonts w:ascii="Verdana" w:hAnsi="Verdana"/>
                <w:sz w:val="17"/>
                <w:szCs w:val="17"/>
              </w:rPr>
              <w:t xml:space="preserve"> </w:t>
            </w:r>
          </w:p>
        </w:tc>
      </w:tr>
    </w:tbl>
    <w:p w:rsidR="001861C7" w:rsidRDefault="001861C7" w:rsidP="00EC6DA9">
      <w:pPr>
        <w:rPr>
          <w:rFonts w:ascii="Verdana" w:hAnsi="Verdana"/>
          <w:b/>
          <w:szCs w:val="17"/>
        </w:rPr>
      </w:pPr>
    </w:p>
    <w:p w:rsidR="000625E2" w:rsidRDefault="000625E2" w:rsidP="00860471">
      <w:pPr>
        <w:jc w:val="center"/>
        <w:rPr>
          <w:rFonts w:ascii="Verdana" w:hAnsi="Verdana"/>
          <w:b/>
          <w:szCs w:val="17"/>
        </w:rPr>
      </w:pPr>
    </w:p>
    <w:tbl>
      <w:tblPr>
        <w:tblpPr w:leftFromText="180" w:rightFromText="180" w:vertAnchor="text" w:horzAnchor="margin" w:tblpXSpec="center" w:tblpY="5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99"/>
        <w:gridCol w:w="7721"/>
      </w:tblGrid>
      <w:tr w:rsidR="004E744D" w:rsidRPr="00440730" w:rsidTr="005D7896">
        <w:trPr>
          <w:trHeight w:val="339"/>
        </w:trPr>
        <w:tc>
          <w:tcPr>
            <w:tcW w:w="2599" w:type="dxa"/>
            <w:shd w:val="clear" w:color="auto" w:fill="E0E0E0"/>
          </w:tcPr>
          <w:p w:rsidR="004E744D" w:rsidRPr="00440730" w:rsidRDefault="004E744D" w:rsidP="005D7896">
            <w:pPr>
              <w:jc w:val="both"/>
              <w:rPr>
                <w:rFonts w:ascii="Verdana" w:hAnsi="Verdana"/>
                <w:sz w:val="17"/>
                <w:szCs w:val="17"/>
              </w:rPr>
            </w:pPr>
            <w:r w:rsidRPr="00440730">
              <w:rPr>
                <w:rFonts w:ascii="Verdana" w:hAnsi="Verdana"/>
                <w:b/>
                <w:sz w:val="17"/>
                <w:szCs w:val="17"/>
              </w:rPr>
              <w:t>ORGANIZATION</w:t>
            </w:r>
          </w:p>
        </w:tc>
        <w:tc>
          <w:tcPr>
            <w:tcW w:w="7721" w:type="dxa"/>
            <w:shd w:val="clear" w:color="auto" w:fill="E0E0E0"/>
          </w:tcPr>
          <w:p w:rsidR="00AA203E" w:rsidRPr="00E27158" w:rsidRDefault="00AA203E" w:rsidP="00AA203E">
            <w:pPr>
              <w:jc w:val="both"/>
              <w:rPr>
                <w:rFonts w:ascii="Verdana" w:hAnsi="Verdana"/>
                <w:b/>
                <w:sz w:val="17"/>
                <w:szCs w:val="17"/>
              </w:rPr>
            </w:pPr>
            <w:r w:rsidRPr="00E27158">
              <w:rPr>
                <w:rFonts w:ascii="Verdana" w:hAnsi="Verdana"/>
                <w:b/>
                <w:sz w:val="17"/>
                <w:szCs w:val="17"/>
              </w:rPr>
              <w:t xml:space="preserve">Universal Electrical. </w:t>
            </w:r>
            <w:smartTag w:uri="urn:schemas-microsoft-com:office:smarttags" w:element="place">
              <w:smartTag w:uri="urn:schemas-microsoft-com:office:smarttags" w:element="City">
                <w:r w:rsidRPr="00E27158">
                  <w:rPr>
                    <w:rFonts w:ascii="Verdana" w:hAnsi="Verdana"/>
                    <w:b/>
                    <w:sz w:val="17"/>
                    <w:szCs w:val="17"/>
                  </w:rPr>
                  <w:t>Kochi</w:t>
                </w:r>
              </w:smartTag>
              <w:r w:rsidRPr="00E27158">
                <w:rPr>
                  <w:rFonts w:ascii="Verdana" w:hAnsi="Verdana"/>
                  <w:b/>
                  <w:sz w:val="17"/>
                  <w:szCs w:val="17"/>
                </w:rPr>
                <w:t xml:space="preserve">, </w:t>
              </w:r>
              <w:smartTag w:uri="urn:schemas-microsoft-com:office:smarttags" w:element="country-region">
                <w:r w:rsidRPr="00E27158">
                  <w:rPr>
                    <w:rFonts w:ascii="Verdana" w:hAnsi="Verdana"/>
                    <w:b/>
                    <w:sz w:val="17"/>
                    <w:szCs w:val="17"/>
                  </w:rPr>
                  <w:t>India</w:t>
                </w:r>
              </w:smartTag>
            </w:smartTag>
            <w:r w:rsidRPr="00E27158">
              <w:rPr>
                <w:rFonts w:ascii="Verdana" w:hAnsi="Verdana"/>
                <w:b/>
                <w:sz w:val="17"/>
                <w:szCs w:val="17"/>
              </w:rPr>
              <w:t xml:space="preserve"> as Electrical Supervisor</w:t>
            </w:r>
          </w:p>
          <w:p w:rsidR="004E744D" w:rsidRPr="00440730" w:rsidRDefault="004E744D" w:rsidP="005D7896">
            <w:pPr>
              <w:jc w:val="both"/>
              <w:rPr>
                <w:rFonts w:ascii="Verdana" w:hAnsi="Verdana"/>
                <w:sz w:val="17"/>
                <w:szCs w:val="17"/>
              </w:rPr>
            </w:pPr>
          </w:p>
        </w:tc>
      </w:tr>
      <w:tr w:rsidR="004E744D" w:rsidRPr="00440730" w:rsidTr="005D7896">
        <w:trPr>
          <w:trHeight w:val="1616"/>
        </w:trPr>
        <w:tc>
          <w:tcPr>
            <w:tcW w:w="2599" w:type="dxa"/>
            <w:tcBorders>
              <w:bottom w:val="single" w:sz="4" w:space="0" w:color="auto"/>
            </w:tcBorders>
          </w:tcPr>
          <w:p w:rsidR="004E744D" w:rsidRPr="00440730" w:rsidRDefault="00547256" w:rsidP="005D7896">
            <w:pPr>
              <w:jc w:val="both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 xml:space="preserve">Project </w:t>
            </w:r>
            <w:r w:rsidR="004E744D" w:rsidRPr="00440730">
              <w:rPr>
                <w:rFonts w:ascii="Verdana" w:hAnsi="Verdana"/>
                <w:sz w:val="17"/>
                <w:szCs w:val="17"/>
              </w:rPr>
              <w:t xml:space="preserve">Title </w:t>
            </w:r>
            <w:r w:rsidR="004E744D" w:rsidRPr="00440730">
              <w:rPr>
                <w:rFonts w:ascii="Verdana" w:hAnsi="Verdana"/>
                <w:sz w:val="17"/>
                <w:szCs w:val="17"/>
              </w:rPr>
              <w:tab/>
            </w:r>
          </w:p>
          <w:p w:rsidR="004E744D" w:rsidRPr="00440730" w:rsidRDefault="004E744D" w:rsidP="005D7896">
            <w:pPr>
              <w:jc w:val="both"/>
              <w:rPr>
                <w:rFonts w:ascii="Verdana" w:hAnsi="Verdana"/>
                <w:sz w:val="17"/>
                <w:szCs w:val="17"/>
              </w:rPr>
            </w:pPr>
            <w:r w:rsidRPr="00440730">
              <w:rPr>
                <w:rFonts w:ascii="Verdana" w:hAnsi="Verdana"/>
                <w:sz w:val="17"/>
                <w:szCs w:val="17"/>
              </w:rPr>
              <w:t>Client</w:t>
            </w:r>
          </w:p>
          <w:p w:rsidR="004E744D" w:rsidRPr="00440730" w:rsidRDefault="004E744D" w:rsidP="005D7896">
            <w:pPr>
              <w:jc w:val="both"/>
              <w:rPr>
                <w:rFonts w:ascii="Verdana" w:hAnsi="Verdana"/>
                <w:sz w:val="17"/>
                <w:szCs w:val="17"/>
              </w:rPr>
            </w:pPr>
            <w:r w:rsidRPr="00440730">
              <w:rPr>
                <w:rFonts w:ascii="Verdana" w:hAnsi="Verdana"/>
                <w:sz w:val="17"/>
                <w:szCs w:val="17"/>
              </w:rPr>
              <w:t>Duration</w:t>
            </w:r>
          </w:p>
          <w:p w:rsidR="004E744D" w:rsidRPr="00440730" w:rsidRDefault="004E744D" w:rsidP="005D7896">
            <w:pPr>
              <w:jc w:val="both"/>
              <w:rPr>
                <w:rFonts w:ascii="Verdana" w:hAnsi="Verdana"/>
                <w:sz w:val="17"/>
                <w:szCs w:val="17"/>
              </w:rPr>
            </w:pPr>
            <w:r w:rsidRPr="00440730">
              <w:rPr>
                <w:rFonts w:ascii="Verdana" w:hAnsi="Verdana"/>
                <w:sz w:val="17"/>
                <w:szCs w:val="17"/>
              </w:rPr>
              <w:t>Accountabilities</w:t>
            </w:r>
          </w:p>
        </w:tc>
        <w:tc>
          <w:tcPr>
            <w:tcW w:w="7721" w:type="dxa"/>
            <w:tcBorders>
              <w:bottom w:val="single" w:sz="4" w:space="0" w:color="auto"/>
            </w:tcBorders>
          </w:tcPr>
          <w:p w:rsidR="00AA203E" w:rsidRDefault="00AA203E" w:rsidP="00AA203E">
            <w:pPr>
              <w:jc w:val="both"/>
              <w:rPr>
                <w:rFonts w:ascii="Verdana" w:hAnsi="Verdana"/>
                <w:sz w:val="17"/>
                <w:szCs w:val="17"/>
              </w:rPr>
            </w:pPr>
            <w:r w:rsidRPr="00E27158">
              <w:rPr>
                <w:rFonts w:ascii="Verdana" w:hAnsi="Verdana"/>
                <w:sz w:val="17"/>
                <w:szCs w:val="17"/>
              </w:rPr>
              <w:t>Expansion work of Kochi Refinery</w:t>
            </w:r>
            <w:r w:rsidR="00547256">
              <w:rPr>
                <w:rFonts w:ascii="Verdana" w:hAnsi="Verdana"/>
                <w:sz w:val="17"/>
                <w:szCs w:val="17"/>
              </w:rPr>
              <w:t xml:space="preserve"> &amp; various industrial projects</w:t>
            </w:r>
            <w:r w:rsidR="007C3AE0">
              <w:rPr>
                <w:rFonts w:ascii="Verdana" w:hAnsi="Verdana"/>
                <w:sz w:val="17"/>
                <w:szCs w:val="17"/>
              </w:rPr>
              <w:t xml:space="preserve"> at Kochi</w:t>
            </w:r>
          </w:p>
          <w:p w:rsidR="00AA203E" w:rsidRDefault="00AA203E" w:rsidP="00AA203E">
            <w:pPr>
              <w:jc w:val="both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Kochi refinery</w:t>
            </w:r>
            <w:r w:rsidR="007C3AE0">
              <w:rPr>
                <w:rFonts w:ascii="Verdana" w:hAnsi="Verdana"/>
                <w:sz w:val="17"/>
                <w:szCs w:val="17"/>
              </w:rPr>
              <w:t>, Kochi Ship yard, Indian Aluminium Co.</w:t>
            </w:r>
          </w:p>
          <w:p w:rsidR="00AA203E" w:rsidRDefault="00AA203E" w:rsidP="00AA203E">
            <w:pPr>
              <w:jc w:val="both"/>
              <w:rPr>
                <w:rFonts w:ascii="Verdana" w:hAnsi="Verdana"/>
                <w:sz w:val="17"/>
                <w:szCs w:val="17"/>
              </w:rPr>
            </w:pPr>
            <w:r w:rsidRPr="00E27158">
              <w:rPr>
                <w:rFonts w:ascii="Verdana" w:hAnsi="Verdana"/>
                <w:sz w:val="17"/>
                <w:szCs w:val="17"/>
              </w:rPr>
              <w:t xml:space="preserve">Jun’81-Dec’92 </w:t>
            </w:r>
          </w:p>
          <w:p w:rsidR="007C3AE0" w:rsidRDefault="007C3AE0" w:rsidP="00AA203E">
            <w:pPr>
              <w:jc w:val="both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 xml:space="preserve">Supervision of Electrical, E&amp;I Installation </w:t>
            </w:r>
          </w:p>
          <w:p w:rsidR="007C3AE0" w:rsidRDefault="007C3AE0" w:rsidP="00AA203E">
            <w:pPr>
              <w:jc w:val="both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Receiving and issuance of Materials</w:t>
            </w:r>
          </w:p>
          <w:p w:rsidR="00AA203E" w:rsidRPr="00440730" w:rsidRDefault="00AA203E" w:rsidP="00AA203E">
            <w:pPr>
              <w:jc w:val="both"/>
              <w:rPr>
                <w:rFonts w:ascii="Verdana" w:hAnsi="Verdana"/>
                <w:sz w:val="17"/>
                <w:szCs w:val="17"/>
              </w:rPr>
            </w:pPr>
            <w:r w:rsidRPr="00440730">
              <w:rPr>
                <w:rFonts w:ascii="Verdana" w:hAnsi="Verdana"/>
                <w:sz w:val="17"/>
                <w:szCs w:val="17"/>
              </w:rPr>
              <w:t xml:space="preserve">Coordinated with engineering, QC &amp; site management. Also, maintained various reports. </w:t>
            </w:r>
          </w:p>
          <w:p w:rsidR="004E744D" w:rsidRPr="00440730" w:rsidRDefault="00AA203E" w:rsidP="00AA203E">
            <w:pPr>
              <w:jc w:val="both"/>
              <w:rPr>
                <w:rFonts w:ascii="Verdana" w:hAnsi="Verdana"/>
                <w:sz w:val="17"/>
                <w:szCs w:val="17"/>
              </w:rPr>
            </w:pPr>
            <w:r w:rsidRPr="00E27158">
              <w:rPr>
                <w:rFonts w:ascii="Verdana" w:hAnsi="Verdana"/>
                <w:sz w:val="17"/>
                <w:szCs w:val="17"/>
              </w:rPr>
              <w:t xml:space="preserve">                </w:t>
            </w:r>
          </w:p>
        </w:tc>
      </w:tr>
      <w:tr w:rsidR="004E744D" w:rsidRPr="00440730" w:rsidTr="005D7896">
        <w:trPr>
          <w:trHeight w:val="475"/>
        </w:trPr>
        <w:tc>
          <w:tcPr>
            <w:tcW w:w="2599" w:type="dxa"/>
            <w:shd w:val="clear" w:color="auto" w:fill="E0E0E0"/>
          </w:tcPr>
          <w:p w:rsidR="004E744D" w:rsidRPr="00440730" w:rsidRDefault="004E744D" w:rsidP="005D7896">
            <w:pPr>
              <w:jc w:val="both"/>
              <w:rPr>
                <w:rFonts w:ascii="Verdana" w:hAnsi="Verdana"/>
                <w:b/>
                <w:sz w:val="17"/>
                <w:szCs w:val="17"/>
              </w:rPr>
            </w:pPr>
          </w:p>
        </w:tc>
        <w:tc>
          <w:tcPr>
            <w:tcW w:w="7721" w:type="dxa"/>
            <w:shd w:val="clear" w:color="auto" w:fill="E0E0E0"/>
          </w:tcPr>
          <w:p w:rsidR="004E744D" w:rsidRPr="00440730" w:rsidRDefault="004E744D" w:rsidP="005D7896">
            <w:pPr>
              <w:jc w:val="both"/>
              <w:rPr>
                <w:rFonts w:ascii="Verdana" w:hAnsi="Verdana"/>
                <w:b/>
                <w:sz w:val="17"/>
                <w:szCs w:val="17"/>
              </w:rPr>
            </w:pPr>
          </w:p>
        </w:tc>
      </w:tr>
    </w:tbl>
    <w:p w:rsidR="00AA203E" w:rsidRDefault="00AA203E" w:rsidP="001D2C07">
      <w:pPr>
        <w:rPr>
          <w:rFonts w:ascii="Verdana" w:hAnsi="Verdana"/>
          <w:b/>
          <w:szCs w:val="17"/>
        </w:rPr>
      </w:pPr>
      <w:bookmarkStart w:id="0" w:name="_GoBack"/>
      <w:bookmarkEnd w:id="0"/>
    </w:p>
    <w:p w:rsidR="00AA203E" w:rsidRDefault="00AA203E" w:rsidP="00860471">
      <w:pPr>
        <w:jc w:val="center"/>
        <w:rPr>
          <w:rFonts w:ascii="Verdana" w:hAnsi="Verdana"/>
          <w:b/>
          <w:szCs w:val="17"/>
        </w:rPr>
      </w:pPr>
    </w:p>
    <w:p w:rsidR="000625E2" w:rsidRDefault="000625E2" w:rsidP="00860471">
      <w:pPr>
        <w:jc w:val="center"/>
        <w:rPr>
          <w:rFonts w:ascii="Verdana" w:hAnsi="Verdana"/>
          <w:b/>
          <w:szCs w:val="17"/>
        </w:rPr>
      </w:pPr>
    </w:p>
    <w:p w:rsidR="000625E2" w:rsidRPr="00440730" w:rsidRDefault="000625E2" w:rsidP="00860471">
      <w:pPr>
        <w:jc w:val="center"/>
        <w:rPr>
          <w:rFonts w:ascii="Verdana" w:hAnsi="Verdana"/>
          <w:b/>
          <w:szCs w:val="17"/>
        </w:rPr>
      </w:pPr>
    </w:p>
    <w:sectPr w:rsidR="000625E2" w:rsidRPr="00440730" w:rsidSect="00AE6E88">
      <w:type w:val="continuous"/>
      <w:pgSz w:w="11909" w:h="16834" w:code="9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7C4" w:rsidRDefault="00C517C4" w:rsidP="006F33A1">
      <w:r>
        <w:separator/>
      </w:r>
    </w:p>
  </w:endnote>
  <w:endnote w:type="continuationSeparator" w:id="0">
    <w:p w:rsidR="00C517C4" w:rsidRDefault="00C517C4" w:rsidP="006F3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7C4" w:rsidRDefault="00C517C4" w:rsidP="006F33A1">
      <w:r>
        <w:separator/>
      </w:r>
    </w:p>
  </w:footnote>
  <w:footnote w:type="continuationSeparator" w:id="0">
    <w:p w:rsidR="00C517C4" w:rsidRDefault="00C517C4" w:rsidP="006F33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72939"/>
    <w:multiLevelType w:val="hybridMultilevel"/>
    <w:tmpl w:val="6B76F5D6"/>
    <w:lvl w:ilvl="0" w:tplc="D43ED608">
      <w:start w:val="1"/>
      <w:numFmt w:val="bullet"/>
      <w:lvlText w:val=""/>
      <w:lvlJc w:val="left"/>
      <w:pPr>
        <w:tabs>
          <w:tab w:val="num" w:pos="288"/>
        </w:tabs>
        <w:ind w:left="288" w:hanging="288"/>
      </w:pPr>
      <w:rPr>
        <w:rFonts w:ascii="Wingdings 3" w:hAnsi="Wingdings 3" w:hint="default"/>
        <w:b/>
        <w:sz w:val="17"/>
        <w:szCs w:val="17"/>
      </w:rPr>
    </w:lvl>
    <w:lvl w:ilvl="1" w:tplc="61E4F474">
      <w:numFmt w:val="bullet"/>
      <w:lvlText w:val="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sz w:val="17"/>
        <w:szCs w:val="17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E177A0"/>
    <w:multiLevelType w:val="hybridMultilevel"/>
    <w:tmpl w:val="2A3A511C"/>
    <w:lvl w:ilvl="0" w:tplc="06428B7C">
      <w:start w:val="1"/>
      <w:numFmt w:val="bullet"/>
      <w:lvlText w:val="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7114E1"/>
    <w:multiLevelType w:val="hybridMultilevel"/>
    <w:tmpl w:val="EDA680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D97737"/>
    <w:multiLevelType w:val="hybridMultilevel"/>
    <w:tmpl w:val="744E3F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1D7771"/>
    <w:multiLevelType w:val="hybridMultilevel"/>
    <w:tmpl w:val="0A908DD2"/>
    <w:lvl w:ilvl="0" w:tplc="ACCED8EE">
      <w:start w:val="1"/>
      <w:numFmt w:val="bullet"/>
      <w:pStyle w:val="Achievement"/>
      <w:lvlText w:val=""/>
      <w:lvlJc w:val="left"/>
      <w:pPr>
        <w:tabs>
          <w:tab w:val="num" w:pos="360"/>
        </w:tabs>
        <w:ind w:left="360" w:hanging="216"/>
      </w:pPr>
      <w:rPr>
        <w:rFonts w:ascii="Wingdings" w:hAnsi="Wingdings" w:hint="default"/>
        <w:sz w:val="20"/>
        <w:szCs w:val="20"/>
      </w:rPr>
    </w:lvl>
    <w:lvl w:ilvl="1" w:tplc="335A4D70">
      <w:start w:val="1"/>
      <w:numFmt w:val="decimal"/>
      <w:lvlText w:val="%2."/>
      <w:lvlJc w:val="left"/>
      <w:pPr>
        <w:tabs>
          <w:tab w:val="num" w:pos="288"/>
        </w:tabs>
        <w:ind w:left="288" w:hanging="288"/>
      </w:pPr>
      <w:rPr>
        <w:rFonts w:hint="default"/>
        <w:b/>
        <w:i w:val="0"/>
        <w:sz w:val="20"/>
        <w:szCs w:val="20"/>
      </w:rPr>
    </w:lvl>
    <w:lvl w:ilvl="2" w:tplc="04090005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5">
    <w:nsid w:val="24410CBB"/>
    <w:multiLevelType w:val="multilevel"/>
    <w:tmpl w:val="48FA0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C17D2E"/>
    <w:multiLevelType w:val="hybridMultilevel"/>
    <w:tmpl w:val="531017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FB34EF"/>
    <w:multiLevelType w:val="multilevel"/>
    <w:tmpl w:val="EDA68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7286EF6"/>
    <w:multiLevelType w:val="hybridMultilevel"/>
    <w:tmpl w:val="8C4818D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F754734"/>
    <w:multiLevelType w:val="hybridMultilevel"/>
    <w:tmpl w:val="E370FF4C"/>
    <w:lvl w:ilvl="0" w:tplc="00000001">
      <w:start w:val="1"/>
      <w:numFmt w:val="bullet"/>
      <w:lvlText w:val=""/>
      <w:lvlJc w:val="left"/>
      <w:pPr>
        <w:tabs>
          <w:tab w:val="num" w:pos="360"/>
        </w:tabs>
        <w:ind w:left="360" w:hanging="360"/>
      </w:pPr>
      <w:rPr>
        <w:rFonts w:ascii="Wingdings" w:hAnsi="Wingdings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5AF0E2F"/>
    <w:multiLevelType w:val="hybridMultilevel"/>
    <w:tmpl w:val="89341090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1">
    <w:nsid w:val="4FCE519C"/>
    <w:multiLevelType w:val="hybridMultilevel"/>
    <w:tmpl w:val="3E3267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1351C06"/>
    <w:multiLevelType w:val="hybridMultilevel"/>
    <w:tmpl w:val="8A36DA8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3BB7CF7"/>
    <w:multiLevelType w:val="hybridMultilevel"/>
    <w:tmpl w:val="E952A0BE"/>
    <w:lvl w:ilvl="0" w:tplc="00000001">
      <w:start w:val="1"/>
      <w:numFmt w:val="bullet"/>
      <w:lvlText w:val=""/>
      <w:lvlJc w:val="left"/>
      <w:pPr>
        <w:tabs>
          <w:tab w:val="num" w:pos="360"/>
        </w:tabs>
        <w:ind w:left="360" w:hanging="360"/>
      </w:pPr>
      <w:rPr>
        <w:rFonts w:ascii="Wingdings" w:hAnsi="Wingdings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47F4A75"/>
    <w:multiLevelType w:val="hybridMultilevel"/>
    <w:tmpl w:val="78B89B46"/>
    <w:lvl w:ilvl="0" w:tplc="00000001">
      <w:start w:val="1"/>
      <w:numFmt w:val="bullet"/>
      <w:lvlText w:val="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58CE1C71"/>
    <w:multiLevelType w:val="hybridMultilevel"/>
    <w:tmpl w:val="FA22ACBC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0D1636"/>
    <w:multiLevelType w:val="hybridMultilevel"/>
    <w:tmpl w:val="F1805108"/>
    <w:lvl w:ilvl="0" w:tplc="D1BEF220">
      <w:start w:val="1"/>
      <w:numFmt w:val="bullet"/>
      <w:lvlText w:val="-"/>
      <w:lvlJc w:val="left"/>
      <w:pPr>
        <w:tabs>
          <w:tab w:val="num" w:pos="2430"/>
        </w:tabs>
        <w:ind w:left="2430" w:hanging="720"/>
      </w:pPr>
      <w:rPr>
        <w:rFonts w:ascii="Arial" w:eastAsia="Times New Roman" w:hAnsi="Arial" w:cs="Arial" w:hint="default"/>
      </w:rPr>
    </w:lvl>
    <w:lvl w:ilvl="1" w:tplc="2B48D20A">
      <w:start w:val="1"/>
      <w:numFmt w:val="decimal"/>
      <w:lvlText w:val="%2."/>
      <w:lvlJc w:val="left"/>
      <w:pPr>
        <w:tabs>
          <w:tab w:val="num" w:pos="2700"/>
        </w:tabs>
        <w:ind w:left="2700" w:hanging="360"/>
      </w:pPr>
      <w:rPr>
        <w:rFonts w:hint="default"/>
        <w:b w:val="0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>
    <w:nsid w:val="5E401672"/>
    <w:multiLevelType w:val="hybridMultilevel"/>
    <w:tmpl w:val="03C26E84"/>
    <w:lvl w:ilvl="0" w:tplc="00000001">
      <w:start w:val="1"/>
      <w:numFmt w:val="bullet"/>
      <w:lvlText w:val=""/>
      <w:lvlJc w:val="left"/>
      <w:pPr>
        <w:tabs>
          <w:tab w:val="num" w:pos="360"/>
        </w:tabs>
        <w:ind w:left="360" w:hanging="360"/>
      </w:pPr>
      <w:rPr>
        <w:rFonts w:ascii="Wingdings" w:hAnsi="Wingdings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DB93085"/>
    <w:multiLevelType w:val="hybridMultilevel"/>
    <w:tmpl w:val="1BFE2A36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6EA02E48"/>
    <w:multiLevelType w:val="hybridMultilevel"/>
    <w:tmpl w:val="675A439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FF96576"/>
    <w:multiLevelType w:val="hybridMultilevel"/>
    <w:tmpl w:val="450EBCAE"/>
    <w:lvl w:ilvl="0" w:tplc="00000001">
      <w:start w:val="1"/>
      <w:numFmt w:val="bullet"/>
      <w:lvlText w:val=""/>
      <w:lvlJc w:val="left"/>
      <w:pPr>
        <w:tabs>
          <w:tab w:val="num" w:pos="360"/>
        </w:tabs>
        <w:ind w:left="360" w:hanging="360"/>
      </w:pPr>
      <w:rPr>
        <w:rFonts w:ascii="Wingdings" w:hAnsi="Wingdings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66C65D4"/>
    <w:multiLevelType w:val="hybridMultilevel"/>
    <w:tmpl w:val="897A8E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6A26C17"/>
    <w:multiLevelType w:val="hybridMultilevel"/>
    <w:tmpl w:val="10781A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A1A0BD1"/>
    <w:multiLevelType w:val="hybridMultilevel"/>
    <w:tmpl w:val="1B24B4B8"/>
    <w:lvl w:ilvl="0" w:tplc="0409000B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A8B6DBC"/>
    <w:multiLevelType w:val="hybridMultilevel"/>
    <w:tmpl w:val="3E48BC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1522C0"/>
    <w:multiLevelType w:val="multilevel"/>
    <w:tmpl w:val="675A439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B7B6C77"/>
    <w:multiLevelType w:val="hybridMultilevel"/>
    <w:tmpl w:val="BC3A6DDE"/>
    <w:lvl w:ilvl="0" w:tplc="00000001">
      <w:start w:val="1"/>
      <w:numFmt w:val="bullet"/>
      <w:lvlText w:val=""/>
      <w:lvlJc w:val="left"/>
      <w:pPr>
        <w:tabs>
          <w:tab w:val="num" w:pos="360"/>
        </w:tabs>
        <w:ind w:left="360" w:hanging="360"/>
      </w:pPr>
      <w:rPr>
        <w:rFonts w:ascii="Wingdings" w:hAnsi="Wingdings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F861ED2"/>
    <w:multiLevelType w:val="hybridMultilevel"/>
    <w:tmpl w:val="28FCCCB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22"/>
  </w:num>
  <w:num w:numId="4">
    <w:abstractNumId w:val="5"/>
  </w:num>
  <w:num w:numId="5">
    <w:abstractNumId w:val="11"/>
  </w:num>
  <w:num w:numId="6">
    <w:abstractNumId w:val="7"/>
  </w:num>
  <w:num w:numId="7">
    <w:abstractNumId w:val="21"/>
  </w:num>
  <w:num w:numId="8">
    <w:abstractNumId w:val="16"/>
  </w:num>
  <w:num w:numId="9">
    <w:abstractNumId w:val="27"/>
  </w:num>
  <w:num w:numId="10">
    <w:abstractNumId w:val="10"/>
  </w:num>
  <w:num w:numId="11">
    <w:abstractNumId w:val="24"/>
  </w:num>
  <w:num w:numId="12">
    <w:abstractNumId w:val="23"/>
  </w:num>
  <w:num w:numId="13">
    <w:abstractNumId w:val="18"/>
  </w:num>
  <w:num w:numId="14">
    <w:abstractNumId w:val="6"/>
  </w:num>
  <w:num w:numId="15">
    <w:abstractNumId w:val="15"/>
  </w:num>
  <w:num w:numId="16">
    <w:abstractNumId w:val="12"/>
  </w:num>
  <w:num w:numId="17">
    <w:abstractNumId w:val="3"/>
  </w:num>
  <w:num w:numId="18">
    <w:abstractNumId w:val="4"/>
  </w:num>
  <w:num w:numId="19">
    <w:abstractNumId w:val="19"/>
  </w:num>
  <w:num w:numId="20">
    <w:abstractNumId w:val="25"/>
  </w:num>
  <w:num w:numId="21">
    <w:abstractNumId w:val="14"/>
  </w:num>
  <w:num w:numId="22">
    <w:abstractNumId w:val="26"/>
  </w:num>
  <w:num w:numId="23">
    <w:abstractNumId w:val="1"/>
  </w:num>
  <w:num w:numId="24">
    <w:abstractNumId w:val="0"/>
  </w:num>
  <w:num w:numId="25">
    <w:abstractNumId w:val="9"/>
  </w:num>
  <w:num w:numId="26">
    <w:abstractNumId w:val="17"/>
  </w:num>
  <w:num w:numId="27">
    <w:abstractNumId w:val="20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4CA5"/>
    <w:rsid w:val="0000429D"/>
    <w:rsid w:val="00007CF6"/>
    <w:rsid w:val="0001147D"/>
    <w:rsid w:val="00011DBB"/>
    <w:rsid w:val="00016D88"/>
    <w:rsid w:val="00021C00"/>
    <w:rsid w:val="0002606B"/>
    <w:rsid w:val="00033B84"/>
    <w:rsid w:val="00034D46"/>
    <w:rsid w:val="00040E91"/>
    <w:rsid w:val="00042F7F"/>
    <w:rsid w:val="00045AEB"/>
    <w:rsid w:val="00046B14"/>
    <w:rsid w:val="000531AC"/>
    <w:rsid w:val="00057520"/>
    <w:rsid w:val="0006059D"/>
    <w:rsid w:val="00061946"/>
    <w:rsid w:val="000625E2"/>
    <w:rsid w:val="00066F9E"/>
    <w:rsid w:val="0007732C"/>
    <w:rsid w:val="00081170"/>
    <w:rsid w:val="00085E7F"/>
    <w:rsid w:val="00086709"/>
    <w:rsid w:val="00086A42"/>
    <w:rsid w:val="00091C0C"/>
    <w:rsid w:val="00092083"/>
    <w:rsid w:val="000932C6"/>
    <w:rsid w:val="0009552D"/>
    <w:rsid w:val="00097947"/>
    <w:rsid w:val="000B7D70"/>
    <w:rsid w:val="000C2603"/>
    <w:rsid w:val="000D064F"/>
    <w:rsid w:val="000D1086"/>
    <w:rsid w:val="000D336B"/>
    <w:rsid w:val="000E2879"/>
    <w:rsid w:val="000E4FFF"/>
    <w:rsid w:val="000E633F"/>
    <w:rsid w:val="000F5CF9"/>
    <w:rsid w:val="001144CE"/>
    <w:rsid w:val="001215C7"/>
    <w:rsid w:val="00122585"/>
    <w:rsid w:val="00125DB0"/>
    <w:rsid w:val="001341BC"/>
    <w:rsid w:val="00142A3F"/>
    <w:rsid w:val="0014555A"/>
    <w:rsid w:val="0014661B"/>
    <w:rsid w:val="001477A9"/>
    <w:rsid w:val="00150B86"/>
    <w:rsid w:val="00160F29"/>
    <w:rsid w:val="001646BA"/>
    <w:rsid w:val="00165701"/>
    <w:rsid w:val="001716E3"/>
    <w:rsid w:val="00171BEB"/>
    <w:rsid w:val="001861C7"/>
    <w:rsid w:val="0018715D"/>
    <w:rsid w:val="001959BD"/>
    <w:rsid w:val="001A0DE8"/>
    <w:rsid w:val="001A3007"/>
    <w:rsid w:val="001A40DD"/>
    <w:rsid w:val="001A6669"/>
    <w:rsid w:val="001B0E90"/>
    <w:rsid w:val="001B7078"/>
    <w:rsid w:val="001C160E"/>
    <w:rsid w:val="001C4ADD"/>
    <w:rsid w:val="001C5377"/>
    <w:rsid w:val="001C74F5"/>
    <w:rsid w:val="001D126F"/>
    <w:rsid w:val="001D2C07"/>
    <w:rsid w:val="001E4173"/>
    <w:rsid w:val="001F4F74"/>
    <w:rsid w:val="00203D4E"/>
    <w:rsid w:val="00214120"/>
    <w:rsid w:val="00215BA8"/>
    <w:rsid w:val="00220CFF"/>
    <w:rsid w:val="0023104A"/>
    <w:rsid w:val="002325FA"/>
    <w:rsid w:val="00234330"/>
    <w:rsid w:val="00237434"/>
    <w:rsid w:val="00243F8E"/>
    <w:rsid w:val="00244DC8"/>
    <w:rsid w:val="00245E19"/>
    <w:rsid w:val="00246FEE"/>
    <w:rsid w:val="00252818"/>
    <w:rsid w:val="002567A1"/>
    <w:rsid w:val="00266F7D"/>
    <w:rsid w:val="002674C2"/>
    <w:rsid w:val="0027047A"/>
    <w:rsid w:val="002704C5"/>
    <w:rsid w:val="00275E04"/>
    <w:rsid w:val="00276B71"/>
    <w:rsid w:val="0028017E"/>
    <w:rsid w:val="00283ABE"/>
    <w:rsid w:val="00284D0B"/>
    <w:rsid w:val="002854D9"/>
    <w:rsid w:val="0029271C"/>
    <w:rsid w:val="002A5372"/>
    <w:rsid w:val="002B17D5"/>
    <w:rsid w:val="002B2064"/>
    <w:rsid w:val="002B5CAC"/>
    <w:rsid w:val="002B68A3"/>
    <w:rsid w:val="002C62BF"/>
    <w:rsid w:val="002D161D"/>
    <w:rsid w:val="002D340A"/>
    <w:rsid w:val="002D5BFF"/>
    <w:rsid w:val="002D5D65"/>
    <w:rsid w:val="002D626B"/>
    <w:rsid w:val="002E26DC"/>
    <w:rsid w:val="002E6EA5"/>
    <w:rsid w:val="002F09BE"/>
    <w:rsid w:val="002F0EC6"/>
    <w:rsid w:val="002F69C4"/>
    <w:rsid w:val="003038EA"/>
    <w:rsid w:val="00307B99"/>
    <w:rsid w:val="0031341E"/>
    <w:rsid w:val="003258D2"/>
    <w:rsid w:val="003259CA"/>
    <w:rsid w:val="00337B8E"/>
    <w:rsid w:val="0034118E"/>
    <w:rsid w:val="003435F3"/>
    <w:rsid w:val="003466E5"/>
    <w:rsid w:val="00350858"/>
    <w:rsid w:val="003633BB"/>
    <w:rsid w:val="00363A91"/>
    <w:rsid w:val="0037072B"/>
    <w:rsid w:val="00372A12"/>
    <w:rsid w:val="00374CA5"/>
    <w:rsid w:val="003761EB"/>
    <w:rsid w:val="00381979"/>
    <w:rsid w:val="00381AE9"/>
    <w:rsid w:val="00386161"/>
    <w:rsid w:val="00390294"/>
    <w:rsid w:val="003930E6"/>
    <w:rsid w:val="00396CB3"/>
    <w:rsid w:val="00397B5D"/>
    <w:rsid w:val="003A474F"/>
    <w:rsid w:val="003B2604"/>
    <w:rsid w:val="003B73A6"/>
    <w:rsid w:val="003C43F4"/>
    <w:rsid w:val="003D2E1E"/>
    <w:rsid w:val="003D30D3"/>
    <w:rsid w:val="003D34EC"/>
    <w:rsid w:val="003E150F"/>
    <w:rsid w:val="003E4C81"/>
    <w:rsid w:val="003E5702"/>
    <w:rsid w:val="003E5DA7"/>
    <w:rsid w:val="00400EB8"/>
    <w:rsid w:val="00401775"/>
    <w:rsid w:val="00404074"/>
    <w:rsid w:val="00414358"/>
    <w:rsid w:val="00430C72"/>
    <w:rsid w:val="00431852"/>
    <w:rsid w:val="00431EDC"/>
    <w:rsid w:val="00431F89"/>
    <w:rsid w:val="00440730"/>
    <w:rsid w:val="0044685A"/>
    <w:rsid w:val="0044722E"/>
    <w:rsid w:val="00450A8D"/>
    <w:rsid w:val="004510A2"/>
    <w:rsid w:val="004512A4"/>
    <w:rsid w:val="0045135D"/>
    <w:rsid w:val="0045158B"/>
    <w:rsid w:val="0045789B"/>
    <w:rsid w:val="0046223B"/>
    <w:rsid w:val="0046317C"/>
    <w:rsid w:val="00467825"/>
    <w:rsid w:val="00475C5F"/>
    <w:rsid w:val="0049264C"/>
    <w:rsid w:val="00496AE8"/>
    <w:rsid w:val="004A05E7"/>
    <w:rsid w:val="004B1C54"/>
    <w:rsid w:val="004B2CB5"/>
    <w:rsid w:val="004B72B9"/>
    <w:rsid w:val="004C6D9A"/>
    <w:rsid w:val="004C6E49"/>
    <w:rsid w:val="004D0AC1"/>
    <w:rsid w:val="004D0E99"/>
    <w:rsid w:val="004E3EE2"/>
    <w:rsid w:val="004E744D"/>
    <w:rsid w:val="004F0298"/>
    <w:rsid w:val="004F140C"/>
    <w:rsid w:val="004F4C7C"/>
    <w:rsid w:val="004F531B"/>
    <w:rsid w:val="005047BC"/>
    <w:rsid w:val="005064B5"/>
    <w:rsid w:val="00512C96"/>
    <w:rsid w:val="005168A8"/>
    <w:rsid w:val="00520B71"/>
    <w:rsid w:val="0052475D"/>
    <w:rsid w:val="00527E42"/>
    <w:rsid w:val="00532F30"/>
    <w:rsid w:val="00534CE8"/>
    <w:rsid w:val="00540C93"/>
    <w:rsid w:val="00545565"/>
    <w:rsid w:val="00547256"/>
    <w:rsid w:val="005504CC"/>
    <w:rsid w:val="00554A2E"/>
    <w:rsid w:val="00555492"/>
    <w:rsid w:val="0056258F"/>
    <w:rsid w:val="00562A10"/>
    <w:rsid w:val="00563BB4"/>
    <w:rsid w:val="00564D33"/>
    <w:rsid w:val="005678E8"/>
    <w:rsid w:val="00567953"/>
    <w:rsid w:val="00567A52"/>
    <w:rsid w:val="00567E1D"/>
    <w:rsid w:val="005706EB"/>
    <w:rsid w:val="00573541"/>
    <w:rsid w:val="00586358"/>
    <w:rsid w:val="005953A0"/>
    <w:rsid w:val="00595B72"/>
    <w:rsid w:val="005A2853"/>
    <w:rsid w:val="005A4394"/>
    <w:rsid w:val="005A4A1D"/>
    <w:rsid w:val="005B05DE"/>
    <w:rsid w:val="005B2E11"/>
    <w:rsid w:val="005B3ABF"/>
    <w:rsid w:val="005B4964"/>
    <w:rsid w:val="005C5029"/>
    <w:rsid w:val="005C7603"/>
    <w:rsid w:val="005D5CD5"/>
    <w:rsid w:val="005D7896"/>
    <w:rsid w:val="005E757A"/>
    <w:rsid w:val="005F04DB"/>
    <w:rsid w:val="005F2554"/>
    <w:rsid w:val="005F31EB"/>
    <w:rsid w:val="0060404F"/>
    <w:rsid w:val="0060420F"/>
    <w:rsid w:val="00604CE9"/>
    <w:rsid w:val="0061085F"/>
    <w:rsid w:val="0061387A"/>
    <w:rsid w:val="006173FF"/>
    <w:rsid w:val="00623294"/>
    <w:rsid w:val="00631751"/>
    <w:rsid w:val="00640899"/>
    <w:rsid w:val="00640E9C"/>
    <w:rsid w:val="006427B9"/>
    <w:rsid w:val="00645CFF"/>
    <w:rsid w:val="00646CCC"/>
    <w:rsid w:val="00652C34"/>
    <w:rsid w:val="00656446"/>
    <w:rsid w:val="00660252"/>
    <w:rsid w:val="00664BB3"/>
    <w:rsid w:val="00683A9E"/>
    <w:rsid w:val="00691361"/>
    <w:rsid w:val="00692716"/>
    <w:rsid w:val="006958CD"/>
    <w:rsid w:val="006B1E8F"/>
    <w:rsid w:val="006C1FFA"/>
    <w:rsid w:val="006C714B"/>
    <w:rsid w:val="006D2B2C"/>
    <w:rsid w:val="006D46BD"/>
    <w:rsid w:val="006D4DF1"/>
    <w:rsid w:val="006F1E93"/>
    <w:rsid w:val="006F2E19"/>
    <w:rsid w:val="006F2F6A"/>
    <w:rsid w:val="006F33A1"/>
    <w:rsid w:val="006F344C"/>
    <w:rsid w:val="006F5CA3"/>
    <w:rsid w:val="00702B9E"/>
    <w:rsid w:val="00705BE5"/>
    <w:rsid w:val="00711369"/>
    <w:rsid w:val="00722246"/>
    <w:rsid w:val="00722794"/>
    <w:rsid w:val="00737F48"/>
    <w:rsid w:val="007428DE"/>
    <w:rsid w:val="00745389"/>
    <w:rsid w:val="00745C22"/>
    <w:rsid w:val="007476DF"/>
    <w:rsid w:val="007504AE"/>
    <w:rsid w:val="0075166A"/>
    <w:rsid w:val="0075178B"/>
    <w:rsid w:val="0075596D"/>
    <w:rsid w:val="0076117D"/>
    <w:rsid w:val="00762C00"/>
    <w:rsid w:val="00767BB6"/>
    <w:rsid w:val="00781515"/>
    <w:rsid w:val="00797B45"/>
    <w:rsid w:val="007A7A32"/>
    <w:rsid w:val="007B3155"/>
    <w:rsid w:val="007C28B0"/>
    <w:rsid w:val="007C3AE0"/>
    <w:rsid w:val="007C6C65"/>
    <w:rsid w:val="007D18BB"/>
    <w:rsid w:val="007D5A84"/>
    <w:rsid w:val="007E552C"/>
    <w:rsid w:val="007E6B42"/>
    <w:rsid w:val="007F3C80"/>
    <w:rsid w:val="007F57B8"/>
    <w:rsid w:val="008058A8"/>
    <w:rsid w:val="0081172F"/>
    <w:rsid w:val="008138C3"/>
    <w:rsid w:val="00817305"/>
    <w:rsid w:val="008229C5"/>
    <w:rsid w:val="00823326"/>
    <w:rsid w:val="00830BAB"/>
    <w:rsid w:val="00835865"/>
    <w:rsid w:val="008377E8"/>
    <w:rsid w:val="00840B4B"/>
    <w:rsid w:val="00845972"/>
    <w:rsid w:val="008461F4"/>
    <w:rsid w:val="00860471"/>
    <w:rsid w:val="00861A14"/>
    <w:rsid w:val="008642C1"/>
    <w:rsid w:val="00864974"/>
    <w:rsid w:val="008816E8"/>
    <w:rsid w:val="00883019"/>
    <w:rsid w:val="00887717"/>
    <w:rsid w:val="00893840"/>
    <w:rsid w:val="0089419E"/>
    <w:rsid w:val="008952B7"/>
    <w:rsid w:val="0089594F"/>
    <w:rsid w:val="008A3D4B"/>
    <w:rsid w:val="008B373A"/>
    <w:rsid w:val="008C1720"/>
    <w:rsid w:val="008C6585"/>
    <w:rsid w:val="008D1A15"/>
    <w:rsid w:val="008D633C"/>
    <w:rsid w:val="008D658F"/>
    <w:rsid w:val="008D733E"/>
    <w:rsid w:val="008E5991"/>
    <w:rsid w:val="00900EA1"/>
    <w:rsid w:val="00901B06"/>
    <w:rsid w:val="00914527"/>
    <w:rsid w:val="00916E13"/>
    <w:rsid w:val="00920CC1"/>
    <w:rsid w:val="00930DAC"/>
    <w:rsid w:val="00931AE2"/>
    <w:rsid w:val="009330A2"/>
    <w:rsid w:val="00936411"/>
    <w:rsid w:val="00940EF4"/>
    <w:rsid w:val="00951779"/>
    <w:rsid w:val="0095282B"/>
    <w:rsid w:val="009702D8"/>
    <w:rsid w:val="00977AF9"/>
    <w:rsid w:val="009809A7"/>
    <w:rsid w:val="0098135E"/>
    <w:rsid w:val="00991C67"/>
    <w:rsid w:val="00995286"/>
    <w:rsid w:val="009955D9"/>
    <w:rsid w:val="0099592C"/>
    <w:rsid w:val="009A0589"/>
    <w:rsid w:val="009A25B5"/>
    <w:rsid w:val="009A5598"/>
    <w:rsid w:val="009B4797"/>
    <w:rsid w:val="009B5375"/>
    <w:rsid w:val="009B53C5"/>
    <w:rsid w:val="009B695D"/>
    <w:rsid w:val="009D047A"/>
    <w:rsid w:val="009D11FB"/>
    <w:rsid w:val="009D2835"/>
    <w:rsid w:val="009D3535"/>
    <w:rsid w:val="009D3A9A"/>
    <w:rsid w:val="009E4BAC"/>
    <w:rsid w:val="009E6F55"/>
    <w:rsid w:val="009F03CA"/>
    <w:rsid w:val="009F26AB"/>
    <w:rsid w:val="009F31A5"/>
    <w:rsid w:val="00A07FE1"/>
    <w:rsid w:val="00A11C91"/>
    <w:rsid w:val="00A2181D"/>
    <w:rsid w:val="00A21B65"/>
    <w:rsid w:val="00A27B3F"/>
    <w:rsid w:val="00A27B77"/>
    <w:rsid w:val="00A3012E"/>
    <w:rsid w:val="00A35138"/>
    <w:rsid w:val="00A36C68"/>
    <w:rsid w:val="00A416A9"/>
    <w:rsid w:val="00A55276"/>
    <w:rsid w:val="00A56874"/>
    <w:rsid w:val="00A60A5B"/>
    <w:rsid w:val="00A623AD"/>
    <w:rsid w:val="00A6592F"/>
    <w:rsid w:val="00A7101A"/>
    <w:rsid w:val="00A74C17"/>
    <w:rsid w:val="00A75E1A"/>
    <w:rsid w:val="00A7776C"/>
    <w:rsid w:val="00A80759"/>
    <w:rsid w:val="00A828EF"/>
    <w:rsid w:val="00A844F3"/>
    <w:rsid w:val="00AA0408"/>
    <w:rsid w:val="00AA203E"/>
    <w:rsid w:val="00AB5BF3"/>
    <w:rsid w:val="00AB6A7D"/>
    <w:rsid w:val="00AB78D0"/>
    <w:rsid w:val="00AC13D5"/>
    <w:rsid w:val="00AC37BF"/>
    <w:rsid w:val="00AC3DA1"/>
    <w:rsid w:val="00AC3F0F"/>
    <w:rsid w:val="00AC52FA"/>
    <w:rsid w:val="00AC57AC"/>
    <w:rsid w:val="00AD4C1B"/>
    <w:rsid w:val="00AD5806"/>
    <w:rsid w:val="00AD6357"/>
    <w:rsid w:val="00AE0550"/>
    <w:rsid w:val="00AE0B09"/>
    <w:rsid w:val="00AE2226"/>
    <w:rsid w:val="00AE6E88"/>
    <w:rsid w:val="00AE700A"/>
    <w:rsid w:val="00AF6A49"/>
    <w:rsid w:val="00AF7DAA"/>
    <w:rsid w:val="00B03563"/>
    <w:rsid w:val="00B043A5"/>
    <w:rsid w:val="00B04FA0"/>
    <w:rsid w:val="00B13634"/>
    <w:rsid w:val="00B15A83"/>
    <w:rsid w:val="00B43636"/>
    <w:rsid w:val="00B47595"/>
    <w:rsid w:val="00B5259C"/>
    <w:rsid w:val="00B52B04"/>
    <w:rsid w:val="00B56BF9"/>
    <w:rsid w:val="00B6356E"/>
    <w:rsid w:val="00B6593C"/>
    <w:rsid w:val="00B67070"/>
    <w:rsid w:val="00B75167"/>
    <w:rsid w:val="00B822EA"/>
    <w:rsid w:val="00B823A2"/>
    <w:rsid w:val="00B8431A"/>
    <w:rsid w:val="00B84A1B"/>
    <w:rsid w:val="00B8628C"/>
    <w:rsid w:val="00B9170F"/>
    <w:rsid w:val="00B95B0E"/>
    <w:rsid w:val="00BA23BC"/>
    <w:rsid w:val="00BA37A7"/>
    <w:rsid w:val="00BA5241"/>
    <w:rsid w:val="00BA6CD3"/>
    <w:rsid w:val="00BB2137"/>
    <w:rsid w:val="00BB337F"/>
    <w:rsid w:val="00BB487B"/>
    <w:rsid w:val="00BB7AD8"/>
    <w:rsid w:val="00BC068E"/>
    <w:rsid w:val="00BC1708"/>
    <w:rsid w:val="00BC1DFF"/>
    <w:rsid w:val="00BD3156"/>
    <w:rsid w:val="00BE66A4"/>
    <w:rsid w:val="00BE69F2"/>
    <w:rsid w:val="00BF1417"/>
    <w:rsid w:val="00C02579"/>
    <w:rsid w:val="00C06B57"/>
    <w:rsid w:val="00C07804"/>
    <w:rsid w:val="00C103BF"/>
    <w:rsid w:val="00C11B5C"/>
    <w:rsid w:val="00C15CDE"/>
    <w:rsid w:val="00C1725F"/>
    <w:rsid w:val="00C20A0F"/>
    <w:rsid w:val="00C23586"/>
    <w:rsid w:val="00C258E1"/>
    <w:rsid w:val="00C272ED"/>
    <w:rsid w:val="00C27D89"/>
    <w:rsid w:val="00C451A0"/>
    <w:rsid w:val="00C47C9F"/>
    <w:rsid w:val="00C50A2B"/>
    <w:rsid w:val="00C517C4"/>
    <w:rsid w:val="00C51853"/>
    <w:rsid w:val="00C544E6"/>
    <w:rsid w:val="00C61C65"/>
    <w:rsid w:val="00C644AE"/>
    <w:rsid w:val="00C66494"/>
    <w:rsid w:val="00C70EE7"/>
    <w:rsid w:val="00C72353"/>
    <w:rsid w:val="00C72644"/>
    <w:rsid w:val="00C755EC"/>
    <w:rsid w:val="00C765DE"/>
    <w:rsid w:val="00C84255"/>
    <w:rsid w:val="00C92EDD"/>
    <w:rsid w:val="00CA0413"/>
    <w:rsid w:val="00CA3879"/>
    <w:rsid w:val="00CA402C"/>
    <w:rsid w:val="00CA5FFC"/>
    <w:rsid w:val="00CA6AB2"/>
    <w:rsid w:val="00CB0B04"/>
    <w:rsid w:val="00CB5E7C"/>
    <w:rsid w:val="00CB72EE"/>
    <w:rsid w:val="00CC2AF6"/>
    <w:rsid w:val="00CD3D6C"/>
    <w:rsid w:val="00CD6F82"/>
    <w:rsid w:val="00CD71B6"/>
    <w:rsid w:val="00CE02EE"/>
    <w:rsid w:val="00CE22B3"/>
    <w:rsid w:val="00CE31BA"/>
    <w:rsid w:val="00CE5803"/>
    <w:rsid w:val="00CE6309"/>
    <w:rsid w:val="00CF7A25"/>
    <w:rsid w:val="00D03394"/>
    <w:rsid w:val="00D051A0"/>
    <w:rsid w:val="00D0603B"/>
    <w:rsid w:val="00D06B44"/>
    <w:rsid w:val="00D1126D"/>
    <w:rsid w:val="00D179DC"/>
    <w:rsid w:val="00D247A6"/>
    <w:rsid w:val="00D30991"/>
    <w:rsid w:val="00D3264C"/>
    <w:rsid w:val="00D33592"/>
    <w:rsid w:val="00D340B1"/>
    <w:rsid w:val="00D40221"/>
    <w:rsid w:val="00D42391"/>
    <w:rsid w:val="00D458A3"/>
    <w:rsid w:val="00D525B8"/>
    <w:rsid w:val="00D62952"/>
    <w:rsid w:val="00D62A43"/>
    <w:rsid w:val="00D64F87"/>
    <w:rsid w:val="00D70710"/>
    <w:rsid w:val="00D72FA6"/>
    <w:rsid w:val="00D730ED"/>
    <w:rsid w:val="00D7473A"/>
    <w:rsid w:val="00D76199"/>
    <w:rsid w:val="00D76795"/>
    <w:rsid w:val="00D80BA3"/>
    <w:rsid w:val="00D80C80"/>
    <w:rsid w:val="00D83B89"/>
    <w:rsid w:val="00D86668"/>
    <w:rsid w:val="00D91D1D"/>
    <w:rsid w:val="00DA3D5F"/>
    <w:rsid w:val="00DA4247"/>
    <w:rsid w:val="00DB2A18"/>
    <w:rsid w:val="00DB2C1A"/>
    <w:rsid w:val="00DB3DF5"/>
    <w:rsid w:val="00DB523F"/>
    <w:rsid w:val="00DB6C36"/>
    <w:rsid w:val="00DB7A44"/>
    <w:rsid w:val="00DC62B8"/>
    <w:rsid w:val="00DD2CF4"/>
    <w:rsid w:val="00DD3109"/>
    <w:rsid w:val="00DE435E"/>
    <w:rsid w:val="00DE7917"/>
    <w:rsid w:val="00DF0D30"/>
    <w:rsid w:val="00DF1EDC"/>
    <w:rsid w:val="00DF36F4"/>
    <w:rsid w:val="00E0056C"/>
    <w:rsid w:val="00E00C63"/>
    <w:rsid w:val="00E144A6"/>
    <w:rsid w:val="00E16506"/>
    <w:rsid w:val="00E17456"/>
    <w:rsid w:val="00E24A73"/>
    <w:rsid w:val="00E27158"/>
    <w:rsid w:val="00E41764"/>
    <w:rsid w:val="00E42FB8"/>
    <w:rsid w:val="00E43E66"/>
    <w:rsid w:val="00E53676"/>
    <w:rsid w:val="00E55D8B"/>
    <w:rsid w:val="00E62449"/>
    <w:rsid w:val="00E649AD"/>
    <w:rsid w:val="00E66068"/>
    <w:rsid w:val="00E70246"/>
    <w:rsid w:val="00E735F9"/>
    <w:rsid w:val="00E75C53"/>
    <w:rsid w:val="00E8286F"/>
    <w:rsid w:val="00E831A3"/>
    <w:rsid w:val="00E83A18"/>
    <w:rsid w:val="00E908F6"/>
    <w:rsid w:val="00E97B2C"/>
    <w:rsid w:val="00EA1970"/>
    <w:rsid w:val="00EA2DF9"/>
    <w:rsid w:val="00EA38AE"/>
    <w:rsid w:val="00EA488C"/>
    <w:rsid w:val="00EA489B"/>
    <w:rsid w:val="00EA698D"/>
    <w:rsid w:val="00EB09E0"/>
    <w:rsid w:val="00EB43DA"/>
    <w:rsid w:val="00EB7633"/>
    <w:rsid w:val="00EC6DA9"/>
    <w:rsid w:val="00ED11D5"/>
    <w:rsid w:val="00ED1D37"/>
    <w:rsid w:val="00EE107E"/>
    <w:rsid w:val="00EE212B"/>
    <w:rsid w:val="00EF5503"/>
    <w:rsid w:val="00EF6389"/>
    <w:rsid w:val="00F00442"/>
    <w:rsid w:val="00F31F28"/>
    <w:rsid w:val="00F35863"/>
    <w:rsid w:val="00F37732"/>
    <w:rsid w:val="00F41137"/>
    <w:rsid w:val="00F41958"/>
    <w:rsid w:val="00F50A7E"/>
    <w:rsid w:val="00F50B65"/>
    <w:rsid w:val="00F51F68"/>
    <w:rsid w:val="00F57476"/>
    <w:rsid w:val="00F72F41"/>
    <w:rsid w:val="00F754FF"/>
    <w:rsid w:val="00F775C8"/>
    <w:rsid w:val="00F86C19"/>
    <w:rsid w:val="00F87AEF"/>
    <w:rsid w:val="00F90D2E"/>
    <w:rsid w:val="00F92208"/>
    <w:rsid w:val="00F93426"/>
    <w:rsid w:val="00F9526A"/>
    <w:rsid w:val="00FB71D7"/>
    <w:rsid w:val="00FC0F2D"/>
    <w:rsid w:val="00FD0948"/>
    <w:rsid w:val="00FD1159"/>
    <w:rsid w:val="00FD1B80"/>
    <w:rsid w:val="00FD2C67"/>
    <w:rsid w:val="00FD67CE"/>
    <w:rsid w:val="00FE08F0"/>
    <w:rsid w:val="00FE1373"/>
    <w:rsid w:val="00FE68DE"/>
    <w:rsid w:val="00FE781B"/>
    <w:rsid w:val="00FF6CD4"/>
    <w:rsid w:val="00FF7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ockticker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C53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E75C53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E75C53"/>
    <w:pPr>
      <w:keepNext/>
      <w:outlineLvl w:val="1"/>
    </w:pPr>
    <w:rPr>
      <w:b/>
      <w:bCs/>
      <w:i/>
      <w:iCs/>
    </w:rPr>
  </w:style>
  <w:style w:type="paragraph" w:styleId="Heading3">
    <w:name w:val="heading 3"/>
    <w:basedOn w:val="Normal"/>
    <w:next w:val="Normal"/>
    <w:qFormat/>
    <w:rsid w:val="00E75C53"/>
    <w:pPr>
      <w:keepNext/>
      <w:outlineLvl w:val="2"/>
    </w:pPr>
    <w:rPr>
      <w:b/>
      <w:bCs/>
      <w:i/>
      <w:iCs/>
      <w:u w:val="single"/>
    </w:rPr>
  </w:style>
  <w:style w:type="paragraph" w:styleId="Heading4">
    <w:name w:val="heading 4"/>
    <w:basedOn w:val="Normal"/>
    <w:next w:val="Normal"/>
    <w:link w:val="Heading4Char"/>
    <w:qFormat/>
    <w:rsid w:val="007F3C8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7F3C8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75C53"/>
    <w:pPr>
      <w:jc w:val="center"/>
    </w:pPr>
    <w:rPr>
      <w:sz w:val="36"/>
    </w:rPr>
  </w:style>
  <w:style w:type="paragraph" w:styleId="BodyText">
    <w:name w:val="Body Text"/>
    <w:basedOn w:val="Normal"/>
    <w:rsid w:val="00E75C53"/>
    <w:pPr>
      <w:jc w:val="both"/>
    </w:pPr>
  </w:style>
  <w:style w:type="paragraph" w:styleId="BodyTextIndent">
    <w:name w:val="Body Text Indent"/>
    <w:basedOn w:val="Normal"/>
    <w:rsid w:val="00E75C53"/>
    <w:pPr>
      <w:ind w:left="6030"/>
    </w:pPr>
    <w:rPr>
      <w:szCs w:val="20"/>
    </w:rPr>
  </w:style>
  <w:style w:type="character" w:styleId="Hyperlink">
    <w:name w:val="Hyperlink"/>
    <w:rsid w:val="00FD67CE"/>
    <w:rPr>
      <w:color w:val="0000FF"/>
      <w:u w:val="single"/>
    </w:rPr>
  </w:style>
  <w:style w:type="character" w:styleId="Emphasis">
    <w:name w:val="Emphasis"/>
    <w:qFormat/>
    <w:rsid w:val="00FD67CE"/>
    <w:rPr>
      <w:i/>
      <w:iCs/>
    </w:rPr>
  </w:style>
  <w:style w:type="paragraph" w:styleId="Header">
    <w:name w:val="header"/>
    <w:basedOn w:val="Normal"/>
    <w:link w:val="HeaderChar"/>
    <w:rsid w:val="006F33A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F33A1"/>
    <w:rPr>
      <w:sz w:val="24"/>
      <w:szCs w:val="24"/>
    </w:rPr>
  </w:style>
  <w:style w:type="paragraph" w:styleId="Footer">
    <w:name w:val="footer"/>
    <w:basedOn w:val="Normal"/>
    <w:link w:val="FooterChar"/>
    <w:rsid w:val="006F33A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6F33A1"/>
    <w:rPr>
      <w:sz w:val="24"/>
      <w:szCs w:val="24"/>
    </w:rPr>
  </w:style>
  <w:style w:type="character" w:styleId="Strong">
    <w:name w:val="Strong"/>
    <w:qFormat/>
    <w:rsid w:val="00D83B89"/>
    <w:rPr>
      <w:b/>
      <w:bCs/>
    </w:rPr>
  </w:style>
  <w:style w:type="paragraph" w:styleId="Caption">
    <w:name w:val="caption"/>
    <w:basedOn w:val="Normal"/>
    <w:next w:val="Normal"/>
    <w:qFormat/>
    <w:rsid w:val="006D2B2C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52475D"/>
    <w:pPr>
      <w:ind w:left="720"/>
    </w:pPr>
  </w:style>
  <w:style w:type="character" w:customStyle="1" w:styleId="Heading4Char">
    <w:name w:val="Heading 4 Char"/>
    <w:link w:val="Heading4"/>
    <w:semiHidden/>
    <w:rsid w:val="007F3C80"/>
    <w:rPr>
      <w:rFonts w:ascii="Calibri" w:hAnsi="Calibri"/>
      <w:b/>
      <w:bCs/>
      <w:sz w:val="28"/>
      <w:szCs w:val="28"/>
    </w:rPr>
  </w:style>
  <w:style w:type="character" w:customStyle="1" w:styleId="Heading5Char">
    <w:name w:val="Heading 5 Char"/>
    <w:link w:val="Heading5"/>
    <w:semiHidden/>
    <w:rsid w:val="007F3C80"/>
    <w:rPr>
      <w:rFonts w:ascii="Calibri" w:hAnsi="Calibri"/>
      <w:b/>
      <w:bCs/>
      <w:i/>
      <w:iCs/>
      <w:sz w:val="26"/>
      <w:szCs w:val="26"/>
    </w:rPr>
  </w:style>
  <w:style w:type="paragraph" w:customStyle="1" w:styleId="Achievement">
    <w:name w:val="Achievement"/>
    <w:basedOn w:val="BodyText"/>
    <w:rsid w:val="0029271C"/>
    <w:pPr>
      <w:numPr>
        <w:numId w:val="18"/>
      </w:numPr>
      <w:spacing w:after="60" w:line="220" w:lineRule="atLeast"/>
    </w:pPr>
    <w:rPr>
      <w:rFonts w:ascii="Arial" w:hAnsi="Arial"/>
      <w:spacing w:val="-5"/>
      <w:sz w:val="20"/>
      <w:szCs w:val="20"/>
    </w:rPr>
  </w:style>
  <w:style w:type="paragraph" w:styleId="DocumentMap">
    <w:name w:val="Document Map"/>
    <w:basedOn w:val="Normal"/>
    <w:semiHidden/>
    <w:rsid w:val="00C258E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rsid w:val="00A552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55276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1415</Words>
  <Characters>8066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JOHN MATHEW</vt:lpstr>
    </vt:vector>
  </TitlesOfParts>
  <Company/>
  <LinksUpToDate>false</LinksUpToDate>
  <CharactersWithSpaces>9463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JOHN MATHEW</dc:title>
  <dc:subject/>
  <dc:creator>EXIM CORPORATION</dc:creator>
  <cp:keywords/>
  <dc:description/>
  <cp:lastModifiedBy>602HRDESK</cp:lastModifiedBy>
  <cp:revision>78</cp:revision>
  <cp:lastPrinted>2006-03-06T11:13:00Z</cp:lastPrinted>
  <dcterms:created xsi:type="dcterms:W3CDTF">2016-03-10T01:42:00Z</dcterms:created>
  <dcterms:modified xsi:type="dcterms:W3CDTF">2017-04-19T09:18:00Z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rrespondenceListID">
    <vt:lpwstr>608048.000000000</vt:lpwstr>
  </property>
  <property fmtid="{D5CDD505-2E9C-101B-9397-08002B2CF9AE}" pid="3" name="ResumeDevelopmentListID">
    <vt:lpwstr>245552.000000000</vt:lpwstr>
  </property>
</Properties>
</file>