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31" w:rsidRDefault="00C86F16" w:rsidP="00C86F16">
      <w:pPr>
        <w:ind w:left="1020" w:hanging="1020"/>
        <w:rPr>
          <w:sz w:val="20"/>
          <w:szCs w:val="20"/>
        </w:rPr>
      </w:pPr>
      <w:r>
        <w:rPr>
          <w:rFonts w:ascii="Arial" w:eastAsia="Arial" w:hAnsi="Arial" w:cs="Arial"/>
          <w:b/>
          <w:bCs/>
          <w:sz w:val="47"/>
          <w:szCs w:val="47"/>
          <w:u w:val="single"/>
        </w:rPr>
        <w:t>GEORGE</w:t>
      </w:r>
    </w:p>
    <w:p w:rsidR="00AA4431" w:rsidRDefault="00AA4431">
      <w:pPr>
        <w:spacing w:line="200" w:lineRule="exact"/>
        <w:rPr>
          <w:sz w:val="24"/>
          <w:szCs w:val="24"/>
        </w:rPr>
      </w:pPr>
    </w:p>
    <w:p w:rsidR="00AA4431" w:rsidRDefault="00C86F16">
      <w:pPr>
        <w:rPr>
          <w:sz w:val="24"/>
          <w:szCs w:val="24"/>
        </w:rPr>
      </w:pPr>
      <w:hyperlink r:id="rId4" w:history="1">
        <w:r w:rsidRPr="00E54CC7">
          <w:rPr>
            <w:rStyle w:val="Hyperlink"/>
            <w:sz w:val="24"/>
            <w:szCs w:val="24"/>
          </w:rPr>
          <w:t>George.328319@2freemail.com</w:t>
        </w:r>
      </w:hyperlink>
      <w:r>
        <w:rPr>
          <w:sz w:val="24"/>
          <w:szCs w:val="24"/>
        </w:rPr>
        <w:t xml:space="preserve"> </w:t>
      </w:r>
    </w:p>
    <w:p w:rsidR="00C86F16" w:rsidRDefault="00C86F16">
      <w:pPr>
        <w:rPr>
          <w:sz w:val="20"/>
          <w:szCs w:val="20"/>
        </w:rPr>
      </w:pPr>
    </w:p>
    <w:p w:rsidR="00AA4431" w:rsidRDefault="00AA4431">
      <w:pPr>
        <w:spacing w:line="268" w:lineRule="exact"/>
        <w:rPr>
          <w:sz w:val="24"/>
          <w:szCs w:val="24"/>
        </w:rPr>
      </w:pPr>
    </w:p>
    <w:p w:rsidR="00AA4431" w:rsidRDefault="00C86F16">
      <w:pPr>
        <w:rPr>
          <w:sz w:val="20"/>
          <w:szCs w:val="20"/>
        </w:rPr>
      </w:pPr>
      <w:r>
        <w:rPr>
          <w:rFonts w:ascii="Arial" w:eastAsia="Arial" w:hAnsi="Arial" w:cs="Arial"/>
          <w:b/>
          <w:bCs/>
          <w:sz w:val="23"/>
          <w:szCs w:val="23"/>
          <w:u w:val="single"/>
        </w:rPr>
        <w:t>CAREER OBJECTIVE:</w:t>
      </w:r>
    </w:p>
    <w:p w:rsidR="00AA4431" w:rsidRDefault="00AA4431">
      <w:pPr>
        <w:spacing w:line="319" w:lineRule="exact"/>
        <w:rPr>
          <w:sz w:val="24"/>
          <w:szCs w:val="24"/>
        </w:rPr>
      </w:pPr>
    </w:p>
    <w:p w:rsidR="00AA4431" w:rsidRDefault="00C86F16">
      <w:pPr>
        <w:spacing w:line="248" w:lineRule="auto"/>
        <w:jc w:val="both"/>
        <w:rPr>
          <w:sz w:val="20"/>
          <w:szCs w:val="20"/>
        </w:rPr>
      </w:pPr>
      <w:r>
        <w:rPr>
          <w:rFonts w:ascii="Arial" w:eastAsia="Arial" w:hAnsi="Arial" w:cs="Arial"/>
          <w:sz w:val="21"/>
          <w:szCs w:val="21"/>
        </w:rPr>
        <w:t xml:space="preserve">A self motivated graduate, hardworking and dynamic looking for opportunity to exploit </w:t>
      </w:r>
      <w:r>
        <w:rPr>
          <w:rFonts w:ascii="Arial" w:eastAsia="Arial" w:hAnsi="Arial" w:cs="Arial"/>
          <w:sz w:val="21"/>
          <w:szCs w:val="21"/>
        </w:rPr>
        <w:t>innovative ideas that will bring solutions to deep water environment. With my background in Mechanical and Subsea engineering, am equal to the task to solving challenges and be part of success stories wherever my expertise is required and demanded.</w:t>
      </w:r>
    </w:p>
    <w:p w:rsidR="00AA4431" w:rsidRDefault="00AA4431">
      <w:pPr>
        <w:spacing w:line="200" w:lineRule="exact"/>
        <w:rPr>
          <w:sz w:val="24"/>
          <w:szCs w:val="24"/>
        </w:rPr>
      </w:pPr>
    </w:p>
    <w:p w:rsidR="00AA4431" w:rsidRDefault="00AA4431">
      <w:pPr>
        <w:spacing w:line="200" w:lineRule="exact"/>
        <w:rPr>
          <w:sz w:val="24"/>
          <w:szCs w:val="24"/>
        </w:rPr>
      </w:pPr>
    </w:p>
    <w:p w:rsidR="00AA4431" w:rsidRDefault="00AA4431">
      <w:pPr>
        <w:spacing w:line="238" w:lineRule="exact"/>
        <w:rPr>
          <w:sz w:val="24"/>
          <w:szCs w:val="24"/>
        </w:rPr>
      </w:pPr>
    </w:p>
    <w:p w:rsidR="00AA4431" w:rsidRDefault="00C86F16">
      <w:pPr>
        <w:rPr>
          <w:sz w:val="20"/>
          <w:szCs w:val="20"/>
        </w:rPr>
      </w:pPr>
      <w:r>
        <w:rPr>
          <w:rFonts w:ascii="Arial" w:eastAsia="Arial" w:hAnsi="Arial" w:cs="Arial"/>
          <w:b/>
          <w:bCs/>
          <w:sz w:val="23"/>
          <w:szCs w:val="23"/>
          <w:u w:val="single"/>
        </w:rPr>
        <w:t>EDUCATION:</w:t>
      </w:r>
    </w:p>
    <w:p w:rsidR="00AA4431" w:rsidRDefault="00AA4431">
      <w:pPr>
        <w:spacing w:line="277" w:lineRule="exact"/>
        <w:rPr>
          <w:sz w:val="24"/>
          <w:szCs w:val="24"/>
        </w:rPr>
      </w:pPr>
    </w:p>
    <w:p w:rsidR="00AA4431" w:rsidRDefault="00C86F16">
      <w:pPr>
        <w:rPr>
          <w:sz w:val="20"/>
          <w:szCs w:val="20"/>
        </w:rPr>
      </w:pPr>
      <w:r>
        <w:rPr>
          <w:rFonts w:ascii="Arial" w:eastAsia="Arial" w:hAnsi="Arial" w:cs="Arial"/>
          <w:b/>
          <w:bCs/>
          <w:sz w:val="21"/>
          <w:szCs w:val="21"/>
        </w:rPr>
        <w:t>UNIVERSITY OF STRATHCLYDE, GLASGOW.</w:t>
      </w:r>
    </w:p>
    <w:p w:rsidR="00AA4431" w:rsidRDefault="00AA4431">
      <w:pPr>
        <w:spacing w:line="7" w:lineRule="exact"/>
        <w:rPr>
          <w:sz w:val="24"/>
          <w:szCs w:val="24"/>
        </w:rPr>
      </w:pPr>
    </w:p>
    <w:p w:rsidR="00AA4431" w:rsidRDefault="00C86F16">
      <w:pPr>
        <w:rPr>
          <w:sz w:val="20"/>
          <w:szCs w:val="20"/>
        </w:rPr>
      </w:pPr>
      <w:r>
        <w:rPr>
          <w:rFonts w:ascii="Arial" w:eastAsia="Arial" w:hAnsi="Arial" w:cs="Arial"/>
          <w:b/>
          <w:bCs/>
          <w:sz w:val="21"/>
          <w:szCs w:val="21"/>
        </w:rPr>
        <w:t>MSc SUBSEA ENGINEERING  2015</w:t>
      </w:r>
    </w:p>
    <w:p w:rsidR="00AA4431" w:rsidRDefault="00AA4431">
      <w:pPr>
        <w:spacing w:line="271" w:lineRule="exact"/>
        <w:rPr>
          <w:sz w:val="24"/>
          <w:szCs w:val="24"/>
        </w:rPr>
      </w:pPr>
    </w:p>
    <w:p w:rsidR="00AA4431" w:rsidRDefault="00C86F16">
      <w:pPr>
        <w:rPr>
          <w:sz w:val="20"/>
          <w:szCs w:val="20"/>
        </w:rPr>
      </w:pPr>
      <w:r>
        <w:rPr>
          <w:rFonts w:ascii="Arial" w:eastAsia="Arial" w:hAnsi="Arial" w:cs="Arial"/>
          <w:b/>
          <w:bCs/>
          <w:sz w:val="21"/>
          <w:szCs w:val="21"/>
        </w:rPr>
        <w:t>UNIVERSITY OF PORT HARCOURT</w:t>
      </w:r>
    </w:p>
    <w:p w:rsidR="00AA4431" w:rsidRDefault="00AA4431">
      <w:pPr>
        <w:spacing w:line="7" w:lineRule="exact"/>
        <w:rPr>
          <w:sz w:val="24"/>
          <w:szCs w:val="24"/>
        </w:rPr>
      </w:pPr>
    </w:p>
    <w:p w:rsidR="00AA4431" w:rsidRDefault="00C86F16">
      <w:pPr>
        <w:tabs>
          <w:tab w:val="left" w:pos="4760"/>
        </w:tabs>
        <w:rPr>
          <w:sz w:val="20"/>
          <w:szCs w:val="20"/>
        </w:rPr>
      </w:pPr>
      <w:r>
        <w:rPr>
          <w:rFonts w:ascii="Arial" w:eastAsia="Arial" w:hAnsi="Arial" w:cs="Arial"/>
          <w:b/>
          <w:bCs/>
          <w:sz w:val="21"/>
          <w:szCs w:val="21"/>
        </w:rPr>
        <w:t>B.ENG (HONS) MECHANICAL ENGINEERING</w:t>
      </w:r>
      <w:r>
        <w:rPr>
          <w:rFonts w:ascii="Arial" w:eastAsia="Arial" w:hAnsi="Arial" w:cs="Arial"/>
          <w:b/>
          <w:bCs/>
          <w:sz w:val="21"/>
          <w:szCs w:val="21"/>
        </w:rPr>
        <w:tab/>
        <w:t>2009</w:t>
      </w:r>
    </w:p>
    <w:p w:rsidR="00AA4431" w:rsidRDefault="00AA4431">
      <w:pPr>
        <w:spacing w:line="200" w:lineRule="exact"/>
        <w:rPr>
          <w:sz w:val="24"/>
          <w:szCs w:val="24"/>
        </w:rPr>
      </w:pPr>
    </w:p>
    <w:p w:rsidR="00AA4431" w:rsidRDefault="00AA4431">
      <w:pPr>
        <w:spacing w:line="336" w:lineRule="exact"/>
        <w:rPr>
          <w:sz w:val="24"/>
          <w:szCs w:val="24"/>
        </w:rPr>
      </w:pPr>
    </w:p>
    <w:p w:rsidR="00AA4431" w:rsidRDefault="00C86F16">
      <w:pPr>
        <w:rPr>
          <w:sz w:val="20"/>
          <w:szCs w:val="20"/>
        </w:rPr>
      </w:pPr>
      <w:r>
        <w:rPr>
          <w:rFonts w:ascii="Arial" w:eastAsia="Arial" w:hAnsi="Arial" w:cs="Arial"/>
          <w:b/>
          <w:bCs/>
          <w:sz w:val="23"/>
          <w:szCs w:val="23"/>
          <w:u w:val="single"/>
        </w:rPr>
        <w:t>EXPERIENCE AND ACCOMPLISHMENT:</w:t>
      </w:r>
    </w:p>
    <w:p w:rsidR="00AA4431" w:rsidRDefault="00AA4431">
      <w:pPr>
        <w:spacing w:line="268" w:lineRule="exact"/>
        <w:rPr>
          <w:sz w:val="24"/>
          <w:szCs w:val="24"/>
        </w:rPr>
      </w:pPr>
    </w:p>
    <w:p w:rsidR="00AA4431" w:rsidRDefault="00C86F16">
      <w:pPr>
        <w:tabs>
          <w:tab w:val="left" w:pos="3800"/>
        </w:tabs>
        <w:rPr>
          <w:sz w:val="20"/>
          <w:szCs w:val="20"/>
        </w:rPr>
      </w:pPr>
      <w:r>
        <w:rPr>
          <w:rFonts w:ascii="Arial" w:eastAsia="Arial" w:hAnsi="Arial" w:cs="Arial"/>
          <w:b/>
          <w:bCs/>
          <w:sz w:val="23"/>
          <w:szCs w:val="23"/>
        </w:rPr>
        <w:t>Amazon Fulfillment Centre, UK</w:t>
      </w:r>
      <w:r>
        <w:rPr>
          <w:sz w:val="20"/>
          <w:szCs w:val="20"/>
        </w:rPr>
        <w:tab/>
      </w:r>
      <w:r>
        <w:rPr>
          <w:rFonts w:ascii="Arial" w:eastAsia="Arial" w:hAnsi="Arial" w:cs="Arial"/>
          <w:b/>
          <w:bCs/>
        </w:rPr>
        <w:t>2015-2016</w:t>
      </w:r>
    </w:p>
    <w:p w:rsidR="00AA4431" w:rsidRDefault="00AA4431">
      <w:pPr>
        <w:spacing w:line="8" w:lineRule="exact"/>
        <w:rPr>
          <w:sz w:val="24"/>
          <w:szCs w:val="24"/>
        </w:rPr>
      </w:pPr>
    </w:p>
    <w:p w:rsidR="00AA4431" w:rsidRDefault="00C86F16">
      <w:pPr>
        <w:rPr>
          <w:sz w:val="20"/>
          <w:szCs w:val="20"/>
        </w:rPr>
      </w:pPr>
      <w:r>
        <w:rPr>
          <w:rFonts w:ascii="Arial" w:eastAsia="Arial" w:hAnsi="Arial" w:cs="Arial"/>
          <w:b/>
          <w:bCs/>
          <w:sz w:val="23"/>
          <w:szCs w:val="23"/>
        </w:rPr>
        <w:t>Amazon Way, Dunfermline, Fife,</w:t>
      </w:r>
    </w:p>
    <w:p w:rsidR="00AA4431" w:rsidRDefault="00AA4431">
      <w:pPr>
        <w:spacing w:line="3" w:lineRule="exact"/>
        <w:rPr>
          <w:sz w:val="24"/>
          <w:szCs w:val="24"/>
        </w:rPr>
      </w:pPr>
    </w:p>
    <w:p w:rsidR="00AA4431" w:rsidRDefault="00C86F16">
      <w:pPr>
        <w:rPr>
          <w:sz w:val="20"/>
          <w:szCs w:val="20"/>
        </w:rPr>
      </w:pPr>
      <w:r>
        <w:rPr>
          <w:rFonts w:ascii="Arial" w:eastAsia="Arial" w:hAnsi="Arial" w:cs="Arial"/>
          <w:b/>
          <w:bCs/>
          <w:sz w:val="23"/>
          <w:szCs w:val="23"/>
        </w:rPr>
        <w:t>KY11 8ST</w:t>
      </w:r>
    </w:p>
    <w:p w:rsidR="00AA4431" w:rsidRDefault="00AA4431">
      <w:pPr>
        <w:spacing w:line="4" w:lineRule="exact"/>
        <w:rPr>
          <w:sz w:val="24"/>
          <w:szCs w:val="24"/>
        </w:rPr>
      </w:pPr>
    </w:p>
    <w:p w:rsidR="00AA4431" w:rsidRDefault="00C86F16">
      <w:pPr>
        <w:rPr>
          <w:sz w:val="20"/>
          <w:szCs w:val="20"/>
        </w:rPr>
      </w:pPr>
      <w:r>
        <w:rPr>
          <w:rFonts w:ascii="Arial" w:eastAsia="Arial" w:hAnsi="Arial" w:cs="Arial"/>
          <w:b/>
          <w:bCs/>
          <w:sz w:val="23"/>
          <w:szCs w:val="23"/>
        </w:rPr>
        <w:t>Customer’s Returns Officer</w:t>
      </w:r>
    </w:p>
    <w:p w:rsidR="00AA4431" w:rsidRDefault="00AA4431">
      <w:pPr>
        <w:spacing w:line="292" w:lineRule="exact"/>
        <w:rPr>
          <w:sz w:val="24"/>
          <w:szCs w:val="24"/>
        </w:rPr>
      </w:pPr>
    </w:p>
    <w:p w:rsidR="00AA4431" w:rsidRDefault="00C86F16">
      <w:pPr>
        <w:rPr>
          <w:sz w:val="20"/>
          <w:szCs w:val="20"/>
        </w:rPr>
      </w:pPr>
      <w:r>
        <w:rPr>
          <w:rFonts w:ascii="Arial" w:eastAsia="Arial" w:hAnsi="Arial" w:cs="Arial"/>
          <w:sz w:val="21"/>
          <w:szCs w:val="21"/>
        </w:rPr>
        <w:t>Receiving items returned by customers according to the company policy.</w:t>
      </w:r>
    </w:p>
    <w:p w:rsidR="00AA4431" w:rsidRDefault="00AA4431">
      <w:pPr>
        <w:spacing w:line="27" w:lineRule="exact"/>
        <w:rPr>
          <w:sz w:val="24"/>
          <w:szCs w:val="24"/>
        </w:rPr>
      </w:pPr>
    </w:p>
    <w:p w:rsidR="00AA4431" w:rsidRDefault="00C86F16">
      <w:pPr>
        <w:rPr>
          <w:sz w:val="20"/>
          <w:szCs w:val="20"/>
        </w:rPr>
      </w:pPr>
      <w:r>
        <w:rPr>
          <w:rFonts w:ascii="Arial" w:eastAsia="Arial" w:hAnsi="Arial" w:cs="Arial"/>
          <w:sz w:val="21"/>
          <w:szCs w:val="21"/>
        </w:rPr>
        <w:t>Helping to classify returned items before processing.</w:t>
      </w:r>
    </w:p>
    <w:p w:rsidR="00AA4431" w:rsidRDefault="00AA4431">
      <w:pPr>
        <w:spacing w:line="27" w:lineRule="exact"/>
        <w:rPr>
          <w:sz w:val="24"/>
          <w:szCs w:val="24"/>
        </w:rPr>
      </w:pPr>
    </w:p>
    <w:p w:rsidR="00AA4431" w:rsidRDefault="00C86F16">
      <w:pPr>
        <w:rPr>
          <w:sz w:val="20"/>
          <w:szCs w:val="20"/>
        </w:rPr>
      </w:pPr>
      <w:r>
        <w:rPr>
          <w:rFonts w:ascii="Arial" w:eastAsia="Arial" w:hAnsi="Arial" w:cs="Arial"/>
          <w:sz w:val="21"/>
          <w:szCs w:val="21"/>
        </w:rPr>
        <w:t>Assist in upgrading items categorized as customer damage or in-transit.</w:t>
      </w:r>
    </w:p>
    <w:p w:rsidR="00AA4431" w:rsidRDefault="00AA4431">
      <w:pPr>
        <w:spacing w:line="26" w:lineRule="exact"/>
        <w:rPr>
          <w:sz w:val="24"/>
          <w:szCs w:val="24"/>
        </w:rPr>
      </w:pPr>
    </w:p>
    <w:p w:rsidR="00AA4431" w:rsidRDefault="00C86F16">
      <w:pPr>
        <w:rPr>
          <w:sz w:val="20"/>
          <w:szCs w:val="20"/>
        </w:rPr>
      </w:pPr>
      <w:r>
        <w:rPr>
          <w:rFonts w:ascii="Arial" w:eastAsia="Arial" w:hAnsi="Arial" w:cs="Arial"/>
          <w:sz w:val="21"/>
          <w:szCs w:val="21"/>
        </w:rPr>
        <w:t xml:space="preserve">Sorting item </w:t>
      </w:r>
      <w:r>
        <w:rPr>
          <w:rFonts w:ascii="Arial" w:eastAsia="Arial" w:hAnsi="Arial" w:cs="Arial"/>
          <w:sz w:val="21"/>
          <w:szCs w:val="21"/>
        </w:rPr>
        <w:t>identified as unsaleable</w:t>
      </w:r>
    </w:p>
    <w:p w:rsidR="00AA4431" w:rsidRDefault="00AA4431">
      <w:pPr>
        <w:spacing w:line="27" w:lineRule="exact"/>
        <w:rPr>
          <w:sz w:val="24"/>
          <w:szCs w:val="24"/>
        </w:rPr>
      </w:pPr>
    </w:p>
    <w:p w:rsidR="00AA4431" w:rsidRDefault="00C86F16">
      <w:pPr>
        <w:rPr>
          <w:sz w:val="20"/>
          <w:szCs w:val="20"/>
        </w:rPr>
      </w:pPr>
      <w:r>
        <w:rPr>
          <w:rFonts w:ascii="Arial" w:eastAsia="Arial" w:hAnsi="Arial" w:cs="Arial"/>
          <w:sz w:val="21"/>
          <w:szCs w:val="21"/>
        </w:rPr>
        <w:t>Auditing items classified as unsaleable.</w:t>
      </w:r>
    </w:p>
    <w:p w:rsidR="00AA4431" w:rsidRDefault="00AA4431">
      <w:pPr>
        <w:spacing w:line="27" w:lineRule="exact"/>
        <w:rPr>
          <w:sz w:val="24"/>
          <w:szCs w:val="24"/>
        </w:rPr>
      </w:pPr>
    </w:p>
    <w:p w:rsidR="00AA4431" w:rsidRDefault="00C86F16">
      <w:pPr>
        <w:rPr>
          <w:sz w:val="20"/>
          <w:szCs w:val="20"/>
        </w:rPr>
      </w:pPr>
      <w:r>
        <w:rPr>
          <w:rFonts w:ascii="Arial" w:eastAsia="Arial" w:hAnsi="Arial" w:cs="Arial"/>
          <w:sz w:val="21"/>
          <w:szCs w:val="21"/>
        </w:rPr>
        <w:t>Testing returned items according to manufacturer specification.</w:t>
      </w:r>
    </w:p>
    <w:p w:rsidR="00AA4431" w:rsidRDefault="00AA4431">
      <w:pPr>
        <w:spacing w:line="26" w:lineRule="exact"/>
        <w:rPr>
          <w:sz w:val="24"/>
          <w:szCs w:val="24"/>
        </w:rPr>
      </w:pPr>
    </w:p>
    <w:p w:rsidR="00AA4431" w:rsidRDefault="00C86F16">
      <w:pPr>
        <w:rPr>
          <w:sz w:val="20"/>
          <w:szCs w:val="20"/>
        </w:rPr>
      </w:pPr>
      <w:r>
        <w:rPr>
          <w:rFonts w:ascii="Arial" w:eastAsia="Arial" w:hAnsi="Arial" w:cs="Arial"/>
          <w:sz w:val="21"/>
          <w:szCs w:val="21"/>
        </w:rPr>
        <w:t>Assist in moving processed items into the storage location.</w:t>
      </w:r>
    </w:p>
    <w:p w:rsidR="00AA4431" w:rsidRDefault="00AA4431">
      <w:pPr>
        <w:sectPr w:rsidR="00AA4431" w:rsidSect="00C86F16">
          <w:pgSz w:w="11900" w:h="16840"/>
          <w:pgMar w:top="720" w:right="1404" w:bottom="1440" w:left="1400" w:header="0" w:footer="0" w:gutter="0"/>
          <w:cols w:space="720" w:equalWidth="0">
            <w:col w:w="9100"/>
          </w:cols>
        </w:sectPr>
      </w:pPr>
    </w:p>
    <w:p w:rsidR="00AA4431" w:rsidRDefault="00AA4431">
      <w:pPr>
        <w:spacing w:line="200" w:lineRule="exact"/>
        <w:rPr>
          <w:sz w:val="20"/>
          <w:szCs w:val="20"/>
        </w:rPr>
      </w:pPr>
    </w:p>
    <w:p w:rsidR="00AA4431" w:rsidRDefault="00AA4431">
      <w:pPr>
        <w:spacing w:line="200" w:lineRule="exact"/>
        <w:rPr>
          <w:sz w:val="20"/>
          <w:szCs w:val="20"/>
        </w:rPr>
      </w:pPr>
    </w:p>
    <w:p w:rsidR="00AA4431" w:rsidRDefault="00AA4431">
      <w:pPr>
        <w:spacing w:line="254" w:lineRule="exact"/>
        <w:rPr>
          <w:sz w:val="20"/>
          <w:szCs w:val="20"/>
        </w:rPr>
      </w:pPr>
    </w:p>
    <w:p w:rsidR="00AA4431" w:rsidRDefault="00C86F16">
      <w:pPr>
        <w:rPr>
          <w:sz w:val="20"/>
          <w:szCs w:val="20"/>
        </w:rPr>
      </w:pPr>
      <w:r>
        <w:rPr>
          <w:rFonts w:ascii="Arial" w:eastAsia="Arial" w:hAnsi="Arial" w:cs="Arial"/>
          <w:b/>
          <w:bCs/>
          <w:sz w:val="23"/>
          <w:szCs w:val="23"/>
        </w:rPr>
        <w:t>Nigeria Breweries plc</w:t>
      </w:r>
    </w:p>
    <w:p w:rsidR="00AA4431" w:rsidRDefault="00AA4431">
      <w:pPr>
        <w:spacing w:line="8" w:lineRule="exact"/>
        <w:rPr>
          <w:sz w:val="20"/>
          <w:szCs w:val="20"/>
        </w:rPr>
      </w:pPr>
    </w:p>
    <w:p w:rsidR="00AA4431" w:rsidRDefault="00C86F16">
      <w:pPr>
        <w:rPr>
          <w:sz w:val="20"/>
          <w:szCs w:val="20"/>
        </w:rPr>
      </w:pPr>
      <w:r>
        <w:rPr>
          <w:rFonts w:ascii="Arial" w:eastAsia="Arial" w:hAnsi="Arial" w:cs="Arial"/>
          <w:b/>
          <w:bCs/>
          <w:sz w:val="23"/>
          <w:szCs w:val="23"/>
        </w:rPr>
        <w:t xml:space="preserve">Enugu State, </w:t>
      </w:r>
      <w:r>
        <w:rPr>
          <w:rFonts w:ascii="Arial" w:eastAsia="Arial" w:hAnsi="Arial" w:cs="Arial"/>
          <w:b/>
          <w:bCs/>
          <w:sz w:val="23"/>
          <w:szCs w:val="23"/>
        </w:rPr>
        <w:t>Nigeria 2009-2010</w:t>
      </w:r>
    </w:p>
    <w:p w:rsidR="00AA4431" w:rsidRDefault="00AA4431">
      <w:pPr>
        <w:spacing w:line="3" w:lineRule="exact"/>
        <w:rPr>
          <w:sz w:val="20"/>
          <w:szCs w:val="20"/>
        </w:rPr>
      </w:pPr>
    </w:p>
    <w:p w:rsidR="00AA4431" w:rsidRDefault="00C86F16">
      <w:pPr>
        <w:rPr>
          <w:sz w:val="20"/>
          <w:szCs w:val="20"/>
        </w:rPr>
      </w:pPr>
      <w:r>
        <w:rPr>
          <w:rFonts w:ascii="Arial" w:eastAsia="Arial" w:hAnsi="Arial" w:cs="Arial"/>
          <w:b/>
          <w:bCs/>
          <w:sz w:val="23"/>
          <w:szCs w:val="23"/>
        </w:rPr>
        <w:t>Assistant material officer</w:t>
      </w:r>
    </w:p>
    <w:p w:rsidR="00AA4431" w:rsidRDefault="00AA4431">
      <w:pPr>
        <w:spacing w:line="4" w:lineRule="exact"/>
        <w:rPr>
          <w:sz w:val="20"/>
          <w:szCs w:val="20"/>
        </w:rPr>
      </w:pPr>
    </w:p>
    <w:p w:rsidR="00AA4431" w:rsidRDefault="00C86F16">
      <w:pPr>
        <w:rPr>
          <w:sz w:val="20"/>
          <w:szCs w:val="20"/>
        </w:rPr>
      </w:pPr>
      <w:r>
        <w:rPr>
          <w:rFonts w:ascii="Arial" w:eastAsia="Arial" w:hAnsi="Arial" w:cs="Arial"/>
          <w:b/>
          <w:bCs/>
          <w:sz w:val="23"/>
          <w:szCs w:val="23"/>
        </w:rPr>
        <w:t>Spare Parts Store Section, Engineering Department.</w:t>
      </w:r>
    </w:p>
    <w:p w:rsidR="00AA4431" w:rsidRDefault="00AA4431">
      <w:pPr>
        <w:spacing w:line="259" w:lineRule="exact"/>
        <w:rPr>
          <w:sz w:val="20"/>
          <w:szCs w:val="20"/>
        </w:rPr>
      </w:pPr>
    </w:p>
    <w:p w:rsidR="00AA4431" w:rsidRDefault="00C86F16">
      <w:pPr>
        <w:rPr>
          <w:sz w:val="20"/>
          <w:szCs w:val="20"/>
        </w:rPr>
      </w:pPr>
      <w:r>
        <w:rPr>
          <w:rFonts w:ascii="Arial" w:eastAsia="Arial" w:hAnsi="Arial" w:cs="Arial"/>
          <w:sz w:val="21"/>
          <w:szCs w:val="21"/>
        </w:rPr>
        <w:t xml:space="preserve">Configuration and input of new material requirement planning into SAP. </w:t>
      </w:r>
      <w:r>
        <w:rPr>
          <w:rFonts w:ascii="Symbol" w:eastAsia="Symbol" w:hAnsi="Symbol" w:cs="Symbol"/>
          <w:sz w:val="21"/>
          <w:szCs w:val="21"/>
        </w:rPr>
        <w:t></w:t>
      </w:r>
    </w:p>
    <w:p w:rsidR="00AA4431" w:rsidRDefault="00C86F16">
      <w:pPr>
        <w:spacing w:line="227" w:lineRule="auto"/>
        <w:rPr>
          <w:sz w:val="20"/>
          <w:szCs w:val="20"/>
        </w:rPr>
      </w:pPr>
      <w:r>
        <w:rPr>
          <w:rFonts w:ascii="Arial" w:eastAsia="Arial" w:hAnsi="Arial" w:cs="Arial"/>
          <w:sz w:val="21"/>
          <w:szCs w:val="21"/>
        </w:rPr>
        <w:t xml:space="preserve">Manually creation of material and service request (purchase requisition). </w:t>
      </w:r>
      <w:r>
        <w:rPr>
          <w:rFonts w:ascii="Symbol" w:eastAsia="Symbol" w:hAnsi="Symbol" w:cs="Symbol"/>
          <w:sz w:val="21"/>
          <w:szCs w:val="21"/>
        </w:rPr>
        <w:t></w:t>
      </w:r>
    </w:p>
    <w:p w:rsidR="00AA4431" w:rsidRDefault="00C86F16">
      <w:pPr>
        <w:spacing w:line="227" w:lineRule="auto"/>
        <w:rPr>
          <w:sz w:val="20"/>
          <w:szCs w:val="20"/>
        </w:rPr>
      </w:pPr>
      <w:r>
        <w:rPr>
          <w:rFonts w:ascii="Arial" w:eastAsia="Arial" w:hAnsi="Arial" w:cs="Arial"/>
          <w:sz w:val="21"/>
          <w:szCs w:val="21"/>
        </w:rPr>
        <w:t xml:space="preserve">Creation of goods and service receipt in SAP. </w:t>
      </w:r>
      <w:r>
        <w:rPr>
          <w:rFonts w:ascii="Symbol" w:eastAsia="Symbol" w:hAnsi="Symbol" w:cs="Symbol"/>
          <w:sz w:val="21"/>
          <w:szCs w:val="21"/>
        </w:rPr>
        <w:t></w:t>
      </w:r>
    </w:p>
    <w:p w:rsidR="00AA4431" w:rsidRDefault="00AA4431">
      <w:pPr>
        <w:spacing w:line="1" w:lineRule="exact"/>
        <w:rPr>
          <w:sz w:val="20"/>
          <w:szCs w:val="20"/>
        </w:rPr>
      </w:pPr>
    </w:p>
    <w:p w:rsidR="00AA4431" w:rsidRDefault="00C86F16">
      <w:pPr>
        <w:spacing w:line="228" w:lineRule="auto"/>
        <w:ind w:right="3264"/>
        <w:rPr>
          <w:sz w:val="20"/>
          <w:szCs w:val="20"/>
        </w:rPr>
      </w:pPr>
      <w:r>
        <w:rPr>
          <w:rFonts w:ascii="Arial" w:eastAsia="Arial" w:hAnsi="Arial" w:cs="Arial"/>
          <w:sz w:val="21"/>
          <w:szCs w:val="21"/>
        </w:rPr>
        <w:t xml:space="preserve">Logistics transfer of resources and material to another plant. </w:t>
      </w:r>
      <w:r>
        <w:rPr>
          <w:rFonts w:ascii="Symbol" w:eastAsia="Symbol" w:hAnsi="Symbol" w:cs="Symbol"/>
          <w:sz w:val="21"/>
          <w:szCs w:val="21"/>
        </w:rPr>
        <w:t></w:t>
      </w:r>
      <w:r>
        <w:rPr>
          <w:rFonts w:ascii="Arial" w:eastAsia="Arial" w:hAnsi="Arial" w:cs="Arial"/>
          <w:sz w:val="21"/>
          <w:szCs w:val="21"/>
        </w:rPr>
        <w:t xml:space="preserve"> Creation of work order/planned order. </w:t>
      </w:r>
      <w:r>
        <w:rPr>
          <w:rFonts w:ascii="Symbol" w:eastAsia="Symbol" w:hAnsi="Symbol" w:cs="Symbol"/>
          <w:sz w:val="21"/>
          <w:szCs w:val="21"/>
        </w:rPr>
        <w:t></w:t>
      </w:r>
    </w:p>
    <w:p w:rsidR="00AA4431" w:rsidRDefault="00C86F16">
      <w:pPr>
        <w:spacing w:line="228" w:lineRule="auto"/>
        <w:rPr>
          <w:sz w:val="20"/>
          <w:szCs w:val="20"/>
        </w:rPr>
      </w:pPr>
      <w:r>
        <w:rPr>
          <w:rFonts w:ascii="Arial" w:eastAsia="Arial" w:hAnsi="Arial" w:cs="Arial"/>
          <w:sz w:val="21"/>
          <w:szCs w:val="21"/>
        </w:rPr>
        <w:t xml:space="preserve">Issuance of spare parts/materials. </w:t>
      </w:r>
      <w:r>
        <w:rPr>
          <w:rFonts w:ascii="Symbol" w:eastAsia="Symbol" w:hAnsi="Symbol" w:cs="Symbol"/>
          <w:sz w:val="21"/>
          <w:szCs w:val="21"/>
        </w:rPr>
        <w:t></w:t>
      </w:r>
    </w:p>
    <w:p w:rsidR="00AA4431" w:rsidRDefault="00C86F16">
      <w:pPr>
        <w:spacing w:line="229" w:lineRule="auto"/>
        <w:rPr>
          <w:sz w:val="20"/>
          <w:szCs w:val="20"/>
        </w:rPr>
      </w:pPr>
      <w:r>
        <w:rPr>
          <w:rFonts w:ascii="Arial" w:eastAsia="Arial" w:hAnsi="Arial" w:cs="Arial"/>
          <w:sz w:val="21"/>
          <w:szCs w:val="21"/>
        </w:rPr>
        <w:t xml:space="preserve">Tracking and monitoring planned order. </w:t>
      </w:r>
      <w:r>
        <w:rPr>
          <w:rFonts w:ascii="Symbol" w:eastAsia="Symbol" w:hAnsi="Symbol" w:cs="Symbol"/>
          <w:sz w:val="21"/>
          <w:szCs w:val="21"/>
        </w:rPr>
        <w:t></w:t>
      </w:r>
    </w:p>
    <w:p w:rsidR="00AA4431" w:rsidRDefault="00C86F16">
      <w:pPr>
        <w:spacing w:line="227" w:lineRule="auto"/>
        <w:rPr>
          <w:sz w:val="20"/>
          <w:szCs w:val="20"/>
        </w:rPr>
      </w:pPr>
      <w:r>
        <w:rPr>
          <w:rFonts w:ascii="Arial" w:eastAsia="Arial" w:hAnsi="Arial" w:cs="Arial"/>
          <w:sz w:val="21"/>
          <w:szCs w:val="21"/>
        </w:rPr>
        <w:t>Configuration of stock l</w:t>
      </w:r>
      <w:r>
        <w:rPr>
          <w:rFonts w:ascii="Arial" w:eastAsia="Arial" w:hAnsi="Arial" w:cs="Arial"/>
          <w:sz w:val="21"/>
          <w:szCs w:val="21"/>
        </w:rPr>
        <w:t>evel and lot sizing policy.</w:t>
      </w:r>
      <w:r>
        <w:rPr>
          <w:rFonts w:ascii="Symbol" w:eastAsia="Symbol" w:hAnsi="Symbol" w:cs="Symbol"/>
          <w:sz w:val="21"/>
          <w:szCs w:val="21"/>
        </w:rPr>
        <w:t></w:t>
      </w:r>
    </w:p>
    <w:p w:rsidR="00AA4431" w:rsidRDefault="00C86F16">
      <w:pPr>
        <w:spacing w:line="228" w:lineRule="auto"/>
        <w:rPr>
          <w:sz w:val="20"/>
          <w:szCs w:val="20"/>
        </w:rPr>
      </w:pPr>
      <w:r>
        <w:rPr>
          <w:rFonts w:ascii="Arial" w:eastAsia="Arial" w:hAnsi="Arial" w:cs="Arial"/>
          <w:sz w:val="21"/>
          <w:szCs w:val="21"/>
        </w:rPr>
        <w:t>Maintaining</w:t>
      </w:r>
      <w:r>
        <w:rPr>
          <w:rFonts w:ascii="Symbol" w:eastAsia="Symbol" w:hAnsi="Symbol" w:cs="Symbol"/>
          <w:sz w:val="21"/>
          <w:szCs w:val="21"/>
        </w:rPr>
        <w:t></w:t>
      </w:r>
      <w:r>
        <w:rPr>
          <w:rFonts w:ascii="Arial" w:eastAsia="Arial" w:hAnsi="Arial" w:cs="Arial"/>
          <w:sz w:val="21"/>
          <w:szCs w:val="21"/>
        </w:rPr>
        <w:t xml:space="preserve"> inventory records. </w:t>
      </w:r>
      <w:r>
        <w:rPr>
          <w:rFonts w:ascii="Symbol" w:eastAsia="Symbol" w:hAnsi="Symbol" w:cs="Symbol"/>
          <w:sz w:val="21"/>
          <w:szCs w:val="21"/>
        </w:rPr>
        <w:t></w:t>
      </w:r>
    </w:p>
    <w:p w:rsidR="00AA4431" w:rsidRDefault="00AA4431">
      <w:pPr>
        <w:spacing w:line="1" w:lineRule="exact"/>
        <w:rPr>
          <w:sz w:val="20"/>
          <w:szCs w:val="20"/>
        </w:rPr>
      </w:pPr>
    </w:p>
    <w:p w:rsidR="00AA4431" w:rsidRDefault="00C86F16">
      <w:pPr>
        <w:spacing w:line="235" w:lineRule="auto"/>
        <w:ind w:right="2644"/>
        <w:rPr>
          <w:sz w:val="20"/>
          <w:szCs w:val="20"/>
        </w:rPr>
      </w:pPr>
      <w:r>
        <w:rPr>
          <w:rFonts w:ascii="Arial" w:eastAsia="Arial" w:hAnsi="Arial" w:cs="Arial"/>
          <w:sz w:val="21"/>
          <w:szCs w:val="21"/>
        </w:rPr>
        <w:t xml:space="preserve">Carry out physical stock taking and shortage reconciliation analyses Spare parts cost control analyses. </w:t>
      </w:r>
      <w:r>
        <w:rPr>
          <w:rFonts w:ascii="Symbol" w:eastAsia="Symbol" w:hAnsi="Symbol" w:cs="Symbol"/>
          <w:sz w:val="21"/>
          <w:szCs w:val="21"/>
        </w:rPr>
        <w:t></w:t>
      </w:r>
    </w:p>
    <w:p w:rsidR="00AA4431" w:rsidRDefault="00AA4431">
      <w:pPr>
        <w:spacing w:line="1" w:lineRule="exact"/>
        <w:rPr>
          <w:sz w:val="20"/>
          <w:szCs w:val="20"/>
        </w:rPr>
      </w:pPr>
    </w:p>
    <w:p w:rsidR="00AA4431" w:rsidRDefault="00C86F16">
      <w:pPr>
        <w:spacing w:line="252" w:lineRule="auto"/>
        <w:ind w:right="2384"/>
        <w:rPr>
          <w:sz w:val="20"/>
          <w:szCs w:val="20"/>
        </w:rPr>
      </w:pPr>
      <w:r>
        <w:rPr>
          <w:rFonts w:ascii="Arial" w:eastAsia="Arial" w:hAnsi="Arial" w:cs="Arial"/>
          <w:sz w:val="21"/>
          <w:szCs w:val="21"/>
        </w:rPr>
        <w:t xml:space="preserve">Data analyses of economic order quantity and performance reporting. </w:t>
      </w:r>
      <w:r>
        <w:rPr>
          <w:rFonts w:ascii="Symbol" w:eastAsia="Symbol" w:hAnsi="Symbol" w:cs="Symbol"/>
          <w:sz w:val="21"/>
          <w:szCs w:val="21"/>
        </w:rPr>
        <w:t></w:t>
      </w:r>
      <w:r>
        <w:rPr>
          <w:rFonts w:ascii="Arial" w:eastAsia="Arial" w:hAnsi="Arial" w:cs="Arial"/>
          <w:sz w:val="21"/>
          <w:szCs w:val="21"/>
        </w:rPr>
        <w:t xml:space="preserve"> Coding of mater</w:t>
      </w:r>
      <w:r>
        <w:rPr>
          <w:rFonts w:ascii="Arial" w:eastAsia="Arial" w:hAnsi="Arial" w:cs="Arial"/>
          <w:sz w:val="21"/>
          <w:szCs w:val="21"/>
        </w:rPr>
        <w:t xml:space="preserve">ial and storage location. </w:t>
      </w:r>
      <w:r>
        <w:rPr>
          <w:rFonts w:ascii="Symbol" w:eastAsia="Symbol" w:hAnsi="Symbol" w:cs="Symbol"/>
          <w:sz w:val="21"/>
          <w:szCs w:val="21"/>
        </w:rPr>
        <w:t></w:t>
      </w:r>
    </w:p>
    <w:p w:rsidR="00AA4431" w:rsidRDefault="00AA4431">
      <w:pPr>
        <w:spacing w:line="240" w:lineRule="exact"/>
        <w:rPr>
          <w:sz w:val="20"/>
          <w:szCs w:val="20"/>
        </w:rPr>
      </w:pPr>
    </w:p>
    <w:p w:rsidR="00AA4431" w:rsidRDefault="00C86F16">
      <w:pPr>
        <w:rPr>
          <w:sz w:val="20"/>
          <w:szCs w:val="20"/>
        </w:rPr>
      </w:pPr>
      <w:r>
        <w:rPr>
          <w:rFonts w:ascii="Arial" w:eastAsia="Arial" w:hAnsi="Arial" w:cs="Arial"/>
          <w:b/>
          <w:bCs/>
          <w:sz w:val="23"/>
          <w:szCs w:val="23"/>
        </w:rPr>
        <w:t>Sky power Aviation Handling Company</w:t>
      </w:r>
    </w:p>
    <w:p w:rsidR="00AA4431" w:rsidRDefault="00AA4431">
      <w:pPr>
        <w:spacing w:line="8" w:lineRule="exact"/>
        <w:rPr>
          <w:sz w:val="20"/>
          <w:szCs w:val="20"/>
        </w:rPr>
      </w:pPr>
    </w:p>
    <w:p w:rsidR="00AA4431" w:rsidRDefault="00C86F16">
      <w:pPr>
        <w:rPr>
          <w:sz w:val="20"/>
          <w:szCs w:val="20"/>
        </w:rPr>
      </w:pPr>
      <w:r>
        <w:rPr>
          <w:rFonts w:ascii="Arial" w:eastAsia="Arial" w:hAnsi="Arial" w:cs="Arial"/>
          <w:b/>
          <w:bCs/>
          <w:sz w:val="23"/>
          <w:szCs w:val="23"/>
        </w:rPr>
        <w:t>Omagwa, Port Harcourt, Rivers state, Nigeria 2006-2007</w:t>
      </w:r>
    </w:p>
    <w:p w:rsidR="00AA4431" w:rsidRDefault="00AA4431">
      <w:pPr>
        <w:spacing w:line="4" w:lineRule="exact"/>
        <w:rPr>
          <w:sz w:val="20"/>
          <w:szCs w:val="20"/>
        </w:rPr>
      </w:pPr>
    </w:p>
    <w:p w:rsidR="00AA4431" w:rsidRDefault="00C86F16">
      <w:pPr>
        <w:rPr>
          <w:sz w:val="20"/>
          <w:szCs w:val="20"/>
        </w:rPr>
      </w:pPr>
      <w:r>
        <w:rPr>
          <w:rFonts w:ascii="Arial" w:eastAsia="Arial" w:hAnsi="Arial" w:cs="Arial"/>
          <w:b/>
          <w:bCs/>
          <w:sz w:val="23"/>
          <w:szCs w:val="23"/>
        </w:rPr>
        <w:t>Industrial Trainee/Internship Programme</w:t>
      </w:r>
    </w:p>
    <w:p w:rsidR="00AA4431" w:rsidRDefault="00AA4431">
      <w:pPr>
        <w:spacing w:line="3" w:lineRule="exact"/>
        <w:rPr>
          <w:sz w:val="20"/>
          <w:szCs w:val="20"/>
        </w:rPr>
      </w:pPr>
    </w:p>
    <w:p w:rsidR="00AA4431" w:rsidRDefault="00C86F16">
      <w:pPr>
        <w:ind w:left="60"/>
        <w:rPr>
          <w:sz w:val="20"/>
          <w:szCs w:val="20"/>
        </w:rPr>
      </w:pPr>
      <w:r>
        <w:rPr>
          <w:rFonts w:ascii="Arial" w:eastAsia="Arial" w:hAnsi="Arial" w:cs="Arial"/>
          <w:b/>
          <w:bCs/>
          <w:sz w:val="23"/>
          <w:szCs w:val="23"/>
        </w:rPr>
        <w:t>Engineering Department.</w:t>
      </w:r>
    </w:p>
    <w:p w:rsidR="00AA4431" w:rsidRDefault="00AA4431">
      <w:pPr>
        <w:spacing w:line="326" w:lineRule="exact"/>
        <w:rPr>
          <w:sz w:val="20"/>
          <w:szCs w:val="20"/>
        </w:rPr>
      </w:pPr>
    </w:p>
    <w:p w:rsidR="00AA4431" w:rsidRDefault="00C86F16">
      <w:pPr>
        <w:rPr>
          <w:sz w:val="20"/>
          <w:szCs w:val="20"/>
        </w:rPr>
      </w:pPr>
      <w:r>
        <w:rPr>
          <w:rFonts w:ascii="Arial" w:eastAsia="Arial" w:hAnsi="Arial" w:cs="Arial"/>
          <w:sz w:val="21"/>
          <w:szCs w:val="21"/>
        </w:rPr>
        <w:t xml:space="preserve">Assist in shut-down and start-up of GPU equipment operation. </w:t>
      </w:r>
      <w:r>
        <w:rPr>
          <w:rFonts w:ascii="Symbol" w:eastAsia="Symbol" w:hAnsi="Symbol" w:cs="Symbol"/>
          <w:sz w:val="21"/>
          <w:szCs w:val="21"/>
        </w:rPr>
        <w:t></w:t>
      </w:r>
    </w:p>
    <w:p w:rsidR="00AA4431" w:rsidRDefault="00C86F16">
      <w:pPr>
        <w:spacing w:line="228" w:lineRule="auto"/>
        <w:rPr>
          <w:sz w:val="20"/>
          <w:szCs w:val="20"/>
        </w:rPr>
      </w:pPr>
      <w:r>
        <w:rPr>
          <w:rFonts w:ascii="Arial" w:eastAsia="Arial" w:hAnsi="Arial" w:cs="Arial"/>
          <w:sz w:val="21"/>
          <w:szCs w:val="21"/>
        </w:rPr>
        <w:t xml:space="preserve">Assist in lubrication of equipment maintenance jobs. </w:t>
      </w:r>
      <w:r>
        <w:rPr>
          <w:rFonts w:ascii="Symbol" w:eastAsia="Symbol" w:hAnsi="Symbol" w:cs="Symbol"/>
          <w:sz w:val="21"/>
          <w:szCs w:val="21"/>
        </w:rPr>
        <w:t></w:t>
      </w:r>
    </w:p>
    <w:p w:rsidR="00AA4431" w:rsidRDefault="00C86F16">
      <w:pPr>
        <w:spacing w:line="228" w:lineRule="auto"/>
        <w:rPr>
          <w:sz w:val="20"/>
          <w:szCs w:val="20"/>
        </w:rPr>
      </w:pPr>
      <w:r>
        <w:rPr>
          <w:rFonts w:ascii="Arial" w:eastAsia="Arial" w:hAnsi="Arial" w:cs="Arial"/>
          <w:sz w:val="21"/>
          <w:szCs w:val="21"/>
        </w:rPr>
        <w:t xml:space="preserve">Follow up plant inspection and cleaning jobs. </w:t>
      </w:r>
      <w:r>
        <w:rPr>
          <w:rFonts w:ascii="Symbol" w:eastAsia="Symbol" w:hAnsi="Symbol" w:cs="Symbol"/>
          <w:sz w:val="21"/>
          <w:szCs w:val="21"/>
        </w:rPr>
        <w:t></w:t>
      </w:r>
    </w:p>
    <w:p w:rsidR="00AA4431" w:rsidRDefault="00C86F16">
      <w:pPr>
        <w:spacing w:line="227" w:lineRule="auto"/>
        <w:rPr>
          <w:sz w:val="20"/>
          <w:szCs w:val="20"/>
        </w:rPr>
      </w:pPr>
      <w:r>
        <w:rPr>
          <w:rFonts w:ascii="Arial" w:eastAsia="Arial" w:hAnsi="Arial" w:cs="Arial"/>
          <w:sz w:val="21"/>
          <w:szCs w:val="21"/>
        </w:rPr>
        <w:t xml:space="preserve">Charging equipment batteries. </w:t>
      </w:r>
      <w:r>
        <w:rPr>
          <w:rFonts w:ascii="Symbol" w:eastAsia="Symbol" w:hAnsi="Symbol" w:cs="Symbol"/>
          <w:sz w:val="21"/>
          <w:szCs w:val="21"/>
        </w:rPr>
        <w:t></w:t>
      </w:r>
    </w:p>
    <w:p w:rsidR="00AA4431" w:rsidRDefault="00C86F16">
      <w:pPr>
        <w:spacing w:line="229" w:lineRule="auto"/>
        <w:rPr>
          <w:sz w:val="20"/>
          <w:szCs w:val="20"/>
        </w:rPr>
      </w:pPr>
      <w:r>
        <w:rPr>
          <w:rFonts w:ascii="Arial" w:eastAsia="Arial" w:hAnsi="Arial" w:cs="Arial"/>
          <w:sz w:val="21"/>
          <w:szCs w:val="21"/>
        </w:rPr>
        <w:t xml:space="preserve">Monitoring and recording of equipment performance. </w:t>
      </w:r>
      <w:r>
        <w:rPr>
          <w:rFonts w:ascii="Symbol" w:eastAsia="Symbol" w:hAnsi="Symbol" w:cs="Symbol"/>
          <w:sz w:val="21"/>
          <w:szCs w:val="21"/>
        </w:rPr>
        <w:t></w:t>
      </w:r>
    </w:p>
    <w:p w:rsidR="00AA4431" w:rsidRDefault="00C86F16">
      <w:pPr>
        <w:spacing w:line="228" w:lineRule="auto"/>
        <w:rPr>
          <w:sz w:val="20"/>
          <w:szCs w:val="20"/>
        </w:rPr>
      </w:pPr>
      <w:r>
        <w:rPr>
          <w:rFonts w:ascii="Arial" w:eastAsia="Arial" w:hAnsi="Arial" w:cs="Arial"/>
          <w:sz w:val="21"/>
          <w:szCs w:val="21"/>
        </w:rPr>
        <w:t xml:space="preserve">Assisting leader in maintenance plans. </w:t>
      </w:r>
      <w:r>
        <w:rPr>
          <w:rFonts w:ascii="Symbol" w:eastAsia="Symbol" w:hAnsi="Symbol" w:cs="Symbol"/>
          <w:sz w:val="21"/>
          <w:szCs w:val="21"/>
        </w:rPr>
        <w:t></w:t>
      </w:r>
    </w:p>
    <w:p w:rsidR="00AA4431" w:rsidRDefault="00C86F16">
      <w:pPr>
        <w:spacing w:line="229" w:lineRule="auto"/>
        <w:rPr>
          <w:sz w:val="20"/>
          <w:szCs w:val="20"/>
        </w:rPr>
      </w:pPr>
      <w:r>
        <w:rPr>
          <w:rFonts w:ascii="Arial" w:eastAsia="Arial" w:hAnsi="Arial" w:cs="Arial"/>
          <w:sz w:val="21"/>
          <w:szCs w:val="21"/>
        </w:rPr>
        <w:t>Breakdown reduction and mai</w:t>
      </w:r>
      <w:r>
        <w:rPr>
          <w:rFonts w:ascii="Arial" w:eastAsia="Arial" w:hAnsi="Arial" w:cs="Arial"/>
          <w:sz w:val="21"/>
          <w:szCs w:val="21"/>
        </w:rPr>
        <w:t xml:space="preserve">ntenance cost control analyses. </w:t>
      </w:r>
      <w:r>
        <w:rPr>
          <w:rFonts w:ascii="Symbol" w:eastAsia="Symbol" w:hAnsi="Symbol" w:cs="Symbol"/>
          <w:sz w:val="21"/>
          <w:szCs w:val="21"/>
        </w:rPr>
        <w:t></w:t>
      </w:r>
    </w:p>
    <w:p w:rsidR="00AA4431" w:rsidRDefault="00C86F16">
      <w:pPr>
        <w:rPr>
          <w:sz w:val="20"/>
          <w:szCs w:val="20"/>
        </w:rPr>
      </w:pPr>
      <w:r>
        <w:rPr>
          <w:rFonts w:ascii="Arial" w:eastAsia="Arial" w:hAnsi="Arial" w:cs="Arial"/>
          <w:sz w:val="21"/>
          <w:szCs w:val="21"/>
        </w:rPr>
        <w:t xml:space="preserve">Improving of energy recovery project. </w:t>
      </w:r>
      <w:r>
        <w:rPr>
          <w:rFonts w:ascii="Symbol" w:eastAsia="Symbol" w:hAnsi="Symbol" w:cs="Symbol"/>
          <w:sz w:val="21"/>
          <w:szCs w:val="21"/>
        </w:rPr>
        <w:t></w:t>
      </w:r>
    </w:p>
    <w:p w:rsidR="00AA4431" w:rsidRDefault="00AA4431">
      <w:pPr>
        <w:spacing w:line="180" w:lineRule="exact"/>
        <w:rPr>
          <w:sz w:val="20"/>
          <w:szCs w:val="20"/>
        </w:rPr>
      </w:pPr>
    </w:p>
    <w:p w:rsidR="00AA4431" w:rsidRDefault="00C86F16">
      <w:pPr>
        <w:rPr>
          <w:sz w:val="20"/>
          <w:szCs w:val="20"/>
        </w:rPr>
      </w:pPr>
      <w:r>
        <w:rPr>
          <w:rFonts w:ascii="Arial" w:eastAsia="Arial" w:hAnsi="Arial" w:cs="Arial"/>
          <w:b/>
          <w:bCs/>
          <w:sz w:val="23"/>
          <w:szCs w:val="23"/>
          <w:u w:val="single"/>
        </w:rPr>
        <w:t>RESEARCH</w:t>
      </w:r>
      <w:r>
        <w:rPr>
          <w:rFonts w:ascii="Arial" w:eastAsia="Arial" w:hAnsi="Arial" w:cs="Arial"/>
          <w:b/>
          <w:bCs/>
          <w:sz w:val="23"/>
          <w:szCs w:val="23"/>
        </w:rPr>
        <w:t>:</w:t>
      </w:r>
    </w:p>
    <w:p w:rsidR="00AA4431" w:rsidRDefault="00AA4431">
      <w:pPr>
        <w:spacing w:line="242" w:lineRule="exact"/>
        <w:rPr>
          <w:sz w:val="20"/>
          <w:szCs w:val="20"/>
        </w:rPr>
      </w:pPr>
    </w:p>
    <w:p w:rsidR="00AA4431" w:rsidRDefault="00C86F16">
      <w:pPr>
        <w:spacing w:line="245" w:lineRule="auto"/>
        <w:ind w:right="584"/>
        <w:rPr>
          <w:sz w:val="20"/>
          <w:szCs w:val="20"/>
        </w:rPr>
      </w:pPr>
      <w:r>
        <w:rPr>
          <w:rFonts w:ascii="Arial" w:eastAsia="Arial" w:hAnsi="Arial" w:cs="Arial"/>
          <w:sz w:val="21"/>
          <w:szCs w:val="21"/>
        </w:rPr>
        <w:t>Parametric investigation and prediction of wax thickness/ growth rate formation in a single phase marine pipeline. 2015.</w:t>
      </w:r>
    </w:p>
    <w:p w:rsidR="00AA4431" w:rsidRDefault="00C86F16">
      <w:pPr>
        <w:spacing w:line="224" w:lineRule="auto"/>
        <w:rPr>
          <w:sz w:val="20"/>
          <w:szCs w:val="20"/>
        </w:rPr>
      </w:pPr>
      <w:r>
        <w:rPr>
          <w:rFonts w:ascii="Arial" w:eastAsia="Arial" w:hAnsi="Arial" w:cs="Arial"/>
          <w:sz w:val="21"/>
          <w:szCs w:val="21"/>
        </w:rPr>
        <w:t>Group project: “A novel deep sea whale”. 2015</w:t>
      </w:r>
    </w:p>
    <w:p w:rsidR="00AA4431" w:rsidRDefault="00C86F16">
      <w:pPr>
        <w:spacing w:line="229" w:lineRule="auto"/>
        <w:ind w:right="284"/>
        <w:rPr>
          <w:sz w:val="20"/>
          <w:szCs w:val="20"/>
        </w:rPr>
      </w:pPr>
      <w:r>
        <w:rPr>
          <w:rFonts w:ascii="Arial" w:eastAsia="Arial" w:hAnsi="Arial" w:cs="Arial"/>
          <w:sz w:val="21"/>
          <w:szCs w:val="21"/>
        </w:rPr>
        <w:t>Design, configuration and optimization of lazy wave catenary riser versus steel catenary riser 2014</w:t>
      </w:r>
    </w:p>
    <w:p w:rsidR="00AA4431" w:rsidRDefault="00AA4431">
      <w:pPr>
        <w:spacing w:line="1" w:lineRule="exact"/>
        <w:rPr>
          <w:sz w:val="20"/>
          <w:szCs w:val="20"/>
        </w:rPr>
      </w:pPr>
    </w:p>
    <w:p w:rsidR="00AA4431" w:rsidRDefault="00C86F16">
      <w:pPr>
        <w:rPr>
          <w:sz w:val="20"/>
          <w:szCs w:val="20"/>
        </w:rPr>
      </w:pPr>
      <w:r>
        <w:rPr>
          <w:rFonts w:ascii="Arial" w:eastAsia="Arial" w:hAnsi="Arial" w:cs="Arial"/>
          <w:sz w:val="21"/>
          <w:szCs w:val="21"/>
        </w:rPr>
        <w:t>Design and Fabrication of a model solar generating power:</w:t>
      </w:r>
    </w:p>
    <w:p w:rsidR="00AA4431" w:rsidRDefault="00AA4431">
      <w:pPr>
        <w:spacing w:line="6" w:lineRule="exact"/>
        <w:rPr>
          <w:sz w:val="20"/>
          <w:szCs w:val="20"/>
        </w:rPr>
      </w:pPr>
    </w:p>
    <w:p w:rsidR="00AA4431" w:rsidRDefault="00C86F16">
      <w:pPr>
        <w:rPr>
          <w:sz w:val="20"/>
          <w:szCs w:val="20"/>
        </w:rPr>
      </w:pPr>
      <w:r>
        <w:rPr>
          <w:rFonts w:ascii="Arial" w:eastAsia="Arial" w:hAnsi="Arial" w:cs="Arial"/>
          <w:sz w:val="21"/>
          <w:szCs w:val="21"/>
        </w:rPr>
        <w:t>For refrigeration system and hot water system 2008</w:t>
      </w:r>
    </w:p>
    <w:p w:rsidR="00AA4431" w:rsidRDefault="00AA4431">
      <w:pPr>
        <w:spacing w:line="5" w:lineRule="exact"/>
        <w:rPr>
          <w:sz w:val="20"/>
          <w:szCs w:val="20"/>
        </w:rPr>
      </w:pPr>
    </w:p>
    <w:p w:rsidR="00AA4431" w:rsidRDefault="00C86F16">
      <w:pPr>
        <w:rPr>
          <w:sz w:val="20"/>
          <w:szCs w:val="20"/>
        </w:rPr>
      </w:pPr>
      <w:r>
        <w:rPr>
          <w:rFonts w:ascii="Arial" w:eastAsia="Arial" w:hAnsi="Arial" w:cs="Arial"/>
          <w:sz w:val="21"/>
          <w:szCs w:val="21"/>
        </w:rPr>
        <w:t xml:space="preserve">Predicting heat loss in pipeline containing </w:t>
      </w:r>
      <w:r>
        <w:rPr>
          <w:rFonts w:ascii="Arial" w:eastAsia="Arial" w:hAnsi="Arial" w:cs="Arial"/>
          <w:sz w:val="21"/>
          <w:szCs w:val="21"/>
        </w:rPr>
        <w:t>different fluids and environment 2015</w:t>
      </w:r>
    </w:p>
    <w:p w:rsidR="00AA4431" w:rsidRDefault="00AA4431">
      <w:pPr>
        <w:spacing w:line="3" w:lineRule="exact"/>
        <w:rPr>
          <w:sz w:val="20"/>
          <w:szCs w:val="20"/>
        </w:rPr>
      </w:pPr>
    </w:p>
    <w:p w:rsidR="00AA4431" w:rsidRDefault="00C86F16">
      <w:pPr>
        <w:rPr>
          <w:sz w:val="20"/>
          <w:szCs w:val="20"/>
        </w:rPr>
      </w:pPr>
      <w:r>
        <w:rPr>
          <w:rFonts w:ascii="Arial" w:eastAsia="Arial" w:hAnsi="Arial" w:cs="Arial"/>
          <w:sz w:val="21"/>
          <w:szCs w:val="21"/>
        </w:rPr>
        <w:t>Fatigue life prediction during deepwater installation using j-lay and s-lay methods (in view)</w:t>
      </w:r>
    </w:p>
    <w:p w:rsidR="00AA4431" w:rsidRDefault="00AA4431">
      <w:pPr>
        <w:spacing w:line="200" w:lineRule="exact"/>
        <w:rPr>
          <w:sz w:val="20"/>
          <w:szCs w:val="20"/>
        </w:rPr>
      </w:pPr>
    </w:p>
    <w:p w:rsidR="00AA4431" w:rsidRDefault="00AA4431">
      <w:pPr>
        <w:spacing w:line="297" w:lineRule="exact"/>
        <w:rPr>
          <w:sz w:val="20"/>
          <w:szCs w:val="20"/>
        </w:rPr>
      </w:pPr>
    </w:p>
    <w:p w:rsidR="00AA4431" w:rsidRDefault="00C86F16">
      <w:pPr>
        <w:rPr>
          <w:sz w:val="20"/>
          <w:szCs w:val="20"/>
        </w:rPr>
      </w:pPr>
      <w:r>
        <w:rPr>
          <w:rFonts w:ascii="Arial" w:eastAsia="Arial" w:hAnsi="Arial" w:cs="Arial"/>
          <w:b/>
          <w:bCs/>
          <w:sz w:val="21"/>
          <w:szCs w:val="21"/>
          <w:u w:val="single"/>
        </w:rPr>
        <w:t>SOFTWARE PROFICIENCE</w:t>
      </w:r>
      <w:r>
        <w:rPr>
          <w:rFonts w:ascii="Arial" w:eastAsia="Arial" w:hAnsi="Arial" w:cs="Arial"/>
          <w:b/>
          <w:bCs/>
          <w:sz w:val="21"/>
          <w:szCs w:val="21"/>
        </w:rPr>
        <w:t>:</w:t>
      </w:r>
    </w:p>
    <w:p w:rsidR="00AA4431" w:rsidRDefault="00AA4431">
      <w:pPr>
        <w:spacing w:line="251" w:lineRule="exact"/>
        <w:rPr>
          <w:sz w:val="20"/>
          <w:szCs w:val="20"/>
        </w:rPr>
      </w:pPr>
    </w:p>
    <w:p w:rsidR="00AA4431" w:rsidRDefault="00C86F16">
      <w:pPr>
        <w:rPr>
          <w:sz w:val="20"/>
          <w:szCs w:val="20"/>
        </w:rPr>
      </w:pPr>
      <w:r>
        <w:rPr>
          <w:rFonts w:ascii="Arial" w:eastAsia="Arial" w:hAnsi="Arial" w:cs="Arial"/>
          <w:sz w:val="21"/>
          <w:szCs w:val="21"/>
        </w:rPr>
        <w:t>Orcaflex, AutoCAD, MathCAD, Ansys, Honeywell</w:t>
      </w:r>
    </w:p>
    <w:p w:rsidR="00AA4431" w:rsidRDefault="00AA4431">
      <w:pPr>
        <w:sectPr w:rsidR="00AA4431" w:rsidSect="00C86F16">
          <w:pgSz w:w="11900" w:h="16840"/>
          <w:pgMar w:top="720" w:right="1440" w:bottom="1440" w:left="1400" w:header="0" w:footer="0" w:gutter="0"/>
          <w:cols w:space="720" w:equalWidth="0">
            <w:col w:w="9064"/>
          </w:cols>
        </w:sectPr>
      </w:pPr>
    </w:p>
    <w:p w:rsidR="00AA4431" w:rsidRDefault="00AA4431">
      <w:pPr>
        <w:spacing w:line="200" w:lineRule="exact"/>
        <w:rPr>
          <w:sz w:val="20"/>
          <w:szCs w:val="20"/>
        </w:rPr>
      </w:pPr>
    </w:p>
    <w:p w:rsidR="00AA4431" w:rsidRDefault="00AA4431">
      <w:pPr>
        <w:spacing w:line="200" w:lineRule="exact"/>
        <w:rPr>
          <w:sz w:val="20"/>
          <w:szCs w:val="20"/>
        </w:rPr>
      </w:pPr>
    </w:p>
    <w:p w:rsidR="00AA4431" w:rsidRDefault="00AA4431">
      <w:pPr>
        <w:spacing w:line="254" w:lineRule="exact"/>
        <w:rPr>
          <w:sz w:val="20"/>
          <w:szCs w:val="20"/>
        </w:rPr>
      </w:pPr>
    </w:p>
    <w:p w:rsidR="00AA4431" w:rsidRDefault="00C86F16">
      <w:pPr>
        <w:rPr>
          <w:sz w:val="20"/>
          <w:szCs w:val="20"/>
        </w:rPr>
      </w:pPr>
      <w:r>
        <w:rPr>
          <w:rFonts w:ascii="Arial" w:eastAsia="Arial" w:hAnsi="Arial" w:cs="Arial"/>
          <w:b/>
          <w:bCs/>
          <w:sz w:val="23"/>
          <w:szCs w:val="23"/>
          <w:u w:val="single"/>
        </w:rPr>
        <w:t>CERTIFICATION:</w:t>
      </w:r>
    </w:p>
    <w:p w:rsidR="00AA4431" w:rsidRDefault="00AA4431">
      <w:pPr>
        <w:spacing w:line="275" w:lineRule="exact"/>
        <w:rPr>
          <w:sz w:val="20"/>
          <w:szCs w:val="20"/>
        </w:rPr>
      </w:pPr>
    </w:p>
    <w:p w:rsidR="00AA4431" w:rsidRDefault="00C86F16">
      <w:pPr>
        <w:spacing w:line="228" w:lineRule="auto"/>
        <w:ind w:right="4084"/>
        <w:rPr>
          <w:sz w:val="20"/>
          <w:szCs w:val="20"/>
        </w:rPr>
      </w:pPr>
      <w:r>
        <w:rPr>
          <w:rFonts w:ascii="Arial" w:eastAsia="Arial" w:hAnsi="Arial" w:cs="Arial"/>
          <w:sz w:val="21"/>
          <w:szCs w:val="21"/>
        </w:rPr>
        <w:t xml:space="preserve">Master of Science </w:t>
      </w:r>
      <w:r>
        <w:rPr>
          <w:rFonts w:ascii="Arial" w:eastAsia="Arial" w:hAnsi="Arial" w:cs="Arial"/>
          <w:sz w:val="21"/>
          <w:szCs w:val="21"/>
        </w:rPr>
        <w:t xml:space="preserve">(MSc) Subsea Engineering 2015 </w:t>
      </w:r>
      <w:r>
        <w:rPr>
          <w:rFonts w:ascii="Symbol" w:eastAsia="Symbol" w:hAnsi="Symbol" w:cs="Symbol"/>
          <w:sz w:val="21"/>
          <w:szCs w:val="21"/>
        </w:rPr>
        <w:t></w:t>
      </w:r>
      <w:r>
        <w:rPr>
          <w:rFonts w:ascii="Arial" w:eastAsia="Arial" w:hAnsi="Arial" w:cs="Arial"/>
          <w:sz w:val="21"/>
          <w:szCs w:val="21"/>
        </w:rPr>
        <w:t xml:space="preserve"> National Youth Service Corps 2010 </w:t>
      </w:r>
      <w:r>
        <w:rPr>
          <w:rFonts w:ascii="Symbol" w:eastAsia="Symbol" w:hAnsi="Symbol" w:cs="Symbol"/>
          <w:sz w:val="21"/>
          <w:szCs w:val="21"/>
        </w:rPr>
        <w:t></w:t>
      </w:r>
      <w:r>
        <w:rPr>
          <w:rFonts w:ascii="Arial" w:eastAsia="Arial" w:hAnsi="Arial" w:cs="Arial"/>
          <w:sz w:val="21"/>
          <w:szCs w:val="21"/>
        </w:rPr>
        <w:t xml:space="preserve"> Federal Road Safety Corps 2010 </w:t>
      </w:r>
      <w:r>
        <w:rPr>
          <w:rFonts w:ascii="Symbol" w:eastAsia="Symbol" w:hAnsi="Symbol" w:cs="Symbol"/>
          <w:sz w:val="21"/>
          <w:szCs w:val="21"/>
        </w:rPr>
        <w:t></w:t>
      </w:r>
    </w:p>
    <w:p w:rsidR="00AA4431" w:rsidRDefault="00AA4431">
      <w:pPr>
        <w:spacing w:line="1" w:lineRule="exact"/>
        <w:rPr>
          <w:sz w:val="20"/>
          <w:szCs w:val="20"/>
        </w:rPr>
      </w:pPr>
    </w:p>
    <w:p w:rsidR="00AA4431" w:rsidRDefault="00C86F16">
      <w:pPr>
        <w:spacing w:line="252" w:lineRule="auto"/>
        <w:ind w:right="2944"/>
        <w:rPr>
          <w:sz w:val="20"/>
          <w:szCs w:val="20"/>
        </w:rPr>
      </w:pPr>
      <w:r>
        <w:rPr>
          <w:rFonts w:ascii="Arial" w:eastAsia="Arial" w:hAnsi="Arial" w:cs="Arial"/>
          <w:sz w:val="21"/>
          <w:szCs w:val="21"/>
        </w:rPr>
        <w:t xml:space="preserve">Bachelor of Engineering (B.Eng.) Mechanical Engineering 2009 </w:t>
      </w:r>
      <w:r>
        <w:rPr>
          <w:rFonts w:ascii="Symbol" w:eastAsia="Symbol" w:hAnsi="Symbol" w:cs="Symbol"/>
          <w:sz w:val="21"/>
          <w:szCs w:val="21"/>
        </w:rPr>
        <w:t></w:t>
      </w:r>
      <w:r>
        <w:rPr>
          <w:rFonts w:ascii="Arial" w:eastAsia="Arial" w:hAnsi="Arial" w:cs="Arial"/>
          <w:sz w:val="21"/>
          <w:szCs w:val="21"/>
        </w:rPr>
        <w:t xml:space="preserve"> The West African Examinations Council 1999. </w:t>
      </w:r>
      <w:r>
        <w:rPr>
          <w:rFonts w:ascii="Symbol" w:eastAsia="Symbol" w:hAnsi="Symbol" w:cs="Symbol"/>
          <w:sz w:val="21"/>
          <w:szCs w:val="21"/>
        </w:rPr>
        <w:t></w:t>
      </w:r>
    </w:p>
    <w:p w:rsidR="00AA4431" w:rsidRDefault="00AA4431">
      <w:pPr>
        <w:spacing w:line="200" w:lineRule="exact"/>
        <w:rPr>
          <w:sz w:val="20"/>
          <w:szCs w:val="20"/>
        </w:rPr>
      </w:pPr>
    </w:p>
    <w:p w:rsidR="00AA4431" w:rsidRDefault="00AA4431">
      <w:pPr>
        <w:spacing w:line="240" w:lineRule="exact"/>
        <w:rPr>
          <w:sz w:val="20"/>
          <w:szCs w:val="20"/>
        </w:rPr>
      </w:pPr>
    </w:p>
    <w:sectPr w:rsidR="00AA4431" w:rsidSect="00C86F16">
      <w:pgSz w:w="11900" w:h="16840"/>
      <w:pgMar w:top="720" w:right="1440" w:bottom="1440" w:left="1400" w:header="0" w:footer="0" w:gutter="0"/>
      <w:cols w:space="720" w:equalWidth="0">
        <w:col w:w="906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A4431"/>
    <w:rsid w:val="00AA4431"/>
    <w:rsid w:val="00C8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32831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cp:lastModifiedBy>
  <cp:revision>2</cp:revision>
  <dcterms:created xsi:type="dcterms:W3CDTF">2018-05-12T10:32:00Z</dcterms:created>
  <dcterms:modified xsi:type="dcterms:W3CDTF">2018-05-12T08:34:00Z</dcterms:modified>
</cp:coreProperties>
</file>