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8" w:rsidRPr="004977C8" w:rsidRDefault="004977C8" w:rsidP="004977C8">
      <w:pPr>
        <w:pBdr>
          <w:bottom w:val="single" w:sz="6" w:space="0" w:color="000000"/>
        </w:pBd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36"/>
          <w:szCs w:val="36"/>
        </w:rPr>
        <w:tab/>
      </w:r>
    </w:p>
    <w:p w:rsidR="009F2429" w:rsidRPr="00FB2935" w:rsidRDefault="006F6AAB" w:rsidP="00A51E21">
      <w:pPr>
        <w:pBdr>
          <w:bottom w:val="single" w:sz="6" w:space="0" w:color="000000"/>
        </w:pBdr>
        <w:spacing w:after="0" w:line="5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</w:rPr>
      </w:pPr>
      <w:r w:rsidRPr="00FB2935"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36"/>
          <w:szCs w:val="36"/>
        </w:rPr>
        <w:t xml:space="preserve">GHULAM </w:t>
      </w:r>
      <w:r w:rsidR="007D5878" w:rsidRPr="00FB2935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>(</w:t>
      </w:r>
      <w:r w:rsidR="004F4BE7" w:rsidRPr="00FB2935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>CHIEF ACCOUNTANT</w:t>
      </w:r>
      <w:r w:rsidR="007D5878" w:rsidRPr="00FB2935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>)</w:t>
      </w:r>
      <w:r w:rsidR="004977C8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ab/>
      </w:r>
      <w:r w:rsidR="004977C8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ab/>
      </w:r>
      <w:r w:rsidR="004977C8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ab/>
      </w:r>
      <w:r w:rsidR="004977C8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ab/>
      </w:r>
      <w:r w:rsidR="004977C8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ab/>
      </w:r>
      <w:r w:rsidR="004977C8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tab/>
      </w:r>
      <w:r w:rsidR="00B25241" w:rsidRPr="00B25241">
        <w:rPr>
          <w:rFonts w:ascii="Times New Roman" w:eastAsia="Times New Roman" w:hAnsi="Times New Roman" w:cs="Times New Roman"/>
          <w:bCs/>
          <w:caps/>
          <w:noProof/>
          <w:color w:val="000000"/>
          <w:kern w:val="36"/>
          <w:sz w:val="20"/>
          <w:szCs w:val="20"/>
        </w:rPr>
        <w:drawing>
          <wp:inline distT="0" distB="0" distL="0" distR="0">
            <wp:extent cx="763325" cy="763325"/>
            <wp:effectExtent l="19050" t="0" r="0" b="0"/>
            <wp:docPr id="2" name="Picture 58" descr="https://media.licdn.com/mpr/mpr/shrink_200_200/AAEAAQAAAAAAAAmDAAAAJDAyZTkwZjY2LTdhYjEtNDk4Mi05ZGYwLTgzYmI1ODdjYzQ3OA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edia.licdn.com/mpr/mpr/shrink_200_200/AAEAAQAAAAAAAAmDAAAAJDAyZTkwZjY2LTdhYjEtNDk4Mi05ZGYwLTgzYmI1ODdjYzQ3OA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58" cy="7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C8" w:rsidRPr="004977C8">
        <w:rPr>
          <w:b/>
        </w:rPr>
        <w:t xml:space="preserve"> </w:t>
      </w:r>
      <w:r w:rsidR="004977C8">
        <w:rPr>
          <w:b/>
        </w:rPr>
        <w:t xml:space="preserve"> </w:t>
      </w:r>
    </w:p>
    <w:p w:rsidR="00116C4A" w:rsidRPr="00FB2935" w:rsidRDefault="004977C8" w:rsidP="004977C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0049" w:rsidRPr="00FB2935" w:rsidRDefault="000D0049" w:rsidP="004977C8">
      <w:pPr>
        <w:pStyle w:val="NoSpacing"/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ab/>
      </w:r>
      <w:hyperlink r:id="rId11" w:history="1">
        <w:r w:rsidR="00CD65CE" w:rsidRPr="00B265F3">
          <w:rPr>
            <w:rStyle w:val="Hyperlink"/>
            <w:rFonts w:ascii="Times New Roman" w:eastAsia="Times New Roman" w:hAnsi="Times New Roman" w:cs="Times New Roman"/>
            <w:b/>
            <w:bCs/>
            <w:caps/>
            <w:noProof/>
            <w:kern w:val="36"/>
            <w:sz w:val="36"/>
            <w:szCs w:val="36"/>
          </w:rPr>
          <w:t>GHULAM.330538@2freemail.com</w:t>
        </w:r>
      </w:hyperlink>
      <w:r w:rsidR="00CD65CE"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36"/>
          <w:szCs w:val="36"/>
        </w:rPr>
        <w:t xml:space="preserve"> </w:t>
      </w:r>
    </w:p>
    <w:p w:rsidR="00CE0158" w:rsidRPr="00FB2935" w:rsidRDefault="00CE0158" w:rsidP="00A51E21">
      <w:pPr>
        <w:pStyle w:val="NoSpacing"/>
        <w:shd w:val="clear" w:color="auto" w:fill="000000"/>
        <w:jc w:val="both"/>
        <w:rPr>
          <w:rFonts w:ascii="Times New Roman" w:hAnsi="Times New Roman" w:cs="Times New Roman"/>
          <w:sz w:val="4"/>
          <w:szCs w:val="18"/>
        </w:rPr>
      </w:pPr>
    </w:p>
    <w:p w:rsidR="00832C9F" w:rsidRPr="00FB2935" w:rsidRDefault="00832C9F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</w:p>
    <w:p w:rsidR="009F2429" w:rsidRPr="00FB2935" w:rsidRDefault="00B57F52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</w:rPr>
      </w:pPr>
      <w:r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 xml:space="preserve">professional </w:t>
      </w:r>
      <w:r w:rsidR="009F2429"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>S</w:t>
      </w:r>
      <w:r w:rsidR="004F4BE7"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>YNOPSIS</w:t>
      </w: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sz w:val="20"/>
          <w:szCs w:val="18"/>
        </w:rPr>
      </w:pPr>
    </w:p>
    <w:p w:rsidR="0020434D" w:rsidRPr="00FB2935" w:rsidRDefault="006F6AAB" w:rsidP="00A51E21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b/>
          <w:bCs/>
          <w:sz w:val="20"/>
          <w:szCs w:val="20"/>
        </w:rPr>
        <w:t>Over 20</w:t>
      </w:r>
      <w:r w:rsidR="0020434D" w:rsidRPr="00FB2935">
        <w:rPr>
          <w:rFonts w:ascii="Times New Roman" w:hAnsi="Times New Roman" w:cs="Times New Roman"/>
          <w:b/>
          <w:bCs/>
          <w:sz w:val="20"/>
          <w:szCs w:val="20"/>
        </w:rPr>
        <w:t xml:space="preserve"> years</w:t>
      </w:r>
      <w:r w:rsidR="0020434D" w:rsidRPr="00FB2935">
        <w:rPr>
          <w:rFonts w:ascii="Times New Roman" w:hAnsi="Times New Roman" w:cs="Times New Roman"/>
          <w:sz w:val="20"/>
          <w:szCs w:val="20"/>
        </w:rPr>
        <w:t xml:space="preserve"> diverse working experience in </w:t>
      </w:r>
      <w:r w:rsidR="0020434D" w:rsidRPr="00FB2935">
        <w:rPr>
          <w:rFonts w:ascii="Times New Roman" w:hAnsi="Times New Roman" w:cs="Times New Roman"/>
          <w:b/>
          <w:bCs/>
          <w:sz w:val="20"/>
          <w:szCs w:val="20"/>
        </w:rPr>
        <w:t>Accounts and Finance Departm</w:t>
      </w:r>
      <w:r w:rsidR="000E0139" w:rsidRPr="00FB2935">
        <w:rPr>
          <w:rFonts w:ascii="Times New Roman" w:hAnsi="Times New Roman" w:cs="Times New Roman"/>
          <w:b/>
          <w:bCs/>
          <w:sz w:val="20"/>
          <w:szCs w:val="20"/>
        </w:rPr>
        <w:t xml:space="preserve">ent </w:t>
      </w:r>
      <w:r w:rsidR="004F4BE7" w:rsidRPr="00FB2935">
        <w:rPr>
          <w:rFonts w:ascii="Times New Roman" w:hAnsi="Times New Roman" w:cs="Times New Roman"/>
          <w:sz w:val="20"/>
          <w:szCs w:val="20"/>
        </w:rPr>
        <w:t xml:space="preserve">from Senior </w:t>
      </w:r>
      <w:r w:rsidR="000E0139" w:rsidRPr="00FB2935">
        <w:rPr>
          <w:rFonts w:ascii="Times New Roman" w:hAnsi="Times New Roman" w:cs="Times New Roman"/>
          <w:sz w:val="20"/>
          <w:szCs w:val="20"/>
        </w:rPr>
        <w:t xml:space="preserve">to </w:t>
      </w:r>
      <w:r w:rsidRPr="00FB2935">
        <w:rPr>
          <w:rFonts w:ascii="Times New Roman" w:hAnsi="Times New Roman" w:cs="Times New Roman"/>
          <w:sz w:val="20"/>
          <w:szCs w:val="20"/>
        </w:rPr>
        <w:t xml:space="preserve">Top </w:t>
      </w:r>
      <w:r w:rsidR="000E0139" w:rsidRPr="00FB2935">
        <w:rPr>
          <w:rFonts w:ascii="Times New Roman" w:hAnsi="Times New Roman" w:cs="Times New Roman"/>
          <w:sz w:val="20"/>
          <w:szCs w:val="20"/>
        </w:rPr>
        <w:t>Senior Role</w:t>
      </w:r>
      <w:r w:rsidRPr="00FB2935">
        <w:rPr>
          <w:rFonts w:ascii="Times New Roman" w:hAnsi="Times New Roman" w:cs="Times New Roman"/>
          <w:sz w:val="20"/>
          <w:szCs w:val="20"/>
        </w:rPr>
        <w:t>.</w:t>
      </w:r>
    </w:p>
    <w:p w:rsidR="008B3397" w:rsidRPr="00FB2935" w:rsidRDefault="0020434D" w:rsidP="00A51E21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Worked with many nationalities in different countries like </w:t>
      </w:r>
      <w:r w:rsidR="004F4BE7" w:rsidRPr="00FB2935">
        <w:rPr>
          <w:rFonts w:ascii="Times New Roman" w:hAnsi="Times New Roman" w:cs="Times New Roman"/>
          <w:b/>
          <w:bCs/>
          <w:sz w:val="20"/>
          <w:szCs w:val="20"/>
        </w:rPr>
        <w:t>Pakistan and United Arab Emirates</w:t>
      </w:r>
      <w:r w:rsidRPr="00FB293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C5C5D" w:rsidRPr="00FB2935" w:rsidRDefault="008B3397" w:rsidP="00A51E21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A versatile, analytical and hardworking with excellent negotiation and problem solving skills </w:t>
      </w:r>
      <w:r w:rsidR="002F08D6" w:rsidRPr="00FB2935">
        <w:rPr>
          <w:rFonts w:ascii="Times New Roman" w:hAnsi="Times New Roman" w:cs="Times New Roman"/>
          <w:sz w:val="20"/>
          <w:szCs w:val="20"/>
        </w:rPr>
        <w:t>that</w:t>
      </w:r>
      <w:r w:rsidRPr="00FB2935">
        <w:rPr>
          <w:rFonts w:ascii="Times New Roman" w:hAnsi="Times New Roman" w:cs="Times New Roman"/>
          <w:sz w:val="20"/>
          <w:szCs w:val="20"/>
        </w:rPr>
        <w:t xml:space="preserve"> swiftly identifies the root of any problem and develops effective solution.</w:t>
      </w:r>
    </w:p>
    <w:p w:rsidR="004C5C5D" w:rsidRPr="00FB2935" w:rsidRDefault="004C5C5D" w:rsidP="00A51E2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sz w:val="20"/>
          <w:szCs w:val="20"/>
          <w:lang w:val="en-GB"/>
        </w:rPr>
        <w:t>Demonstrated excellence in ensuring compliance with applicable policies, contracts and regulations</w:t>
      </w:r>
    </w:p>
    <w:p w:rsidR="004C5C5D" w:rsidRPr="00FB2935" w:rsidRDefault="004C5C5D" w:rsidP="00A51E2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sz w:val="20"/>
          <w:szCs w:val="20"/>
          <w:lang w:val="en-GB"/>
        </w:rPr>
        <w:t>Hands-on experience in reviewing balance sheet and profit &amp; loss accounts at unit level and ensuring integrity of all the reported financial statements</w:t>
      </w:r>
    </w:p>
    <w:p w:rsidR="004C5C5D" w:rsidRPr="00FB2935" w:rsidRDefault="004C5C5D" w:rsidP="00A51E2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Strong business acumen in leading &amp; managing finance operations and contributing towards higher rate of organic growth</w:t>
      </w: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3397" w:rsidRPr="00FB2935" w:rsidRDefault="008B3397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18"/>
        </w:rPr>
      </w:pPr>
      <w:r w:rsidRPr="00FB2935">
        <w:rPr>
          <w:rFonts w:ascii="Times New Roman" w:hAnsi="Times New Roman" w:cs="Times New Roman"/>
          <w:b/>
          <w:sz w:val="20"/>
          <w:szCs w:val="18"/>
        </w:rPr>
        <w:t xml:space="preserve">• </w:t>
      </w:r>
      <w:r w:rsidR="0020434D" w:rsidRPr="00FB2935">
        <w:rPr>
          <w:rFonts w:ascii="Times New Roman" w:hAnsi="Times New Roman" w:cs="Times New Roman"/>
          <w:b/>
          <w:sz w:val="20"/>
          <w:szCs w:val="18"/>
        </w:rPr>
        <w:t>Technical e</w:t>
      </w:r>
      <w:r w:rsidRPr="00FB2935">
        <w:rPr>
          <w:rFonts w:ascii="Times New Roman" w:hAnsi="Times New Roman" w:cs="Times New Roman"/>
          <w:b/>
          <w:sz w:val="20"/>
          <w:szCs w:val="18"/>
        </w:rPr>
        <w:t xml:space="preserve">xpertise </w:t>
      </w:r>
      <w:r w:rsidR="00F64BAF" w:rsidRPr="00FB2935">
        <w:rPr>
          <w:rFonts w:ascii="Times New Roman" w:hAnsi="Times New Roman" w:cs="Times New Roman"/>
          <w:b/>
          <w:sz w:val="20"/>
          <w:szCs w:val="18"/>
        </w:rPr>
        <w:t>and experience summery as under;</w:t>
      </w:r>
    </w:p>
    <w:p w:rsidR="00F64BAF" w:rsidRPr="00FB2935" w:rsidRDefault="0020434D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Financial accounting &amp;</w:t>
      </w:r>
      <w:r w:rsidR="00F64BAF" w:rsidRPr="00FB2935">
        <w:rPr>
          <w:rFonts w:ascii="Times New Roman" w:hAnsi="Times New Roman" w:cs="Times New Roman"/>
          <w:sz w:val="20"/>
          <w:szCs w:val="18"/>
        </w:rPr>
        <w:t xml:space="preserve"> reporting</w:t>
      </w:r>
      <w:r w:rsidRPr="00FB2935">
        <w:rPr>
          <w:rFonts w:ascii="Times New Roman" w:hAnsi="Times New Roman" w:cs="Times New Roman"/>
          <w:sz w:val="20"/>
          <w:szCs w:val="18"/>
        </w:rPr>
        <w:t xml:space="preserve">, </w:t>
      </w:r>
      <w:r w:rsidR="00F64BAF" w:rsidRPr="00FB2935">
        <w:rPr>
          <w:rFonts w:ascii="Times New Roman" w:hAnsi="Times New Roman" w:cs="Times New Roman"/>
          <w:sz w:val="20"/>
          <w:szCs w:val="18"/>
        </w:rPr>
        <w:t>Profit &amp; loss, balance sheet, tr</w:t>
      </w:r>
      <w:r w:rsidR="00C21520" w:rsidRPr="00FB2935">
        <w:rPr>
          <w:rFonts w:ascii="Times New Roman" w:hAnsi="Times New Roman" w:cs="Times New Roman"/>
          <w:sz w:val="20"/>
          <w:szCs w:val="18"/>
        </w:rPr>
        <w:t>i</w:t>
      </w:r>
      <w:r w:rsidR="00F64BAF" w:rsidRPr="00FB2935">
        <w:rPr>
          <w:rFonts w:ascii="Times New Roman" w:hAnsi="Times New Roman" w:cs="Times New Roman"/>
          <w:sz w:val="20"/>
          <w:szCs w:val="18"/>
        </w:rPr>
        <w:t xml:space="preserve">al balance, cash flows (historical &amp; forecasting). </w:t>
      </w:r>
    </w:p>
    <w:p w:rsidR="00F64BAF" w:rsidRPr="00FB2935" w:rsidRDefault="00F64BAF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Budgeting, planning and controlling</w:t>
      </w:r>
      <w:r w:rsidR="00874281" w:rsidRPr="00FB2935">
        <w:rPr>
          <w:rFonts w:ascii="Times New Roman" w:hAnsi="Times New Roman" w:cs="Times New Roman"/>
          <w:sz w:val="20"/>
          <w:szCs w:val="18"/>
        </w:rPr>
        <w:t>, CAPEX, OPEX</w:t>
      </w:r>
      <w:r w:rsidRPr="00FB2935">
        <w:rPr>
          <w:rFonts w:ascii="Times New Roman" w:hAnsi="Times New Roman" w:cs="Times New Roman"/>
          <w:sz w:val="20"/>
          <w:szCs w:val="18"/>
        </w:rPr>
        <w:t>, prepare, analyze and interpret variance</w:t>
      </w:r>
      <w:r w:rsidR="0020434D" w:rsidRPr="00FB2935">
        <w:rPr>
          <w:rFonts w:ascii="Times New Roman" w:hAnsi="Times New Roman" w:cs="Times New Roman"/>
          <w:sz w:val="20"/>
          <w:szCs w:val="18"/>
        </w:rPr>
        <w:t>.</w:t>
      </w:r>
    </w:p>
    <w:p w:rsidR="00F64BAF" w:rsidRPr="00FB2935" w:rsidRDefault="0020434D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Corporate </w:t>
      </w:r>
      <w:r w:rsidR="00F64BAF" w:rsidRPr="00FB2935">
        <w:rPr>
          <w:rFonts w:ascii="Times New Roman" w:hAnsi="Times New Roman" w:cs="Times New Roman"/>
          <w:sz w:val="20"/>
          <w:szCs w:val="18"/>
        </w:rPr>
        <w:t xml:space="preserve">Tax, GST, VAT, PAYE, statuary reporting, returns &amp; regulatory compliance. </w:t>
      </w:r>
    </w:p>
    <w:p w:rsidR="00F64BAF" w:rsidRPr="00FB2935" w:rsidRDefault="00F64BAF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Finance processes, policies and procedures, SOP &amp; implementation, system designing &amp; evaluation.</w:t>
      </w:r>
      <w:r w:rsidRPr="00FB2935">
        <w:rPr>
          <w:rFonts w:ascii="Times New Roman" w:hAnsi="Times New Roman" w:cs="Times New Roman"/>
          <w:szCs w:val="18"/>
        </w:rPr>
        <w:t> </w:t>
      </w:r>
    </w:p>
    <w:p w:rsidR="00F64BAF" w:rsidRPr="00FB2935" w:rsidRDefault="00F64BAF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General ledger</w:t>
      </w:r>
      <w:r w:rsidR="003B026A" w:rsidRPr="00FB2935">
        <w:rPr>
          <w:rFonts w:ascii="Times New Roman" w:hAnsi="Times New Roman" w:cs="Times New Roman"/>
          <w:sz w:val="20"/>
          <w:szCs w:val="18"/>
        </w:rPr>
        <w:t>, A</w:t>
      </w:r>
      <w:r w:rsidR="009762CE" w:rsidRPr="00FB2935">
        <w:rPr>
          <w:rFonts w:ascii="Times New Roman" w:hAnsi="Times New Roman" w:cs="Times New Roman"/>
          <w:sz w:val="20"/>
          <w:szCs w:val="18"/>
        </w:rPr>
        <w:t xml:space="preserve">ccounts Payables </w:t>
      </w:r>
      <w:r w:rsidR="003B026A" w:rsidRPr="00FB2935">
        <w:rPr>
          <w:rFonts w:ascii="Times New Roman" w:hAnsi="Times New Roman" w:cs="Times New Roman"/>
          <w:sz w:val="20"/>
          <w:szCs w:val="18"/>
        </w:rPr>
        <w:t>&amp; A</w:t>
      </w:r>
      <w:r w:rsidR="009762CE" w:rsidRPr="00FB2935">
        <w:rPr>
          <w:rFonts w:ascii="Times New Roman" w:hAnsi="Times New Roman" w:cs="Times New Roman"/>
          <w:sz w:val="20"/>
          <w:szCs w:val="18"/>
        </w:rPr>
        <w:t>ccounts Receivable</w:t>
      </w:r>
      <w:r w:rsidRPr="00FB2935">
        <w:rPr>
          <w:rFonts w:ascii="Times New Roman" w:hAnsi="Times New Roman" w:cs="Times New Roman"/>
          <w:sz w:val="20"/>
          <w:szCs w:val="18"/>
        </w:rPr>
        <w:t>, payroll accounting</w:t>
      </w:r>
      <w:r w:rsidR="0020434D" w:rsidRPr="00FB2935">
        <w:rPr>
          <w:rFonts w:ascii="Times New Roman" w:hAnsi="Times New Roman" w:cs="Times New Roman"/>
          <w:sz w:val="20"/>
          <w:szCs w:val="18"/>
        </w:rPr>
        <w:t>, UAE WPS system</w:t>
      </w:r>
      <w:r w:rsidRPr="00FB2935">
        <w:rPr>
          <w:rFonts w:ascii="Times New Roman" w:hAnsi="Times New Roman" w:cs="Times New Roman"/>
          <w:sz w:val="20"/>
          <w:szCs w:val="18"/>
        </w:rPr>
        <w:t>, reconciliations &amp; clearing backlogs, inter-group accounting</w:t>
      </w:r>
      <w:r w:rsidR="00C21520" w:rsidRPr="00FB2935">
        <w:rPr>
          <w:rFonts w:ascii="Times New Roman" w:hAnsi="Times New Roman" w:cs="Times New Roman"/>
          <w:sz w:val="20"/>
          <w:szCs w:val="18"/>
        </w:rPr>
        <w:t xml:space="preserve"> and reconciliations</w:t>
      </w:r>
      <w:r w:rsidR="0020434D" w:rsidRPr="00FB2935">
        <w:rPr>
          <w:rFonts w:ascii="Times New Roman" w:hAnsi="Times New Roman" w:cs="Times New Roman"/>
          <w:sz w:val="20"/>
          <w:szCs w:val="18"/>
        </w:rPr>
        <w:t>.</w:t>
      </w:r>
    </w:p>
    <w:p w:rsidR="00F64BAF" w:rsidRPr="00FB2935" w:rsidRDefault="00F64BAF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Liaising with external auditors &amp; banks, </w:t>
      </w:r>
      <w:r w:rsidR="007767A0" w:rsidRPr="00FB2935">
        <w:rPr>
          <w:rFonts w:ascii="Times New Roman" w:hAnsi="Times New Roman" w:cs="Times New Roman"/>
          <w:sz w:val="20"/>
          <w:szCs w:val="18"/>
        </w:rPr>
        <w:t xml:space="preserve">Statuary auditors and other regulatory authorities. </w:t>
      </w:r>
    </w:p>
    <w:p w:rsidR="00F64BAF" w:rsidRPr="00FB2935" w:rsidRDefault="00874281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Stock &amp; store management, i</w:t>
      </w:r>
      <w:r w:rsidR="00F64BAF" w:rsidRPr="00FB2935">
        <w:rPr>
          <w:rFonts w:ascii="Times New Roman" w:hAnsi="Times New Roman" w:cs="Times New Roman"/>
          <w:sz w:val="20"/>
          <w:szCs w:val="18"/>
        </w:rPr>
        <w:t>nventory management, job costing, product pricing</w:t>
      </w:r>
    </w:p>
    <w:p w:rsidR="00F64BAF" w:rsidRPr="00FB2935" w:rsidRDefault="00623005" w:rsidP="00A51E2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Project Accounting, IPC, project wise MIS, cost variance reports, LC and bank dealing.</w:t>
      </w:r>
    </w:p>
    <w:p w:rsidR="00C21520" w:rsidRPr="00FB2935" w:rsidRDefault="00C21520" w:rsidP="00A51E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sz w:val="20"/>
          <w:szCs w:val="20"/>
          <w:lang w:val="en-GB"/>
        </w:rPr>
        <w:t>Controlling and maintaining fixed assets; streamlining reports and entries, undertaking physical verification of assets and ensuring that all assets are insured at the correct value</w:t>
      </w:r>
      <w:r w:rsidR="00E1620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B2935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:rsidR="00C21520" w:rsidRPr="00FB2935" w:rsidRDefault="00C21520" w:rsidP="00A51E21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767A0" w:rsidRPr="00FB2935" w:rsidRDefault="007767A0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18"/>
        </w:rPr>
      </w:pPr>
      <w:r w:rsidRPr="00FB2935">
        <w:rPr>
          <w:rFonts w:ascii="Times New Roman" w:hAnsi="Times New Roman" w:cs="Times New Roman"/>
          <w:b/>
          <w:sz w:val="20"/>
          <w:szCs w:val="18"/>
        </w:rPr>
        <w:t>• IT related expertise and experience summery as under;</w:t>
      </w:r>
    </w:p>
    <w:p w:rsidR="007767A0" w:rsidRPr="00FB2935" w:rsidRDefault="007767A0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ERP s</w:t>
      </w:r>
      <w:r w:rsidR="004A165C" w:rsidRPr="00FB2935">
        <w:rPr>
          <w:rFonts w:ascii="Times New Roman" w:hAnsi="Times New Roman" w:cs="Times New Roman"/>
          <w:sz w:val="20"/>
          <w:szCs w:val="18"/>
        </w:rPr>
        <w:t>o</w:t>
      </w:r>
      <w:r w:rsidRPr="00FB2935">
        <w:rPr>
          <w:rFonts w:ascii="Times New Roman" w:hAnsi="Times New Roman" w:cs="Times New Roman"/>
          <w:sz w:val="20"/>
          <w:szCs w:val="18"/>
        </w:rPr>
        <w:t>lutions: Fiscal Pages, Tally 6.3, 7.2 &amp; 9 ERP</w:t>
      </w:r>
      <w:r w:rsidR="006F6AAB" w:rsidRPr="00FB2935">
        <w:rPr>
          <w:rFonts w:ascii="Times New Roman" w:hAnsi="Times New Roman" w:cs="Times New Roman"/>
          <w:sz w:val="20"/>
          <w:szCs w:val="18"/>
        </w:rPr>
        <w:t xml:space="preserve"> and Peachtree (Sage50) Accounting software.</w:t>
      </w:r>
    </w:p>
    <w:p w:rsidR="007767A0" w:rsidRPr="00FB2935" w:rsidRDefault="007767A0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Highly skilled and advance level proficient in use of Microsoft Office applications especially Excel, Word, Power Point. </w:t>
      </w:r>
    </w:p>
    <w:p w:rsidR="007767A0" w:rsidRPr="00FB2935" w:rsidRDefault="007767A0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General knowledge of day to day hardware, software and networking trouble shooting.</w:t>
      </w:r>
    </w:p>
    <w:p w:rsidR="004977C8" w:rsidRPr="004977C8" w:rsidRDefault="004977C8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16"/>
          <w:szCs w:val="16"/>
          <w:u w:val="single"/>
          <w:bdr w:val="none" w:sz="0" w:space="0" w:color="auto" w:frame="1"/>
        </w:rPr>
      </w:pPr>
    </w:p>
    <w:p w:rsidR="00E15DE0" w:rsidRPr="00FB2935" w:rsidRDefault="00E15DE0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</w:pPr>
      <w:r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>LANGUAGES</w:t>
      </w:r>
    </w:p>
    <w:p w:rsidR="00E15DE0" w:rsidRPr="00FB2935" w:rsidRDefault="00E15DE0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English (Professional working proficiency)</w:t>
      </w:r>
    </w:p>
    <w:p w:rsidR="00E15DE0" w:rsidRPr="00FB2935" w:rsidRDefault="006F6AAB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Urdu </w:t>
      </w:r>
      <w:r w:rsidR="00E15DE0" w:rsidRPr="00FB2935">
        <w:rPr>
          <w:rFonts w:ascii="Times New Roman" w:hAnsi="Times New Roman" w:cs="Times New Roman"/>
          <w:sz w:val="20"/>
          <w:szCs w:val="18"/>
        </w:rPr>
        <w:t>(Native or bilingual proficiency)</w:t>
      </w:r>
    </w:p>
    <w:p w:rsidR="00116C4A" w:rsidRPr="00FB2935" w:rsidRDefault="00116C4A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Arabic (Basic)</w:t>
      </w:r>
    </w:p>
    <w:p w:rsidR="006F6AAB" w:rsidRPr="004977C8" w:rsidRDefault="006F6AAB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10"/>
          <w:szCs w:val="10"/>
          <w:u w:val="single"/>
          <w:bdr w:val="none" w:sz="0" w:space="0" w:color="auto" w:frame="1"/>
        </w:rPr>
      </w:pPr>
    </w:p>
    <w:p w:rsidR="00816A31" w:rsidRPr="00FB2935" w:rsidRDefault="00816A31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</w:pPr>
      <w:r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>CAREER SUMMARY</w:t>
      </w:r>
    </w:p>
    <w:p w:rsidR="00816A31" w:rsidRPr="00FB2935" w:rsidRDefault="00816A31" w:rsidP="00A51E21">
      <w:pPr>
        <w:pStyle w:val="NoSpacing"/>
        <w:ind w:right="-84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 xml:space="preserve">Bilal Holding, </w:t>
      </w:r>
      <w:r w:rsidR="00372C73" w:rsidRPr="00FB2935">
        <w:rPr>
          <w:rFonts w:ascii="Times New Roman" w:hAnsi="Times New Roman" w:cs="Times New Roman"/>
          <w:b/>
          <w:sz w:val="20"/>
        </w:rPr>
        <w:t>(UAE, AFRICA, Pakistan, Oman)</w:t>
      </w:r>
      <w:r w:rsidRPr="00FB2935">
        <w:rPr>
          <w:rFonts w:ascii="Times New Roman" w:hAnsi="Times New Roman" w:cs="Times New Roman"/>
          <w:b/>
          <w:sz w:val="20"/>
        </w:rPr>
        <w:t xml:space="preserve"> </w:t>
      </w:r>
    </w:p>
    <w:p w:rsidR="00816A31" w:rsidRPr="00FB2935" w:rsidRDefault="00816A31" w:rsidP="00A51E21">
      <w:pPr>
        <w:pStyle w:val="NoSpacing"/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 xml:space="preserve">Bilal Group </w:t>
      </w:r>
      <w:r w:rsidR="00E15DE0" w:rsidRPr="00FB2935">
        <w:rPr>
          <w:rFonts w:ascii="Times New Roman" w:hAnsi="Times New Roman" w:cs="Times New Roman"/>
          <w:sz w:val="20"/>
        </w:rPr>
        <w:t xml:space="preserve">has the diverse portfolio and operate in Middle East and Africa with the below </w:t>
      </w:r>
      <w:r w:rsidRPr="00FB2935">
        <w:rPr>
          <w:rFonts w:ascii="Times New Roman" w:hAnsi="Times New Roman" w:cs="Times New Roman"/>
          <w:sz w:val="20"/>
        </w:rPr>
        <w:t>member companies</w:t>
      </w:r>
      <w:r w:rsidR="00E15DE0" w:rsidRPr="00FB2935">
        <w:rPr>
          <w:rFonts w:ascii="Times New Roman" w:hAnsi="Times New Roman" w:cs="Times New Roman"/>
          <w:sz w:val="20"/>
        </w:rPr>
        <w:t>;</w:t>
      </w:r>
    </w:p>
    <w:p w:rsidR="00116C4A" w:rsidRPr="00FB2935" w:rsidRDefault="00116C4A" w:rsidP="00A51E21">
      <w:pPr>
        <w:pStyle w:val="NoSpacing"/>
        <w:ind w:right="-84"/>
        <w:jc w:val="both"/>
        <w:rPr>
          <w:rFonts w:ascii="Times New Roman" w:hAnsi="Times New Roman" w:cs="Times New Roman"/>
          <w:sz w:val="20"/>
        </w:rPr>
      </w:pPr>
    </w:p>
    <w:p w:rsidR="00953CD6" w:rsidRPr="00FB2935" w:rsidRDefault="00953CD6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 xml:space="preserve">Bilal General Transport LLC, </w:t>
      </w:r>
      <w:r w:rsidR="00E738C4" w:rsidRPr="00FB2935">
        <w:rPr>
          <w:rFonts w:ascii="Times New Roman" w:hAnsi="Times New Roman" w:cs="Times New Roman"/>
          <w:sz w:val="20"/>
        </w:rPr>
        <w:tab/>
      </w:r>
      <w:r w:rsidR="00E738C4" w:rsidRPr="00FB2935">
        <w:rPr>
          <w:rFonts w:ascii="Times New Roman" w:hAnsi="Times New Roman" w:cs="Times New Roman"/>
          <w:sz w:val="20"/>
        </w:rPr>
        <w:tab/>
      </w:r>
      <w:r w:rsidRPr="00FB2935">
        <w:rPr>
          <w:rFonts w:ascii="Times New Roman" w:hAnsi="Times New Roman" w:cs="Times New Roman"/>
          <w:sz w:val="20"/>
        </w:rPr>
        <w:t>Dubai</w:t>
      </w:r>
      <w:r w:rsidR="005F2C1B" w:rsidRPr="00FB2935">
        <w:rPr>
          <w:rFonts w:ascii="Times New Roman" w:hAnsi="Times New Roman" w:cs="Times New Roman"/>
          <w:sz w:val="20"/>
        </w:rPr>
        <w:t>, UAE.</w:t>
      </w:r>
    </w:p>
    <w:p w:rsidR="00D716E1" w:rsidRPr="00FB2935" w:rsidRDefault="00D716E1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>Projects Link Contracting Co. LLC</w:t>
      </w:r>
      <w:r w:rsidRPr="00FB2935">
        <w:rPr>
          <w:rFonts w:ascii="Times New Roman" w:hAnsi="Times New Roman" w:cs="Times New Roman"/>
          <w:sz w:val="20"/>
        </w:rPr>
        <w:tab/>
      </w:r>
      <w:r w:rsidRPr="00FB2935">
        <w:rPr>
          <w:rFonts w:ascii="Times New Roman" w:hAnsi="Times New Roman" w:cs="Times New Roman"/>
          <w:sz w:val="20"/>
        </w:rPr>
        <w:tab/>
        <w:t>Dubai, UAE.</w:t>
      </w:r>
    </w:p>
    <w:p w:rsidR="00000251" w:rsidRPr="00FB2935" w:rsidRDefault="00000251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 xml:space="preserve">MGM Luxurious Car Rental LLC, </w:t>
      </w:r>
      <w:r w:rsidRPr="00FB2935">
        <w:rPr>
          <w:rFonts w:ascii="Times New Roman" w:hAnsi="Times New Roman" w:cs="Times New Roman"/>
          <w:sz w:val="20"/>
        </w:rPr>
        <w:tab/>
      </w:r>
      <w:r w:rsidRPr="00FB2935">
        <w:rPr>
          <w:rFonts w:ascii="Times New Roman" w:hAnsi="Times New Roman" w:cs="Times New Roman"/>
          <w:sz w:val="20"/>
        </w:rPr>
        <w:tab/>
        <w:t>Dubai, UAE.</w:t>
      </w:r>
    </w:p>
    <w:p w:rsidR="00000251" w:rsidRPr="00FB2935" w:rsidRDefault="00000251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 xml:space="preserve">Equity General Trading LLC, </w:t>
      </w:r>
      <w:r w:rsidRPr="00FB2935">
        <w:rPr>
          <w:rFonts w:ascii="Times New Roman" w:hAnsi="Times New Roman" w:cs="Times New Roman"/>
          <w:sz w:val="20"/>
        </w:rPr>
        <w:tab/>
      </w:r>
      <w:r w:rsidRPr="00FB2935">
        <w:rPr>
          <w:rFonts w:ascii="Times New Roman" w:hAnsi="Times New Roman" w:cs="Times New Roman"/>
          <w:sz w:val="20"/>
        </w:rPr>
        <w:tab/>
        <w:t>Dubai, UAE.</w:t>
      </w:r>
    </w:p>
    <w:p w:rsidR="00953CD6" w:rsidRPr="00FB2935" w:rsidRDefault="00953CD6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>Trans Middle East Gen. Contracting LLC</w:t>
      </w:r>
      <w:r w:rsidR="005F2C1B" w:rsidRPr="00FB2935">
        <w:rPr>
          <w:rFonts w:ascii="Times New Roman" w:hAnsi="Times New Roman" w:cs="Times New Roman"/>
          <w:sz w:val="20"/>
        </w:rPr>
        <w:t xml:space="preserve">, </w:t>
      </w:r>
      <w:r w:rsidR="00E738C4" w:rsidRPr="00FB2935">
        <w:rPr>
          <w:rFonts w:ascii="Times New Roman" w:hAnsi="Times New Roman" w:cs="Times New Roman"/>
          <w:sz w:val="20"/>
        </w:rPr>
        <w:tab/>
      </w:r>
      <w:r w:rsidR="005F2C1B" w:rsidRPr="00FB2935">
        <w:rPr>
          <w:rFonts w:ascii="Times New Roman" w:hAnsi="Times New Roman" w:cs="Times New Roman"/>
          <w:sz w:val="20"/>
        </w:rPr>
        <w:t>Abu Dhabi, UAE.</w:t>
      </w:r>
    </w:p>
    <w:p w:rsidR="00953CD6" w:rsidRPr="00FB2935" w:rsidRDefault="005F2C1B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>AFRO Bilal Ghana L</w:t>
      </w:r>
      <w:r w:rsidR="00116C4A" w:rsidRPr="00FB2935">
        <w:rPr>
          <w:rFonts w:ascii="Times New Roman" w:hAnsi="Times New Roman" w:cs="Times New Roman"/>
          <w:sz w:val="20"/>
        </w:rPr>
        <w:t>td</w:t>
      </w:r>
      <w:r w:rsidRPr="00FB2935">
        <w:rPr>
          <w:rFonts w:ascii="Times New Roman" w:hAnsi="Times New Roman" w:cs="Times New Roman"/>
          <w:sz w:val="20"/>
        </w:rPr>
        <w:t xml:space="preserve">, </w:t>
      </w:r>
      <w:r w:rsidR="00E738C4" w:rsidRPr="00FB2935">
        <w:rPr>
          <w:rFonts w:ascii="Times New Roman" w:hAnsi="Times New Roman" w:cs="Times New Roman"/>
          <w:sz w:val="20"/>
        </w:rPr>
        <w:tab/>
      </w:r>
      <w:r w:rsidR="00E738C4" w:rsidRPr="00FB2935">
        <w:rPr>
          <w:rFonts w:ascii="Times New Roman" w:hAnsi="Times New Roman" w:cs="Times New Roman"/>
          <w:sz w:val="20"/>
        </w:rPr>
        <w:tab/>
      </w:r>
      <w:r w:rsidR="00E738C4" w:rsidRPr="00FB2935">
        <w:rPr>
          <w:rFonts w:ascii="Times New Roman" w:hAnsi="Times New Roman" w:cs="Times New Roman"/>
          <w:sz w:val="20"/>
        </w:rPr>
        <w:tab/>
      </w:r>
      <w:r w:rsidRPr="00FB2935">
        <w:rPr>
          <w:rFonts w:ascii="Times New Roman" w:hAnsi="Times New Roman" w:cs="Times New Roman"/>
          <w:sz w:val="20"/>
        </w:rPr>
        <w:t>Ghana, West Africa.</w:t>
      </w:r>
    </w:p>
    <w:p w:rsidR="00953CD6" w:rsidRPr="00FB2935" w:rsidRDefault="005F2C1B" w:rsidP="00A51E21">
      <w:pPr>
        <w:pStyle w:val="NoSpacing"/>
        <w:numPr>
          <w:ilvl w:val="0"/>
          <w:numId w:val="25"/>
        </w:numPr>
        <w:ind w:right="-84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>Bilal Madagascar L</w:t>
      </w:r>
      <w:r w:rsidR="00116C4A" w:rsidRPr="00FB2935">
        <w:rPr>
          <w:rFonts w:ascii="Times New Roman" w:hAnsi="Times New Roman" w:cs="Times New Roman"/>
          <w:sz w:val="20"/>
        </w:rPr>
        <w:t>td</w:t>
      </w:r>
      <w:r w:rsidRPr="00FB2935">
        <w:rPr>
          <w:rFonts w:ascii="Times New Roman" w:hAnsi="Times New Roman" w:cs="Times New Roman"/>
          <w:sz w:val="20"/>
        </w:rPr>
        <w:t xml:space="preserve">, </w:t>
      </w:r>
      <w:r w:rsidR="00BE2ABF" w:rsidRPr="00FB2935">
        <w:rPr>
          <w:rFonts w:ascii="Times New Roman" w:hAnsi="Times New Roman" w:cs="Times New Roman"/>
          <w:sz w:val="20"/>
        </w:rPr>
        <w:tab/>
      </w:r>
      <w:r w:rsidR="00E738C4" w:rsidRPr="00FB2935">
        <w:rPr>
          <w:rFonts w:ascii="Times New Roman" w:hAnsi="Times New Roman" w:cs="Times New Roman"/>
          <w:sz w:val="20"/>
        </w:rPr>
        <w:tab/>
      </w:r>
      <w:r w:rsidR="00E738C4" w:rsidRPr="00FB2935">
        <w:rPr>
          <w:rFonts w:ascii="Times New Roman" w:hAnsi="Times New Roman" w:cs="Times New Roman"/>
          <w:sz w:val="20"/>
        </w:rPr>
        <w:tab/>
      </w:r>
      <w:r w:rsidR="00424FEA" w:rsidRPr="00FB2935">
        <w:rPr>
          <w:rFonts w:ascii="Times New Roman" w:hAnsi="Times New Roman" w:cs="Times New Roman"/>
          <w:sz w:val="20"/>
        </w:rPr>
        <w:t xml:space="preserve">Madagascar, </w:t>
      </w:r>
      <w:r w:rsidRPr="00FB2935">
        <w:rPr>
          <w:rFonts w:ascii="Times New Roman" w:hAnsi="Times New Roman" w:cs="Times New Roman"/>
          <w:sz w:val="20"/>
        </w:rPr>
        <w:t>South East Coast of Africa.</w:t>
      </w:r>
    </w:p>
    <w:p w:rsidR="00D261A5" w:rsidRPr="00FB2935" w:rsidRDefault="00D261A5" w:rsidP="00A51E21">
      <w:pPr>
        <w:pStyle w:val="NoSpacing"/>
        <w:ind w:right="-84"/>
        <w:jc w:val="both"/>
        <w:rPr>
          <w:rFonts w:ascii="Times New Roman" w:hAnsi="Times New Roman" w:cs="Times New Roman"/>
          <w:sz w:val="20"/>
        </w:rPr>
      </w:pPr>
    </w:p>
    <w:p w:rsidR="00D261A5" w:rsidRPr="00FB2935" w:rsidRDefault="00D261A5" w:rsidP="00A51E21">
      <w:pPr>
        <w:pStyle w:val="NoSpacing"/>
        <w:ind w:right="-84"/>
        <w:jc w:val="both"/>
        <w:rPr>
          <w:rFonts w:ascii="Times New Roman" w:hAnsi="Times New Roman" w:cs="Times New Roman"/>
          <w:sz w:val="20"/>
        </w:rPr>
      </w:pPr>
    </w:p>
    <w:p w:rsidR="00FB2935" w:rsidRPr="00FB2935" w:rsidRDefault="00FB2935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</w:pPr>
    </w:p>
    <w:p w:rsidR="00D40828" w:rsidRPr="00FB2935" w:rsidRDefault="00152B62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</w:pPr>
      <w:r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 xml:space="preserve">PROFESSIONAL </w:t>
      </w:r>
      <w:r w:rsidR="00D716E1"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>SUMMARY</w:t>
      </w:r>
    </w:p>
    <w:p w:rsidR="00D40828" w:rsidRPr="00FB2935" w:rsidRDefault="00D40828" w:rsidP="00A51E21">
      <w:pPr>
        <w:pStyle w:val="NoSpacing"/>
        <w:ind w:right="-84"/>
        <w:jc w:val="both"/>
        <w:rPr>
          <w:rFonts w:ascii="Times New Roman" w:hAnsi="Times New Roman" w:cs="Times New Roman"/>
          <w:sz w:val="20"/>
        </w:rPr>
      </w:pPr>
    </w:p>
    <w:p w:rsidR="00313635" w:rsidRPr="00861279" w:rsidRDefault="00C21520" w:rsidP="00A51E2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279">
        <w:rPr>
          <w:rFonts w:ascii="Times New Roman" w:hAnsi="Times New Roman" w:cs="Times New Roman"/>
          <w:bCs/>
          <w:sz w:val="20"/>
          <w:szCs w:val="20"/>
        </w:rPr>
        <w:lastRenderedPageBreak/>
        <w:t>Chief Accountant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F14AA7" w:rsidRPr="00861279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11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/201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3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 xml:space="preserve"> – To Date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Projects Link Contracting Co. LLC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2938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5C2938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ab/>
        <w:t xml:space="preserve">Dubai </w:t>
      </w:r>
      <w:r w:rsidR="005C2938" w:rsidRPr="00861279">
        <w:rPr>
          <w:rFonts w:ascii="Times New Roman" w:hAnsi="Times New Roman" w:cs="Times New Roman"/>
          <w:bCs/>
          <w:sz w:val="20"/>
          <w:szCs w:val="20"/>
        </w:rPr>
        <w:t>-UAE</w:t>
      </w:r>
    </w:p>
    <w:p w:rsidR="00D261A5" w:rsidRPr="00861279" w:rsidRDefault="00D261A5" w:rsidP="00A51E2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279">
        <w:rPr>
          <w:rFonts w:ascii="Times New Roman" w:hAnsi="Times New Roman" w:cs="Times New Roman"/>
          <w:bCs/>
          <w:sz w:val="20"/>
          <w:szCs w:val="20"/>
        </w:rPr>
        <w:t xml:space="preserve">Chief Accountant </w:t>
      </w:r>
      <w:r w:rsidR="00F14AA7" w:rsidRPr="00861279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0</w:t>
      </w:r>
      <w:r w:rsidRPr="00861279">
        <w:rPr>
          <w:rFonts w:ascii="Times New Roman" w:hAnsi="Times New Roman" w:cs="Times New Roman"/>
          <w:bCs/>
          <w:sz w:val="20"/>
          <w:szCs w:val="20"/>
        </w:rPr>
        <w:t>1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/20</w:t>
      </w:r>
      <w:r w:rsidRPr="00861279">
        <w:rPr>
          <w:rFonts w:ascii="Times New Roman" w:hAnsi="Times New Roman" w:cs="Times New Roman"/>
          <w:bCs/>
          <w:sz w:val="20"/>
          <w:szCs w:val="20"/>
        </w:rPr>
        <w:t>0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1 –</w:t>
      </w:r>
      <w:r w:rsidRPr="00861279">
        <w:rPr>
          <w:rFonts w:ascii="Times New Roman" w:hAnsi="Times New Roman" w:cs="Times New Roman"/>
          <w:bCs/>
          <w:sz w:val="20"/>
          <w:szCs w:val="20"/>
        </w:rPr>
        <w:t>1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0/201</w:t>
      </w:r>
      <w:r w:rsidRPr="00861279">
        <w:rPr>
          <w:rFonts w:ascii="Times New Roman" w:hAnsi="Times New Roman" w:cs="Times New Roman"/>
          <w:bCs/>
          <w:sz w:val="20"/>
          <w:szCs w:val="20"/>
        </w:rPr>
        <w:t>3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 xml:space="preserve">Bilal General Transport LLC </w:t>
      </w:r>
      <w:r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ab/>
        <w:t>Dubai-UAE</w:t>
      </w:r>
    </w:p>
    <w:p w:rsidR="00E15DE0" w:rsidRPr="00861279" w:rsidRDefault="00D261A5" w:rsidP="00A51E2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279">
        <w:rPr>
          <w:rFonts w:ascii="Times New Roman" w:hAnsi="Times New Roman" w:cs="Times New Roman"/>
          <w:bCs/>
          <w:sz w:val="20"/>
          <w:szCs w:val="20"/>
        </w:rPr>
        <w:t xml:space="preserve">Accounts Officer </w:t>
      </w:r>
      <w:r w:rsidR="00116C4A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4AA7" w:rsidRPr="0086127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861279">
        <w:rPr>
          <w:rFonts w:ascii="Times New Roman" w:hAnsi="Times New Roman" w:cs="Times New Roman"/>
          <w:bCs/>
          <w:sz w:val="20"/>
          <w:szCs w:val="20"/>
        </w:rPr>
        <w:t>12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/</w:t>
      </w:r>
      <w:r w:rsidRPr="00861279">
        <w:rPr>
          <w:rFonts w:ascii="Times New Roman" w:hAnsi="Times New Roman" w:cs="Times New Roman"/>
          <w:bCs/>
          <w:sz w:val="20"/>
          <w:szCs w:val="20"/>
        </w:rPr>
        <w:t>1999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861279">
        <w:rPr>
          <w:rFonts w:ascii="Times New Roman" w:hAnsi="Times New Roman" w:cs="Times New Roman"/>
          <w:bCs/>
          <w:sz w:val="20"/>
          <w:szCs w:val="20"/>
        </w:rPr>
        <w:t>01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/20</w:t>
      </w:r>
      <w:r w:rsidRPr="00861279">
        <w:rPr>
          <w:rFonts w:ascii="Times New Roman" w:hAnsi="Times New Roman" w:cs="Times New Roman"/>
          <w:bCs/>
          <w:sz w:val="20"/>
          <w:szCs w:val="20"/>
        </w:rPr>
        <w:t>01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861279">
        <w:rPr>
          <w:rFonts w:ascii="Times New Roman" w:hAnsi="Times New Roman" w:cs="Times New Roman"/>
          <w:bCs/>
          <w:sz w:val="20"/>
          <w:szCs w:val="20"/>
        </w:rPr>
        <w:t>Umer</w:t>
      </w:r>
      <w:proofErr w:type="spellEnd"/>
      <w:r w:rsidRPr="0086127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1279">
        <w:rPr>
          <w:rFonts w:ascii="Times New Roman" w:hAnsi="Times New Roman" w:cs="Times New Roman"/>
          <w:bCs/>
          <w:sz w:val="20"/>
          <w:szCs w:val="20"/>
        </w:rPr>
        <w:t>Farook</w:t>
      </w:r>
      <w:proofErr w:type="spellEnd"/>
      <w:r w:rsidRPr="00861279">
        <w:rPr>
          <w:rFonts w:ascii="Times New Roman" w:hAnsi="Times New Roman" w:cs="Times New Roman"/>
          <w:bCs/>
          <w:sz w:val="20"/>
          <w:szCs w:val="20"/>
        </w:rPr>
        <w:t xml:space="preserve"> Textiles (</w:t>
      </w:r>
      <w:proofErr w:type="spellStart"/>
      <w:r w:rsidRPr="00861279">
        <w:rPr>
          <w:rFonts w:ascii="Times New Roman" w:hAnsi="Times New Roman" w:cs="Times New Roman"/>
          <w:bCs/>
          <w:sz w:val="20"/>
          <w:szCs w:val="20"/>
        </w:rPr>
        <w:t>Pvt</w:t>
      </w:r>
      <w:proofErr w:type="spellEnd"/>
      <w:r w:rsidRPr="00861279">
        <w:rPr>
          <w:rFonts w:ascii="Times New Roman" w:hAnsi="Times New Roman" w:cs="Times New Roman"/>
          <w:bCs/>
          <w:sz w:val="20"/>
          <w:szCs w:val="20"/>
        </w:rPr>
        <w:t xml:space="preserve">) Ltd. </w:t>
      </w:r>
      <w:r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2938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5C2938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>Karachi, Pakistan</w:t>
      </w:r>
    </w:p>
    <w:p w:rsidR="00D261A5" w:rsidRPr="00861279" w:rsidRDefault="00D716E1" w:rsidP="00A51E2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279">
        <w:rPr>
          <w:rFonts w:ascii="Times New Roman" w:hAnsi="Times New Roman" w:cs="Times New Roman"/>
          <w:bCs/>
          <w:sz w:val="20"/>
          <w:szCs w:val="20"/>
        </w:rPr>
        <w:t xml:space="preserve">Sr. 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Accountant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116C4A" w:rsidRPr="0086127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14AA7" w:rsidRPr="008612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06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/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1997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Pr="008612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12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>/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1999</w:t>
      </w:r>
      <w:r w:rsidR="00E15DE0" w:rsidRPr="00861279">
        <w:rPr>
          <w:rFonts w:ascii="Times New Roman" w:hAnsi="Times New Roman" w:cs="Times New Roman"/>
          <w:bCs/>
          <w:sz w:val="20"/>
          <w:szCs w:val="20"/>
        </w:rPr>
        <w:tab/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 xml:space="preserve">S. M. Traders </w:t>
      </w:r>
      <w:r w:rsidR="00C34E9F" w:rsidRPr="00861279">
        <w:rPr>
          <w:rFonts w:ascii="Times New Roman" w:hAnsi="Times New Roman" w:cs="Times New Roman"/>
          <w:bCs/>
          <w:sz w:val="20"/>
          <w:szCs w:val="20"/>
        </w:rPr>
        <w:t xml:space="preserve">(Garments &amp; Fabric Export Co.) 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ab/>
        <w:t>Karachi,</w:t>
      </w:r>
      <w:r w:rsidR="00273801" w:rsidRPr="00861279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D261A5" w:rsidRPr="00861279">
        <w:rPr>
          <w:rFonts w:ascii="Times New Roman" w:hAnsi="Times New Roman" w:cs="Times New Roman"/>
          <w:bCs/>
          <w:sz w:val="20"/>
          <w:szCs w:val="20"/>
        </w:rPr>
        <w:t>akistan</w:t>
      </w:r>
    </w:p>
    <w:p w:rsidR="00D261A5" w:rsidRPr="00861279" w:rsidRDefault="00D261A5" w:rsidP="00A51E2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279">
        <w:rPr>
          <w:rFonts w:ascii="Times New Roman" w:hAnsi="Times New Roman" w:cs="Times New Roman"/>
          <w:sz w:val="20"/>
          <w:szCs w:val="20"/>
        </w:rPr>
        <w:t xml:space="preserve">Internal Auditor     </w:t>
      </w:r>
      <w:r w:rsidR="00116C4A" w:rsidRPr="00861279">
        <w:rPr>
          <w:rFonts w:ascii="Times New Roman" w:hAnsi="Times New Roman" w:cs="Times New Roman"/>
          <w:sz w:val="20"/>
          <w:szCs w:val="20"/>
        </w:rPr>
        <w:t xml:space="preserve"> </w:t>
      </w:r>
      <w:r w:rsidRPr="00861279">
        <w:rPr>
          <w:rFonts w:ascii="Times New Roman" w:hAnsi="Times New Roman" w:cs="Times New Roman"/>
          <w:sz w:val="20"/>
          <w:szCs w:val="20"/>
        </w:rPr>
        <w:t>06/1996 – 05/1997</w:t>
      </w:r>
      <w:r w:rsidRPr="008612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61279">
        <w:rPr>
          <w:rFonts w:ascii="Times New Roman" w:hAnsi="Times New Roman" w:cs="Times New Roman"/>
          <w:sz w:val="20"/>
          <w:szCs w:val="20"/>
        </w:rPr>
        <w:t>A.R.Khan</w:t>
      </w:r>
      <w:proofErr w:type="spellEnd"/>
      <w:r w:rsidRPr="00861279">
        <w:rPr>
          <w:rFonts w:ascii="Times New Roman" w:hAnsi="Times New Roman" w:cs="Times New Roman"/>
          <w:sz w:val="20"/>
          <w:szCs w:val="20"/>
        </w:rPr>
        <w:t xml:space="preserve"> &amp; Company, Chartered Accountants</w:t>
      </w:r>
      <w:r w:rsidRPr="00861279">
        <w:rPr>
          <w:rFonts w:ascii="Times New Roman" w:hAnsi="Times New Roman" w:cs="Times New Roman"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>Karachi, Pakistan</w:t>
      </w:r>
      <w:r w:rsidRPr="00861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DE0" w:rsidRPr="00861279" w:rsidRDefault="00D261A5" w:rsidP="00A51E2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279">
        <w:rPr>
          <w:rFonts w:ascii="Times New Roman" w:hAnsi="Times New Roman" w:cs="Times New Roman"/>
          <w:sz w:val="20"/>
          <w:szCs w:val="20"/>
        </w:rPr>
        <w:t>Senior Audit Rep.</w:t>
      </w:r>
      <w:r w:rsidR="00116C4A" w:rsidRPr="00861279">
        <w:rPr>
          <w:rFonts w:ascii="Times New Roman" w:hAnsi="Times New Roman" w:cs="Times New Roman"/>
          <w:sz w:val="20"/>
          <w:szCs w:val="20"/>
        </w:rPr>
        <w:t xml:space="preserve"> </w:t>
      </w:r>
      <w:r w:rsidRPr="00861279">
        <w:rPr>
          <w:rFonts w:ascii="Times New Roman" w:hAnsi="Times New Roman" w:cs="Times New Roman"/>
          <w:sz w:val="20"/>
          <w:szCs w:val="20"/>
        </w:rPr>
        <w:t xml:space="preserve">  06/1995 – 05/1996</w:t>
      </w:r>
      <w:r w:rsidRPr="008612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61279">
        <w:rPr>
          <w:rFonts w:ascii="Times New Roman" w:hAnsi="Times New Roman" w:cs="Times New Roman"/>
          <w:sz w:val="20"/>
          <w:szCs w:val="20"/>
        </w:rPr>
        <w:t>Hyder</w:t>
      </w:r>
      <w:proofErr w:type="spellEnd"/>
      <w:r w:rsidRPr="0086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1279">
        <w:rPr>
          <w:rFonts w:ascii="Times New Roman" w:hAnsi="Times New Roman" w:cs="Times New Roman"/>
          <w:sz w:val="20"/>
          <w:szCs w:val="20"/>
        </w:rPr>
        <w:t>Bhimji</w:t>
      </w:r>
      <w:proofErr w:type="spellEnd"/>
      <w:r w:rsidRPr="00861279">
        <w:rPr>
          <w:rFonts w:ascii="Times New Roman" w:hAnsi="Times New Roman" w:cs="Times New Roman"/>
          <w:sz w:val="20"/>
          <w:szCs w:val="20"/>
        </w:rPr>
        <w:t xml:space="preserve"> &amp; Company, Chartered Accountants</w:t>
      </w:r>
      <w:r w:rsidRPr="00861279">
        <w:rPr>
          <w:rFonts w:ascii="Times New Roman" w:hAnsi="Times New Roman" w:cs="Times New Roman"/>
          <w:sz w:val="20"/>
          <w:szCs w:val="20"/>
        </w:rPr>
        <w:tab/>
      </w:r>
      <w:r w:rsidRPr="00861279">
        <w:rPr>
          <w:rFonts w:ascii="Times New Roman" w:hAnsi="Times New Roman" w:cs="Times New Roman"/>
          <w:bCs/>
          <w:sz w:val="20"/>
          <w:szCs w:val="20"/>
        </w:rPr>
        <w:t>Karachi, Pakistan</w:t>
      </w:r>
    </w:p>
    <w:p w:rsidR="00D261A5" w:rsidRPr="00273801" w:rsidRDefault="00D261A5" w:rsidP="00A51E21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387C" w:rsidRPr="00273801" w:rsidRDefault="00F3387C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val="single"/>
          <w:bdr w:val="none" w:sz="0" w:space="0" w:color="auto" w:frame="1"/>
        </w:rPr>
      </w:pPr>
    </w:p>
    <w:p w:rsidR="007204C5" w:rsidRPr="00FB2935" w:rsidRDefault="00116C4A" w:rsidP="00A51E21">
      <w:pPr>
        <w:pStyle w:val="NoSpacing"/>
        <w:jc w:val="both"/>
        <w:rPr>
          <w:rFonts w:ascii="Times New Roman" w:hAnsi="Times New Roman" w:cs="Times New Roman"/>
          <w:b/>
        </w:rPr>
      </w:pPr>
      <w:r w:rsidRPr="00FB2935">
        <w:rPr>
          <w:rFonts w:ascii="Times New Roman" w:hAnsi="Times New Roman" w:cs="Times New Roman"/>
          <w:b/>
          <w:highlight w:val="lightGray"/>
        </w:rPr>
        <w:t>Chief Accountant</w:t>
      </w:r>
      <w:r w:rsidRPr="00FB2935">
        <w:rPr>
          <w:rFonts w:ascii="Times New Roman" w:hAnsi="Times New Roman" w:cs="Times New Roman"/>
          <w:b/>
        </w:rPr>
        <w:t xml:space="preserve"> </w:t>
      </w:r>
    </w:p>
    <w:p w:rsidR="007204C5" w:rsidRPr="00FB2935" w:rsidRDefault="00A35F11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11</w:t>
      </w:r>
      <w:r w:rsidR="007204C5" w:rsidRPr="00FB2935">
        <w:rPr>
          <w:rFonts w:ascii="Times New Roman" w:hAnsi="Times New Roman" w:cs="Times New Roman"/>
          <w:b/>
          <w:sz w:val="20"/>
        </w:rPr>
        <w:t xml:space="preserve"> / </w:t>
      </w:r>
      <w:proofErr w:type="gramStart"/>
      <w:r w:rsidRPr="00FB2935">
        <w:rPr>
          <w:rFonts w:ascii="Times New Roman" w:hAnsi="Times New Roman" w:cs="Times New Roman"/>
          <w:b/>
          <w:sz w:val="20"/>
        </w:rPr>
        <w:t>2013</w:t>
      </w:r>
      <w:r w:rsidR="007204C5" w:rsidRPr="00FB2935">
        <w:rPr>
          <w:rFonts w:ascii="Times New Roman" w:hAnsi="Times New Roman" w:cs="Times New Roman"/>
          <w:b/>
          <w:sz w:val="20"/>
        </w:rPr>
        <w:t xml:space="preserve"> </w:t>
      </w:r>
      <w:r w:rsidR="00313635" w:rsidRPr="00FB2935">
        <w:rPr>
          <w:rFonts w:ascii="Times New Roman" w:hAnsi="Times New Roman" w:cs="Times New Roman"/>
          <w:b/>
          <w:sz w:val="20"/>
        </w:rPr>
        <w:t xml:space="preserve"> to</w:t>
      </w:r>
      <w:proofErr w:type="gramEnd"/>
      <w:r w:rsidR="00313635" w:rsidRPr="00FB2935">
        <w:rPr>
          <w:rFonts w:ascii="Times New Roman" w:hAnsi="Times New Roman" w:cs="Times New Roman"/>
          <w:b/>
          <w:sz w:val="20"/>
        </w:rPr>
        <w:t xml:space="preserve"> date.</w:t>
      </w:r>
    </w:p>
    <w:p w:rsidR="00C21520" w:rsidRPr="00FB2935" w:rsidRDefault="00A35F11" w:rsidP="00A51E21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b/>
        </w:rPr>
        <w:t>Projects Link Contracting</w:t>
      </w:r>
      <w:r w:rsidR="00C21520" w:rsidRPr="00FB2935">
        <w:rPr>
          <w:rFonts w:ascii="Times New Roman" w:hAnsi="Times New Roman" w:cs="Times New Roman"/>
          <w:b/>
        </w:rPr>
        <w:t xml:space="preserve"> Co. LLC </w:t>
      </w:r>
      <w:r w:rsidRPr="00FB2935">
        <w:rPr>
          <w:rFonts w:ascii="Times New Roman" w:hAnsi="Times New Roman" w:cs="Times New Roman"/>
          <w:b/>
        </w:rPr>
        <w:t>(PLC)</w:t>
      </w:r>
      <w:r w:rsidRPr="00FB2935">
        <w:rPr>
          <w:rFonts w:ascii="Times New Roman" w:hAnsi="Times New Roman" w:cs="Times New Roman"/>
          <w:b/>
          <w:sz w:val="20"/>
        </w:rPr>
        <w:t xml:space="preserve"> </w:t>
      </w:r>
      <w:r w:rsidR="00C21520" w:rsidRPr="00FB2935">
        <w:rPr>
          <w:rFonts w:ascii="Times New Roman" w:hAnsi="Times New Roman" w:cs="Times New Roman"/>
          <w:sz w:val="20"/>
        </w:rPr>
        <w:t xml:space="preserve">- </w:t>
      </w:r>
      <w:r w:rsidR="00CB3CA6" w:rsidRPr="00FB2935">
        <w:rPr>
          <w:rFonts w:ascii="Times New Roman" w:hAnsi="Times New Roman" w:cs="Times New Roman"/>
          <w:sz w:val="20"/>
        </w:rPr>
        <w:t>(ISO and BS OHSAS certified</w:t>
      </w:r>
      <w:r w:rsidR="00000251" w:rsidRPr="00FB2935">
        <w:rPr>
          <w:rFonts w:ascii="Times New Roman" w:hAnsi="Times New Roman" w:cs="Times New Roman"/>
          <w:sz w:val="20"/>
        </w:rPr>
        <w:t xml:space="preserve"> company</w:t>
      </w:r>
      <w:r w:rsidR="00CB3CA6" w:rsidRPr="00FB2935">
        <w:rPr>
          <w:rFonts w:ascii="Times New Roman" w:hAnsi="Times New Roman" w:cs="Times New Roman"/>
          <w:sz w:val="20"/>
        </w:rPr>
        <w:t>)</w:t>
      </w:r>
    </w:p>
    <w:p w:rsidR="007204C5" w:rsidRPr="00FB2935" w:rsidRDefault="00A54C89" w:rsidP="00A51E2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2935">
        <w:rPr>
          <w:rFonts w:ascii="Times New Roman" w:hAnsi="Times New Roman" w:cs="Times New Roman"/>
          <w:sz w:val="20"/>
          <w:szCs w:val="20"/>
        </w:rPr>
        <w:t xml:space="preserve">is </w:t>
      </w:r>
      <w:r w:rsidR="00C21520" w:rsidRPr="00FB2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5F11" w:rsidRPr="00FB2935">
        <w:rPr>
          <w:rFonts w:ascii="Times New Roman" w:hAnsi="Times New Roman" w:cs="Times New Roman"/>
          <w:sz w:val="20"/>
          <w:szCs w:val="20"/>
        </w:rPr>
        <w:t>registered</w:t>
      </w:r>
      <w:proofErr w:type="gramEnd"/>
      <w:r w:rsidR="00A35F11" w:rsidRPr="00FB2935">
        <w:rPr>
          <w:rFonts w:ascii="Times New Roman" w:hAnsi="Times New Roman" w:cs="Times New Roman"/>
          <w:sz w:val="20"/>
          <w:szCs w:val="20"/>
        </w:rPr>
        <w:t xml:space="preserve"> in 2013 to explore the business opportunities in marine construction, artificial islands, jetties and beach, coastal reclamation and protection, marine vessels chartering, earthworks</w:t>
      </w:r>
      <w:r w:rsidR="00C21520" w:rsidRPr="00FB2935">
        <w:rPr>
          <w:rFonts w:ascii="Times New Roman" w:hAnsi="Times New Roman" w:cs="Times New Roman"/>
          <w:sz w:val="20"/>
          <w:szCs w:val="20"/>
        </w:rPr>
        <w:t>.</w:t>
      </w:r>
      <w:r w:rsidR="00A4731C" w:rsidRPr="00FB29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D2B19" w:rsidRPr="00FB2935" w:rsidRDefault="008D2B19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FB2935">
        <w:rPr>
          <w:rFonts w:ascii="Times New Roman" w:hAnsi="Times New Roman" w:cs="Times New Roman"/>
          <w:b/>
          <w:sz w:val="20"/>
          <w:u w:val="single"/>
        </w:rPr>
        <w:t>JOB PROFILE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Prepare, Maintain &amp; assure updated accounts for Monthly/Quarterly and Yearly Financial Reporting</w:t>
      </w:r>
      <w:r w:rsidR="00C21520" w:rsidRPr="00FB2935">
        <w:rPr>
          <w:rFonts w:ascii="Times New Roman" w:hAnsi="Times New Roman" w:cs="Times New Roman"/>
          <w:sz w:val="20"/>
          <w:szCs w:val="18"/>
        </w:rPr>
        <w:t>,</w:t>
      </w:r>
      <w:r w:rsidRPr="00FB2935">
        <w:rPr>
          <w:rFonts w:ascii="Times New Roman" w:hAnsi="Times New Roman" w:cs="Times New Roman"/>
          <w:sz w:val="20"/>
          <w:szCs w:val="18"/>
        </w:rPr>
        <w:t xml:space="preserve"> BCD (Billing Control Documents) and Variance Analysis Viz. Cash flow (budgeted &amp; actual)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Ageing Analysis of </w:t>
      </w:r>
      <w:r w:rsidR="00C21520" w:rsidRPr="00FB2935">
        <w:rPr>
          <w:rFonts w:ascii="Times New Roman" w:hAnsi="Times New Roman" w:cs="Times New Roman"/>
          <w:sz w:val="20"/>
          <w:szCs w:val="18"/>
        </w:rPr>
        <w:t>C</w:t>
      </w:r>
      <w:r w:rsidRPr="00FB2935">
        <w:rPr>
          <w:rFonts w:ascii="Times New Roman" w:hAnsi="Times New Roman" w:cs="Times New Roman"/>
          <w:sz w:val="20"/>
          <w:szCs w:val="18"/>
        </w:rPr>
        <w:t>reditor</w:t>
      </w:r>
      <w:r w:rsidR="00C21520" w:rsidRPr="00FB2935">
        <w:rPr>
          <w:rFonts w:ascii="Times New Roman" w:hAnsi="Times New Roman" w:cs="Times New Roman"/>
          <w:sz w:val="20"/>
          <w:szCs w:val="18"/>
        </w:rPr>
        <w:t>s</w:t>
      </w:r>
      <w:r w:rsidRPr="00FB2935">
        <w:rPr>
          <w:rFonts w:ascii="Times New Roman" w:hAnsi="Times New Roman" w:cs="Times New Roman"/>
          <w:sz w:val="20"/>
          <w:szCs w:val="18"/>
        </w:rPr>
        <w:t xml:space="preserve"> and </w:t>
      </w:r>
      <w:r w:rsidR="00C21520" w:rsidRPr="00FB2935">
        <w:rPr>
          <w:rFonts w:ascii="Times New Roman" w:hAnsi="Times New Roman" w:cs="Times New Roman"/>
          <w:sz w:val="20"/>
          <w:szCs w:val="18"/>
        </w:rPr>
        <w:t>D</w:t>
      </w:r>
      <w:r w:rsidRPr="00FB2935">
        <w:rPr>
          <w:rFonts w:ascii="Times New Roman" w:hAnsi="Times New Roman" w:cs="Times New Roman"/>
          <w:sz w:val="20"/>
          <w:szCs w:val="18"/>
        </w:rPr>
        <w:t>ebtors</w:t>
      </w:r>
      <w:r w:rsidR="00C21520" w:rsidRPr="00FB2935">
        <w:rPr>
          <w:rFonts w:ascii="Times New Roman" w:hAnsi="Times New Roman" w:cs="Times New Roman"/>
          <w:sz w:val="20"/>
          <w:szCs w:val="18"/>
        </w:rPr>
        <w:t>,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Looking after A</w:t>
      </w:r>
      <w:r w:rsidR="00C34E9F" w:rsidRPr="00FB2935">
        <w:rPr>
          <w:rFonts w:ascii="Times New Roman" w:hAnsi="Times New Roman" w:cs="Times New Roman"/>
          <w:sz w:val="20"/>
          <w:szCs w:val="18"/>
        </w:rPr>
        <w:t>ccounts Payables</w:t>
      </w:r>
      <w:r w:rsidRPr="00FB2935">
        <w:rPr>
          <w:rFonts w:ascii="Times New Roman" w:hAnsi="Times New Roman" w:cs="Times New Roman"/>
          <w:sz w:val="20"/>
          <w:szCs w:val="18"/>
        </w:rPr>
        <w:t xml:space="preserve"> and A</w:t>
      </w:r>
      <w:r w:rsidR="00C34E9F" w:rsidRPr="00FB2935">
        <w:rPr>
          <w:rFonts w:ascii="Times New Roman" w:hAnsi="Times New Roman" w:cs="Times New Roman"/>
          <w:sz w:val="20"/>
          <w:szCs w:val="18"/>
        </w:rPr>
        <w:t>ccounts Receivable</w:t>
      </w:r>
      <w:r w:rsidR="00C21520" w:rsidRPr="00FB2935">
        <w:rPr>
          <w:rFonts w:ascii="Times New Roman" w:hAnsi="Times New Roman" w:cs="Times New Roman"/>
          <w:sz w:val="20"/>
          <w:szCs w:val="18"/>
        </w:rPr>
        <w:t>,</w:t>
      </w:r>
    </w:p>
    <w:p w:rsidR="00000251" w:rsidRPr="00FB2935" w:rsidRDefault="0000025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Checking and approving of Supplier’s invoices at accounts level,</w:t>
      </w:r>
    </w:p>
    <w:p w:rsidR="00A4731C" w:rsidRPr="00FB2935" w:rsidRDefault="00C34E9F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Supervising and h</w:t>
      </w:r>
      <w:r w:rsidR="00A4731C" w:rsidRPr="00FB2935">
        <w:rPr>
          <w:rFonts w:ascii="Times New Roman" w:hAnsi="Times New Roman" w:cs="Times New Roman"/>
          <w:sz w:val="20"/>
          <w:szCs w:val="18"/>
        </w:rPr>
        <w:t xml:space="preserve">anding payroll process (as per new UAE's WPS standard) &amp; yearly benefit reimbursement for more than </w:t>
      </w:r>
      <w:r w:rsidRPr="00FB2935">
        <w:rPr>
          <w:rFonts w:ascii="Times New Roman" w:hAnsi="Times New Roman" w:cs="Times New Roman"/>
          <w:sz w:val="20"/>
          <w:szCs w:val="18"/>
        </w:rPr>
        <w:t>3</w:t>
      </w:r>
      <w:r w:rsidR="00A4731C" w:rsidRPr="00FB2935">
        <w:rPr>
          <w:rFonts w:ascii="Times New Roman" w:hAnsi="Times New Roman" w:cs="Times New Roman"/>
          <w:sz w:val="20"/>
          <w:szCs w:val="18"/>
        </w:rPr>
        <w:t>00 employees.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B</w:t>
      </w:r>
      <w:r w:rsidR="00000251" w:rsidRPr="00FB2935">
        <w:rPr>
          <w:rFonts w:ascii="Times New Roman" w:hAnsi="Times New Roman" w:cs="Times New Roman"/>
          <w:sz w:val="20"/>
          <w:szCs w:val="18"/>
        </w:rPr>
        <w:t>ank Reconciliation Statements</w:t>
      </w:r>
      <w:r w:rsidRPr="00FB2935">
        <w:rPr>
          <w:rFonts w:ascii="Times New Roman" w:hAnsi="Times New Roman" w:cs="Times New Roman"/>
          <w:sz w:val="20"/>
          <w:szCs w:val="18"/>
        </w:rPr>
        <w:t xml:space="preserve"> and Intercompany Reconciliation (related parties)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Preparing MIS for Management and Parent Companies and Assisting in the Budgeting and planning process of the organization.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Monthly Accrual of expenses and Revenue on POC basis and Project Analytical Study Reports and submitting to the Management in Monthly Project Meeting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Maintain</w:t>
      </w:r>
      <w:r w:rsidR="00C34E9F" w:rsidRPr="00FB2935">
        <w:rPr>
          <w:rFonts w:ascii="Times New Roman" w:hAnsi="Times New Roman" w:cs="Times New Roman"/>
          <w:sz w:val="20"/>
          <w:szCs w:val="18"/>
        </w:rPr>
        <w:t>ing</w:t>
      </w:r>
      <w:r w:rsidRPr="00FB2935">
        <w:rPr>
          <w:rFonts w:ascii="Times New Roman" w:hAnsi="Times New Roman" w:cs="Times New Roman"/>
          <w:sz w:val="20"/>
          <w:szCs w:val="18"/>
        </w:rPr>
        <w:t xml:space="preserve"> Fixed Assets Registers</w:t>
      </w:r>
      <w:r w:rsidR="00C34E9F" w:rsidRPr="00FB2935">
        <w:rPr>
          <w:rFonts w:ascii="Times New Roman" w:hAnsi="Times New Roman" w:cs="Times New Roman"/>
          <w:sz w:val="20"/>
          <w:szCs w:val="18"/>
        </w:rPr>
        <w:t xml:space="preserve"> / Depreciation Schedule,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Payment Preparation (Remittance &amp; </w:t>
      </w:r>
      <w:proofErr w:type="spellStart"/>
      <w:r w:rsidRPr="00FB2935">
        <w:rPr>
          <w:rFonts w:ascii="Times New Roman" w:hAnsi="Times New Roman" w:cs="Times New Roman"/>
          <w:sz w:val="20"/>
          <w:szCs w:val="18"/>
        </w:rPr>
        <w:t>Cheques</w:t>
      </w:r>
      <w:proofErr w:type="spellEnd"/>
      <w:r w:rsidRPr="00FB2935">
        <w:rPr>
          <w:rFonts w:ascii="Times New Roman" w:hAnsi="Times New Roman" w:cs="Times New Roman"/>
          <w:sz w:val="20"/>
          <w:szCs w:val="18"/>
        </w:rPr>
        <w:t>) for suppliers.</w:t>
      </w:r>
    </w:p>
    <w:p w:rsidR="00A4731C" w:rsidRPr="00FB2935" w:rsidRDefault="00A4731C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Timely delivery of invoices, payments, reports &amp; statutory documents</w:t>
      </w:r>
      <w:r w:rsidR="00C34E9F" w:rsidRPr="00FB2935">
        <w:rPr>
          <w:rFonts w:ascii="Times New Roman" w:hAnsi="Times New Roman" w:cs="Times New Roman"/>
          <w:sz w:val="20"/>
          <w:szCs w:val="18"/>
        </w:rPr>
        <w:t>,</w:t>
      </w:r>
    </w:p>
    <w:p w:rsidR="00C34E9F" w:rsidRPr="00FB2935" w:rsidRDefault="00C34E9F" w:rsidP="00A51E21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18"/>
        </w:rPr>
      </w:pP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A54C89" w:rsidRPr="00FB2935" w:rsidRDefault="00A54C89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917BFE" w:rsidRPr="00FB2935" w:rsidRDefault="00F14AA7" w:rsidP="00A51E21">
      <w:pPr>
        <w:pStyle w:val="NoSpacing"/>
        <w:jc w:val="both"/>
        <w:rPr>
          <w:rFonts w:ascii="Times New Roman" w:hAnsi="Times New Roman" w:cs="Times New Roman"/>
          <w:b/>
        </w:rPr>
      </w:pPr>
      <w:r w:rsidRPr="00FB2935">
        <w:rPr>
          <w:rFonts w:ascii="Times New Roman" w:hAnsi="Times New Roman" w:cs="Times New Roman"/>
          <w:b/>
          <w:highlight w:val="lightGray"/>
        </w:rPr>
        <w:t>Chief Accountant</w:t>
      </w:r>
    </w:p>
    <w:p w:rsidR="00917BFE" w:rsidRPr="00FB2935" w:rsidRDefault="00F14AA7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01</w:t>
      </w:r>
      <w:r w:rsidR="00917BFE" w:rsidRPr="00FB2935">
        <w:rPr>
          <w:rFonts w:ascii="Times New Roman" w:hAnsi="Times New Roman" w:cs="Times New Roman"/>
          <w:b/>
          <w:sz w:val="20"/>
        </w:rPr>
        <w:t xml:space="preserve"> / </w:t>
      </w:r>
      <w:r w:rsidRPr="00FB2935">
        <w:rPr>
          <w:rFonts w:ascii="Times New Roman" w:hAnsi="Times New Roman" w:cs="Times New Roman"/>
          <w:b/>
          <w:sz w:val="20"/>
        </w:rPr>
        <w:t>2001</w:t>
      </w:r>
      <w:r w:rsidR="00917BFE" w:rsidRPr="00FB2935">
        <w:rPr>
          <w:rFonts w:ascii="Times New Roman" w:hAnsi="Times New Roman" w:cs="Times New Roman"/>
          <w:b/>
          <w:sz w:val="20"/>
        </w:rPr>
        <w:t xml:space="preserve"> – </w:t>
      </w:r>
      <w:r w:rsidRPr="00FB2935">
        <w:rPr>
          <w:rFonts w:ascii="Times New Roman" w:hAnsi="Times New Roman" w:cs="Times New Roman"/>
          <w:b/>
          <w:sz w:val="20"/>
        </w:rPr>
        <w:t>10</w:t>
      </w:r>
      <w:r w:rsidR="00917BFE" w:rsidRPr="00FB2935">
        <w:rPr>
          <w:rFonts w:ascii="Times New Roman" w:hAnsi="Times New Roman" w:cs="Times New Roman"/>
          <w:b/>
          <w:sz w:val="20"/>
        </w:rPr>
        <w:t xml:space="preserve"> / 201</w:t>
      </w:r>
      <w:r w:rsidRPr="00FB2935">
        <w:rPr>
          <w:rFonts w:ascii="Times New Roman" w:hAnsi="Times New Roman" w:cs="Times New Roman"/>
          <w:b/>
          <w:sz w:val="20"/>
        </w:rPr>
        <w:t>3</w:t>
      </w:r>
    </w:p>
    <w:p w:rsidR="00C34E9F" w:rsidRPr="00FB2935" w:rsidRDefault="00F14AA7" w:rsidP="00A51E21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Bilal General Transport LLC, Dubai</w:t>
      </w:r>
      <w:r w:rsidRPr="00FB2935">
        <w:rPr>
          <w:rFonts w:ascii="Times New Roman" w:hAnsi="Times New Roman" w:cs="Times New Roman"/>
          <w:sz w:val="20"/>
        </w:rPr>
        <w:t xml:space="preserve"> </w:t>
      </w:r>
    </w:p>
    <w:p w:rsidR="00F14AA7" w:rsidRPr="00FB2935" w:rsidRDefault="00F14AA7" w:rsidP="00A51E21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FB2935">
        <w:rPr>
          <w:rFonts w:ascii="Times New Roman" w:hAnsi="Times New Roman" w:cs="Times New Roman"/>
          <w:sz w:val="20"/>
        </w:rPr>
        <w:t>is among the top 3 transportation, haulage and heavy equipment company in Dubai with around 2000 employees and</w:t>
      </w:r>
      <w:r w:rsidR="00000251" w:rsidRPr="00FB2935">
        <w:rPr>
          <w:rFonts w:ascii="Times New Roman" w:hAnsi="Times New Roman" w:cs="Times New Roman"/>
          <w:sz w:val="20"/>
        </w:rPr>
        <w:t xml:space="preserve"> </w:t>
      </w:r>
      <w:r w:rsidRPr="00FB2935">
        <w:rPr>
          <w:rFonts w:ascii="Times New Roman" w:hAnsi="Times New Roman" w:cs="Times New Roman"/>
          <w:sz w:val="20"/>
        </w:rPr>
        <w:t>fleet include</w:t>
      </w:r>
      <w:r w:rsidR="00000251" w:rsidRPr="00FB2935">
        <w:rPr>
          <w:rFonts w:ascii="Times New Roman" w:hAnsi="Times New Roman" w:cs="Times New Roman"/>
          <w:sz w:val="20"/>
        </w:rPr>
        <w:t>s</w:t>
      </w:r>
      <w:r w:rsidRPr="00FB2935">
        <w:rPr>
          <w:rFonts w:ascii="Times New Roman" w:hAnsi="Times New Roman" w:cs="Times New Roman"/>
          <w:sz w:val="20"/>
        </w:rPr>
        <w:t xml:space="preserve"> more than 1500 Tipper Trailers, </w:t>
      </w:r>
      <w:r w:rsidR="00000251" w:rsidRPr="00FB2935">
        <w:rPr>
          <w:rFonts w:ascii="Times New Roman" w:hAnsi="Times New Roman" w:cs="Times New Roman"/>
          <w:sz w:val="20"/>
        </w:rPr>
        <w:t xml:space="preserve">Flat Bed Trailers, Cement Bulkers, </w:t>
      </w:r>
      <w:r w:rsidRPr="00FB2935">
        <w:rPr>
          <w:rFonts w:ascii="Times New Roman" w:hAnsi="Times New Roman" w:cs="Times New Roman"/>
          <w:sz w:val="20"/>
        </w:rPr>
        <w:t>On Road Dump Trucks, Excavators, Wheel Loaders, Bulldozers, Off Road Dump Trucks, Articulated Dump Trucks, Graders, Vibratory Roller Compactors, Water Tankers (Sweet/Salt Water), Septic Tankers, Fuel Trucks, Mobile Service Trucks, Generators and Light Towers</w:t>
      </w:r>
      <w:r w:rsidR="00000251" w:rsidRPr="00FB2935">
        <w:rPr>
          <w:rFonts w:ascii="Times New Roman" w:hAnsi="Times New Roman" w:cs="Times New Roman"/>
          <w:sz w:val="20"/>
        </w:rPr>
        <w:t>, etc</w:t>
      </w:r>
      <w:r w:rsidRPr="00FB2935">
        <w:rPr>
          <w:rFonts w:ascii="Times New Roman" w:hAnsi="Times New Roman" w:cs="Times New Roman"/>
          <w:sz w:val="20"/>
        </w:rPr>
        <w:t>.</w:t>
      </w: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C34E9F" w:rsidRPr="00FB2935" w:rsidRDefault="00C34E9F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8D2B19" w:rsidRPr="00FB2935" w:rsidRDefault="008D2B19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FB2935">
        <w:rPr>
          <w:rFonts w:ascii="Times New Roman" w:hAnsi="Times New Roman" w:cs="Times New Roman"/>
          <w:b/>
          <w:sz w:val="20"/>
          <w:u w:val="single"/>
        </w:rPr>
        <w:t>JOB PROFILE</w:t>
      </w:r>
    </w:p>
    <w:p w:rsidR="00F14AA7" w:rsidRPr="00FB2935" w:rsidRDefault="00F14AA7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Demonstrated excellence in ensuring accurate &amp; timely monthly closes for multiple sites; closing procedure include bank reconciliation, revenue analysis, reconciliation of General Ledger accounts and preparation of financial statements, prepare, review &amp; reconcile balance sheet</w:t>
      </w:r>
    </w:p>
    <w:p w:rsidR="00F14AA7" w:rsidRPr="00FB2935" w:rsidRDefault="00F14AA7" w:rsidP="00A51E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Independently liaising with external auditors for preparation of audited financials, </w:t>
      </w:r>
    </w:p>
    <w:p w:rsidR="00917BFE" w:rsidRPr="00FB2935" w:rsidRDefault="00F14AA7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Supervising </w:t>
      </w:r>
      <w:r w:rsidR="00BC77F9" w:rsidRPr="00FB2935">
        <w:rPr>
          <w:rFonts w:ascii="Times New Roman" w:hAnsi="Times New Roman" w:cs="Times New Roman"/>
          <w:sz w:val="20"/>
          <w:szCs w:val="20"/>
        </w:rPr>
        <w:t xml:space="preserve">of </w:t>
      </w:r>
      <w:r w:rsidR="00917BFE" w:rsidRPr="00FB2935">
        <w:rPr>
          <w:rFonts w:ascii="Times New Roman" w:hAnsi="Times New Roman" w:cs="Times New Roman"/>
          <w:sz w:val="20"/>
          <w:szCs w:val="20"/>
        </w:rPr>
        <w:t>all Financial Reports for the company – Weekly, Monthly, Quarterly and Annual Reports</w:t>
      </w:r>
    </w:p>
    <w:p w:rsidR="00917BFE" w:rsidRPr="00FB2935" w:rsidRDefault="00F14AA7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Supervising and responsible </w:t>
      </w:r>
      <w:proofErr w:type="gramStart"/>
      <w:r w:rsidRPr="00FB2935">
        <w:rPr>
          <w:rFonts w:ascii="Times New Roman" w:hAnsi="Times New Roman" w:cs="Times New Roman"/>
          <w:sz w:val="20"/>
          <w:szCs w:val="20"/>
        </w:rPr>
        <w:t xml:space="preserve">for </w:t>
      </w:r>
      <w:r w:rsidR="00917BFE" w:rsidRPr="00FB2935">
        <w:rPr>
          <w:rFonts w:ascii="Times New Roman" w:hAnsi="Times New Roman" w:cs="Times New Roman"/>
          <w:sz w:val="20"/>
          <w:szCs w:val="20"/>
        </w:rPr>
        <w:t xml:space="preserve"> B</w:t>
      </w:r>
      <w:proofErr w:type="gramEnd"/>
      <w:r w:rsidR="00917BFE" w:rsidRPr="00FB2935">
        <w:rPr>
          <w:rFonts w:ascii="Times New Roman" w:hAnsi="Times New Roman" w:cs="Times New Roman"/>
          <w:sz w:val="20"/>
          <w:szCs w:val="20"/>
        </w:rPr>
        <w:t>-sheet, Interco Recons, Cash flow statement, F</w:t>
      </w:r>
      <w:r w:rsidR="00000251" w:rsidRPr="00FB2935">
        <w:rPr>
          <w:rFonts w:ascii="Times New Roman" w:hAnsi="Times New Roman" w:cs="Times New Roman"/>
          <w:sz w:val="20"/>
          <w:szCs w:val="20"/>
        </w:rPr>
        <w:t>ixed Assets/Depreciation Schedule</w:t>
      </w:r>
      <w:r w:rsidR="00917BFE" w:rsidRPr="00FB2935">
        <w:rPr>
          <w:rFonts w:ascii="Times New Roman" w:hAnsi="Times New Roman" w:cs="Times New Roman"/>
          <w:sz w:val="20"/>
          <w:szCs w:val="20"/>
        </w:rPr>
        <w:t xml:space="preserve"> and B</w:t>
      </w:r>
      <w:r w:rsidR="00000251" w:rsidRPr="00FB2935">
        <w:rPr>
          <w:rFonts w:ascii="Times New Roman" w:hAnsi="Times New Roman" w:cs="Times New Roman"/>
          <w:sz w:val="20"/>
          <w:szCs w:val="20"/>
        </w:rPr>
        <w:t>anks Reconciliation Statements.</w:t>
      </w:r>
    </w:p>
    <w:p w:rsidR="00917BFE" w:rsidRPr="00FB2935" w:rsidRDefault="00917BFE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Stock &amp; store management, inventory management, job costing, product pricing</w:t>
      </w:r>
    </w:p>
    <w:p w:rsidR="00917BFE" w:rsidRPr="00FB2935" w:rsidRDefault="00917BFE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Preparing MIS for Management and Parent Companies and Assisting in the Budgeting and planning process of the organization. Payment Preparation (Remittance &amp; </w:t>
      </w:r>
      <w:proofErr w:type="spellStart"/>
      <w:r w:rsidRPr="00FB2935">
        <w:rPr>
          <w:rFonts w:ascii="Times New Roman" w:hAnsi="Times New Roman" w:cs="Times New Roman"/>
          <w:sz w:val="20"/>
          <w:szCs w:val="20"/>
        </w:rPr>
        <w:t>Cheques</w:t>
      </w:r>
      <w:proofErr w:type="spellEnd"/>
      <w:r w:rsidRPr="00FB2935">
        <w:rPr>
          <w:rFonts w:ascii="Times New Roman" w:hAnsi="Times New Roman" w:cs="Times New Roman"/>
          <w:sz w:val="20"/>
          <w:szCs w:val="20"/>
        </w:rPr>
        <w:t>) for local &amp; foreign suppliers, timely delivery of invoices, payments, reports &amp; statutory documents</w:t>
      </w:r>
      <w:r w:rsidR="00000251" w:rsidRPr="00FB2935">
        <w:rPr>
          <w:rFonts w:ascii="Times New Roman" w:hAnsi="Times New Roman" w:cs="Times New Roman"/>
          <w:sz w:val="20"/>
          <w:szCs w:val="20"/>
        </w:rPr>
        <w:t>.</w:t>
      </w:r>
    </w:p>
    <w:p w:rsidR="00000251" w:rsidRPr="00FB2935" w:rsidRDefault="004B7990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V</w:t>
      </w:r>
      <w:r w:rsidR="00000251" w:rsidRPr="00FB2935">
        <w:rPr>
          <w:rFonts w:ascii="Times New Roman" w:hAnsi="Times New Roman" w:cs="Times New Roman"/>
          <w:sz w:val="20"/>
          <w:szCs w:val="20"/>
        </w:rPr>
        <w:t>erification of Supplier’s bills, payments, cash receipt &amp; payments,</w:t>
      </w:r>
    </w:p>
    <w:p w:rsidR="00000251" w:rsidRPr="00FB2935" w:rsidRDefault="0000025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Supervision in preparing Monthly Payroll, staff deductions and payments</w:t>
      </w:r>
      <w:r w:rsidR="004B7990" w:rsidRPr="00FB2935">
        <w:rPr>
          <w:rFonts w:ascii="Times New Roman" w:hAnsi="Times New Roman" w:cs="Times New Roman"/>
          <w:sz w:val="20"/>
          <w:szCs w:val="20"/>
        </w:rPr>
        <w:t>,</w:t>
      </w:r>
    </w:p>
    <w:p w:rsidR="004B7990" w:rsidRPr="00FB2935" w:rsidRDefault="004B7990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Maintained accounts and prepared Financials manually in the initial period.</w:t>
      </w: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4C89" w:rsidRPr="00FB2935" w:rsidRDefault="00A54C89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4C89" w:rsidRPr="00FB2935" w:rsidRDefault="00A54C89" w:rsidP="00A51E2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801" w:rsidRDefault="00273801" w:rsidP="00A5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73801" w:rsidRDefault="00273801" w:rsidP="00A5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204C5" w:rsidRPr="00FB2935" w:rsidRDefault="00F14AA7" w:rsidP="00A51E2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935">
        <w:rPr>
          <w:rFonts w:ascii="Times New Roman" w:hAnsi="Times New Roman" w:cs="Times New Roman"/>
          <w:b/>
          <w:sz w:val="24"/>
          <w:szCs w:val="24"/>
          <w:highlight w:val="lightGray"/>
        </w:rPr>
        <w:t>Accounts Officer</w:t>
      </w:r>
    </w:p>
    <w:p w:rsidR="007204C5" w:rsidRPr="00FB2935" w:rsidRDefault="00F14AA7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12</w:t>
      </w:r>
      <w:r w:rsidR="007204C5" w:rsidRPr="00FB2935">
        <w:rPr>
          <w:rFonts w:ascii="Times New Roman" w:hAnsi="Times New Roman" w:cs="Times New Roman"/>
          <w:b/>
          <w:sz w:val="20"/>
        </w:rPr>
        <w:t xml:space="preserve"> / </w:t>
      </w:r>
      <w:r w:rsidRPr="00FB2935">
        <w:rPr>
          <w:rFonts w:ascii="Times New Roman" w:hAnsi="Times New Roman" w:cs="Times New Roman"/>
          <w:b/>
          <w:sz w:val="20"/>
        </w:rPr>
        <w:t>1999</w:t>
      </w:r>
      <w:r w:rsidR="007204C5" w:rsidRPr="00FB2935">
        <w:rPr>
          <w:rFonts w:ascii="Times New Roman" w:hAnsi="Times New Roman" w:cs="Times New Roman"/>
          <w:b/>
          <w:sz w:val="20"/>
        </w:rPr>
        <w:t xml:space="preserve"> – </w:t>
      </w:r>
      <w:r w:rsidRPr="00FB2935">
        <w:rPr>
          <w:rFonts w:ascii="Times New Roman" w:hAnsi="Times New Roman" w:cs="Times New Roman"/>
          <w:b/>
          <w:sz w:val="20"/>
        </w:rPr>
        <w:t>01</w:t>
      </w:r>
      <w:r w:rsidR="007204C5" w:rsidRPr="00FB2935">
        <w:rPr>
          <w:rFonts w:ascii="Times New Roman" w:hAnsi="Times New Roman" w:cs="Times New Roman"/>
          <w:b/>
          <w:sz w:val="20"/>
        </w:rPr>
        <w:t xml:space="preserve"> / 200</w:t>
      </w:r>
      <w:r w:rsidRPr="00FB2935">
        <w:rPr>
          <w:rFonts w:ascii="Times New Roman" w:hAnsi="Times New Roman" w:cs="Times New Roman"/>
          <w:b/>
          <w:sz w:val="20"/>
        </w:rPr>
        <w:t>1</w:t>
      </w:r>
      <w:r w:rsidR="007204C5" w:rsidRPr="00FB2935">
        <w:rPr>
          <w:rFonts w:ascii="Times New Roman" w:hAnsi="Times New Roman" w:cs="Times New Roman"/>
          <w:b/>
          <w:sz w:val="20"/>
        </w:rPr>
        <w:t xml:space="preserve"> </w:t>
      </w:r>
    </w:p>
    <w:p w:rsidR="00C34E9F" w:rsidRPr="00FB2935" w:rsidRDefault="00F14AA7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FB2935">
        <w:rPr>
          <w:rFonts w:ascii="Times New Roman" w:hAnsi="Times New Roman" w:cs="Times New Roman"/>
          <w:b/>
          <w:sz w:val="20"/>
        </w:rPr>
        <w:t>Umer</w:t>
      </w:r>
      <w:proofErr w:type="spellEnd"/>
      <w:r w:rsidRPr="00FB293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B2935">
        <w:rPr>
          <w:rFonts w:ascii="Times New Roman" w:hAnsi="Times New Roman" w:cs="Times New Roman"/>
          <w:b/>
          <w:sz w:val="20"/>
        </w:rPr>
        <w:t>Farook</w:t>
      </w:r>
      <w:proofErr w:type="spellEnd"/>
      <w:r w:rsidRPr="00FB2935">
        <w:rPr>
          <w:rFonts w:ascii="Times New Roman" w:hAnsi="Times New Roman" w:cs="Times New Roman"/>
          <w:b/>
          <w:sz w:val="20"/>
        </w:rPr>
        <w:t xml:space="preserve"> Textiles (PVT) LTD </w:t>
      </w:r>
      <w:r w:rsidR="00C34E9F" w:rsidRPr="00FB2935">
        <w:rPr>
          <w:rFonts w:ascii="Times New Roman" w:hAnsi="Times New Roman" w:cs="Times New Roman"/>
          <w:b/>
          <w:sz w:val="20"/>
        </w:rPr>
        <w:t>–</w:t>
      </w:r>
      <w:r w:rsidR="00C21832" w:rsidRPr="00FB2935">
        <w:rPr>
          <w:rFonts w:ascii="Times New Roman" w:hAnsi="Times New Roman" w:cs="Times New Roman"/>
          <w:b/>
          <w:sz w:val="20"/>
        </w:rPr>
        <w:t>Karachi</w:t>
      </w:r>
      <w:proofErr w:type="gramStart"/>
      <w:r w:rsidR="00C21832" w:rsidRPr="00FB2935">
        <w:rPr>
          <w:rFonts w:ascii="Times New Roman" w:hAnsi="Times New Roman" w:cs="Times New Roman"/>
          <w:b/>
          <w:sz w:val="20"/>
        </w:rPr>
        <w:t xml:space="preserve">, </w:t>
      </w:r>
      <w:r w:rsidRPr="00FB2935">
        <w:rPr>
          <w:rFonts w:ascii="Times New Roman" w:hAnsi="Times New Roman" w:cs="Times New Roman"/>
          <w:b/>
          <w:sz w:val="20"/>
        </w:rPr>
        <w:t xml:space="preserve"> Pakistan</w:t>
      </w:r>
      <w:proofErr w:type="gramEnd"/>
    </w:p>
    <w:p w:rsidR="00BE231C" w:rsidRPr="00FB2935" w:rsidRDefault="00816A31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FB2935">
        <w:rPr>
          <w:rFonts w:ascii="Times New Roman" w:hAnsi="Times New Roman" w:cs="Times New Roman"/>
          <w:sz w:val="20"/>
        </w:rPr>
        <w:lastRenderedPageBreak/>
        <w:t>is</w:t>
      </w:r>
      <w:proofErr w:type="gramEnd"/>
      <w:r w:rsidRPr="00FB2935">
        <w:rPr>
          <w:rFonts w:ascii="Times New Roman" w:hAnsi="Times New Roman" w:cs="Times New Roman"/>
          <w:sz w:val="20"/>
        </w:rPr>
        <w:t xml:space="preserve"> </w:t>
      </w:r>
      <w:r w:rsidR="00F14AA7" w:rsidRPr="00FB2935">
        <w:rPr>
          <w:rFonts w:ascii="Times New Roman" w:hAnsi="Times New Roman" w:cs="Times New Roman"/>
          <w:sz w:val="20"/>
        </w:rPr>
        <w:t xml:space="preserve">one of the leading </w:t>
      </w:r>
      <w:r w:rsidR="00C21832" w:rsidRPr="00FB2935">
        <w:rPr>
          <w:rFonts w:ascii="Times New Roman" w:hAnsi="Times New Roman" w:cs="Times New Roman"/>
          <w:sz w:val="20"/>
        </w:rPr>
        <w:t>T</w:t>
      </w:r>
      <w:r w:rsidR="00F14AA7" w:rsidRPr="00FB2935">
        <w:rPr>
          <w:rFonts w:ascii="Times New Roman" w:hAnsi="Times New Roman" w:cs="Times New Roman"/>
          <w:sz w:val="20"/>
        </w:rPr>
        <w:t xml:space="preserve">extiles </w:t>
      </w:r>
      <w:r w:rsidR="00C21832" w:rsidRPr="00FB2935">
        <w:rPr>
          <w:rFonts w:ascii="Times New Roman" w:hAnsi="Times New Roman" w:cs="Times New Roman"/>
          <w:sz w:val="20"/>
        </w:rPr>
        <w:t>C</w:t>
      </w:r>
      <w:r w:rsidR="00F14AA7" w:rsidRPr="00FB2935">
        <w:rPr>
          <w:rFonts w:ascii="Times New Roman" w:hAnsi="Times New Roman" w:cs="Times New Roman"/>
          <w:sz w:val="20"/>
        </w:rPr>
        <w:t xml:space="preserve">o. in Pakistan and having </w:t>
      </w:r>
      <w:r w:rsidR="002B208C" w:rsidRPr="00FB2935">
        <w:rPr>
          <w:rFonts w:ascii="Times New Roman" w:hAnsi="Times New Roman" w:cs="Times New Roman"/>
          <w:sz w:val="20"/>
        </w:rPr>
        <w:t>more than 500 weaving machines in their factory.</w:t>
      </w:r>
    </w:p>
    <w:p w:rsidR="00C34E9F" w:rsidRPr="00FB2935" w:rsidRDefault="00C34E9F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C34E9F" w:rsidRPr="00FB2935" w:rsidRDefault="00C34E9F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3C4C81" w:rsidRPr="00FB2935" w:rsidRDefault="003C4C81" w:rsidP="00A51E21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FB2935">
        <w:rPr>
          <w:rFonts w:ascii="Times New Roman" w:hAnsi="Times New Roman" w:cs="Times New Roman"/>
          <w:b/>
          <w:sz w:val="20"/>
          <w:u w:val="single"/>
        </w:rPr>
        <w:t>JOB PROFILE</w:t>
      </w:r>
    </w:p>
    <w:p w:rsidR="002B208C" w:rsidRPr="00FB2935" w:rsidRDefault="002B208C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Handled the preparation of bills and their respective accounting entries</w:t>
      </w:r>
    </w:p>
    <w:p w:rsidR="002B208C" w:rsidRPr="00FB2935" w:rsidRDefault="002B208C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Instrumental in the computation of sales tax returns</w:t>
      </w:r>
    </w:p>
    <w:p w:rsidR="002B208C" w:rsidRPr="00FB2935" w:rsidRDefault="002B208C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Managed the processing of accounts payable and payment processing in an effective manner </w:t>
      </w:r>
    </w:p>
    <w:p w:rsidR="002B208C" w:rsidRPr="00FB2935" w:rsidRDefault="002B208C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Pivotal in billing receivables, follow up with customers and cash receipt processing, </w:t>
      </w:r>
    </w:p>
    <w:p w:rsidR="002B208C" w:rsidRPr="00FB2935" w:rsidRDefault="002B208C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Addressed the issues pertaining to payroll &amp; payments,</w:t>
      </w:r>
    </w:p>
    <w:p w:rsidR="002B208C" w:rsidRPr="00FB2935" w:rsidRDefault="002B208C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Prepared bank transactions &amp; bank reconciliation statement</w:t>
      </w:r>
    </w:p>
    <w:p w:rsidR="00BE231C" w:rsidRPr="00FB2935" w:rsidRDefault="00BE231C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</w:p>
    <w:p w:rsidR="00BE231C" w:rsidRPr="00FB2935" w:rsidRDefault="00BE231C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</w:p>
    <w:p w:rsidR="00C21832" w:rsidRPr="00FB2935" w:rsidRDefault="00C21832" w:rsidP="00A51E2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935">
        <w:rPr>
          <w:rFonts w:ascii="Times New Roman" w:hAnsi="Times New Roman" w:cs="Times New Roman"/>
          <w:b/>
          <w:sz w:val="24"/>
          <w:szCs w:val="24"/>
          <w:highlight w:val="lightGray"/>
        </w:rPr>
        <w:t>Senior Accountant</w:t>
      </w:r>
    </w:p>
    <w:p w:rsidR="00C21832" w:rsidRPr="00FB2935" w:rsidRDefault="00C21832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 xml:space="preserve">01 / 1997 – 12 / 1999 </w:t>
      </w:r>
    </w:p>
    <w:p w:rsidR="00C21832" w:rsidRPr="00FB2935" w:rsidRDefault="00C21832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S.</w:t>
      </w:r>
      <w:r w:rsidR="00A51E21" w:rsidRPr="00FB2935">
        <w:rPr>
          <w:rFonts w:ascii="Times New Roman" w:hAnsi="Times New Roman" w:cs="Times New Roman"/>
          <w:b/>
          <w:sz w:val="20"/>
        </w:rPr>
        <w:t xml:space="preserve"> </w:t>
      </w:r>
      <w:r w:rsidRPr="00FB2935">
        <w:rPr>
          <w:rFonts w:ascii="Times New Roman" w:hAnsi="Times New Roman" w:cs="Times New Roman"/>
          <w:b/>
          <w:sz w:val="20"/>
        </w:rPr>
        <w:t>M. Traders – Karachi, Pakistan</w:t>
      </w:r>
    </w:p>
    <w:p w:rsidR="00C21832" w:rsidRPr="00FB2935" w:rsidRDefault="00C21832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FB2935">
        <w:rPr>
          <w:rFonts w:ascii="Times New Roman" w:hAnsi="Times New Roman" w:cs="Times New Roman"/>
          <w:sz w:val="20"/>
        </w:rPr>
        <w:t>is</w:t>
      </w:r>
      <w:proofErr w:type="gramEnd"/>
      <w:r w:rsidRPr="00FB2935">
        <w:rPr>
          <w:rFonts w:ascii="Times New Roman" w:hAnsi="Times New Roman" w:cs="Times New Roman"/>
          <w:sz w:val="20"/>
        </w:rPr>
        <w:t xml:space="preserve"> one of the leading Export Co. in Pakistan, engaged in exporting Fabrics, Denim and Stitched Knit Garments.</w:t>
      </w:r>
    </w:p>
    <w:p w:rsidR="00C21832" w:rsidRPr="00FB2935" w:rsidRDefault="00C21832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82DC8" w:rsidRPr="00FB2935" w:rsidRDefault="00482DC8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C21832" w:rsidRPr="00FB2935" w:rsidRDefault="00C21832" w:rsidP="00A51E21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FB2935">
        <w:rPr>
          <w:rFonts w:ascii="Times New Roman" w:hAnsi="Times New Roman" w:cs="Times New Roman"/>
          <w:b/>
          <w:sz w:val="20"/>
          <w:u w:val="single"/>
        </w:rPr>
        <w:t>JOB PROFILE</w:t>
      </w:r>
    </w:p>
    <w:p w:rsidR="00482DC8" w:rsidRPr="00FB2935" w:rsidRDefault="00482DC8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Looking after all accounting procedures in the Knitting </w:t>
      </w:r>
      <w:proofErr w:type="spellStart"/>
      <w:r w:rsidRPr="00FB2935">
        <w:rPr>
          <w:rFonts w:ascii="Times New Roman" w:hAnsi="Times New Roman" w:cs="Times New Roman"/>
          <w:sz w:val="20"/>
          <w:szCs w:val="20"/>
        </w:rPr>
        <w:t>deptt</w:t>
      </w:r>
      <w:proofErr w:type="spellEnd"/>
      <w:r w:rsidRPr="00FB29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2DC8" w:rsidRPr="00FB2935" w:rsidRDefault="00482DC8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Managed the processing of accounts payable and payment processing in an effective manner </w:t>
      </w:r>
    </w:p>
    <w:p w:rsidR="00482DC8" w:rsidRPr="00FB2935" w:rsidRDefault="00482DC8" w:rsidP="00A51E2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Instrumental in the:</w:t>
      </w:r>
    </w:p>
    <w:p w:rsidR="00482DC8" w:rsidRPr="00FB2935" w:rsidRDefault="00482DC8" w:rsidP="00A51E2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Verification and control of inventory (Yarn, Fabric, Dyed &amp; stitched),</w:t>
      </w:r>
    </w:p>
    <w:p w:rsidR="00482DC8" w:rsidRPr="00FB2935" w:rsidRDefault="00482DC8" w:rsidP="00A51E2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Preparation of reports to management. </w:t>
      </w:r>
    </w:p>
    <w:p w:rsidR="00C21832" w:rsidRPr="00FB2935" w:rsidRDefault="00C21832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val="single"/>
          <w:bdr w:val="none" w:sz="0" w:space="0" w:color="auto" w:frame="1"/>
        </w:rPr>
      </w:pPr>
    </w:p>
    <w:p w:rsidR="00A152FD" w:rsidRPr="00FB2935" w:rsidRDefault="00A152FD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val="single"/>
          <w:bdr w:val="none" w:sz="0" w:space="0" w:color="auto" w:frame="1"/>
        </w:rPr>
      </w:pP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b/>
        </w:rPr>
      </w:pPr>
      <w:r w:rsidRPr="00FB2935">
        <w:rPr>
          <w:rFonts w:ascii="Times New Roman" w:hAnsi="Times New Roman" w:cs="Times New Roman"/>
          <w:b/>
          <w:highlight w:val="lightGray"/>
        </w:rPr>
        <w:t>Internal Auditor</w:t>
      </w: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06 / 1996 – 05 / 1997</w:t>
      </w: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sz w:val="20"/>
        </w:rPr>
      </w:pPr>
      <w:proofErr w:type="gramStart"/>
      <w:r w:rsidRPr="00FB2935">
        <w:rPr>
          <w:rFonts w:ascii="Times New Roman" w:hAnsi="Times New Roman" w:cs="Times New Roman"/>
          <w:b/>
          <w:sz w:val="20"/>
        </w:rPr>
        <w:t>A.R. Khan &amp; Company –Chartered Accountants –Karachi, Pakistan.</w:t>
      </w:r>
      <w:proofErr w:type="gramEnd"/>
      <w:r w:rsidRPr="00FB2935">
        <w:rPr>
          <w:rFonts w:ascii="Times New Roman" w:hAnsi="Times New Roman" w:cs="Times New Roman"/>
          <w:sz w:val="20"/>
        </w:rPr>
        <w:t xml:space="preserve"> </w:t>
      </w: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sz w:val="20"/>
        </w:rPr>
      </w:pPr>
      <w:proofErr w:type="gramStart"/>
      <w:r w:rsidRPr="00FB2935">
        <w:rPr>
          <w:rFonts w:ascii="Times New Roman" w:hAnsi="Times New Roman" w:cs="Times New Roman"/>
          <w:sz w:val="20"/>
        </w:rPr>
        <w:t>is</w:t>
      </w:r>
      <w:proofErr w:type="gramEnd"/>
      <w:r w:rsidRPr="00FB2935">
        <w:rPr>
          <w:rFonts w:ascii="Times New Roman" w:hAnsi="Times New Roman" w:cs="Times New Roman"/>
          <w:sz w:val="20"/>
        </w:rPr>
        <w:t xml:space="preserve"> a Chartered Accountant firm, providing services of audit as an external and internal as well. </w:t>
      </w:r>
      <w:proofErr w:type="gramStart"/>
      <w:r w:rsidRPr="00FB2935">
        <w:rPr>
          <w:rFonts w:ascii="Times New Roman" w:hAnsi="Times New Roman" w:cs="Times New Roman"/>
          <w:sz w:val="20"/>
        </w:rPr>
        <w:t>Apart from that, providing accounting services for various diversified clients, such as shipping companies, trading companies, travel agencies, etc.</w:t>
      </w:r>
      <w:proofErr w:type="gramEnd"/>
      <w:r w:rsidRPr="00FB2935">
        <w:rPr>
          <w:rFonts w:ascii="Times New Roman" w:hAnsi="Times New Roman" w:cs="Times New Roman"/>
          <w:sz w:val="20"/>
        </w:rPr>
        <w:t xml:space="preserve"> </w:t>
      </w: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86209" w:rsidRPr="00FB2935" w:rsidRDefault="00B86209" w:rsidP="00A51E21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FB2935">
        <w:rPr>
          <w:rFonts w:ascii="Times New Roman" w:hAnsi="Times New Roman" w:cs="Times New Roman"/>
          <w:b/>
          <w:sz w:val="20"/>
          <w:u w:val="single"/>
        </w:rPr>
        <w:t>JOB PROFILE</w:t>
      </w:r>
    </w:p>
    <w:p w:rsidR="00B86209" w:rsidRPr="00FB2935" w:rsidRDefault="00B86209" w:rsidP="00A51E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Data entry in the books of clients as an accountant,</w:t>
      </w:r>
    </w:p>
    <w:p w:rsidR="00B86209" w:rsidRPr="00FB2935" w:rsidRDefault="00B86209" w:rsidP="00A51E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Preparing Trial balance, Profit &amp; Loss and Balance sheet.</w:t>
      </w:r>
    </w:p>
    <w:p w:rsidR="00B86209" w:rsidRPr="00FB2935" w:rsidRDefault="00B86209" w:rsidP="00A51E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Provide services </w:t>
      </w:r>
      <w:proofErr w:type="gramStart"/>
      <w:r w:rsidRPr="00FB2935">
        <w:rPr>
          <w:rFonts w:ascii="Times New Roman" w:hAnsi="Times New Roman" w:cs="Times New Roman"/>
          <w:sz w:val="20"/>
          <w:szCs w:val="20"/>
        </w:rPr>
        <w:t>as an internal auditors</w:t>
      </w:r>
      <w:proofErr w:type="gramEnd"/>
      <w:r w:rsidRPr="00FB2935">
        <w:rPr>
          <w:rFonts w:ascii="Times New Roman" w:hAnsi="Times New Roman" w:cs="Times New Roman"/>
          <w:sz w:val="20"/>
          <w:szCs w:val="20"/>
        </w:rPr>
        <w:t xml:space="preserve"> to various clients.</w:t>
      </w:r>
    </w:p>
    <w:p w:rsidR="00B86209" w:rsidRPr="00FB2935" w:rsidRDefault="00A152FD" w:rsidP="00A51E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Preparing</w:t>
      </w:r>
      <w:r w:rsidR="00B86209" w:rsidRPr="00FB2935">
        <w:rPr>
          <w:rFonts w:ascii="Times New Roman" w:hAnsi="Times New Roman" w:cs="Times New Roman"/>
          <w:sz w:val="20"/>
          <w:szCs w:val="20"/>
        </w:rPr>
        <w:t xml:space="preserve"> bank transactions &amp; bank reconciliation statements to various clients,</w:t>
      </w:r>
    </w:p>
    <w:p w:rsidR="00B86209" w:rsidRPr="00FB2935" w:rsidRDefault="00D4662A" w:rsidP="00A51E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Preparing various reports as required by the clients.</w:t>
      </w:r>
    </w:p>
    <w:p w:rsidR="00D670E4" w:rsidRPr="00FB2935" w:rsidRDefault="00D670E4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21" w:rsidRDefault="00A51E21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1C6" w:rsidRPr="00FB2935" w:rsidRDefault="002561C6" w:rsidP="002561C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Senior Audit Representative</w:t>
      </w:r>
    </w:p>
    <w:p w:rsidR="002561C6" w:rsidRPr="00FB2935" w:rsidRDefault="002561C6" w:rsidP="002561C6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FB2935">
        <w:rPr>
          <w:rFonts w:ascii="Times New Roman" w:hAnsi="Times New Roman" w:cs="Times New Roman"/>
          <w:b/>
          <w:sz w:val="20"/>
        </w:rPr>
        <w:t>06 / 199</w:t>
      </w:r>
      <w:r>
        <w:rPr>
          <w:rFonts w:ascii="Times New Roman" w:hAnsi="Times New Roman" w:cs="Times New Roman"/>
          <w:b/>
          <w:sz w:val="20"/>
        </w:rPr>
        <w:t>5</w:t>
      </w:r>
      <w:r w:rsidRPr="00FB2935">
        <w:rPr>
          <w:rFonts w:ascii="Times New Roman" w:hAnsi="Times New Roman" w:cs="Times New Roman"/>
          <w:b/>
          <w:sz w:val="20"/>
        </w:rPr>
        <w:t xml:space="preserve"> – 05 / 199</w:t>
      </w:r>
      <w:r>
        <w:rPr>
          <w:rFonts w:ascii="Times New Roman" w:hAnsi="Times New Roman" w:cs="Times New Roman"/>
          <w:b/>
          <w:sz w:val="20"/>
        </w:rPr>
        <w:t>6</w:t>
      </w:r>
    </w:p>
    <w:p w:rsidR="002561C6" w:rsidRPr="00FB2935" w:rsidRDefault="002561C6" w:rsidP="002561C6">
      <w:pPr>
        <w:pStyle w:val="NoSpacing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</w:rPr>
        <w:t>Hyder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Bhimji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&amp; Company -</w:t>
      </w:r>
      <w:r w:rsidRPr="00FB2935">
        <w:rPr>
          <w:rFonts w:ascii="Times New Roman" w:hAnsi="Times New Roman" w:cs="Times New Roman"/>
          <w:b/>
          <w:sz w:val="20"/>
        </w:rPr>
        <w:t>Chartered Accountants –Karachi, Pakistan.</w:t>
      </w:r>
      <w:proofErr w:type="gramEnd"/>
      <w:r w:rsidRPr="00FB2935">
        <w:rPr>
          <w:rFonts w:ascii="Times New Roman" w:hAnsi="Times New Roman" w:cs="Times New Roman"/>
          <w:sz w:val="20"/>
        </w:rPr>
        <w:t xml:space="preserve"> </w:t>
      </w:r>
    </w:p>
    <w:p w:rsidR="002561C6" w:rsidRPr="00FB2935" w:rsidRDefault="002561C6" w:rsidP="002561C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A Reputed </w:t>
      </w:r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>Chartered Accountant</w:t>
      </w:r>
      <w:r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 firm </w:t>
      </w:r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affiliated with </w:t>
      </w:r>
      <w:proofErr w:type="spellStart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>Kreston</w:t>
      </w:r>
      <w:proofErr w:type="spellEnd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 International, a firm of international repute)</w:t>
      </w:r>
      <w:r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 providing External Audit, Statutory audits, Special Assignments and Consultancy services to various clients, including manufacturing and Trading Companies, Banks, insurance companies, Govt. Organisations and NGOs, Charitable organisations, etc.</w:t>
      </w:r>
    </w:p>
    <w:p w:rsidR="002561C6" w:rsidRPr="00FB2935" w:rsidRDefault="002561C6" w:rsidP="002561C6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561C6" w:rsidRPr="00FB2935" w:rsidRDefault="002561C6" w:rsidP="002561C6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561C6" w:rsidRPr="00FB2935" w:rsidRDefault="002561C6" w:rsidP="002561C6">
      <w:pPr>
        <w:pStyle w:val="NoSpacing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FB2935">
        <w:rPr>
          <w:rFonts w:ascii="Times New Roman" w:hAnsi="Times New Roman" w:cs="Times New Roman"/>
          <w:b/>
          <w:sz w:val="20"/>
          <w:u w:val="single"/>
        </w:rPr>
        <w:t>JOB PROFILE</w:t>
      </w:r>
    </w:p>
    <w:p w:rsidR="002561C6" w:rsidRDefault="002561C6" w:rsidP="00256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ealing with variety of Clients related to the process of different types of audits,</w:t>
      </w:r>
    </w:p>
    <w:p w:rsidR="002561C6" w:rsidRDefault="002561C6" w:rsidP="00256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Solving queries raised by the clients and co-</w:t>
      </w:r>
      <w:proofErr w:type="spellStart"/>
      <w:r>
        <w:rPr>
          <w:rFonts w:ascii="Times New Roman" w:hAnsi="Times New Roman" w:cs="Times New Roman"/>
          <w:sz w:val="20"/>
          <w:szCs w:val="20"/>
        </w:rPr>
        <w:t>ordinating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the Audit Manager. </w:t>
      </w:r>
    </w:p>
    <w:p w:rsidR="002561C6" w:rsidRDefault="002561C6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1C6" w:rsidRDefault="002561C6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1C6" w:rsidRDefault="002561C6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1C6" w:rsidRDefault="002561C6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1C6" w:rsidRPr="00FB2935" w:rsidRDefault="002561C6" w:rsidP="00A51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0E4" w:rsidRPr="00FB2935" w:rsidRDefault="00D670E4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0E4" w:rsidRPr="00FB2935" w:rsidRDefault="00D670E4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935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2F29" w:rsidRPr="00FB2935" w:rsidRDefault="00A152FD" w:rsidP="00A51E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935">
        <w:rPr>
          <w:rFonts w:ascii="Times New Roman" w:hAnsi="Times New Roman" w:cs="Times New Roman"/>
          <w:b/>
          <w:sz w:val="24"/>
          <w:szCs w:val="24"/>
        </w:rPr>
        <w:t>Article ship</w:t>
      </w:r>
    </w:p>
    <w:p w:rsidR="00D670E4" w:rsidRPr="00FB2935" w:rsidRDefault="00A72F29" w:rsidP="00A51E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b/>
          <w:sz w:val="20"/>
          <w:szCs w:val="20"/>
        </w:rPr>
        <w:t>June 1991 – May 1995</w:t>
      </w:r>
      <w:r w:rsidR="00D670E4" w:rsidRPr="00FB29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70E4" w:rsidRPr="00FB2935" w:rsidRDefault="00D670E4" w:rsidP="00A51E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2935">
        <w:rPr>
          <w:rFonts w:ascii="Times New Roman" w:hAnsi="Times New Roman" w:cs="Times New Roman"/>
          <w:b/>
          <w:sz w:val="20"/>
          <w:szCs w:val="20"/>
        </w:rPr>
        <w:t>from</w:t>
      </w:r>
      <w:proofErr w:type="gramEnd"/>
      <w:r w:rsidRPr="00FB2935">
        <w:rPr>
          <w:rFonts w:ascii="Times New Roman" w:hAnsi="Times New Roman" w:cs="Times New Roman"/>
          <w:b/>
          <w:sz w:val="20"/>
          <w:szCs w:val="20"/>
        </w:rPr>
        <w:t xml:space="preserve"> M/s </w:t>
      </w:r>
      <w:proofErr w:type="spellStart"/>
      <w:r w:rsidRPr="00FB2935">
        <w:rPr>
          <w:rFonts w:ascii="Times New Roman" w:hAnsi="Times New Roman" w:cs="Times New Roman"/>
          <w:b/>
          <w:sz w:val="20"/>
          <w:szCs w:val="20"/>
        </w:rPr>
        <w:t>Hyder</w:t>
      </w:r>
      <w:proofErr w:type="spellEnd"/>
      <w:r w:rsidRPr="00FB29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2935">
        <w:rPr>
          <w:rFonts w:ascii="Times New Roman" w:hAnsi="Times New Roman" w:cs="Times New Roman"/>
          <w:b/>
          <w:sz w:val="20"/>
          <w:szCs w:val="20"/>
        </w:rPr>
        <w:t>Bhimji</w:t>
      </w:r>
      <w:proofErr w:type="spellEnd"/>
      <w:r w:rsidRPr="00FB2935">
        <w:rPr>
          <w:rFonts w:ascii="Times New Roman" w:hAnsi="Times New Roman" w:cs="Times New Roman"/>
          <w:b/>
          <w:sz w:val="20"/>
          <w:szCs w:val="20"/>
        </w:rPr>
        <w:t xml:space="preserve"> &amp; Company, Chartered Accountants, Karachi, Pakistan</w:t>
      </w:r>
      <w:r w:rsidR="00A72F29" w:rsidRPr="00FB2935">
        <w:rPr>
          <w:rFonts w:ascii="Times New Roman" w:hAnsi="Times New Roman" w:cs="Times New Roman"/>
          <w:b/>
          <w:sz w:val="20"/>
          <w:szCs w:val="20"/>
        </w:rPr>
        <w:t>.</w:t>
      </w:r>
      <w:r w:rsidRPr="00FB29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70E4" w:rsidRPr="00FB2935" w:rsidRDefault="00D670E4" w:rsidP="00A51E2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70E4" w:rsidRPr="00FB2935" w:rsidRDefault="00D670E4" w:rsidP="00A51E2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Completed four years Article ship as required by the Chartered Accountants Bye-laws 1983 (Institute of Chartered Accountants of Pakistan), with M/s </w:t>
      </w:r>
      <w:proofErr w:type="spellStart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>Hyder</w:t>
      </w:r>
      <w:proofErr w:type="spellEnd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 </w:t>
      </w:r>
      <w:proofErr w:type="spellStart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>Bhimji</w:t>
      </w:r>
      <w:proofErr w:type="spellEnd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 &amp; Co., Chartered Accountants, Karachi (a member firm of </w:t>
      </w:r>
      <w:proofErr w:type="spellStart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>Kreston</w:t>
      </w:r>
      <w:proofErr w:type="spellEnd"/>
      <w:r w:rsidRPr="00FB2935">
        <w:rPr>
          <w:rFonts w:ascii="Times New Roman" w:hAnsi="Times New Roman" w:cs="Times New Roman"/>
          <w:bCs/>
          <w:spacing w:val="1"/>
          <w:kern w:val="28"/>
          <w:sz w:val="20"/>
          <w:szCs w:val="20"/>
          <w:lang w:val="en-GB"/>
        </w:rPr>
        <w:t xml:space="preserve"> International, a firm of international repute).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70E4" w:rsidRPr="00FB2935" w:rsidRDefault="00D670E4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935" w:rsidRDefault="00FB2935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935" w:rsidRDefault="00FB2935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935" w:rsidRDefault="00FB2935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0E4" w:rsidRPr="00FB2935" w:rsidRDefault="00D670E4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935">
        <w:rPr>
          <w:rFonts w:ascii="Times New Roman" w:hAnsi="Times New Roman" w:cs="Times New Roman"/>
          <w:b/>
          <w:sz w:val="20"/>
          <w:szCs w:val="20"/>
        </w:rPr>
        <w:t>WORKING EXPERIENCE</w:t>
      </w:r>
    </w:p>
    <w:p w:rsidR="00D670E4" w:rsidRPr="00FB2935" w:rsidRDefault="00D670E4" w:rsidP="00A51E21">
      <w:pPr>
        <w:pStyle w:val="Heading5"/>
        <w:tabs>
          <w:tab w:val="left" w:pos="1440"/>
          <w:tab w:val="left" w:pos="279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b w:val="0"/>
          <w:spacing w:val="1"/>
          <w:kern w:val="28"/>
          <w:sz w:val="20"/>
          <w:szCs w:val="20"/>
          <w:lang w:val="en-GB"/>
        </w:rPr>
        <w:t xml:space="preserve"> </w:t>
      </w:r>
      <w:r w:rsidRPr="00FB2935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 xml:space="preserve">During Article ship </w:t>
      </w:r>
      <w:proofErr w:type="gramStart"/>
      <w:r w:rsidRPr="00FB2935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>of  four</w:t>
      </w:r>
      <w:proofErr w:type="gramEnd"/>
      <w:r w:rsidRPr="00FB2935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 xml:space="preserve"> years, I have carried out various Audits, Accounting and special assignments in the capacity of</w:t>
      </w:r>
      <w:r w:rsidR="00273801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 xml:space="preserve"> </w:t>
      </w:r>
      <w:r w:rsidRPr="00FB2935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 xml:space="preserve">Senior Auditor.  </w:t>
      </w:r>
    </w:p>
    <w:p w:rsidR="00A51E21" w:rsidRPr="00FB2935" w:rsidRDefault="00D670E4" w:rsidP="00A51E21">
      <w:pPr>
        <w:tabs>
          <w:tab w:val="left" w:pos="144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  <w:t xml:space="preserve"> </w:t>
      </w:r>
    </w:p>
    <w:p w:rsidR="00D670E4" w:rsidRPr="00FB2935" w:rsidRDefault="00D670E4" w:rsidP="00A51E21">
      <w:pPr>
        <w:tabs>
          <w:tab w:val="left" w:pos="144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1"/>
          <w:kern w:val="28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  <w:t>During the period, I conducted the audit of reputed organizations engaged in diversified lines of industrial / commercial</w:t>
      </w:r>
    </w:p>
    <w:p w:rsidR="00D670E4" w:rsidRPr="00FB2935" w:rsidRDefault="00D670E4" w:rsidP="00A51E21">
      <w:pPr>
        <w:pStyle w:val="Heading5"/>
        <w:tabs>
          <w:tab w:val="left" w:pos="1440"/>
          <w:tab w:val="left" w:pos="279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</w:pPr>
      <w:proofErr w:type="gramStart"/>
      <w:r w:rsidRPr="00FB2935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>activities</w:t>
      </w:r>
      <w:proofErr w:type="gramEnd"/>
      <w:r w:rsidRPr="00FB2935">
        <w:rPr>
          <w:rFonts w:ascii="Times New Roman" w:hAnsi="Times New Roman" w:cs="Times New Roman"/>
          <w:b w:val="0"/>
          <w:i w:val="0"/>
          <w:spacing w:val="1"/>
          <w:kern w:val="28"/>
          <w:sz w:val="20"/>
          <w:szCs w:val="20"/>
          <w:lang w:val="en-GB"/>
        </w:rPr>
        <w:t xml:space="preserve"> such as:</w:t>
      </w:r>
    </w:p>
    <w:p w:rsidR="00D670E4" w:rsidRPr="00FB2935" w:rsidRDefault="00D670E4" w:rsidP="00A51E21">
      <w:pPr>
        <w:tabs>
          <w:tab w:val="left" w:pos="144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</w:pPr>
      <w:r w:rsidRPr="00FB2935"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  <w:tab/>
      </w:r>
      <w:r w:rsidRPr="00FB2935"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  <w:tab/>
      </w:r>
      <w:r w:rsidRPr="00FB2935">
        <w:rPr>
          <w:rFonts w:ascii="Times New Roman" w:hAnsi="Times New Roman" w:cs="Times New Roman"/>
          <w:spacing w:val="1"/>
          <w:kern w:val="28"/>
          <w:sz w:val="20"/>
          <w:szCs w:val="20"/>
          <w:lang w:val="en-GB"/>
        </w:rPr>
        <w:tab/>
      </w:r>
    </w:p>
    <w:p w:rsidR="00D670E4" w:rsidRPr="00FB2935" w:rsidRDefault="00D670E4" w:rsidP="00A51E21">
      <w:pPr>
        <w:tabs>
          <w:tab w:val="left" w:pos="216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FB2935">
        <w:rPr>
          <w:rFonts w:ascii="Times New Roman" w:hAnsi="Times New Roman" w:cs="Times New Roman"/>
          <w:color w:val="000000"/>
          <w:sz w:val="20"/>
          <w:szCs w:val="20"/>
        </w:rPr>
        <w:t>*  Fertilizer</w:t>
      </w:r>
      <w:proofErr w:type="gramEnd"/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industry </w:t>
      </w:r>
      <w:r w:rsidR="00A51E21" w:rsidRPr="00FB29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B293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*  Hotel       </w:t>
      </w:r>
    </w:p>
    <w:p w:rsidR="00D670E4" w:rsidRPr="00FB2935" w:rsidRDefault="00D670E4" w:rsidP="00A51E21">
      <w:pPr>
        <w:tabs>
          <w:tab w:val="left" w:pos="216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FB2935">
        <w:rPr>
          <w:rFonts w:ascii="Times New Roman" w:hAnsi="Times New Roman" w:cs="Times New Roman"/>
          <w:color w:val="000000"/>
          <w:sz w:val="20"/>
          <w:szCs w:val="20"/>
        </w:rPr>
        <w:t>*  Ceramic</w:t>
      </w:r>
      <w:proofErr w:type="gramEnd"/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FB293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51E21" w:rsidRPr="00FB29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*  Textiles     </w:t>
      </w:r>
    </w:p>
    <w:p w:rsidR="00D670E4" w:rsidRPr="00FB2935" w:rsidRDefault="00D670E4" w:rsidP="00A51E21">
      <w:pPr>
        <w:tabs>
          <w:tab w:val="left" w:pos="216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FB2935">
        <w:rPr>
          <w:rFonts w:ascii="Times New Roman" w:hAnsi="Times New Roman" w:cs="Times New Roman"/>
          <w:color w:val="000000"/>
          <w:sz w:val="20"/>
          <w:szCs w:val="20"/>
        </w:rPr>
        <w:t>*  Jute</w:t>
      </w:r>
      <w:proofErr w:type="gramEnd"/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Industry             </w:t>
      </w:r>
      <w:r w:rsidR="00A51E21" w:rsidRPr="00FB29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B2935">
        <w:rPr>
          <w:rFonts w:ascii="Times New Roman" w:hAnsi="Times New Roman" w:cs="Times New Roman"/>
          <w:color w:val="000000"/>
          <w:sz w:val="20"/>
          <w:szCs w:val="20"/>
        </w:rPr>
        <w:t>*  Sugar Mills</w:t>
      </w:r>
    </w:p>
    <w:p w:rsidR="00D670E4" w:rsidRPr="00FB2935" w:rsidRDefault="00D670E4" w:rsidP="00A51E21">
      <w:pPr>
        <w:tabs>
          <w:tab w:val="left" w:pos="2160"/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93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FB2935">
        <w:rPr>
          <w:rFonts w:ascii="Times New Roman" w:hAnsi="Times New Roman" w:cs="Times New Roman"/>
          <w:color w:val="000000"/>
          <w:sz w:val="20"/>
          <w:szCs w:val="20"/>
        </w:rPr>
        <w:t>*  Trading</w:t>
      </w:r>
      <w:proofErr w:type="gramEnd"/>
      <w:r w:rsidRPr="00FB293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51E21" w:rsidRPr="00FB29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B2935">
        <w:rPr>
          <w:rFonts w:ascii="Times New Roman" w:hAnsi="Times New Roman" w:cs="Times New Roman"/>
          <w:color w:val="000000"/>
          <w:sz w:val="20"/>
          <w:szCs w:val="20"/>
        </w:rPr>
        <w:t>*  Etc.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6209" w:rsidRPr="00FB2935" w:rsidRDefault="00B86209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</w:p>
    <w:p w:rsidR="00B33168" w:rsidRPr="00FB2935" w:rsidRDefault="00B33168" w:rsidP="00A51E21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  <w:r w:rsidRPr="00FB2935">
        <w:rPr>
          <w:rFonts w:ascii="Times New Roman" w:eastAsia="Times New Roman" w:hAnsi="Times New Roman" w:cs="Times New Roman"/>
          <w:b/>
          <w:bCs/>
          <w:caps/>
          <w:color w:val="1F3864"/>
          <w:sz w:val="24"/>
          <w:szCs w:val="24"/>
          <w:u w:val="single"/>
          <w:bdr w:val="none" w:sz="0" w:space="0" w:color="auto" w:frame="1"/>
        </w:rPr>
        <w:t>EDUCATION</w:t>
      </w:r>
    </w:p>
    <w:p w:rsidR="00BE231C" w:rsidRPr="00FB2935" w:rsidRDefault="00BE231C" w:rsidP="00A51E21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</w:p>
    <w:p w:rsidR="00E0108A" w:rsidRPr="00FB2935" w:rsidRDefault="002B208C" w:rsidP="00A51E21">
      <w:pPr>
        <w:pStyle w:val="NoSpacing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B2935">
        <w:rPr>
          <w:rFonts w:ascii="Times New Roman" w:hAnsi="Times New Roman" w:cs="Times New Roman"/>
          <w:b/>
          <w:shd w:val="clear" w:color="auto" w:fill="FFFFFF"/>
        </w:rPr>
        <w:t>B.Com    Y1989</w:t>
      </w:r>
    </w:p>
    <w:p w:rsidR="009737D0" w:rsidRPr="00FB2935" w:rsidRDefault="002B208C" w:rsidP="00A51E21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FB2935">
        <w:rPr>
          <w:rFonts w:ascii="Times New Roman" w:hAnsi="Times New Roman" w:cs="Times New Roman"/>
          <w:b/>
          <w:shd w:val="clear" w:color="auto" w:fill="FFFFFF"/>
        </w:rPr>
        <w:t>Karachi</w:t>
      </w:r>
      <w:r w:rsidR="009737D0" w:rsidRPr="00FB2935">
        <w:rPr>
          <w:rFonts w:ascii="Times New Roman" w:hAnsi="Times New Roman" w:cs="Times New Roman"/>
          <w:b/>
          <w:shd w:val="clear" w:color="auto" w:fill="FFFFFF"/>
        </w:rPr>
        <w:t xml:space="preserve"> University (</w:t>
      </w:r>
      <w:r w:rsidRPr="00FB2935">
        <w:rPr>
          <w:rFonts w:ascii="Times New Roman" w:hAnsi="Times New Roman" w:cs="Times New Roman"/>
          <w:b/>
          <w:shd w:val="clear" w:color="auto" w:fill="FFFFFF"/>
        </w:rPr>
        <w:t>Karachi</w:t>
      </w:r>
      <w:r w:rsidR="009737D0" w:rsidRPr="00FB2935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FB2935">
        <w:rPr>
          <w:rFonts w:ascii="Times New Roman" w:hAnsi="Times New Roman" w:cs="Times New Roman"/>
          <w:b/>
          <w:shd w:val="clear" w:color="auto" w:fill="FFFFFF"/>
        </w:rPr>
        <w:t>Pakistan</w:t>
      </w:r>
      <w:r w:rsidR="009737D0" w:rsidRPr="00FB2935">
        <w:rPr>
          <w:rFonts w:ascii="Times New Roman" w:hAnsi="Times New Roman" w:cs="Times New Roman"/>
          <w:b/>
          <w:shd w:val="clear" w:color="auto" w:fill="FFFFFF"/>
        </w:rPr>
        <w:t>)</w:t>
      </w:r>
      <w:r w:rsidR="009737D0" w:rsidRPr="00FB2935">
        <w:rPr>
          <w:rFonts w:ascii="Times New Roman" w:hAnsi="Times New Roman" w:cs="Times New Roman"/>
          <w:shd w:val="clear" w:color="auto" w:fill="FFFFFF"/>
        </w:rPr>
        <w:tab/>
      </w:r>
      <w:r w:rsidR="009737D0" w:rsidRPr="00FB2935">
        <w:rPr>
          <w:rFonts w:ascii="Times New Roman" w:hAnsi="Times New Roman" w:cs="Times New Roman"/>
          <w:shd w:val="clear" w:color="auto" w:fill="FFFFFF"/>
        </w:rPr>
        <w:tab/>
      </w:r>
    </w:p>
    <w:p w:rsidR="00EF47C3" w:rsidRPr="00FB2935" w:rsidRDefault="006349E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Corporate Accounting</w:t>
      </w:r>
    </w:p>
    <w:p w:rsidR="00EF47C3" w:rsidRPr="00FB2935" w:rsidRDefault="006349E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 xml:space="preserve">Advanced </w:t>
      </w:r>
      <w:r w:rsidR="00B33168" w:rsidRPr="00FB2935">
        <w:rPr>
          <w:rFonts w:ascii="Times New Roman" w:hAnsi="Times New Roman" w:cs="Times New Roman"/>
          <w:sz w:val="20"/>
          <w:szCs w:val="18"/>
        </w:rPr>
        <w:t>Cost Accounting &amp; Auditing</w:t>
      </w:r>
    </w:p>
    <w:p w:rsidR="00EF47C3" w:rsidRPr="00FB2935" w:rsidRDefault="00B33168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Financial Accounting</w:t>
      </w:r>
      <w:r w:rsidR="006349E1" w:rsidRPr="00FB2935">
        <w:rPr>
          <w:rFonts w:ascii="Times New Roman" w:hAnsi="Times New Roman" w:cs="Times New Roman"/>
          <w:sz w:val="20"/>
          <w:szCs w:val="18"/>
        </w:rPr>
        <w:t>&amp; Management</w:t>
      </w:r>
    </w:p>
    <w:p w:rsidR="006349E1" w:rsidRPr="00FB2935" w:rsidRDefault="006349E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Management Accounting</w:t>
      </w:r>
    </w:p>
    <w:p w:rsidR="006349E1" w:rsidRPr="00FB2935" w:rsidRDefault="006349E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Business Communication</w:t>
      </w:r>
    </w:p>
    <w:p w:rsidR="006349E1" w:rsidRPr="00FB2935" w:rsidRDefault="006349E1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Business Economics</w:t>
      </w:r>
    </w:p>
    <w:p w:rsidR="003126E3" w:rsidRPr="00FB2935" w:rsidRDefault="003126E3" w:rsidP="00A51E2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B2935">
        <w:rPr>
          <w:rFonts w:ascii="Times New Roman" w:hAnsi="Times New Roman" w:cs="Times New Roman"/>
          <w:sz w:val="20"/>
          <w:szCs w:val="18"/>
        </w:rPr>
        <w:t>Statistics.</w:t>
      </w:r>
    </w:p>
    <w:p w:rsidR="003126E3" w:rsidRPr="00FB2935" w:rsidRDefault="003126E3" w:rsidP="00A51E21">
      <w:pPr>
        <w:pStyle w:val="NoSpacing"/>
        <w:jc w:val="both"/>
        <w:rPr>
          <w:rFonts w:ascii="Times New Roman" w:hAnsi="Times New Roman" w:cs="Times New Roman"/>
          <w:sz w:val="20"/>
          <w:szCs w:val="18"/>
        </w:rPr>
      </w:pPr>
    </w:p>
    <w:p w:rsidR="003126E3" w:rsidRPr="00FB2935" w:rsidRDefault="003126E3" w:rsidP="00A51E21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:rsidR="00A152FD" w:rsidRPr="00FB2935" w:rsidRDefault="00A152FD" w:rsidP="00A51E21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:rsidR="00A152FD" w:rsidRPr="00FB2935" w:rsidRDefault="00A152FD" w:rsidP="00A51E21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:rsidR="00D670E4" w:rsidRPr="00FB2935" w:rsidRDefault="00D670E4" w:rsidP="00A51E21">
      <w:pPr>
        <w:pBdr>
          <w:bottom w:val="single" w:sz="4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B2935">
        <w:rPr>
          <w:rFonts w:ascii="Times New Roman" w:hAnsi="Times New Roman" w:cs="Times New Roman"/>
          <w:b/>
        </w:rPr>
        <w:t xml:space="preserve">PERSONAL DETAILS 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Date of Birth:</w:t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  <w:t>22nd June 1964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Nationality:</w:t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  <w:t>Pakistani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Driving License:</w:t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  <w:t>UAE</w:t>
      </w:r>
      <w:r w:rsidRPr="00FB2935">
        <w:rPr>
          <w:rFonts w:ascii="Times New Roman" w:hAnsi="Times New Roman" w:cs="Times New Roman"/>
          <w:sz w:val="20"/>
          <w:szCs w:val="20"/>
        </w:rPr>
        <w:tab/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2935">
        <w:rPr>
          <w:rFonts w:ascii="Times New Roman" w:hAnsi="Times New Roman" w:cs="Times New Roman"/>
          <w:sz w:val="20"/>
          <w:szCs w:val="20"/>
        </w:rPr>
        <w:t xml:space="preserve">Visa Status:                  </w:t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  <w:t xml:space="preserve">Employment </w:t>
      </w:r>
      <w:r w:rsidR="00A84C9A" w:rsidRPr="00FB2935">
        <w:rPr>
          <w:rFonts w:ascii="Times New Roman" w:hAnsi="Times New Roman" w:cs="Times New Roman"/>
          <w:sz w:val="20"/>
          <w:szCs w:val="20"/>
        </w:rPr>
        <w:t xml:space="preserve"> </w:t>
      </w:r>
      <w:r w:rsidRPr="00FB2935">
        <w:rPr>
          <w:rFonts w:ascii="Times New Roman" w:hAnsi="Times New Roman" w:cs="Times New Roman"/>
          <w:sz w:val="20"/>
          <w:szCs w:val="20"/>
        </w:rPr>
        <w:t>(Valid up to 18 Sep’ 2017)                  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 xml:space="preserve">Marital Status:              </w:t>
      </w:r>
      <w:r w:rsidRPr="00FB2935">
        <w:rPr>
          <w:rFonts w:ascii="Times New Roman" w:hAnsi="Times New Roman" w:cs="Times New Roman"/>
          <w:sz w:val="20"/>
          <w:szCs w:val="20"/>
        </w:rPr>
        <w:tab/>
      </w:r>
      <w:r w:rsidRPr="00FB2935">
        <w:rPr>
          <w:rFonts w:ascii="Times New Roman" w:hAnsi="Times New Roman" w:cs="Times New Roman"/>
          <w:sz w:val="20"/>
          <w:szCs w:val="20"/>
        </w:rPr>
        <w:tab/>
        <w:t>Married                  </w:t>
      </w:r>
    </w:p>
    <w:p w:rsidR="00D670E4" w:rsidRPr="00FB2935" w:rsidRDefault="00D670E4" w:rsidP="00A51E2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935">
        <w:rPr>
          <w:rFonts w:ascii="Times New Roman" w:hAnsi="Times New Roman" w:cs="Times New Roman"/>
          <w:sz w:val="20"/>
          <w:szCs w:val="20"/>
        </w:rPr>
        <w:t>No. of Dependents:            </w:t>
      </w:r>
      <w:r w:rsidRPr="00FB2935">
        <w:rPr>
          <w:rFonts w:ascii="Times New Roman" w:hAnsi="Times New Roman" w:cs="Times New Roman"/>
          <w:sz w:val="20"/>
          <w:szCs w:val="20"/>
        </w:rPr>
        <w:tab/>
        <w:t>04     </w:t>
      </w:r>
    </w:p>
    <w:p w:rsidR="00D670E4" w:rsidRPr="00FB2935" w:rsidRDefault="00D670E4" w:rsidP="00A51E21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51E5" w:rsidRPr="00FB2935" w:rsidRDefault="001C51E5" w:rsidP="00A51E21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70E4" w:rsidRPr="00FB2935" w:rsidRDefault="00D670E4" w:rsidP="00A51E21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51E5" w:rsidRPr="00FB2935" w:rsidRDefault="001C51E5" w:rsidP="00A51E21">
      <w:pPr>
        <w:pStyle w:val="NoSpacing"/>
        <w:ind w:left="720"/>
        <w:contextualSpacing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  <w:r w:rsidRPr="00FB2935">
        <w:rPr>
          <w:rFonts w:ascii="Times New Roman" w:hAnsi="Times New Roman" w:cs="Times New Roman"/>
          <w:color w:val="31849B" w:themeColor="accent5" w:themeShade="BF"/>
          <w:sz w:val="16"/>
          <w:szCs w:val="16"/>
        </w:rPr>
        <w:t>________________ (Nothing follows) _________________</w:t>
      </w:r>
    </w:p>
    <w:p w:rsidR="001C51E5" w:rsidRPr="00FB2935" w:rsidRDefault="001C51E5" w:rsidP="00A51E21">
      <w:pPr>
        <w:pStyle w:val="NoSpacing"/>
        <w:ind w:left="720"/>
        <w:contextualSpacing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4C5C5D" w:rsidRPr="00FB2935" w:rsidRDefault="004C5C5D" w:rsidP="00A51E21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sectPr w:rsidR="004C5C5D" w:rsidRPr="00FB2935" w:rsidSect="004977C8">
      <w:footerReference w:type="default" r:id="rId12"/>
      <w:pgSz w:w="11909" w:h="16834" w:code="9"/>
      <w:pgMar w:top="360" w:right="1019" w:bottom="900" w:left="81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A2" w:rsidRDefault="009339A2" w:rsidP="00F7085E">
      <w:pPr>
        <w:spacing w:after="0" w:line="240" w:lineRule="auto"/>
      </w:pPr>
      <w:r>
        <w:separator/>
      </w:r>
    </w:p>
  </w:endnote>
  <w:endnote w:type="continuationSeparator" w:id="0">
    <w:p w:rsidR="009339A2" w:rsidRDefault="009339A2" w:rsidP="00F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7" w:rsidRDefault="004F4BE7">
    <w:pPr>
      <w:pStyle w:val="Footer"/>
      <w:rPr>
        <w:b/>
        <w:sz w:val="18"/>
        <w:szCs w:val="18"/>
      </w:rPr>
    </w:pPr>
  </w:p>
  <w:p w:rsidR="00F7085E" w:rsidRPr="00FB2935" w:rsidRDefault="00F7085E">
    <w:pPr>
      <w:pStyle w:val="Footer"/>
      <w:rPr>
        <w:rFonts w:ascii="Times New Roman" w:hAnsi="Times New Roman" w:cs="Times New Roman"/>
      </w:rPr>
    </w:pPr>
    <w:r w:rsidRPr="004F4BE7">
      <w:rPr>
        <w:sz w:val="16"/>
        <w:szCs w:val="16"/>
      </w:rPr>
      <w:tab/>
    </w:r>
    <w:r>
      <w:tab/>
    </w:r>
    <w:r w:rsidR="00BC77F9">
      <w:tab/>
    </w:r>
    <w:r w:rsidRPr="00FB2935">
      <w:rPr>
        <w:rFonts w:ascii="Times New Roman" w:hAnsi="Times New Roman" w:cs="Times New Roman"/>
        <w:sz w:val="16"/>
      </w:rPr>
      <w:t>Page #</w:t>
    </w:r>
    <w:r w:rsidR="00FB2935">
      <w:rPr>
        <w:rFonts w:ascii="Times New Roman" w:hAnsi="Times New Roman" w:cs="Times New Roman"/>
        <w:sz w:val="16"/>
      </w:rPr>
      <w:t xml:space="preserve"> </w:t>
    </w:r>
    <w:r w:rsidR="00B73AD5" w:rsidRPr="00FB2935">
      <w:rPr>
        <w:rFonts w:ascii="Times New Roman" w:hAnsi="Times New Roman" w:cs="Times New Roman"/>
        <w:sz w:val="16"/>
      </w:rPr>
      <w:fldChar w:fldCharType="begin"/>
    </w:r>
    <w:r w:rsidRPr="00FB2935">
      <w:rPr>
        <w:rFonts w:ascii="Times New Roman" w:hAnsi="Times New Roman" w:cs="Times New Roman"/>
        <w:sz w:val="16"/>
      </w:rPr>
      <w:instrText xml:space="preserve"> PAGE   \* MERGEFORMAT </w:instrText>
    </w:r>
    <w:r w:rsidR="00B73AD5" w:rsidRPr="00FB2935">
      <w:rPr>
        <w:rFonts w:ascii="Times New Roman" w:hAnsi="Times New Roman" w:cs="Times New Roman"/>
        <w:sz w:val="16"/>
      </w:rPr>
      <w:fldChar w:fldCharType="separate"/>
    </w:r>
    <w:r w:rsidR="00CD65CE">
      <w:rPr>
        <w:rFonts w:ascii="Times New Roman" w:hAnsi="Times New Roman" w:cs="Times New Roman"/>
        <w:noProof/>
        <w:sz w:val="16"/>
      </w:rPr>
      <w:t>4</w:t>
    </w:r>
    <w:r w:rsidR="00B73AD5" w:rsidRPr="00FB2935">
      <w:rPr>
        <w:rFonts w:ascii="Times New Roman" w:hAnsi="Times New Roman" w:cs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A2" w:rsidRDefault="009339A2" w:rsidP="00F7085E">
      <w:pPr>
        <w:spacing w:after="0" w:line="240" w:lineRule="auto"/>
      </w:pPr>
      <w:r>
        <w:separator/>
      </w:r>
    </w:p>
  </w:footnote>
  <w:footnote w:type="continuationSeparator" w:id="0">
    <w:p w:rsidR="009339A2" w:rsidRDefault="009339A2" w:rsidP="00F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F3"/>
    <w:multiLevelType w:val="hybridMultilevel"/>
    <w:tmpl w:val="F5020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D6D"/>
    <w:multiLevelType w:val="hybridMultilevel"/>
    <w:tmpl w:val="9A484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2759E"/>
    <w:multiLevelType w:val="hybridMultilevel"/>
    <w:tmpl w:val="132866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F973F79"/>
    <w:multiLevelType w:val="hybridMultilevel"/>
    <w:tmpl w:val="ABCA0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64F"/>
    <w:multiLevelType w:val="hybridMultilevel"/>
    <w:tmpl w:val="4646637C"/>
    <w:lvl w:ilvl="0" w:tplc="476A31D6">
      <w:numFmt w:val="bullet"/>
      <w:lvlText w:val="•"/>
      <w:lvlJc w:val="left"/>
      <w:pPr>
        <w:ind w:left="1080" w:hanging="72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2AD"/>
    <w:multiLevelType w:val="hybridMultilevel"/>
    <w:tmpl w:val="9AA65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2088"/>
    <w:multiLevelType w:val="hybridMultilevel"/>
    <w:tmpl w:val="556A23D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182C"/>
    <w:multiLevelType w:val="hybridMultilevel"/>
    <w:tmpl w:val="256AD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7DD7"/>
    <w:multiLevelType w:val="hybridMultilevel"/>
    <w:tmpl w:val="9E64D2F4"/>
    <w:lvl w:ilvl="0" w:tplc="BF9081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3D4D"/>
    <w:multiLevelType w:val="hybridMultilevel"/>
    <w:tmpl w:val="D46A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42823"/>
    <w:multiLevelType w:val="hybridMultilevel"/>
    <w:tmpl w:val="EA60E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85A4B"/>
    <w:multiLevelType w:val="hybridMultilevel"/>
    <w:tmpl w:val="6D44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D03"/>
    <w:multiLevelType w:val="hybridMultilevel"/>
    <w:tmpl w:val="2A42A912"/>
    <w:lvl w:ilvl="0" w:tplc="872C07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976D4"/>
    <w:multiLevelType w:val="hybridMultilevel"/>
    <w:tmpl w:val="AFC22984"/>
    <w:lvl w:ilvl="0" w:tplc="1EB67CA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E47FE"/>
    <w:multiLevelType w:val="hybridMultilevel"/>
    <w:tmpl w:val="38B84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313B8"/>
    <w:multiLevelType w:val="hybridMultilevel"/>
    <w:tmpl w:val="7E2CF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17F42"/>
    <w:multiLevelType w:val="hybridMultilevel"/>
    <w:tmpl w:val="D1C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41D"/>
    <w:multiLevelType w:val="multilevel"/>
    <w:tmpl w:val="597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24599"/>
    <w:multiLevelType w:val="hybridMultilevel"/>
    <w:tmpl w:val="5D200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56845"/>
    <w:multiLevelType w:val="hybridMultilevel"/>
    <w:tmpl w:val="0DE6B2B0"/>
    <w:lvl w:ilvl="0" w:tplc="B71A03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A3E1A"/>
    <w:multiLevelType w:val="hybridMultilevel"/>
    <w:tmpl w:val="6CEE6468"/>
    <w:lvl w:ilvl="0" w:tplc="ABFC9166">
      <w:start w:val="6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1B6C1C"/>
    <w:multiLevelType w:val="hybridMultilevel"/>
    <w:tmpl w:val="90A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7907"/>
    <w:multiLevelType w:val="hybridMultilevel"/>
    <w:tmpl w:val="9B34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536D9"/>
    <w:multiLevelType w:val="hybridMultilevel"/>
    <w:tmpl w:val="C066826E"/>
    <w:lvl w:ilvl="0" w:tplc="B0BA6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D5EB5"/>
    <w:multiLevelType w:val="hybridMultilevel"/>
    <w:tmpl w:val="3D403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E008A"/>
    <w:multiLevelType w:val="hybridMultilevel"/>
    <w:tmpl w:val="2E107472"/>
    <w:lvl w:ilvl="0" w:tplc="01E27280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37CF0"/>
    <w:multiLevelType w:val="hybridMultilevel"/>
    <w:tmpl w:val="C40A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8D4C7F"/>
    <w:multiLevelType w:val="hybridMultilevel"/>
    <w:tmpl w:val="E0DAA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5793E"/>
    <w:multiLevelType w:val="hybridMultilevel"/>
    <w:tmpl w:val="03F65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E1554F"/>
    <w:multiLevelType w:val="hybridMultilevel"/>
    <w:tmpl w:val="123E4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16"/>
  </w:num>
  <w:num w:numId="5">
    <w:abstractNumId w:val="24"/>
  </w:num>
  <w:num w:numId="6">
    <w:abstractNumId w:val="0"/>
  </w:num>
  <w:num w:numId="7">
    <w:abstractNumId w:val="8"/>
  </w:num>
  <w:num w:numId="8">
    <w:abstractNumId w:val="27"/>
  </w:num>
  <w:num w:numId="9">
    <w:abstractNumId w:val="12"/>
  </w:num>
  <w:num w:numId="10">
    <w:abstractNumId w:val="10"/>
  </w:num>
  <w:num w:numId="11">
    <w:abstractNumId w:val="19"/>
  </w:num>
  <w:num w:numId="12">
    <w:abstractNumId w:val="18"/>
  </w:num>
  <w:num w:numId="13">
    <w:abstractNumId w:val="21"/>
  </w:num>
  <w:num w:numId="14">
    <w:abstractNumId w:val="11"/>
  </w:num>
  <w:num w:numId="15">
    <w:abstractNumId w:val="22"/>
  </w:num>
  <w:num w:numId="16">
    <w:abstractNumId w:val="25"/>
  </w:num>
  <w:num w:numId="17">
    <w:abstractNumId w:val="14"/>
  </w:num>
  <w:num w:numId="18">
    <w:abstractNumId w:val="4"/>
  </w:num>
  <w:num w:numId="19">
    <w:abstractNumId w:val="15"/>
  </w:num>
  <w:num w:numId="20">
    <w:abstractNumId w:val="29"/>
  </w:num>
  <w:num w:numId="21">
    <w:abstractNumId w:val="6"/>
  </w:num>
  <w:num w:numId="22">
    <w:abstractNumId w:val="9"/>
  </w:num>
  <w:num w:numId="23">
    <w:abstractNumId w:val="7"/>
  </w:num>
  <w:num w:numId="24">
    <w:abstractNumId w:val="13"/>
  </w:num>
  <w:num w:numId="25">
    <w:abstractNumId w:val="5"/>
  </w:num>
  <w:num w:numId="26">
    <w:abstractNumId w:val="23"/>
  </w:num>
  <w:num w:numId="27">
    <w:abstractNumId w:val="1"/>
  </w:num>
  <w:num w:numId="28">
    <w:abstractNumId w:val="2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29"/>
    <w:rsid w:val="00000251"/>
    <w:rsid w:val="0000081D"/>
    <w:rsid w:val="00000E1B"/>
    <w:rsid w:val="00011F02"/>
    <w:rsid w:val="00013FB8"/>
    <w:rsid w:val="00033F53"/>
    <w:rsid w:val="00037003"/>
    <w:rsid w:val="000401FD"/>
    <w:rsid w:val="000429CA"/>
    <w:rsid w:val="0005058F"/>
    <w:rsid w:val="00056F38"/>
    <w:rsid w:val="000B05E6"/>
    <w:rsid w:val="000B4D79"/>
    <w:rsid w:val="000B7308"/>
    <w:rsid w:val="000C1B7D"/>
    <w:rsid w:val="000D0049"/>
    <w:rsid w:val="000E0139"/>
    <w:rsid w:val="0010527E"/>
    <w:rsid w:val="00116C4A"/>
    <w:rsid w:val="0014014D"/>
    <w:rsid w:val="00152B62"/>
    <w:rsid w:val="001624DD"/>
    <w:rsid w:val="00183EB2"/>
    <w:rsid w:val="001A38F7"/>
    <w:rsid w:val="001A3EDB"/>
    <w:rsid w:val="001B0A91"/>
    <w:rsid w:val="001C3A81"/>
    <w:rsid w:val="001C51E5"/>
    <w:rsid w:val="001F406F"/>
    <w:rsid w:val="0020434D"/>
    <w:rsid w:val="00221DC9"/>
    <w:rsid w:val="00222542"/>
    <w:rsid w:val="0023684F"/>
    <w:rsid w:val="0024298B"/>
    <w:rsid w:val="002561C6"/>
    <w:rsid w:val="00260676"/>
    <w:rsid w:val="002679F7"/>
    <w:rsid w:val="00273801"/>
    <w:rsid w:val="00280FDF"/>
    <w:rsid w:val="00283BF7"/>
    <w:rsid w:val="00292614"/>
    <w:rsid w:val="002A494F"/>
    <w:rsid w:val="002B208C"/>
    <w:rsid w:val="002B5F27"/>
    <w:rsid w:val="002C2A6B"/>
    <w:rsid w:val="002E6737"/>
    <w:rsid w:val="002F08D6"/>
    <w:rsid w:val="00306A09"/>
    <w:rsid w:val="003126E3"/>
    <w:rsid w:val="00313635"/>
    <w:rsid w:val="00317EB6"/>
    <w:rsid w:val="00331D4C"/>
    <w:rsid w:val="00345735"/>
    <w:rsid w:val="0035249C"/>
    <w:rsid w:val="003629EE"/>
    <w:rsid w:val="00366F53"/>
    <w:rsid w:val="00372C73"/>
    <w:rsid w:val="003735D9"/>
    <w:rsid w:val="003B026A"/>
    <w:rsid w:val="003B630B"/>
    <w:rsid w:val="003B7653"/>
    <w:rsid w:val="003C4C81"/>
    <w:rsid w:val="003E5289"/>
    <w:rsid w:val="00404C95"/>
    <w:rsid w:val="00424FEA"/>
    <w:rsid w:val="0042690E"/>
    <w:rsid w:val="0043689A"/>
    <w:rsid w:val="00444C83"/>
    <w:rsid w:val="00446ECD"/>
    <w:rsid w:val="004571D4"/>
    <w:rsid w:val="00482DC8"/>
    <w:rsid w:val="004977C8"/>
    <w:rsid w:val="004A165C"/>
    <w:rsid w:val="004B0740"/>
    <w:rsid w:val="004B7990"/>
    <w:rsid w:val="004C5C5D"/>
    <w:rsid w:val="004F4BE7"/>
    <w:rsid w:val="005213F8"/>
    <w:rsid w:val="00553358"/>
    <w:rsid w:val="00566972"/>
    <w:rsid w:val="00590CA9"/>
    <w:rsid w:val="005A5393"/>
    <w:rsid w:val="005A7F58"/>
    <w:rsid w:val="005C2938"/>
    <w:rsid w:val="005C5ADE"/>
    <w:rsid w:val="005C6748"/>
    <w:rsid w:val="005D5D14"/>
    <w:rsid w:val="005D7D87"/>
    <w:rsid w:val="005F2288"/>
    <w:rsid w:val="005F2C1B"/>
    <w:rsid w:val="005F7CBC"/>
    <w:rsid w:val="006011BE"/>
    <w:rsid w:val="00621129"/>
    <w:rsid w:val="00623005"/>
    <w:rsid w:val="00633836"/>
    <w:rsid w:val="006349E1"/>
    <w:rsid w:val="00653843"/>
    <w:rsid w:val="006569CD"/>
    <w:rsid w:val="006570F9"/>
    <w:rsid w:val="006902E3"/>
    <w:rsid w:val="006B112B"/>
    <w:rsid w:val="006B21A2"/>
    <w:rsid w:val="006C74CC"/>
    <w:rsid w:val="006D244C"/>
    <w:rsid w:val="006F36E8"/>
    <w:rsid w:val="006F46F9"/>
    <w:rsid w:val="006F6AAB"/>
    <w:rsid w:val="006F7D44"/>
    <w:rsid w:val="00706C8D"/>
    <w:rsid w:val="00714EA2"/>
    <w:rsid w:val="007204C5"/>
    <w:rsid w:val="00723412"/>
    <w:rsid w:val="007309EE"/>
    <w:rsid w:val="007368A7"/>
    <w:rsid w:val="00740297"/>
    <w:rsid w:val="00742B8E"/>
    <w:rsid w:val="007620F9"/>
    <w:rsid w:val="00775FF7"/>
    <w:rsid w:val="007767A0"/>
    <w:rsid w:val="007906F3"/>
    <w:rsid w:val="007C3044"/>
    <w:rsid w:val="007D3246"/>
    <w:rsid w:val="007D4D04"/>
    <w:rsid w:val="007D5878"/>
    <w:rsid w:val="00812A56"/>
    <w:rsid w:val="00816A31"/>
    <w:rsid w:val="008220FB"/>
    <w:rsid w:val="00827128"/>
    <w:rsid w:val="00832C9F"/>
    <w:rsid w:val="00847ACC"/>
    <w:rsid w:val="008515A8"/>
    <w:rsid w:val="00860BDB"/>
    <w:rsid w:val="00861279"/>
    <w:rsid w:val="0086399D"/>
    <w:rsid w:val="00874281"/>
    <w:rsid w:val="00891909"/>
    <w:rsid w:val="00893F09"/>
    <w:rsid w:val="008B3397"/>
    <w:rsid w:val="008B5384"/>
    <w:rsid w:val="008C15E5"/>
    <w:rsid w:val="008D2B19"/>
    <w:rsid w:val="008E635E"/>
    <w:rsid w:val="008E65C5"/>
    <w:rsid w:val="008E67D7"/>
    <w:rsid w:val="00912F10"/>
    <w:rsid w:val="00917BFE"/>
    <w:rsid w:val="00924C03"/>
    <w:rsid w:val="009339A2"/>
    <w:rsid w:val="00953CD6"/>
    <w:rsid w:val="009556AB"/>
    <w:rsid w:val="009645C8"/>
    <w:rsid w:val="009737D0"/>
    <w:rsid w:val="009762CE"/>
    <w:rsid w:val="009B0B0C"/>
    <w:rsid w:val="009C0C82"/>
    <w:rsid w:val="009D1F74"/>
    <w:rsid w:val="009D3A67"/>
    <w:rsid w:val="009F2429"/>
    <w:rsid w:val="00A07583"/>
    <w:rsid w:val="00A14274"/>
    <w:rsid w:val="00A152FD"/>
    <w:rsid w:val="00A35F11"/>
    <w:rsid w:val="00A41945"/>
    <w:rsid w:val="00A4731C"/>
    <w:rsid w:val="00A51E21"/>
    <w:rsid w:val="00A54C89"/>
    <w:rsid w:val="00A560A7"/>
    <w:rsid w:val="00A6215D"/>
    <w:rsid w:val="00A72F29"/>
    <w:rsid w:val="00A84C9A"/>
    <w:rsid w:val="00A95EFD"/>
    <w:rsid w:val="00AD33B1"/>
    <w:rsid w:val="00AE3294"/>
    <w:rsid w:val="00AF2D1D"/>
    <w:rsid w:val="00B064B4"/>
    <w:rsid w:val="00B15225"/>
    <w:rsid w:val="00B235EE"/>
    <w:rsid w:val="00B25241"/>
    <w:rsid w:val="00B33168"/>
    <w:rsid w:val="00B57F52"/>
    <w:rsid w:val="00B73AD5"/>
    <w:rsid w:val="00B86209"/>
    <w:rsid w:val="00B914EE"/>
    <w:rsid w:val="00B930B2"/>
    <w:rsid w:val="00B96FF7"/>
    <w:rsid w:val="00BB4E82"/>
    <w:rsid w:val="00BC77F9"/>
    <w:rsid w:val="00BD1998"/>
    <w:rsid w:val="00BD563B"/>
    <w:rsid w:val="00BE231C"/>
    <w:rsid w:val="00BE2ABF"/>
    <w:rsid w:val="00BF11A0"/>
    <w:rsid w:val="00BF1D5B"/>
    <w:rsid w:val="00C21520"/>
    <w:rsid w:val="00C21832"/>
    <w:rsid w:val="00C24F15"/>
    <w:rsid w:val="00C27E10"/>
    <w:rsid w:val="00C34E9F"/>
    <w:rsid w:val="00C4043C"/>
    <w:rsid w:val="00C406C5"/>
    <w:rsid w:val="00C52EC3"/>
    <w:rsid w:val="00C8545B"/>
    <w:rsid w:val="00C8766C"/>
    <w:rsid w:val="00CB1BB4"/>
    <w:rsid w:val="00CB3CA6"/>
    <w:rsid w:val="00CC2C4C"/>
    <w:rsid w:val="00CC314D"/>
    <w:rsid w:val="00CC39D1"/>
    <w:rsid w:val="00CD1100"/>
    <w:rsid w:val="00CD65CE"/>
    <w:rsid w:val="00CD7D2B"/>
    <w:rsid w:val="00CE0158"/>
    <w:rsid w:val="00CF32E8"/>
    <w:rsid w:val="00CF709E"/>
    <w:rsid w:val="00D1451E"/>
    <w:rsid w:val="00D261A5"/>
    <w:rsid w:val="00D30EB5"/>
    <w:rsid w:val="00D40828"/>
    <w:rsid w:val="00D4110A"/>
    <w:rsid w:val="00D4662A"/>
    <w:rsid w:val="00D670E4"/>
    <w:rsid w:val="00D716E1"/>
    <w:rsid w:val="00D72B0C"/>
    <w:rsid w:val="00D732CD"/>
    <w:rsid w:val="00D772E2"/>
    <w:rsid w:val="00DA28E0"/>
    <w:rsid w:val="00DB219E"/>
    <w:rsid w:val="00DB5626"/>
    <w:rsid w:val="00DD2443"/>
    <w:rsid w:val="00DF3481"/>
    <w:rsid w:val="00E0108A"/>
    <w:rsid w:val="00E15DE0"/>
    <w:rsid w:val="00E1620C"/>
    <w:rsid w:val="00E44A5F"/>
    <w:rsid w:val="00E631AF"/>
    <w:rsid w:val="00E66309"/>
    <w:rsid w:val="00E738C4"/>
    <w:rsid w:val="00EC10D8"/>
    <w:rsid w:val="00ED73F5"/>
    <w:rsid w:val="00EE4AA0"/>
    <w:rsid w:val="00EF47C3"/>
    <w:rsid w:val="00EF6380"/>
    <w:rsid w:val="00F06021"/>
    <w:rsid w:val="00F10FAA"/>
    <w:rsid w:val="00F14AA7"/>
    <w:rsid w:val="00F233C3"/>
    <w:rsid w:val="00F267B8"/>
    <w:rsid w:val="00F3387C"/>
    <w:rsid w:val="00F50A64"/>
    <w:rsid w:val="00F55EB6"/>
    <w:rsid w:val="00F63302"/>
    <w:rsid w:val="00F64BAF"/>
    <w:rsid w:val="00F65F07"/>
    <w:rsid w:val="00F6658C"/>
    <w:rsid w:val="00F7085E"/>
    <w:rsid w:val="00FA042E"/>
    <w:rsid w:val="00FA2D1F"/>
    <w:rsid w:val="00FA59B0"/>
    <w:rsid w:val="00FA78AA"/>
    <w:rsid w:val="00FB2935"/>
    <w:rsid w:val="00FC3135"/>
    <w:rsid w:val="00FC6653"/>
    <w:rsid w:val="00FD7AB7"/>
    <w:rsid w:val="00FE629A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F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2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0E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24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rst-name">
    <w:name w:val="first-name"/>
    <w:basedOn w:val="DefaultParagraphFont"/>
    <w:rsid w:val="009F2429"/>
  </w:style>
  <w:style w:type="character" w:customStyle="1" w:styleId="apple-converted-space">
    <w:name w:val="apple-converted-space"/>
    <w:basedOn w:val="DefaultParagraphFont"/>
    <w:rsid w:val="009F2429"/>
  </w:style>
  <w:style w:type="character" w:customStyle="1" w:styleId="last-name">
    <w:name w:val="last-name"/>
    <w:basedOn w:val="DefaultParagraphFont"/>
    <w:rsid w:val="009F2429"/>
  </w:style>
  <w:style w:type="character" w:customStyle="1" w:styleId="content">
    <w:name w:val="content"/>
    <w:basedOn w:val="DefaultParagraphFont"/>
    <w:rsid w:val="009F2429"/>
  </w:style>
  <w:style w:type="character" w:styleId="Hyperlink">
    <w:name w:val="Hyperlink"/>
    <w:basedOn w:val="DefaultParagraphFont"/>
    <w:uiPriority w:val="99"/>
    <w:unhideWhenUsed/>
    <w:rsid w:val="009F2429"/>
    <w:rPr>
      <w:color w:val="0000FF"/>
      <w:u w:val="single"/>
    </w:rPr>
  </w:style>
  <w:style w:type="character" w:customStyle="1" w:styleId="text">
    <w:name w:val="text"/>
    <w:basedOn w:val="DefaultParagraphFont"/>
    <w:rsid w:val="009F2429"/>
  </w:style>
  <w:style w:type="paragraph" w:styleId="NormalWeb">
    <w:name w:val="Normal (Web)"/>
    <w:basedOn w:val="Normal"/>
    <w:uiPriority w:val="99"/>
    <w:semiHidden/>
    <w:unhideWhenUsed/>
    <w:rsid w:val="009F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month">
    <w:name w:val="start-month"/>
    <w:basedOn w:val="DefaultParagraphFont"/>
    <w:rsid w:val="009F2429"/>
  </w:style>
  <w:style w:type="character" w:customStyle="1" w:styleId="start-year">
    <w:name w:val="start-year"/>
    <w:basedOn w:val="DefaultParagraphFont"/>
    <w:rsid w:val="009F2429"/>
  </w:style>
  <w:style w:type="character" w:customStyle="1" w:styleId="date-separator">
    <w:name w:val="date-separator"/>
    <w:basedOn w:val="DefaultParagraphFont"/>
    <w:rsid w:val="009F2429"/>
  </w:style>
  <w:style w:type="character" w:customStyle="1" w:styleId="end-month">
    <w:name w:val="end-month"/>
    <w:basedOn w:val="DefaultParagraphFont"/>
    <w:rsid w:val="009F2429"/>
  </w:style>
  <w:style w:type="character" w:customStyle="1" w:styleId="end-year">
    <w:name w:val="end-year"/>
    <w:basedOn w:val="DefaultParagraphFont"/>
    <w:rsid w:val="009F2429"/>
  </w:style>
  <w:style w:type="character" w:customStyle="1" w:styleId="degree">
    <w:name w:val="degree"/>
    <w:basedOn w:val="DefaultParagraphFont"/>
    <w:rsid w:val="009F2429"/>
  </w:style>
  <w:style w:type="character" w:customStyle="1" w:styleId="program-separator">
    <w:name w:val="program-separator"/>
    <w:basedOn w:val="DefaultParagraphFont"/>
    <w:rsid w:val="009F2429"/>
  </w:style>
  <w:style w:type="character" w:customStyle="1" w:styleId="field-of-study">
    <w:name w:val="field-of-study"/>
    <w:basedOn w:val="DefaultParagraphFont"/>
    <w:rsid w:val="009F2429"/>
  </w:style>
  <w:style w:type="character" w:customStyle="1" w:styleId="language-name">
    <w:name w:val="language-name"/>
    <w:basedOn w:val="DefaultParagraphFont"/>
    <w:rsid w:val="009F2429"/>
  </w:style>
  <w:style w:type="character" w:customStyle="1" w:styleId="left-paren">
    <w:name w:val="left-paren"/>
    <w:basedOn w:val="DefaultParagraphFont"/>
    <w:rsid w:val="009F2429"/>
  </w:style>
  <w:style w:type="character" w:customStyle="1" w:styleId="proficiency">
    <w:name w:val="proficiency"/>
    <w:basedOn w:val="DefaultParagraphFont"/>
    <w:rsid w:val="009F2429"/>
  </w:style>
  <w:style w:type="character" w:customStyle="1" w:styleId="right-paren">
    <w:name w:val="right-paren"/>
    <w:basedOn w:val="DefaultParagraphFont"/>
    <w:rsid w:val="009F2429"/>
  </w:style>
  <w:style w:type="paragraph" w:styleId="NoSpacing">
    <w:name w:val="No Spacing"/>
    <w:link w:val="NoSpacingChar"/>
    <w:uiPriority w:val="1"/>
    <w:qFormat/>
    <w:rsid w:val="009F242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A14274"/>
  </w:style>
  <w:style w:type="paragraph" w:styleId="BalloonText">
    <w:name w:val="Balloon Text"/>
    <w:basedOn w:val="Normal"/>
    <w:link w:val="BalloonTextChar"/>
    <w:uiPriority w:val="99"/>
    <w:semiHidden/>
    <w:unhideWhenUsed/>
    <w:rsid w:val="003B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57F52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5E"/>
  </w:style>
  <w:style w:type="paragraph" w:styleId="Footer">
    <w:name w:val="footer"/>
    <w:basedOn w:val="Normal"/>
    <w:link w:val="FooterChar"/>
    <w:uiPriority w:val="99"/>
    <w:unhideWhenUsed/>
    <w:rsid w:val="00F7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5E"/>
  </w:style>
  <w:style w:type="character" w:styleId="FollowedHyperlink">
    <w:name w:val="FollowedHyperlink"/>
    <w:basedOn w:val="DefaultParagraphFont"/>
    <w:uiPriority w:val="99"/>
    <w:semiHidden/>
    <w:unhideWhenUsed/>
    <w:rsid w:val="009B0B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331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2E2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0E4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9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14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8" w:color="auto"/>
                      </w:divBdr>
                    </w:div>
                    <w:div w:id="909118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676494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4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6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1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1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7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64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6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HULAM.330538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pulse/amazing-tips-use-linkedin-effectively-get-your-dream-ahmed?trk=hp-feed-article-title-ppl-foll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6C78-E111-4C32-A914-89A737AB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 Zafar</dc:creator>
  <cp:lastModifiedBy>784812338</cp:lastModifiedBy>
  <cp:revision>13</cp:revision>
  <cp:lastPrinted>2016-11-17T14:41:00Z</cp:lastPrinted>
  <dcterms:created xsi:type="dcterms:W3CDTF">2016-12-05T22:19:00Z</dcterms:created>
  <dcterms:modified xsi:type="dcterms:W3CDTF">2017-10-14T11:51:00Z</dcterms:modified>
</cp:coreProperties>
</file>