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A5" w:rsidRDefault="005011C6" w:rsidP="008F6B29">
      <w:pPr>
        <w:tabs>
          <w:tab w:val="right" w:pos="4111"/>
        </w:tabs>
        <w:spacing w:line="276" w:lineRule="auto"/>
        <w:rPr>
          <w:rFonts w:asciiTheme="majorHAnsi" w:hAnsiTheme="majorHAnsi"/>
          <w:b/>
          <w:sz w:val="36"/>
        </w:rPr>
      </w:pPr>
      <w:bookmarkStart w:id="0" w:name="_GoBack"/>
      <w:r w:rsidRPr="00D35DC7">
        <w:rPr>
          <w:rFonts w:asciiTheme="majorHAnsi" w:hAnsiTheme="majorHAnsi"/>
          <w:b/>
          <w:noProof/>
          <w:sz w:val="36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6296025</wp:posOffset>
            </wp:positionH>
            <wp:positionV relativeFrom="paragraph">
              <wp:posOffset>-568960</wp:posOffset>
            </wp:positionV>
            <wp:extent cx="875665" cy="1143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D35DC7">
        <w:rPr>
          <w:rFonts w:asciiTheme="majorHAnsi" w:hAnsiTheme="majorHAnsi"/>
          <w:b/>
          <w:sz w:val="36"/>
        </w:rPr>
        <w:t>FARHAN</w:t>
      </w:r>
    </w:p>
    <w:p w:rsidR="005011C6" w:rsidRPr="00D35DC7" w:rsidRDefault="009E65A5" w:rsidP="008F6B29">
      <w:pPr>
        <w:tabs>
          <w:tab w:val="right" w:pos="4111"/>
        </w:tabs>
        <w:spacing w:line="276" w:lineRule="auto"/>
        <w:rPr>
          <w:rFonts w:asciiTheme="majorHAnsi" w:hAnsiTheme="majorHAnsi"/>
          <w:b/>
          <w:sz w:val="36"/>
        </w:rPr>
      </w:pPr>
      <w:hyperlink r:id="rId10" w:history="1">
        <w:r w:rsidRPr="00C226A4">
          <w:rPr>
            <w:rStyle w:val="Hyperlink"/>
            <w:rFonts w:asciiTheme="majorHAnsi" w:hAnsiTheme="majorHAnsi"/>
            <w:b/>
            <w:sz w:val="36"/>
          </w:rPr>
          <w:t>FARHAN.330589@2freemail.com</w:t>
        </w:r>
      </w:hyperlink>
      <w:r>
        <w:rPr>
          <w:rFonts w:asciiTheme="majorHAnsi" w:hAnsiTheme="majorHAnsi"/>
          <w:b/>
          <w:sz w:val="36"/>
        </w:rPr>
        <w:t xml:space="preserve"> </w:t>
      </w:r>
      <w:r w:rsidRPr="009E65A5">
        <w:rPr>
          <w:rFonts w:asciiTheme="majorHAnsi" w:hAnsiTheme="majorHAnsi"/>
          <w:b/>
          <w:sz w:val="36"/>
        </w:rPr>
        <w:tab/>
      </w:r>
      <w:r w:rsidR="005011C6" w:rsidRPr="00D35DC7">
        <w:rPr>
          <w:rFonts w:asciiTheme="majorHAnsi" w:hAnsiTheme="majorHAnsi"/>
          <w:b/>
          <w:sz w:val="36"/>
        </w:rPr>
        <w:t xml:space="preserve"> </w:t>
      </w:r>
    </w:p>
    <w:p w:rsidR="005011C6" w:rsidRPr="008F6B29" w:rsidRDefault="008F6B29" w:rsidP="008F6B29">
      <w:pPr>
        <w:tabs>
          <w:tab w:val="right" w:pos="4111"/>
        </w:tabs>
        <w:spacing w:line="276" w:lineRule="auto"/>
        <w:rPr>
          <w:rFonts w:asciiTheme="majorHAnsi" w:hAnsiTheme="majorHAnsi"/>
          <w:b/>
          <w:i/>
          <w:iCs/>
          <w:noProof/>
          <w:sz w:val="36"/>
        </w:rPr>
      </w:pPr>
      <w:r w:rsidRPr="008F6B29">
        <w:rPr>
          <w:rFonts w:asciiTheme="majorHAnsi" w:hAnsiTheme="majorHAnsi"/>
          <w:b/>
          <w:i/>
          <w:iCs/>
          <w:noProof/>
          <w:sz w:val="36"/>
        </w:rPr>
        <w:t>Chartered Accountant</w:t>
      </w:r>
    </w:p>
    <w:p w:rsidR="005011C6" w:rsidRPr="00D35DC7" w:rsidRDefault="005011C6" w:rsidP="005011C6">
      <w:pPr>
        <w:pBdr>
          <w:bottom w:val="thinThickSmallGap" w:sz="24" w:space="1" w:color="auto"/>
        </w:pBdr>
        <w:spacing w:line="360" w:lineRule="exact"/>
        <w:rPr>
          <w:b/>
          <w:sz w:val="29"/>
        </w:rPr>
      </w:pPr>
    </w:p>
    <w:p w:rsidR="005011C6" w:rsidRPr="00D35DC7" w:rsidRDefault="005011C6" w:rsidP="005011C6">
      <w:pPr>
        <w:spacing w:line="360" w:lineRule="exact"/>
        <w:rPr>
          <w:b/>
          <w:sz w:val="29"/>
        </w:rPr>
      </w:pPr>
    </w:p>
    <w:p w:rsidR="001955A1" w:rsidRDefault="00D35DC7" w:rsidP="00647731">
      <w:pPr>
        <w:ind w:right="18"/>
        <w:rPr>
          <w:rFonts w:eastAsiaTheme="minorHAnsi"/>
          <w:b/>
          <w:bCs/>
        </w:rPr>
      </w:pPr>
      <w:r w:rsidRPr="00D35DC7">
        <w:rPr>
          <w:rFonts w:eastAsiaTheme="minorHAnsi"/>
          <w:b/>
          <w:bCs/>
        </w:rPr>
        <w:t xml:space="preserve">CAREER OBJECTIVE </w:t>
      </w:r>
    </w:p>
    <w:p w:rsidR="005C79AB" w:rsidRPr="00647731" w:rsidRDefault="001255DC" w:rsidP="00A133D6">
      <w:pPr>
        <w:pStyle w:val="BodyText"/>
        <w:spacing w:before="69"/>
        <w:ind w:right="18"/>
        <w:jc w:val="both"/>
        <w:rPr>
          <w:rFonts w:asciiTheme="majorBidi" w:hAnsiTheme="majorBidi" w:cstheme="majorBidi"/>
        </w:rPr>
      </w:pPr>
      <w:r w:rsidRPr="00647731">
        <w:rPr>
          <w:rFonts w:asciiTheme="majorBidi" w:hAnsiTheme="majorBidi" w:cstheme="majorBidi"/>
        </w:rPr>
        <w:t xml:space="preserve">To </w:t>
      </w:r>
      <w:r w:rsidR="00A52F44" w:rsidRPr="00647731">
        <w:rPr>
          <w:rFonts w:asciiTheme="majorBidi" w:hAnsiTheme="majorBidi" w:cstheme="majorBidi"/>
        </w:rPr>
        <w:t>build</w:t>
      </w:r>
      <w:r w:rsidRPr="00647731">
        <w:rPr>
          <w:rFonts w:asciiTheme="majorBidi" w:hAnsiTheme="majorBidi" w:cstheme="majorBidi"/>
        </w:rPr>
        <w:t xml:space="preserve"> a </w:t>
      </w:r>
      <w:r w:rsidR="00633B34">
        <w:rPr>
          <w:rFonts w:asciiTheme="majorBidi" w:hAnsiTheme="majorBidi" w:cstheme="majorBidi"/>
        </w:rPr>
        <w:t xml:space="preserve">growth oriented and </w:t>
      </w:r>
      <w:r w:rsidR="004A6BC8">
        <w:rPr>
          <w:rFonts w:asciiTheme="majorBidi" w:hAnsiTheme="majorBidi" w:cstheme="majorBidi"/>
        </w:rPr>
        <w:t xml:space="preserve">challenging </w:t>
      </w:r>
      <w:r w:rsidR="00A52F44" w:rsidRPr="00647731">
        <w:rPr>
          <w:rFonts w:asciiTheme="majorBidi" w:hAnsiTheme="majorBidi" w:cstheme="majorBidi"/>
        </w:rPr>
        <w:t>career</w:t>
      </w:r>
      <w:r w:rsidR="00355C13" w:rsidRPr="00647731">
        <w:rPr>
          <w:rFonts w:asciiTheme="majorBidi" w:hAnsiTheme="majorBidi" w:cstheme="majorBidi"/>
        </w:rPr>
        <w:t xml:space="preserve"> that contribute to the success and </w:t>
      </w:r>
      <w:r w:rsidR="00633B34" w:rsidRPr="00647731">
        <w:rPr>
          <w:rFonts w:asciiTheme="majorBidi" w:hAnsiTheme="majorBidi" w:cstheme="majorBidi"/>
        </w:rPr>
        <w:t>development</w:t>
      </w:r>
      <w:r w:rsidR="00355C13" w:rsidRPr="00647731">
        <w:rPr>
          <w:rFonts w:asciiTheme="majorBidi" w:hAnsiTheme="majorBidi" w:cstheme="majorBidi"/>
        </w:rPr>
        <w:t xml:space="preserve"> of my employer while giving </w:t>
      </w:r>
      <w:r w:rsidRPr="00647731">
        <w:rPr>
          <w:rFonts w:asciiTheme="majorBidi" w:hAnsiTheme="majorBidi" w:cstheme="majorBidi"/>
        </w:rPr>
        <w:t>opp</w:t>
      </w:r>
      <w:r w:rsidR="00355C13" w:rsidRPr="00647731">
        <w:rPr>
          <w:rFonts w:asciiTheme="majorBidi" w:hAnsiTheme="majorBidi" w:cstheme="majorBidi"/>
        </w:rPr>
        <w:t>ortunity for professional development</w:t>
      </w:r>
      <w:r w:rsidRPr="00647731">
        <w:rPr>
          <w:rFonts w:asciiTheme="majorBidi" w:hAnsiTheme="majorBidi" w:cstheme="majorBidi"/>
        </w:rPr>
        <w:t xml:space="preserve">, which will utilize </w:t>
      </w:r>
      <w:r w:rsidR="00BB02E6" w:rsidRPr="00647731">
        <w:rPr>
          <w:rFonts w:asciiTheme="majorBidi" w:hAnsiTheme="majorBidi" w:cstheme="majorBidi"/>
        </w:rPr>
        <w:t xml:space="preserve">knowledge </w:t>
      </w:r>
      <w:r w:rsidR="00A52F44" w:rsidRPr="00647731">
        <w:rPr>
          <w:rFonts w:asciiTheme="majorBidi" w:hAnsiTheme="majorBidi" w:cstheme="majorBidi"/>
        </w:rPr>
        <w:t>and interpers</w:t>
      </w:r>
      <w:r w:rsidR="00BB02E6" w:rsidRPr="00647731">
        <w:rPr>
          <w:rFonts w:asciiTheme="majorBidi" w:hAnsiTheme="majorBidi" w:cstheme="majorBidi"/>
        </w:rPr>
        <w:t>onal skills,</w:t>
      </w:r>
      <w:r w:rsidR="00A52F44" w:rsidRPr="00647731">
        <w:rPr>
          <w:rFonts w:asciiTheme="majorBidi" w:hAnsiTheme="majorBidi" w:cstheme="majorBidi"/>
        </w:rPr>
        <w:t xml:space="preserve"> </w:t>
      </w:r>
      <w:r w:rsidR="00BB02E6" w:rsidRPr="00647731">
        <w:rPr>
          <w:rFonts w:asciiTheme="majorBidi" w:hAnsiTheme="majorBidi" w:cstheme="majorBidi"/>
        </w:rPr>
        <w:t>gained</w:t>
      </w:r>
      <w:r w:rsidR="00A52F44" w:rsidRPr="00647731">
        <w:rPr>
          <w:rFonts w:asciiTheme="majorBidi" w:hAnsiTheme="majorBidi" w:cstheme="majorBidi"/>
        </w:rPr>
        <w:t xml:space="preserve"> </w:t>
      </w:r>
      <w:r w:rsidR="00BB02E6" w:rsidRPr="00647731">
        <w:rPr>
          <w:rFonts w:asciiTheme="majorBidi" w:hAnsiTheme="majorBidi" w:cstheme="majorBidi"/>
        </w:rPr>
        <w:t xml:space="preserve">from my </w:t>
      </w:r>
      <w:r w:rsidR="00A52F44" w:rsidRPr="00647731">
        <w:rPr>
          <w:rFonts w:asciiTheme="majorBidi" w:hAnsiTheme="majorBidi" w:cstheme="majorBidi"/>
        </w:rPr>
        <w:t>professional and academic</w:t>
      </w:r>
      <w:r w:rsidR="00355C13" w:rsidRPr="00647731">
        <w:rPr>
          <w:rFonts w:asciiTheme="majorBidi" w:hAnsiTheme="majorBidi" w:cstheme="majorBidi"/>
        </w:rPr>
        <w:t xml:space="preserve"> education</w:t>
      </w:r>
      <w:r w:rsidRPr="00647731">
        <w:rPr>
          <w:rFonts w:asciiTheme="majorBidi" w:hAnsiTheme="majorBidi" w:cstheme="majorBidi"/>
        </w:rPr>
        <w:t xml:space="preserve">. </w:t>
      </w:r>
    </w:p>
    <w:p w:rsidR="00D35DC7" w:rsidRDefault="00D35DC7" w:rsidP="00647731">
      <w:pPr>
        <w:spacing w:before="240" w:line="276" w:lineRule="auto"/>
        <w:ind w:right="18"/>
      </w:pPr>
      <w:r w:rsidRPr="00D35DC7">
        <w:rPr>
          <w:rFonts w:eastAsiaTheme="minorHAnsi"/>
          <w:b/>
          <w:bCs/>
        </w:rPr>
        <w:t>CORE COMPETENCIES</w:t>
      </w:r>
      <w:r w:rsidR="001955A1" w:rsidRPr="00D35DC7">
        <w:tab/>
      </w:r>
    </w:p>
    <w:p w:rsidR="00F06C57" w:rsidRPr="007067FE" w:rsidRDefault="00F06C57" w:rsidP="002E45A8">
      <w:pPr>
        <w:pStyle w:val="ListParagraph"/>
        <w:numPr>
          <w:ilvl w:val="0"/>
          <w:numId w:val="18"/>
        </w:numPr>
        <w:tabs>
          <w:tab w:val="left" w:pos="2145"/>
        </w:tabs>
        <w:jc w:val="both"/>
        <w:rPr>
          <w:rFonts w:asciiTheme="majorBidi" w:hAnsiTheme="majorBidi" w:cstheme="majorBidi"/>
          <w:sz w:val="24"/>
          <w:szCs w:val="24"/>
        </w:rPr>
      </w:pPr>
      <w:r w:rsidRPr="007067FE">
        <w:rPr>
          <w:rFonts w:asciiTheme="majorBidi" w:hAnsiTheme="majorBidi" w:cstheme="majorBidi"/>
          <w:sz w:val="24"/>
          <w:szCs w:val="24"/>
        </w:rPr>
        <w:t xml:space="preserve">Maintains expertise of the business environment, industry practices, and specific organizational factors </w:t>
      </w:r>
    </w:p>
    <w:p w:rsidR="00F06C57" w:rsidRPr="007067FE" w:rsidRDefault="00F06C57" w:rsidP="00F06C57">
      <w:pPr>
        <w:pStyle w:val="ListParagraph"/>
        <w:numPr>
          <w:ilvl w:val="0"/>
          <w:numId w:val="18"/>
        </w:numPr>
        <w:tabs>
          <w:tab w:val="left" w:pos="2145"/>
        </w:tabs>
        <w:rPr>
          <w:rFonts w:asciiTheme="majorBidi" w:hAnsiTheme="majorBidi" w:cstheme="majorBidi"/>
          <w:sz w:val="24"/>
          <w:szCs w:val="24"/>
        </w:rPr>
      </w:pPr>
      <w:r w:rsidRPr="007067FE">
        <w:rPr>
          <w:rFonts w:asciiTheme="majorBidi" w:hAnsiTheme="majorBidi" w:cstheme="majorBidi"/>
          <w:sz w:val="24"/>
          <w:szCs w:val="24"/>
        </w:rPr>
        <w:t>Applies process analysis, business intelligence, and problem solving techniques</w:t>
      </w:r>
    </w:p>
    <w:p w:rsidR="00F06C57" w:rsidRPr="007067FE" w:rsidRDefault="00F06C57" w:rsidP="002E45A8">
      <w:pPr>
        <w:pStyle w:val="ListParagraph"/>
        <w:numPr>
          <w:ilvl w:val="0"/>
          <w:numId w:val="18"/>
        </w:numPr>
        <w:tabs>
          <w:tab w:val="left" w:pos="2145"/>
        </w:tabs>
        <w:jc w:val="both"/>
        <w:rPr>
          <w:rFonts w:asciiTheme="majorBidi" w:hAnsiTheme="majorBidi" w:cstheme="majorBidi"/>
          <w:sz w:val="24"/>
          <w:szCs w:val="24"/>
        </w:rPr>
      </w:pPr>
      <w:r w:rsidRPr="007067FE">
        <w:rPr>
          <w:rFonts w:asciiTheme="majorBidi" w:hAnsiTheme="majorBidi" w:cstheme="majorBidi"/>
          <w:sz w:val="24"/>
          <w:szCs w:val="24"/>
        </w:rPr>
        <w:t>Applies a thorough understanding of governance, risk, and control appropriate to the organization</w:t>
      </w:r>
    </w:p>
    <w:p w:rsidR="00F06C57" w:rsidRPr="007067FE" w:rsidRDefault="00F06C57" w:rsidP="00C9071E">
      <w:pPr>
        <w:pStyle w:val="ListParagraph"/>
        <w:numPr>
          <w:ilvl w:val="0"/>
          <w:numId w:val="18"/>
        </w:numPr>
        <w:tabs>
          <w:tab w:val="left" w:pos="2145"/>
        </w:tabs>
        <w:rPr>
          <w:rFonts w:asciiTheme="majorBidi" w:hAnsiTheme="majorBidi" w:cstheme="majorBidi"/>
          <w:sz w:val="24"/>
          <w:szCs w:val="24"/>
        </w:rPr>
      </w:pPr>
      <w:r w:rsidRPr="007067FE">
        <w:rPr>
          <w:rFonts w:asciiTheme="majorBidi" w:hAnsiTheme="majorBidi" w:cstheme="majorBidi"/>
          <w:sz w:val="24"/>
          <w:szCs w:val="24"/>
        </w:rPr>
        <w:t>Develops and manages the internal audit function</w:t>
      </w:r>
    </w:p>
    <w:p w:rsidR="00C9071E" w:rsidRPr="007067FE" w:rsidRDefault="00C9071E" w:rsidP="00F06C57">
      <w:pPr>
        <w:pStyle w:val="ListParagraph"/>
        <w:numPr>
          <w:ilvl w:val="0"/>
          <w:numId w:val="18"/>
        </w:numPr>
        <w:tabs>
          <w:tab w:val="left" w:pos="2145"/>
        </w:tabs>
        <w:rPr>
          <w:rFonts w:asciiTheme="majorBidi" w:hAnsiTheme="majorBidi" w:cstheme="majorBidi"/>
          <w:sz w:val="24"/>
          <w:szCs w:val="24"/>
        </w:rPr>
      </w:pPr>
      <w:r w:rsidRPr="007067FE">
        <w:rPr>
          <w:rFonts w:asciiTheme="majorBidi" w:hAnsiTheme="majorBidi" w:cstheme="majorBidi"/>
          <w:sz w:val="24"/>
          <w:szCs w:val="24"/>
        </w:rPr>
        <w:t>Promotes and applies professional ethics</w:t>
      </w:r>
    </w:p>
    <w:p w:rsidR="00C9071E" w:rsidRPr="007067FE" w:rsidRDefault="00C9071E" w:rsidP="00C9071E">
      <w:pPr>
        <w:pStyle w:val="ListParagraph"/>
        <w:numPr>
          <w:ilvl w:val="0"/>
          <w:numId w:val="18"/>
        </w:numPr>
        <w:tabs>
          <w:tab w:val="left" w:pos="2145"/>
        </w:tabs>
        <w:rPr>
          <w:rFonts w:asciiTheme="majorBidi" w:hAnsiTheme="majorBidi" w:cstheme="majorBidi"/>
          <w:sz w:val="24"/>
          <w:szCs w:val="24"/>
        </w:rPr>
      </w:pPr>
      <w:r w:rsidRPr="007067FE">
        <w:rPr>
          <w:rFonts w:asciiTheme="majorBidi" w:hAnsiTheme="majorBidi" w:cstheme="majorBidi"/>
          <w:sz w:val="24"/>
          <w:szCs w:val="24"/>
        </w:rPr>
        <w:t>Communicates with impact</w:t>
      </w:r>
    </w:p>
    <w:p w:rsidR="00C9071E" w:rsidRPr="007067FE" w:rsidRDefault="00C9071E" w:rsidP="00F06C57">
      <w:pPr>
        <w:pStyle w:val="ListParagraph"/>
        <w:numPr>
          <w:ilvl w:val="0"/>
          <w:numId w:val="18"/>
        </w:numPr>
        <w:tabs>
          <w:tab w:val="left" w:pos="2145"/>
        </w:tabs>
        <w:rPr>
          <w:rFonts w:asciiTheme="majorBidi" w:hAnsiTheme="majorBidi" w:cstheme="majorBidi"/>
          <w:sz w:val="24"/>
          <w:szCs w:val="24"/>
        </w:rPr>
      </w:pPr>
      <w:r w:rsidRPr="007067FE">
        <w:rPr>
          <w:rFonts w:asciiTheme="majorBidi" w:hAnsiTheme="majorBidi" w:cstheme="majorBidi"/>
          <w:sz w:val="24"/>
          <w:szCs w:val="24"/>
        </w:rPr>
        <w:t>Persuades and motivates others through collaboration and cooperation</w:t>
      </w:r>
    </w:p>
    <w:p w:rsidR="00C9071E" w:rsidRPr="007067FE" w:rsidRDefault="00C9071E" w:rsidP="00C9071E">
      <w:pPr>
        <w:pStyle w:val="ListParagraph"/>
        <w:numPr>
          <w:ilvl w:val="0"/>
          <w:numId w:val="18"/>
        </w:numPr>
        <w:tabs>
          <w:tab w:val="left" w:pos="2145"/>
        </w:tabs>
        <w:rPr>
          <w:rFonts w:asciiTheme="majorBidi" w:hAnsiTheme="majorBidi" w:cstheme="majorBidi"/>
          <w:sz w:val="24"/>
          <w:szCs w:val="24"/>
        </w:rPr>
      </w:pPr>
      <w:r w:rsidRPr="007067FE">
        <w:rPr>
          <w:rFonts w:asciiTheme="majorBidi" w:hAnsiTheme="majorBidi" w:cstheme="majorBidi"/>
          <w:sz w:val="24"/>
          <w:szCs w:val="24"/>
        </w:rPr>
        <w:t>Embraces change and drives improvement and innovation</w:t>
      </w:r>
    </w:p>
    <w:p w:rsidR="00ED1F98" w:rsidRDefault="00ED1F98" w:rsidP="00ED1F98">
      <w:pPr>
        <w:spacing w:before="240" w:line="276" w:lineRule="auto"/>
        <w:ind w:right="18"/>
      </w:pPr>
      <w:r>
        <w:rPr>
          <w:rFonts w:eastAsiaTheme="minorHAnsi"/>
          <w:b/>
          <w:bCs/>
        </w:rPr>
        <w:t>KEY SKILLS</w:t>
      </w:r>
      <w:r w:rsidRPr="00D35DC7">
        <w:tab/>
      </w:r>
    </w:p>
    <w:p w:rsidR="00ED1F98" w:rsidRPr="007067FE" w:rsidRDefault="00ED1F98" w:rsidP="00ED1F98">
      <w:pPr>
        <w:pStyle w:val="ListParagraph"/>
        <w:numPr>
          <w:ilvl w:val="0"/>
          <w:numId w:val="18"/>
        </w:numPr>
        <w:tabs>
          <w:tab w:val="left" w:pos="2145"/>
        </w:tabs>
        <w:rPr>
          <w:sz w:val="24"/>
          <w:szCs w:val="96"/>
        </w:rPr>
      </w:pPr>
      <w:r w:rsidRPr="007067FE">
        <w:rPr>
          <w:sz w:val="24"/>
          <w:szCs w:val="96"/>
        </w:rPr>
        <w:t>Audit &amp; Assurance</w:t>
      </w:r>
    </w:p>
    <w:p w:rsidR="00ED1F98" w:rsidRPr="007067FE" w:rsidRDefault="00ED1F98" w:rsidP="00ED1F98">
      <w:pPr>
        <w:pStyle w:val="ListParagraph"/>
        <w:numPr>
          <w:ilvl w:val="0"/>
          <w:numId w:val="18"/>
        </w:numPr>
        <w:tabs>
          <w:tab w:val="left" w:pos="2145"/>
        </w:tabs>
        <w:rPr>
          <w:sz w:val="24"/>
          <w:szCs w:val="96"/>
        </w:rPr>
      </w:pPr>
      <w:r w:rsidRPr="007067FE">
        <w:rPr>
          <w:sz w:val="24"/>
          <w:szCs w:val="96"/>
        </w:rPr>
        <w:t xml:space="preserve">Financial Reporting </w:t>
      </w:r>
    </w:p>
    <w:p w:rsidR="00ED1F98" w:rsidRPr="007067FE" w:rsidRDefault="00ED1F98" w:rsidP="00ED1F98">
      <w:pPr>
        <w:pStyle w:val="ListParagraph"/>
        <w:numPr>
          <w:ilvl w:val="0"/>
          <w:numId w:val="18"/>
        </w:numPr>
        <w:tabs>
          <w:tab w:val="left" w:pos="2145"/>
        </w:tabs>
        <w:rPr>
          <w:sz w:val="24"/>
          <w:szCs w:val="96"/>
        </w:rPr>
      </w:pPr>
      <w:r w:rsidRPr="007067FE">
        <w:rPr>
          <w:sz w:val="24"/>
          <w:szCs w:val="96"/>
        </w:rPr>
        <w:t>Sales Tax (Value Added Tax) and Statutory Compliances</w:t>
      </w:r>
    </w:p>
    <w:p w:rsidR="00ED1F98" w:rsidRPr="007067FE" w:rsidRDefault="00ED1F98" w:rsidP="00ED1F98">
      <w:pPr>
        <w:pStyle w:val="ListParagraph"/>
        <w:numPr>
          <w:ilvl w:val="0"/>
          <w:numId w:val="18"/>
        </w:numPr>
        <w:tabs>
          <w:tab w:val="left" w:pos="2145"/>
        </w:tabs>
        <w:rPr>
          <w:sz w:val="24"/>
          <w:szCs w:val="96"/>
        </w:rPr>
      </w:pPr>
      <w:r w:rsidRPr="007067FE">
        <w:rPr>
          <w:sz w:val="24"/>
          <w:szCs w:val="96"/>
        </w:rPr>
        <w:t>Project Financing</w:t>
      </w:r>
    </w:p>
    <w:p w:rsidR="00C25526" w:rsidRDefault="00E84A87" w:rsidP="00C9071E">
      <w:pPr>
        <w:pStyle w:val="BodyText"/>
        <w:spacing w:before="240" w:after="240"/>
        <w:ind w:right="18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PROFESSIONAL </w:t>
      </w:r>
      <w:r w:rsidR="004125B5">
        <w:rPr>
          <w:rFonts w:eastAsiaTheme="minorHAnsi"/>
          <w:b/>
          <w:bCs/>
        </w:rPr>
        <w:t xml:space="preserve">&amp; </w:t>
      </w:r>
      <w:r w:rsidR="00C25526">
        <w:rPr>
          <w:rFonts w:eastAsiaTheme="minorHAnsi"/>
          <w:b/>
          <w:bCs/>
        </w:rPr>
        <w:t>ACADEMIC QUALIFICATIONS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61"/>
        <w:gridCol w:w="4066"/>
        <w:gridCol w:w="2183"/>
      </w:tblGrid>
      <w:tr w:rsidR="004125B5" w:rsidTr="00A133D6">
        <w:tc>
          <w:tcPr>
            <w:tcW w:w="3561" w:type="dxa"/>
            <w:shd w:val="clear" w:color="auto" w:fill="auto"/>
            <w:vAlign w:val="center"/>
          </w:tcPr>
          <w:p w:rsidR="004125B5" w:rsidRPr="00647731" w:rsidRDefault="00C25526" w:rsidP="00C25526">
            <w:pPr>
              <w:pStyle w:val="BodyText"/>
              <w:spacing w:before="69"/>
              <w:ind w:right="200"/>
              <w:jc w:val="center"/>
              <w:rPr>
                <w:rFonts w:asciiTheme="majorBidi" w:hAnsiTheme="majorBidi" w:cstheme="majorBidi"/>
                <w:b/>
              </w:rPr>
            </w:pPr>
            <w:r w:rsidRPr="00647731">
              <w:rPr>
                <w:rFonts w:asciiTheme="majorBidi" w:hAnsiTheme="majorBidi" w:cstheme="majorBidi"/>
                <w:b/>
              </w:rPr>
              <w:t>Course Title</w:t>
            </w:r>
          </w:p>
        </w:tc>
        <w:tc>
          <w:tcPr>
            <w:tcW w:w="4066" w:type="dxa"/>
            <w:shd w:val="clear" w:color="auto" w:fill="auto"/>
            <w:vAlign w:val="center"/>
          </w:tcPr>
          <w:p w:rsidR="004125B5" w:rsidRPr="00647731" w:rsidRDefault="004125B5" w:rsidP="00C25526">
            <w:pPr>
              <w:pStyle w:val="BodyText"/>
              <w:spacing w:before="69"/>
              <w:ind w:right="200"/>
              <w:jc w:val="center"/>
              <w:rPr>
                <w:rFonts w:asciiTheme="majorBidi" w:hAnsiTheme="majorBidi" w:cstheme="majorBidi"/>
                <w:b/>
              </w:rPr>
            </w:pPr>
            <w:r w:rsidRPr="00647731">
              <w:rPr>
                <w:rFonts w:asciiTheme="majorBidi" w:hAnsiTheme="majorBidi" w:cstheme="majorBidi"/>
                <w:b/>
              </w:rPr>
              <w:t>Board / University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4125B5" w:rsidRPr="00647731" w:rsidRDefault="004125B5" w:rsidP="00C25526">
            <w:pPr>
              <w:pStyle w:val="BodyText"/>
              <w:spacing w:before="69"/>
              <w:ind w:right="200"/>
              <w:jc w:val="center"/>
              <w:rPr>
                <w:rFonts w:asciiTheme="majorBidi" w:hAnsiTheme="majorBidi" w:cstheme="majorBidi"/>
                <w:b/>
              </w:rPr>
            </w:pPr>
            <w:r w:rsidRPr="00647731">
              <w:rPr>
                <w:rFonts w:asciiTheme="majorBidi" w:hAnsiTheme="majorBidi" w:cstheme="majorBidi"/>
                <w:b/>
              </w:rPr>
              <w:t>Year</w:t>
            </w:r>
            <w:r w:rsidR="00C25526" w:rsidRPr="00647731">
              <w:rPr>
                <w:rFonts w:asciiTheme="majorBidi" w:hAnsiTheme="majorBidi" w:cstheme="majorBidi"/>
                <w:b/>
              </w:rPr>
              <w:t xml:space="preserve"> of Completion</w:t>
            </w:r>
          </w:p>
        </w:tc>
      </w:tr>
      <w:tr w:rsidR="004125B5" w:rsidRPr="00BE1C13" w:rsidTr="00A133D6">
        <w:tc>
          <w:tcPr>
            <w:tcW w:w="3561" w:type="dxa"/>
            <w:vAlign w:val="center"/>
          </w:tcPr>
          <w:p w:rsidR="004125B5" w:rsidRPr="00647731" w:rsidRDefault="00BE1C13" w:rsidP="00027CE8">
            <w:pPr>
              <w:pStyle w:val="BodyText"/>
              <w:spacing w:before="69"/>
              <w:ind w:right="200"/>
              <w:jc w:val="both"/>
              <w:rPr>
                <w:rFonts w:asciiTheme="majorBidi" w:hAnsiTheme="majorBidi" w:cstheme="majorBidi"/>
              </w:rPr>
            </w:pPr>
            <w:r w:rsidRPr="00647731">
              <w:rPr>
                <w:rFonts w:asciiTheme="majorBidi" w:hAnsiTheme="majorBidi" w:cstheme="majorBidi"/>
              </w:rPr>
              <w:t>Chartered Accountancy</w:t>
            </w:r>
            <w:r w:rsidR="00C9071E">
              <w:rPr>
                <w:rFonts w:asciiTheme="majorBidi" w:hAnsiTheme="majorBidi" w:cstheme="majorBidi"/>
              </w:rPr>
              <w:t xml:space="preserve">/ </w:t>
            </w:r>
            <w:r w:rsidR="003903A9" w:rsidRPr="00647731">
              <w:rPr>
                <w:rFonts w:asciiTheme="majorBidi" w:hAnsiTheme="majorBidi" w:cstheme="majorBidi"/>
              </w:rPr>
              <w:t>CA</w:t>
            </w:r>
          </w:p>
        </w:tc>
        <w:tc>
          <w:tcPr>
            <w:tcW w:w="4066" w:type="dxa"/>
            <w:vAlign w:val="center"/>
          </w:tcPr>
          <w:p w:rsidR="004125B5" w:rsidRPr="00647731" w:rsidRDefault="00BE1C13" w:rsidP="00027CE8">
            <w:pPr>
              <w:pStyle w:val="BodyText"/>
              <w:spacing w:before="69"/>
              <w:ind w:right="200"/>
              <w:jc w:val="both"/>
              <w:rPr>
                <w:rFonts w:asciiTheme="majorBidi" w:hAnsiTheme="majorBidi" w:cstheme="majorBidi"/>
              </w:rPr>
            </w:pPr>
            <w:r w:rsidRPr="00647731">
              <w:rPr>
                <w:rFonts w:asciiTheme="majorBidi" w:hAnsiTheme="majorBidi" w:cstheme="majorBidi"/>
              </w:rPr>
              <w:t>Institute of Chartered Accountants of India</w:t>
            </w:r>
          </w:p>
        </w:tc>
        <w:tc>
          <w:tcPr>
            <w:tcW w:w="2183" w:type="dxa"/>
            <w:vAlign w:val="center"/>
          </w:tcPr>
          <w:p w:rsidR="004125B5" w:rsidRPr="00647731" w:rsidRDefault="003903A9" w:rsidP="00647731">
            <w:pPr>
              <w:pStyle w:val="BodyText"/>
              <w:spacing w:before="69"/>
              <w:ind w:right="200"/>
              <w:jc w:val="center"/>
              <w:rPr>
                <w:rFonts w:asciiTheme="majorBidi" w:hAnsiTheme="majorBidi" w:cstheme="majorBidi"/>
              </w:rPr>
            </w:pPr>
            <w:r w:rsidRPr="00647731">
              <w:rPr>
                <w:rFonts w:asciiTheme="majorBidi" w:hAnsiTheme="majorBidi" w:cstheme="majorBidi"/>
              </w:rPr>
              <w:t>Inter 2013</w:t>
            </w:r>
          </w:p>
          <w:p w:rsidR="003903A9" w:rsidRPr="00647731" w:rsidRDefault="003903A9" w:rsidP="00647731">
            <w:pPr>
              <w:pStyle w:val="BodyText"/>
              <w:spacing w:before="69"/>
              <w:ind w:right="200"/>
              <w:jc w:val="center"/>
              <w:rPr>
                <w:rFonts w:asciiTheme="majorBidi" w:hAnsiTheme="majorBidi" w:cstheme="majorBidi"/>
              </w:rPr>
            </w:pPr>
            <w:r w:rsidRPr="00647731">
              <w:rPr>
                <w:rFonts w:asciiTheme="majorBidi" w:hAnsiTheme="majorBidi" w:cstheme="majorBidi"/>
              </w:rPr>
              <w:t>Final 2016</w:t>
            </w:r>
          </w:p>
        </w:tc>
      </w:tr>
      <w:tr w:rsidR="004125B5" w:rsidRPr="00BE1C13" w:rsidTr="00A133D6">
        <w:tc>
          <w:tcPr>
            <w:tcW w:w="3561" w:type="dxa"/>
            <w:vAlign w:val="center"/>
          </w:tcPr>
          <w:p w:rsidR="004125B5" w:rsidRPr="00647731" w:rsidRDefault="00BE1C13" w:rsidP="00C9071E">
            <w:pPr>
              <w:pStyle w:val="BodyText"/>
              <w:spacing w:before="69"/>
              <w:ind w:right="200"/>
              <w:rPr>
                <w:rFonts w:asciiTheme="majorBidi" w:hAnsiTheme="majorBidi" w:cstheme="majorBidi"/>
                <w:b/>
                <w:bCs/>
              </w:rPr>
            </w:pPr>
            <w:r w:rsidRPr="00647731">
              <w:rPr>
                <w:rFonts w:asciiTheme="majorBidi" w:hAnsiTheme="majorBidi" w:cstheme="majorBidi"/>
              </w:rPr>
              <w:t>Bachelor of Commerce</w:t>
            </w:r>
            <w:r w:rsidR="00C9071E">
              <w:rPr>
                <w:rFonts w:asciiTheme="majorBidi" w:hAnsiTheme="majorBidi" w:cstheme="majorBidi"/>
              </w:rPr>
              <w:t xml:space="preserve">/ </w:t>
            </w:r>
            <w:r w:rsidR="00647731" w:rsidRPr="00647731">
              <w:rPr>
                <w:rFonts w:asciiTheme="majorBidi" w:hAnsiTheme="majorBidi" w:cstheme="majorBidi"/>
              </w:rPr>
              <w:t>B. Com</w:t>
            </w:r>
            <w:r w:rsidR="003903A9" w:rsidRPr="00647731">
              <w:rPr>
                <w:rFonts w:asciiTheme="majorBidi" w:hAnsiTheme="majorBidi" w:cstheme="majorBidi"/>
              </w:rPr>
              <w:t xml:space="preserve"> </w:t>
            </w:r>
            <w:r w:rsidRPr="00647731">
              <w:rPr>
                <w:rFonts w:asciiTheme="majorBidi" w:hAnsiTheme="majorBidi" w:cstheme="majorBidi"/>
                <w:i/>
              </w:rPr>
              <w:t>(</w:t>
            </w:r>
            <w:r w:rsidRPr="00647731">
              <w:rPr>
                <w:rFonts w:asciiTheme="majorBidi" w:hAnsiTheme="majorBidi" w:cstheme="majorBidi"/>
              </w:rPr>
              <w:t xml:space="preserve">awaiting </w:t>
            </w:r>
            <w:r w:rsidR="00FF7129" w:rsidRPr="00647731">
              <w:rPr>
                <w:rFonts w:asciiTheme="majorBidi" w:hAnsiTheme="majorBidi" w:cstheme="majorBidi"/>
              </w:rPr>
              <w:t>result</w:t>
            </w:r>
            <w:r w:rsidRPr="00647731">
              <w:rPr>
                <w:rFonts w:asciiTheme="majorBidi" w:hAnsiTheme="majorBidi" w:cstheme="majorBidi"/>
                <w:i/>
              </w:rPr>
              <w:t>)</w:t>
            </w:r>
          </w:p>
        </w:tc>
        <w:tc>
          <w:tcPr>
            <w:tcW w:w="4066" w:type="dxa"/>
            <w:vAlign w:val="center"/>
          </w:tcPr>
          <w:p w:rsidR="004125B5" w:rsidRPr="00647731" w:rsidRDefault="00BE1C13" w:rsidP="00C9071E">
            <w:pPr>
              <w:pStyle w:val="BodyText"/>
              <w:spacing w:before="69"/>
              <w:ind w:right="200"/>
              <w:rPr>
                <w:rFonts w:asciiTheme="majorBidi" w:hAnsiTheme="majorBidi" w:cstheme="majorBidi"/>
              </w:rPr>
            </w:pPr>
            <w:r w:rsidRPr="00647731">
              <w:rPr>
                <w:rFonts w:asciiTheme="majorBidi" w:hAnsiTheme="majorBidi" w:cstheme="majorBidi"/>
              </w:rPr>
              <w:t>Indira Gandhi National Open University, Delhi, India</w:t>
            </w:r>
          </w:p>
        </w:tc>
        <w:tc>
          <w:tcPr>
            <w:tcW w:w="2183" w:type="dxa"/>
            <w:vAlign w:val="center"/>
          </w:tcPr>
          <w:p w:rsidR="004125B5" w:rsidRPr="00647731" w:rsidRDefault="00FF7129" w:rsidP="00647731">
            <w:pPr>
              <w:pStyle w:val="BodyText"/>
              <w:spacing w:before="69"/>
              <w:ind w:right="616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</w:t>
            </w:r>
            <w:r w:rsidR="003903A9" w:rsidRPr="00647731">
              <w:rPr>
                <w:rFonts w:asciiTheme="majorBidi" w:hAnsiTheme="majorBidi" w:cstheme="majorBidi"/>
              </w:rPr>
              <w:t>2016</w:t>
            </w:r>
          </w:p>
        </w:tc>
      </w:tr>
      <w:tr w:rsidR="004125B5" w:rsidRPr="00BE1C13" w:rsidTr="00A133D6">
        <w:tc>
          <w:tcPr>
            <w:tcW w:w="3561" w:type="dxa"/>
            <w:vAlign w:val="center"/>
          </w:tcPr>
          <w:p w:rsidR="004125B5" w:rsidRPr="00647731" w:rsidRDefault="00C9071E" w:rsidP="00027CE8">
            <w:pPr>
              <w:pStyle w:val="BodyText"/>
              <w:spacing w:before="69"/>
              <w:ind w:right="20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Twelfth</w:t>
            </w:r>
            <w:r w:rsidR="00FF7129">
              <w:rPr>
                <w:rFonts w:asciiTheme="majorBidi" w:hAnsiTheme="majorBidi" w:cstheme="majorBidi"/>
              </w:rPr>
              <w:t xml:space="preserve"> Grade/ Grade 12</w:t>
            </w:r>
          </w:p>
        </w:tc>
        <w:tc>
          <w:tcPr>
            <w:tcW w:w="4066" w:type="dxa"/>
            <w:vAlign w:val="center"/>
          </w:tcPr>
          <w:p w:rsidR="004125B5" w:rsidRPr="00647731" w:rsidRDefault="00BE1C13" w:rsidP="00027CE8">
            <w:pPr>
              <w:pStyle w:val="BodyText"/>
              <w:spacing w:before="69"/>
              <w:ind w:right="200"/>
              <w:jc w:val="both"/>
              <w:rPr>
                <w:rFonts w:asciiTheme="majorBidi" w:hAnsiTheme="majorBidi" w:cstheme="majorBidi"/>
              </w:rPr>
            </w:pPr>
            <w:r w:rsidRPr="00647731">
              <w:rPr>
                <w:rFonts w:asciiTheme="majorBidi" w:hAnsiTheme="majorBidi" w:cstheme="majorBidi"/>
              </w:rPr>
              <w:t>Kerala State Board, India</w:t>
            </w:r>
          </w:p>
        </w:tc>
        <w:tc>
          <w:tcPr>
            <w:tcW w:w="2183" w:type="dxa"/>
            <w:vAlign w:val="center"/>
          </w:tcPr>
          <w:p w:rsidR="004125B5" w:rsidRPr="00647731" w:rsidRDefault="00F93F89" w:rsidP="00FF7129">
            <w:pPr>
              <w:pStyle w:val="BodyText"/>
              <w:spacing w:before="69"/>
              <w:ind w:right="200"/>
              <w:jc w:val="center"/>
              <w:rPr>
                <w:rFonts w:asciiTheme="majorBidi" w:hAnsiTheme="majorBidi" w:cstheme="majorBidi"/>
              </w:rPr>
            </w:pPr>
            <w:r w:rsidRPr="00647731">
              <w:rPr>
                <w:rFonts w:asciiTheme="majorBidi" w:hAnsiTheme="majorBidi" w:cstheme="majorBidi"/>
              </w:rPr>
              <w:t>2011</w:t>
            </w:r>
          </w:p>
        </w:tc>
      </w:tr>
      <w:tr w:rsidR="004125B5" w:rsidRPr="00BE1C13" w:rsidTr="00A133D6">
        <w:tc>
          <w:tcPr>
            <w:tcW w:w="3561" w:type="dxa"/>
            <w:vAlign w:val="center"/>
          </w:tcPr>
          <w:p w:rsidR="004125B5" w:rsidRPr="00647731" w:rsidRDefault="00FF7129" w:rsidP="00027CE8">
            <w:pPr>
              <w:pStyle w:val="BodyText"/>
              <w:spacing w:before="69"/>
              <w:ind w:right="20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Tenth Grade/ Grade 10</w:t>
            </w:r>
          </w:p>
        </w:tc>
        <w:tc>
          <w:tcPr>
            <w:tcW w:w="4066" w:type="dxa"/>
            <w:vAlign w:val="center"/>
          </w:tcPr>
          <w:p w:rsidR="004125B5" w:rsidRPr="00647731" w:rsidRDefault="00BE1C13" w:rsidP="00027CE8">
            <w:pPr>
              <w:pStyle w:val="BodyText"/>
              <w:spacing w:before="69"/>
              <w:ind w:right="200"/>
              <w:jc w:val="both"/>
              <w:rPr>
                <w:rFonts w:asciiTheme="majorBidi" w:hAnsiTheme="majorBidi" w:cstheme="majorBidi"/>
              </w:rPr>
            </w:pPr>
            <w:r w:rsidRPr="00647731">
              <w:rPr>
                <w:rFonts w:asciiTheme="majorBidi" w:hAnsiTheme="majorBidi" w:cstheme="majorBidi"/>
              </w:rPr>
              <w:t>Kerala State Board, India</w:t>
            </w:r>
          </w:p>
        </w:tc>
        <w:tc>
          <w:tcPr>
            <w:tcW w:w="2183" w:type="dxa"/>
            <w:vAlign w:val="center"/>
          </w:tcPr>
          <w:p w:rsidR="004125B5" w:rsidRPr="00647731" w:rsidRDefault="00F93F89" w:rsidP="00647731">
            <w:pPr>
              <w:pStyle w:val="BodyText"/>
              <w:spacing w:before="69"/>
              <w:ind w:right="200"/>
              <w:jc w:val="center"/>
              <w:rPr>
                <w:rFonts w:asciiTheme="majorBidi" w:hAnsiTheme="majorBidi" w:cstheme="majorBidi"/>
              </w:rPr>
            </w:pPr>
            <w:r w:rsidRPr="00647731">
              <w:rPr>
                <w:rFonts w:asciiTheme="majorBidi" w:hAnsiTheme="majorBidi" w:cstheme="majorBidi"/>
              </w:rPr>
              <w:t>2009</w:t>
            </w:r>
          </w:p>
        </w:tc>
      </w:tr>
    </w:tbl>
    <w:p w:rsidR="004125B5" w:rsidRDefault="004125B5" w:rsidP="00027CE8">
      <w:pPr>
        <w:pStyle w:val="BodyText"/>
        <w:spacing w:before="69"/>
        <w:ind w:right="200"/>
        <w:jc w:val="both"/>
      </w:pPr>
    </w:p>
    <w:p w:rsidR="00A133D6" w:rsidRDefault="00A133D6" w:rsidP="00647731">
      <w:pPr>
        <w:pStyle w:val="BodyText"/>
        <w:spacing w:before="69" w:after="240"/>
        <w:ind w:right="200"/>
        <w:jc w:val="both"/>
        <w:rPr>
          <w:b/>
          <w:bCs/>
        </w:rPr>
      </w:pPr>
    </w:p>
    <w:p w:rsidR="00A133D6" w:rsidRDefault="00A133D6" w:rsidP="00A133D6">
      <w:pPr>
        <w:spacing w:before="240" w:line="276" w:lineRule="auto"/>
        <w:ind w:right="18"/>
      </w:pPr>
      <w:r>
        <w:rPr>
          <w:rFonts w:eastAsiaTheme="minorHAnsi"/>
          <w:b/>
          <w:bCs/>
        </w:rPr>
        <w:t>TECHNICAL SKILLS</w:t>
      </w:r>
      <w:r w:rsidRPr="00D35DC7">
        <w:tab/>
      </w:r>
    </w:p>
    <w:p w:rsidR="00A133D6" w:rsidRPr="007067FE" w:rsidRDefault="00A133D6" w:rsidP="00A133D6">
      <w:pPr>
        <w:pStyle w:val="ListParagraph"/>
        <w:numPr>
          <w:ilvl w:val="0"/>
          <w:numId w:val="17"/>
        </w:numPr>
        <w:spacing w:line="276" w:lineRule="auto"/>
        <w:ind w:right="18"/>
        <w:rPr>
          <w:sz w:val="24"/>
          <w:szCs w:val="24"/>
        </w:rPr>
      </w:pPr>
      <w:r w:rsidRPr="007067FE">
        <w:rPr>
          <w:sz w:val="24"/>
          <w:szCs w:val="24"/>
        </w:rPr>
        <w:t>Proficiency in Tally ERP and MS office applications.</w:t>
      </w:r>
      <w:r w:rsidRPr="007067FE">
        <w:rPr>
          <w:sz w:val="24"/>
          <w:szCs w:val="24"/>
        </w:rPr>
        <w:br/>
      </w:r>
    </w:p>
    <w:p w:rsidR="00A133D6" w:rsidRDefault="00A133D6" w:rsidP="00A133D6">
      <w:pPr>
        <w:pStyle w:val="ListParagraph"/>
        <w:spacing w:line="360" w:lineRule="auto"/>
        <w:ind w:left="450" w:right="18" w:hanging="450"/>
      </w:pPr>
      <w:r w:rsidRPr="009657CA">
        <w:rPr>
          <w:rFonts w:eastAsiaTheme="minorHAnsi"/>
          <w:b/>
          <w:bCs/>
          <w:sz w:val="24"/>
          <w:szCs w:val="24"/>
        </w:rPr>
        <w:t>MEMBERSHIP &amp; AFFILIATIONS</w:t>
      </w:r>
      <w:r>
        <w:rPr>
          <w:rFonts w:eastAsiaTheme="minorHAnsi"/>
          <w:b/>
          <w:bCs/>
        </w:rPr>
        <w:br/>
      </w:r>
      <w:r>
        <w:rPr>
          <w:sz w:val="24"/>
          <w:szCs w:val="24"/>
        </w:rPr>
        <w:t>Member</w:t>
      </w:r>
      <w:r w:rsidRPr="007067FE">
        <w:rPr>
          <w:sz w:val="24"/>
          <w:szCs w:val="24"/>
        </w:rPr>
        <w:t xml:space="preserve"> of Institute of </w:t>
      </w:r>
      <w:r>
        <w:rPr>
          <w:sz w:val="24"/>
          <w:szCs w:val="24"/>
        </w:rPr>
        <w:t>Chartered Accountants of India-</w:t>
      </w:r>
      <w:r w:rsidRPr="007067FE">
        <w:rPr>
          <w:sz w:val="24"/>
          <w:szCs w:val="24"/>
        </w:rPr>
        <w:t xml:space="preserve"> </w:t>
      </w:r>
      <w:r>
        <w:rPr>
          <w:sz w:val="24"/>
          <w:szCs w:val="24"/>
        </w:rPr>
        <w:t>Membership No</w:t>
      </w:r>
      <w:proofErr w:type="gramStart"/>
      <w:r>
        <w:rPr>
          <w:sz w:val="24"/>
          <w:szCs w:val="24"/>
        </w:rPr>
        <w:t>:</w:t>
      </w:r>
      <w:r w:rsidRPr="007067FE">
        <w:rPr>
          <w:sz w:val="24"/>
          <w:szCs w:val="24"/>
        </w:rPr>
        <w:t>240172</w:t>
      </w:r>
      <w:proofErr w:type="gramEnd"/>
    </w:p>
    <w:p w:rsidR="004125B5" w:rsidRPr="001A0976" w:rsidRDefault="001A0976" w:rsidP="00A133D6">
      <w:pPr>
        <w:pStyle w:val="BodyText"/>
        <w:spacing w:before="69" w:line="360" w:lineRule="auto"/>
        <w:ind w:right="200"/>
        <w:jc w:val="both"/>
        <w:rPr>
          <w:b/>
          <w:bCs/>
        </w:rPr>
      </w:pPr>
      <w:r w:rsidRPr="001A0976">
        <w:rPr>
          <w:b/>
          <w:bCs/>
        </w:rPr>
        <w:t>WORK EXPERIENCE</w:t>
      </w:r>
    </w:p>
    <w:p w:rsidR="001A0976" w:rsidRDefault="001A0976" w:rsidP="00A133D6">
      <w:pPr>
        <w:pStyle w:val="BodyText"/>
        <w:ind w:left="450" w:right="200"/>
        <w:jc w:val="both"/>
      </w:pPr>
      <w:r w:rsidRPr="001A0976">
        <w:rPr>
          <w:b/>
          <w:bCs/>
        </w:rPr>
        <w:t>Shinto &amp; Company</w:t>
      </w:r>
      <w:r>
        <w:t>, Chartered Accountants, Kochi – India</w:t>
      </w:r>
    </w:p>
    <w:p w:rsidR="001A0976" w:rsidRPr="001A0976" w:rsidRDefault="001A0976" w:rsidP="00C25526">
      <w:pPr>
        <w:pStyle w:val="BodyText"/>
        <w:spacing w:before="69"/>
        <w:ind w:left="450" w:right="200"/>
        <w:jc w:val="both"/>
        <w:rPr>
          <w:b/>
          <w:bCs/>
        </w:rPr>
      </w:pPr>
      <w:r w:rsidRPr="001A0976">
        <w:t>Position:</w:t>
      </w:r>
      <w:r>
        <w:rPr>
          <w:b/>
          <w:bCs/>
        </w:rPr>
        <w:t xml:space="preserve"> </w:t>
      </w:r>
      <w:r w:rsidRPr="001A0976">
        <w:rPr>
          <w:b/>
          <w:bCs/>
        </w:rPr>
        <w:t>Articled Assistant</w:t>
      </w:r>
    </w:p>
    <w:p w:rsidR="001A0976" w:rsidRDefault="001A0976" w:rsidP="00C25526">
      <w:pPr>
        <w:pStyle w:val="BodyText"/>
        <w:spacing w:before="69"/>
        <w:ind w:left="450" w:right="200"/>
        <w:jc w:val="both"/>
        <w:rPr>
          <w:b/>
          <w:bCs/>
        </w:rPr>
      </w:pPr>
      <w:r>
        <w:t xml:space="preserve">Period: </w:t>
      </w:r>
      <w:r w:rsidRPr="00934142">
        <w:rPr>
          <w:b/>
          <w:bCs/>
        </w:rPr>
        <w:t>January 2013 to January 2016 (3 Years)</w:t>
      </w:r>
    </w:p>
    <w:p w:rsidR="001A0976" w:rsidRPr="00C25526" w:rsidRDefault="001A0976" w:rsidP="00C25526">
      <w:pPr>
        <w:pStyle w:val="BodyText"/>
        <w:spacing w:before="69"/>
        <w:ind w:left="450" w:right="200"/>
        <w:jc w:val="both"/>
      </w:pPr>
      <w:r w:rsidRPr="00C25526">
        <w:t>Work Exposure:</w:t>
      </w:r>
    </w:p>
    <w:p w:rsidR="001A0976" w:rsidRPr="007067FE" w:rsidRDefault="0097163B" w:rsidP="00934142">
      <w:pPr>
        <w:pStyle w:val="ListParagraph"/>
        <w:numPr>
          <w:ilvl w:val="1"/>
          <w:numId w:val="16"/>
        </w:numPr>
        <w:tabs>
          <w:tab w:val="left" w:pos="270"/>
        </w:tabs>
        <w:spacing w:before="2" w:line="273" w:lineRule="auto"/>
        <w:ind w:left="990" w:right="18"/>
        <w:jc w:val="both"/>
        <w:rPr>
          <w:rFonts w:asciiTheme="majorBidi" w:hAnsiTheme="majorBidi" w:cstheme="majorBidi"/>
          <w:sz w:val="32"/>
          <w:szCs w:val="24"/>
        </w:rPr>
      </w:pPr>
      <w:r w:rsidRPr="007067FE">
        <w:rPr>
          <w:rFonts w:asciiTheme="majorBidi" w:hAnsiTheme="majorBidi" w:cstheme="majorBidi"/>
          <w:sz w:val="24"/>
        </w:rPr>
        <w:t>Conducted</w:t>
      </w:r>
      <w:r w:rsidR="001A0976" w:rsidRPr="007067FE">
        <w:rPr>
          <w:rFonts w:asciiTheme="majorBidi" w:hAnsiTheme="majorBidi" w:cstheme="majorBidi"/>
          <w:sz w:val="24"/>
        </w:rPr>
        <w:t xml:space="preserve"> </w:t>
      </w:r>
      <w:proofErr w:type="gramStart"/>
      <w:r w:rsidR="001A0976" w:rsidRPr="007067FE">
        <w:rPr>
          <w:rFonts w:asciiTheme="majorBidi" w:hAnsiTheme="majorBidi" w:cstheme="majorBidi"/>
          <w:sz w:val="24"/>
        </w:rPr>
        <w:t>Statutory</w:t>
      </w:r>
      <w:proofErr w:type="gramEnd"/>
      <w:r w:rsidR="001A0976" w:rsidRPr="007067FE">
        <w:rPr>
          <w:rFonts w:asciiTheme="majorBidi" w:hAnsiTheme="majorBidi" w:cstheme="majorBidi"/>
          <w:sz w:val="24"/>
        </w:rPr>
        <w:t xml:space="preserve"> audit, Tax audit and VAT (Sales Tax) audit of various types of organizations. </w:t>
      </w:r>
    </w:p>
    <w:p w:rsidR="001A0976" w:rsidRPr="007067FE" w:rsidRDefault="001A0976" w:rsidP="00934142">
      <w:pPr>
        <w:pStyle w:val="ListParagraph"/>
        <w:numPr>
          <w:ilvl w:val="1"/>
          <w:numId w:val="16"/>
        </w:numPr>
        <w:tabs>
          <w:tab w:val="left" w:pos="270"/>
        </w:tabs>
        <w:spacing w:before="2" w:line="273" w:lineRule="auto"/>
        <w:ind w:left="990" w:right="18"/>
        <w:jc w:val="both"/>
        <w:rPr>
          <w:rFonts w:asciiTheme="majorBidi" w:hAnsiTheme="majorBidi" w:cstheme="majorBidi"/>
          <w:sz w:val="24"/>
          <w:szCs w:val="24"/>
        </w:rPr>
      </w:pPr>
      <w:r w:rsidRPr="007067FE">
        <w:rPr>
          <w:rFonts w:asciiTheme="majorBidi" w:hAnsiTheme="majorBidi" w:cstheme="majorBidi"/>
          <w:sz w:val="24"/>
          <w:szCs w:val="24"/>
        </w:rPr>
        <w:t>Prepared project reports, projections, estimates and cash flow statements for various organizations of different industries.</w:t>
      </w:r>
    </w:p>
    <w:p w:rsidR="001A0976" w:rsidRPr="007067FE" w:rsidRDefault="001A0976" w:rsidP="00934142">
      <w:pPr>
        <w:pStyle w:val="ListParagraph"/>
        <w:numPr>
          <w:ilvl w:val="1"/>
          <w:numId w:val="16"/>
        </w:numPr>
        <w:tabs>
          <w:tab w:val="left" w:pos="270"/>
        </w:tabs>
        <w:spacing w:before="2" w:line="273" w:lineRule="auto"/>
        <w:ind w:left="990" w:right="18"/>
        <w:jc w:val="both"/>
        <w:rPr>
          <w:rFonts w:asciiTheme="majorBidi" w:hAnsiTheme="majorBidi" w:cstheme="majorBidi"/>
          <w:sz w:val="24"/>
          <w:szCs w:val="24"/>
        </w:rPr>
      </w:pPr>
      <w:r w:rsidRPr="007067FE">
        <w:rPr>
          <w:rFonts w:asciiTheme="majorBidi" w:hAnsiTheme="majorBidi" w:cstheme="majorBidi"/>
          <w:sz w:val="24"/>
          <w:szCs w:val="24"/>
        </w:rPr>
        <w:t xml:space="preserve">Computed tax liability of international agreements. </w:t>
      </w:r>
    </w:p>
    <w:p w:rsidR="001A0976" w:rsidRPr="007067FE" w:rsidRDefault="0070271D" w:rsidP="00934142">
      <w:pPr>
        <w:pStyle w:val="ListParagraph"/>
        <w:numPr>
          <w:ilvl w:val="1"/>
          <w:numId w:val="16"/>
        </w:numPr>
        <w:tabs>
          <w:tab w:val="left" w:pos="270"/>
        </w:tabs>
        <w:spacing w:before="2" w:line="273" w:lineRule="auto"/>
        <w:ind w:left="990" w:right="18"/>
        <w:jc w:val="both"/>
        <w:rPr>
          <w:rFonts w:asciiTheme="majorBidi" w:hAnsiTheme="majorBidi" w:cstheme="majorBidi"/>
          <w:sz w:val="24"/>
          <w:szCs w:val="24"/>
        </w:rPr>
      </w:pPr>
      <w:r w:rsidRPr="007067FE">
        <w:rPr>
          <w:rFonts w:asciiTheme="majorBidi" w:hAnsiTheme="majorBidi" w:cstheme="majorBidi"/>
          <w:sz w:val="24"/>
          <w:szCs w:val="24"/>
        </w:rPr>
        <w:t>Engaged in</w:t>
      </w:r>
      <w:r w:rsidR="001A0976" w:rsidRPr="007067FE">
        <w:rPr>
          <w:rFonts w:asciiTheme="majorBidi" w:hAnsiTheme="majorBidi" w:cstheme="majorBidi"/>
          <w:sz w:val="24"/>
          <w:szCs w:val="24"/>
        </w:rPr>
        <w:t xml:space="preserve"> tax planning and advisory services.</w:t>
      </w:r>
    </w:p>
    <w:p w:rsidR="001A0976" w:rsidRPr="007067FE" w:rsidRDefault="001A0976" w:rsidP="00934142">
      <w:pPr>
        <w:pStyle w:val="ListParagraph"/>
        <w:numPr>
          <w:ilvl w:val="1"/>
          <w:numId w:val="16"/>
        </w:numPr>
        <w:tabs>
          <w:tab w:val="left" w:pos="270"/>
        </w:tabs>
        <w:spacing w:before="2" w:line="273" w:lineRule="auto"/>
        <w:ind w:left="990" w:right="18"/>
        <w:jc w:val="both"/>
        <w:rPr>
          <w:rFonts w:asciiTheme="majorBidi" w:hAnsiTheme="majorBidi" w:cstheme="majorBidi"/>
          <w:sz w:val="24"/>
          <w:szCs w:val="24"/>
        </w:rPr>
      </w:pPr>
      <w:r w:rsidRPr="007067FE">
        <w:rPr>
          <w:rFonts w:asciiTheme="majorBidi" w:hAnsiTheme="majorBidi" w:cstheme="majorBidi"/>
          <w:sz w:val="24"/>
          <w:szCs w:val="24"/>
        </w:rPr>
        <w:t>Prepared final accounts in compliance with accounting standards and other statutory provisions for diversified industries.</w:t>
      </w:r>
    </w:p>
    <w:p w:rsidR="007E150D" w:rsidRPr="007067FE" w:rsidRDefault="004A6BC8" w:rsidP="007E150D">
      <w:pPr>
        <w:pStyle w:val="ListParagraph"/>
        <w:numPr>
          <w:ilvl w:val="1"/>
          <w:numId w:val="16"/>
        </w:numPr>
        <w:tabs>
          <w:tab w:val="left" w:pos="270"/>
        </w:tabs>
        <w:spacing w:before="2" w:line="273" w:lineRule="auto"/>
        <w:ind w:left="990" w:right="18"/>
        <w:jc w:val="both"/>
        <w:rPr>
          <w:rFonts w:asciiTheme="majorBidi" w:hAnsiTheme="majorBidi" w:cstheme="majorBidi"/>
          <w:sz w:val="24"/>
          <w:szCs w:val="24"/>
        </w:rPr>
      </w:pPr>
      <w:r w:rsidRPr="007067FE">
        <w:rPr>
          <w:rFonts w:asciiTheme="majorBidi" w:hAnsiTheme="majorBidi" w:cstheme="majorBidi"/>
          <w:sz w:val="24"/>
          <w:szCs w:val="24"/>
        </w:rPr>
        <w:t>Compiled and presented</w:t>
      </w:r>
      <w:r w:rsidR="007E150D" w:rsidRPr="007067FE">
        <w:rPr>
          <w:rFonts w:asciiTheme="majorBidi" w:hAnsiTheme="majorBidi" w:cstheme="majorBidi"/>
          <w:sz w:val="24"/>
          <w:szCs w:val="24"/>
        </w:rPr>
        <w:t xml:space="preserve"> reports, budgets, business plans, commentaries and financial statements</w:t>
      </w:r>
      <w:r w:rsidR="004606A9" w:rsidRPr="007067FE">
        <w:rPr>
          <w:rFonts w:asciiTheme="majorBidi" w:hAnsiTheme="majorBidi" w:cstheme="majorBidi"/>
          <w:sz w:val="24"/>
          <w:szCs w:val="24"/>
        </w:rPr>
        <w:t>.</w:t>
      </w:r>
    </w:p>
    <w:p w:rsidR="004606A9" w:rsidRPr="007067FE" w:rsidRDefault="004A6BC8" w:rsidP="004606A9">
      <w:pPr>
        <w:pStyle w:val="ListParagraph"/>
        <w:numPr>
          <w:ilvl w:val="1"/>
          <w:numId w:val="16"/>
        </w:numPr>
        <w:tabs>
          <w:tab w:val="left" w:pos="270"/>
        </w:tabs>
        <w:spacing w:before="2" w:line="273" w:lineRule="auto"/>
        <w:ind w:left="990" w:right="18"/>
        <w:jc w:val="both"/>
        <w:rPr>
          <w:rFonts w:asciiTheme="majorBidi" w:hAnsiTheme="majorBidi" w:cstheme="majorBidi"/>
          <w:sz w:val="24"/>
          <w:szCs w:val="24"/>
        </w:rPr>
      </w:pPr>
      <w:r w:rsidRPr="007067FE">
        <w:rPr>
          <w:rFonts w:asciiTheme="majorBidi" w:hAnsiTheme="majorBidi" w:cstheme="majorBidi"/>
          <w:sz w:val="24"/>
          <w:szCs w:val="24"/>
        </w:rPr>
        <w:t>Audited</w:t>
      </w:r>
      <w:r w:rsidR="004606A9" w:rsidRPr="007067FE">
        <w:rPr>
          <w:rFonts w:asciiTheme="majorBidi" w:hAnsiTheme="majorBidi" w:cstheme="majorBidi"/>
          <w:sz w:val="24"/>
          <w:szCs w:val="24"/>
        </w:rPr>
        <w:t xml:space="preserve"> financial information, </w:t>
      </w:r>
      <w:r w:rsidRPr="007067FE">
        <w:rPr>
          <w:rFonts w:asciiTheme="majorBidi" w:hAnsiTheme="majorBidi" w:cstheme="majorBidi"/>
          <w:sz w:val="24"/>
          <w:szCs w:val="24"/>
        </w:rPr>
        <w:t xml:space="preserve">analyzed accounts &amp; </w:t>
      </w:r>
      <w:r w:rsidR="004606A9" w:rsidRPr="007067FE">
        <w:rPr>
          <w:rFonts w:asciiTheme="majorBidi" w:hAnsiTheme="majorBidi" w:cstheme="majorBidi"/>
          <w:sz w:val="24"/>
          <w:szCs w:val="24"/>
        </w:rPr>
        <w:t>business plans</w:t>
      </w:r>
      <w:r w:rsidRPr="007067FE">
        <w:rPr>
          <w:rFonts w:asciiTheme="majorBidi" w:hAnsiTheme="majorBidi" w:cstheme="majorBidi"/>
          <w:sz w:val="24"/>
          <w:szCs w:val="24"/>
        </w:rPr>
        <w:t xml:space="preserve"> and conducted </w:t>
      </w:r>
      <w:r w:rsidR="004606A9" w:rsidRPr="007067FE">
        <w:rPr>
          <w:rFonts w:asciiTheme="majorBidi" w:hAnsiTheme="majorBidi" w:cstheme="majorBidi"/>
          <w:sz w:val="24"/>
          <w:szCs w:val="24"/>
        </w:rPr>
        <w:t>financial forecasting and risk analysis.</w:t>
      </w:r>
    </w:p>
    <w:p w:rsidR="003C1699" w:rsidRPr="007067FE" w:rsidRDefault="00F125FF" w:rsidP="004A6BC8">
      <w:pPr>
        <w:pStyle w:val="ListParagraph"/>
        <w:numPr>
          <w:ilvl w:val="1"/>
          <w:numId w:val="16"/>
        </w:numPr>
        <w:tabs>
          <w:tab w:val="left" w:pos="0"/>
          <w:tab w:val="left" w:pos="270"/>
          <w:tab w:val="left" w:pos="990"/>
        </w:tabs>
        <w:spacing w:before="2" w:line="273" w:lineRule="auto"/>
        <w:ind w:left="990" w:right="18"/>
        <w:jc w:val="both"/>
        <w:rPr>
          <w:rFonts w:asciiTheme="majorBidi" w:hAnsiTheme="majorBidi" w:cstheme="majorBidi"/>
          <w:sz w:val="24"/>
          <w:szCs w:val="24"/>
        </w:rPr>
      </w:pPr>
      <w:r w:rsidRPr="007067FE">
        <w:rPr>
          <w:rFonts w:asciiTheme="majorBidi" w:hAnsiTheme="majorBidi" w:cstheme="majorBidi"/>
          <w:sz w:val="24"/>
          <w:szCs w:val="24"/>
        </w:rPr>
        <w:t>Prepared</w:t>
      </w:r>
      <w:r w:rsidR="001A0976" w:rsidRPr="007067FE">
        <w:rPr>
          <w:rFonts w:asciiTheme="majorBidi" w:hAnsiTheme="majorBidi" w:cstheme="majorBidi"/>
          <w:sz w:val="24"/>
          <w:szCs w:val="24"/>
        </w:rPr>
        <w:t xml:space="preserve"> monthly, quarterly and annual return of Sales tax (Value Added Tax basis).</w:t>
      </w:r>
    </w:p>
    <w:p w:rsidR="001A0976" w:rsidRPr="007067FE" w:rsidRDefault="001A0976" w:rsidP="00934142">
      <w:pPr>
        <w:pStyle w:val="ListParagraph"/>
        <w:numPr>
          <w:ilvl w:val="1"/>
          <w:numId w:val="16"/>
        </w:numPr>
        <w:tabs>
          <w:tab w:val="left" w:pos="270"/>
        </w:tabs>
        <w:spacing w:before="2" w:line="273" w:lineRule="auto"/>
        <w:ind w:left="990" w:right="18"/>
        <w:jc w:val="both"/>
        <w:rPr>
          <w:rFonts w:asciiTheme="majorBidi" w:hAnsiTheme="majorBidi" w:cstheme="majorBidi"/>
          <w:sz w:val="24"/>
          <w:szCs w:val="24"/>
        </w:rPr>
      </w:pPr>
      <w:r w:rsidRPr="007067FE">
        <w:rPr>
          <w:rFonts w:asciiTheme="majorBidi" w:hAnsiTheme="majorBidi" w:cstheme="majorBidi"/>
          <w:sz w:val="24"/>
          <w:szCs w:val="24"/>
        </w:rPr>
        <w:t>Represented clients before various government Authorities.</w:t>
      </w:r>
    </w:p>
    <w:p w:rsidR="001A0976" w:rsidRPr="007067FE" w:rsidRDefault="00076765" w:rsidP="00934142">
      <w:pPr>
        <w:pStyle w:val="ListParagraph"/>
        <w:numPr>
          <w:ilvl w:val="1"/>
          <w:numId w:val="16"/>
        </w:numPr>
        <w:tabs>
          <w:tab w:val="left" w:pos="270"/>
        </w:tabs>
        <w:spacing w:before="2" w:line="273" w:lineRule="auto"/>
        <w:ind w:left="990" w:right="18"/>
        <w:jc w:val="both"/>
        <w:rPr>
          <w:rFonts w:asciiTheme="majorBidi" w:hAnsiTheme="majorBidi" w:cstheme="majorBidi"/>
          <w:sz w:val="24"/>
          <w:szCs w:val="24"/>
        </w:rPr>
      </w:pPr>
      <w:r w:rsidRPr="007067FE">
        <w:rPr>
          <w:rFonts w:asciiTheme="majorBidi" w:hAnsiTheme="majorBidi" w:cstheme="majorBidi"/>
          <w:sz w:val="24"/>
          <w:szCs w:val="24"/>
        </w:rPr>
        <w:t xml:space="preserve">Segregated </w:t>
      </w:r>
      <w:r w:rsidR="001A0976" w:rsidRPr="007067FE">
        <w:rPr>
          <w:rFonts w:asciiTheme="majorBidi" w:hAnsiTheme="majorBidi" w:cstheme="majorBidi"/>
          <w:sz w:val="24"/>
          <w:szCs w:val="24"/>
        </w:rPr>
        <w:t>works based on the staff core strengths.</w:t>
      </w:r>
    </w:p>
    <w:p w:rsidR="001A0976" w:rsidRPr="007067FE" w:rsidRDefault="001A0976" w:rsidP="00934142">
      <w:pPr>
        <w:pStyle w:val="ListParagraph"/>
        <w:numPr>
          <w:ilvl w:val="1"/>
          <w:numId w:val="16"/>
        </w:numPr>
        <w:tabs>
          <w:tab w:val="left" w:pos="270"/>
        </w:tabs>
        <w:spacing w:before="2" w:line="273" w:lineRule="auto"/>
        <w:ind w:left="990" w:right="18"/>
        <w:jc w:val="both"/>
        <w:rPr>
          <w:rFonts w:asciiTheme="majorBidi" w:hAnsiTheme="majorBidi" w:cstheme="majorBidi"/>
          <w:sz w:val="24"/>
          <w:szCs w:val="24"/>
        </w:rPr>
      </w:pPr>
      <w:r w:rsidRPr="007067FE">
        <w:rPr>
          <w:rFonts w:asciiTheme="majorBidi" w:hAnsiTheme="majorBidi" w:cstheme="majorBidi"/>
          <w:sz w:val="24"/>
          <w:szCs w:val="24"/>
        </w:rPr>
        <w:t>Have managed a team of 5 articles ensuring they are highly motivated</w:t>
      </w:r>
    </w:p>
    <w:p w:rsidR="001A0976" w:rsidRPr="007067FE" w:rsidRDefault="001A0976" w:rsidP="00934142">
      <w:pPr>
        <w:pStyle w:val="ListParagraph"/>
        <w:numPr>
          <w:ilvl w:val="1"/>
          <w:numId w:val="16"/>
        </w:numPr>
        <w:tabs>
          <w:tab w:val="left" w:pos="270"/>
        </w:tabs>
        <w:spacing w:before="2" w:line="273" w:lineRule="auto"/>
        <w:ind w:left="990" w:right="18"/>
        <w:jc w:val="both"/>
        <w:rPr>
          <w:rFonts w:asciiTheme="majorBidi" w:hAnsiTheme="majorBidi" w:cstheme="majorBidi"/>
          <w:sz w:val="24"/>
          <w:szCs w:val="24"/>
        </w:rPr>
      </w:pPr>
      <w:r w:rsidRPr="007067FE">
        <w:rPr>
          <w:rFonts w:asciiTheme="majorBidi" w:hAnsiTheme="majorBidi" w:cstheme="majorBidi"/>
          <w:sz w:val="24"/>
          <w:szCs w:val="24"/>
        </w:rPr>
        <w:t xml:space="preserve">Reviewed works done by junior level employees &amp; </w:t>
      </w:r>
      <w:r w:rsidR="00934142" w:rsidRPr="007067FE">
        <w:rPr>
          <w:rFonts w:asciiTheme="majorBidi" w:hAnsiTheme="majorBidi" w:cstheme="majorBidi"/>
          <w:sz w:val="24"/>
          <w:szCs w:val="24"/>
        </w:rPr>
        <w:t>articles, guided</w:t>
      </w:r>
      <w:r w:rsidRPr="007067FE">
        <w:rPr>
          <w:rFonts w:asciiTheme="majorBidi" w:hAnsiTheme="majorBidi" w:cstheme="majorBidi"/>
          <w:sz w:val="24"/>
          <w:szCs w:val="24"/>
        </w:rPr>
        <w:t xml:space="preserve"> &amp; assigned work to them.</w:t>
      </w:r>
    </w:p>
    <w:p w:rsidR="000222BC" w:rsidRPr="00B95463" w:rsidRDefault="000222BC" w:rsidP="00B95463">
      <w:pPr>
        <w:pStyle w:val="ListParagraph"/>
        <w:tabs>
          <w:tab w:val="left" w:pos="270"/>
          <w:tab w:val="left" w:pos="1335"/>
        </w:tabs>
        <w:spacing w:before="2" w:line="273" w:lineRule="auto"/>
        <w:ind w:left="270" w:right="18" w:firstLine="0"/>
        <w:jc w:val="both"/>
        <w:rPr>
          <w:sz w:val="20"/>
        </w:rPr>
      </w:pPr>
    </w:p>
    <w:p w:rsidR="008E4FEA" w:rsidRPr="00D35DC7" w:rsidRDefault="008E4FEA" w:rsidP="00FF7129">
      <w:pPr>
        <w:pStyle w:val="BodyText"/>
        <w:ind w:right="18"/>
        <w:rPr>
          <w:sz w:val="20"/>
        </w:rPr>
      </w:pPr>
      <w:r>
        <w:rPr>
          <w:rFonts w:eastAsiaTheme="minorHAnsi"/>
          <w:b/>
          <w:bCs/>
        </w:rPr>
        <w:t>PERSONAL PROFILE</w:t>
      </w: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3"/>
        <w:gridCol w:w="4904"/>
      </w:tblGrid>
      <w:tr w:rsidR="00013805" w:rsidRPr="00D35DC7" w:rsidTr="00161220">
        <w:trPr>
          <w:trHeight w:val="366"/>
        </w:trPr>
        <w:tc>
          <w:tcPr>
            <w:tcW w:w="3833" w:type="dxa"/>
            <w:shd w:val="clear" w:color="auto" w:fill="auto"/>
          </w:tcPr>
          <w:p w:rsidR="00A90425" w:rsidRPr="007067FE" w:rsidRDefault="00013805" w:rsidP="006800B4">
            <w:pPr>
              <w:pStyle w:val="TableParagraph"/>
              <w:tabs>
                <w:tab w:val="left" w:pos="339"/>
                <w:tab w:val="left" w:pos="945"/>
              </w:tabs>
              <w:spacing w:before="9" w:line="360" w:lineRule="auto"/>
              <w:ind w:left="-108"/>
              <w:rPr>
                <w:rFonts w:asciiTheme="majorBidi" w:hAnsiTheme="majorBidi" w:cstheme="majorBidi"/>
                <w:sz w:val="24"/>
                <w:szCs w:val="24"/>
              </w:rPr>
            </w:pPr>
            <w:r w:rsidRPr="007067FE">
              <w:rPr>
                <w:rFonts w:asciiTheme="majorBidi" w:hAnsiTheme="majorBidi" w:cstheme="majorBidi"/>
                <w:sz w:val="24"/>
                <w:szCs w:val="24"/>
              </w:rPr>
              <w:t xml:space="preserve">Age </w:t>
            </w:r>
            <w:r w:rsidR="008E4FEA" w:rsidRPr="007067FE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  <w:tc>
          <w:tcPr>
            <w:tcW w:w="4904" w:type="dxa"/>
            <w:shd w:val="clear" w:color="auto" w:fill="auto"/>
          </w:tcPr>
          <w:p w:rsidR="00A90425" w:rsidRPr="007067FE" w:rsidRDefault="00013805" w:rsidP="006800B4">
            <w:pPr>
              <w:pStyle w:val="BodyText"/>
              <w:tabs>
                <w:tab w:val="left" w:pos="1252"/>
              </w:tabs>
              <w:spacing w:before="5" w:line="360" w:lineRule="auto"/>
              <w:ind w:left="-108"/>
              <w:rPr>
                <w:rFonts w:asciiTheme="majorBidi" w:hAnsiTheme="majorBidi" w:cstheme="majorBidi"/>
              </w:rPr>
            </w:pPr>
            <w:r w:rsidRPr="007067FE">
              <w:rPr>
                <w:rFonts w:asciiTheme="majorBidi" w:hAnsiTheme="majorBidi" w:cstheme="majorBidi"/>
              </w:rPr>
              <w:t>22 Years</w:t>
            </w:r>
            <w:r w:rsidRPr="007067FE">
              <w:rPr>
                <w:rFonts w:asciiTheme="majorBidi" w:hAnsiTheme="majorBidi" w:cstheme="majorBidi"/>
              </w:rPr>
              <w:tab/>
            </w:r>
          </w:p>
        </w:tc>
      </w:tr>
      <w:tr w:rsidR="008E4FEA" w:rsidRPr="00D35DC7" w:rsidTr="00161220">
        <w:trPr>
          <w:trHeight w:val="283"/>
        </w:trPr>
        <w:tc>
          <w:tcPr>
            <w:tcW w:w="3833" w:type="dxa"/>
            <w:shd w:val="clear" w:color="auto" w:fill="auto"/>
          </w:tcPr>
          <w:p w:rsidR="008E4FEA" w:rsidRPr="007067FE" w:rsidRDefault="00282985" w:rsidP="006800B4">
            <w:pPr>
              <w:pStyle w:val="TableParagraph"/>
              <w:tabs>
                <w:tab w:val="left" w:pos="339"/>
              </w:tabs>
              <w:spacing w:before="9" w:line="360" w:lineRule="auto"/>
              <w:ind w:left="-108"/>
              <w:rPr>
                <w:rFonts w:asciiTheme="majorBidi" w:hAnsiTheme="majorBidi" w:cstheme="majorBidi"/>
                <w:sz w:val="24"/>
                <w:szCs w:val="24"/>
              </w:rPr>
            </w:pPr>
            <w:r w:rsidRPr="007067FE">
              <w:rPr>
                <w:rFonts w:asciiTheme="majorBidi" w:hAnsiTheme="majorBidi" w:cstheme="majorBidi"/>
                <w:sz w:val="24"/>
                <w:szCs w:val="24"/>
              </w:rPr>
              <w:t>Date o</w:t>
            </w:r>
            <w:r w:rsidR="008E4FEA" w:rsidRPr="007067FE">
              <w:rPr>
                <w:rFonts w:asciiTheme="majorBidi" w:hAnsiTheme="majorBidi" w:cstheme="majorBidi"/>
                <w:sz w:val="24"/>
                <w:szCs w:val="24"/>
              </w:rPr>
              <w:t>f Birth</w:t>
            </w:r>
          </w:p>
        </w:tc>
        <w:tc>
          <w:tcPr>
            <w:tcW w:w="4904" w:type="dxa"/>
            <w:shd w:val="clear" w:color="auto" w:fill="auto"/>
          </w:tcPr>
          <w:p w:rsidR="008E4FEA" w:rsidRPr="007067FE" w:rsidRDefault="008E4FEA" w:rsidP="006800B4">
            <w:pPr>
              <w:pStyle w:val="BodyText"/>
              <w:spacing w:before="5" w:line="360" w:lineRule="auto"/>
              <w:ind w:left="-108"/>
              <w:rPr>
                <w:rFonts w:asciiTheme="majorBidi" w:hAnsiTheme="majorBidi" w:cstheme="majorBidi"/>
              </w:rPr>
            </w:pPr>
            <w:r w:rsidRPr="007067FE">
              <w:rPr>
                <w:rFonts w:asciiTheme="majorBidi" w:hAnsiTheme="majorBidi" w:cstheme="majorBidi"/>
              </w:rPr>
              <w:t>12</w:t>
            </w:r>
            <w:r w:rsidRPr="007067FE">
              <w:rPr>
                <w:rFonts w:asciiTheme="majorBidi" w:hAnsiTheme="majorBidi" w:cstheme="majorBidi"/>
                <w:vertAlign w:val="superscript"/>
              </w:rPr>
              <w:t>th</w:t>
            </w:r>
            <w:r w:rsidRPr="007067FE">
              <w:rPr>
                <w:rFonts w:asciiTheme="majorBidi" w:hAnsiTheme="majorBidi" w:cstheme="majorBidi"/>
              </w:rPr>
              <w:t xml:space="preserve"> February  1994</w:t>
            </w:r>
          </w:p>
        </w:tc>
      </w:tr>
      <w:tr w:rsidR="008E4FEA" w:rsidRPr="00D35DC7" w:rsidTr="00161220">
        <w:trPr>
          <w:trHeight w:val="495"/>
        </w:trPr>
        <w:tc>
          <w:tcPr>
            <w:tcW w:w="3833" w:type="dxa"/>
            <w:shd w:val="clear" w:color="auto" w:fill="auto"/>
          </w:tcPr>
          <w:p w:rsidR="008E4FEA" w:rsidRPr="007067FE" w:rsidRDefault="008E4FEA" w:rsidP="006800B4">
            <w:pPr>
              <w:pStyle w:val="TableParagraph"/>
              <w:tabs>
                <w:tab w:val="left" w:pos="339"/>
              </w:tabs>
              <w:spacing w:before="9" w:line="360" w:lineRule="auto"/>
              <w:ind w:left="-108"/>
              <w:rPr>
                <w:rFonts w:asciiTheme="majorBidi" w:hAnsiTheme="majorBidi" w:cstheme="majorBidi"/>
                <w:sz w:val="24"/>
                <w:szCs w:val="24"/>
              </w:rPr>
            </w:pPr>
            <w:r w:rsidRPr="007067FE">
              <w:rPr>
                <w:rFonts w:asciiTheme="majorBidi" w:hAnsiTheme="majorBidi" w:cstheme="majorBidi"/>
                <w:sz w:val="24"/>
                <w:szCs w:val="24"/>
              </w:rPr>
              <w:t>Sex</w:t>
            </w:r>
          </w:p>
        </w:tc>
        <w:tc>
          <w:tcPr>
            <w:tcW w:w="4904" w:type="dxa"/>
            <w:shd w:val="clear" w:color="auto" w:fill="auto"/>
          </w:tcPr>
          <w:p w:rsidR="008E4FEA" w:rsidRPr="007067FE" w:rsidRDefault="008E4FEA" w:rsidP="006800B4">
            <w:pPr>
              <w:pStyle w:val="BodyText"/>
              <w:spacing w:before="5" w:line="360" w:lineRule="auto"/>
              <w:ind w:left="-108"/>
              <w:rPr>
                <w:rFonts w:asciiTheme="majorBidi" w:hAnsiTheme="majorBidi" w:cstheme="majorBidi"/>
              </w:rPr>
            </w:pPr>
            <w:r w:rsidRPr="007067FE">
              <w:rPr>
                <w:rFonts w:asciiTheme="majorBidi" w:hAnsiTheme="majorBidi" w:cstheme="majorBidi"/>
              </w:rPr>
              <w:t>Male</w:t>
            </w:r>
          </w:p>
        </w:tc>
      </w:tr>
      <w:tr w:rsidR="008E4FEA" w:rsidRPr="00D35DC7" w:rsidTr="00161220">
        <w:trPr>
          <w:trHeight w:val="247"/>
        </w:trPr>
        <w:tc>
          <w:tcPr>
            <w:tcW w:w="3833" w:type="dxa"/>
            <w:shd w:val="clear" w:color="auto" w:fill="auto"/>
          </w:tcPr>
          <w:p w:rsidR="008E4FEA" w:rsidRPr="007067FE" w:rsidRDefault="008E4FEA" w:rsidP="006800B4">
            <w:pPr>
              <w:pStyle w:val="TableParagraph"/>
              <w:spacing w:line="360" w:lineRule="auto"/>
              <w:ind w:left="-108"/>
              <w:rPr>
                <w:rFonts w:asciiTheme="majorBidi" w:hAnsiTheme="majorBidi" w:cstheme="majorBidi"/>
                <w:sz w:val="24"/>
                <w:szCs w:val="24"/>
              </w:rPr>
            </w:pPr>
            <w:r w:rsidRPr="007067FE">
              <w:rPr>
                <w:rFonts w:asciiTheme="majorBidi" w:hAnsiTheme="majorBidi" w:cstheme="majorBidi"/>
                <w:sz w:val="24"/>
                <w:szCs w:val="24"/>
              </w:rPr>
              <w:t>Marital status</w:t>
            </w:r>
          </w:p>
        </w:tc>
        <w:tc>
          <w:tcPr>
            <w:tcW w:w="4904" w:type="dxa"/>
            <w:shd w:val="clear" w:color="auto" w:fill="auto"/>
          </w:tcPr>
          <w:p w:rsidR="008E4FEA" w:rsidRPr="007067FE" w:rsidRDefault="008E4FEA" w:rsidP="006800B4">
            <w:pPr>
              <w:pStyle w:val="TableParagraph"/>
              <w:spacing w:line="360" w:lineRule="auto"/>
              <w:ind w:left="-108"/>
              <w:rPr>
                <w:rFonts w:asciiTheme="majorBidi" w:hAnsiTheme="majorBidi" w:cstheme="majorBidi"/>
              </w:rPr>
            </w:pPr>
            <w:r w:rsidRPr="007067FE">
              <w:rPr>
                <w:rFonts w:asciiTheme="majorBidi" w:hAnsiTheme="majorBidi" w:cstheme="majorBidi"/>
                <w:sz w:val="24"/>
                <w:szCs w:val="24"/>
              </w:rPr>
              <w:t>Single</w:t>
            </w:r>
          </w:p>
        </w:tc>
      </w:tr>
      <w:tr w:rsidR="008E4FEA" w:rsidRPr="00D35DC7" w:rsidTr="00161220">
        <w:trPr>
          <w:trHeight w:val="405"/>
        </w:trPr>
        <w:tc>
          <w:tcPr>
            <w:tcW w:w="3833" w:type="dxa"/>
            <w:shd w:val="clear" w:color="auto" w:fill="auto"/>
          </w:tcPr>
          <w:p w:rsidR="008E4FEA" w:rsidRPr="007067FE" w:rsidRDefault="008E4FEA" w:rsidP="006800B4">
            <w:pPr>
              <w:pStyle w:val="TableParagraph"/>
              <w:spacing w:line="360" w:lineRule="auto"/>
              <w:ind w:left="-108"/>
              <w:rPr>
                <w:rFonts w:asciiTheme="majorBidi" w:hAnsiTheme="majorBidi" w:cstheme="majorBidi"/>
                <w:sz w:val="24"/>
                <w:szCs w:val="24"/>
              </w:rPr>
            </w:pPr>
            <w:r w:rsidRPr="007067FE">
              <w:rPr>
                <w:rFonts w:asciiTheme="majorBidi" w:hAnsiTheme="majorBidi" w:cstheme="majorBidi"/>
                <w:sz w:val="24"/>
                <w:szCs w:val="24"/>
              </w:rPr>
              <w:t>Hobbies &amp; Interests</w:t>
            </w:r>
          </w:p>
        </w:tc>
        <w:tc>
          <w:tcPr>
            <w:tcW w:w="4904" w:type="dxa"/>
            <w:shd w:val="clear" w:color="auto" w:fill="auto"/>
          </w:tcPr>
          <w:p w:rsidR="008E4FEA" w:rsidRPr="007067FE" w:rsidRDefault="008E4FEA" w:rsidP="006800B4">
            <w:pPr>
              <w:pStyle w:val="TableParagraph"/>
              <w:spacing w:line="360" w:lineRule="auto"/>
              <w:ind w:left="-108"/>
              <w:rPr>
                <w:rFonts w:asciiTheme="majorBidi" w:hAnsiTheme="majorBidi" w:cstheme="majorBidi"/>
                <w:sz w:val="24"/>
                <w:szCs w:val="24"/>
              </w:rPr>
            </w:pPr>
            <w:r w:rsidRPr="007067FE">
              <w:rPr>
                <w:rFonts w:asciiTheme="majorBidi" w:hAnsiTheme="majorBidi" w:cstheme="majorBidi"/>
                <w:sz w:val="24"/>
                <w:szCs w:val="24"/>
              </w:rPr>
              <w:t xml:space="preserve">Travelling </w:t>
            </w:r>
          </w:p>
        </w:tc>
      </w:tr>
      <w:tr w:rsidR="008E4FEA" w:rsidRPr="00D35DC7" w:rsidTr="00161220">
        <w:trPr>
          <w:trHeight w:val="525"/>
        </w:trPr>
        <w:tc>
          <w:tcPr>
            <w:tcW w:w="3833" w:type="dxa"/>
            <w:shd w:val="clear" w:color="auto" w:fill="auto"/>
          </w:tcPr>
          <w:p w:rsidR="008E4FEA" w:rsidRPr="007067FE" w:rsidRDefault="008E4FEA" w:rsidP="006800B4">
            <w:pPr>
              <w:pStyle w:val="TableParagraph"/>
              <w:spacing w:line="360" w:lineRule="auto"/>
              <w:ind w:left="-108"/>
              <w:rPr>
                <w:rFonts w:asciiTheme="majorBidi" w:hAnsiTheme="majorBidi" w:cstheme="majorBidi"/>
                <w:sz w:val="24"/>
                <w:szCs w:val="24"/>
              </w:rPr>
            </w:pPr>
            <w:r w:rsidRPr="007067FE">
              <w:rPr>
                <w:rFonts w:asciiTheme="majorBidi" w:hAnsiTheme="majorBidi" w:cstheme="majorBidi"/>
                <w:sz w:val="24"/>
                <w:szCs w:val="24"/>
              </w:rPr>
              <w:t xml:space="preserve">Language </w:t>
            </w:r>
            <w:r w:rsidR="00FF7129" w:rsidRPr="007067FE">
              <w:rPr>
                <w:rFonts w:asciiTheme="majorBidi" w:hAnsiTheme="majorBidi" w:cstheme="majorBidi"/>
                <w:sz w:val="24"/>
                <w:szCs w:val="24"/>
              </w:rPr>
              <w:t>Skills</w:t>
            </w:r>
          </w:p>
        </w:tc>
        <w:tc>
          <w:tcPr>
            <w:tcW w:w="4904" w:type="dxa"/>
            <w:shd w:val="clear" w:color="auto" w:fill="auto"/>
          </w:tcPr>
          <w:p w:rsidR="00FF7129" w:rsidRPr="007067FE" w:rsidRDefault="008E4FEA" w:rsidP="006800B4">
            <w:pPr>
              <w:pStyle w:val="TableParagraph"/>
              <w:spacing w:line="360" w:lineRule="auto"/>
              <w:ind w:left="-108"/>
              <w:rPr>
                <w:rFonts w:asciiTheme="majorBidi" w:hAnsiTheme="majorBidi" w:cstheme="majorBidi"/>
                <w:sz w:val="24"/>
                <w:szCs w:val="24"/>
              </w:rPr>
            </w:pPr>
            <w:r w:rsidRPr="007067FE">
              <w:rPr>
                <w:rFonts w:asciiTheme="majorBidi" w:hAnsiTheme="majorBidi" w:cstheme="majorBidi"/>
                <w:sz w:val="24"/>
                <w:szCs w:val="24"/>
              </w:rPr>
              <w:t>English</w:t>
            </w:r>
            <w:r w:rsidR="00FF7129" w:rsidRPr="007067FE">
              <w:rPr>
                <w:rFonts w:asciiTheme="majorBidi" w:hAnsiTheme="majorBidi" w:cstheme="majorBidi"/>
                <w:sz w:val="24"/>
                <w:szCs w:val="24"/>
              </w:rPr>
              <w:t>: Fluent</w:t>
            </w:r>
          </w:p>
          <w:p w:rsidR="00FF7129" w:rsidRPr="007067FE" w:rsidRDefault="00FF7129" w:rsidP="00C12590">
            <w:pPr>
              <w:pStyle w:val="TableParagraph"/>
              <w:spacing w:line="360" w:lineRule="auto"/>
              <w:ind w:left="-108"/>
              <w:rPr>
                <w:rFonts w:asciiTheme="majorBidi" w:hAnsiTheme="majorBidi" w:cstheme="majorBidi"/>
                <w:sz w:val="24"/>
                <w:szCs w:val="24"/>
              </w:rPr>
            </w:pPr>
            <w:r w:rsidRPr="007067FE">
              <w:rPr>
                <w:rFonts w:asciiTheme="majorBidi" w:hAnsiTheme="majorBidi" w:cstheme="majorBidi"/>
                <w:sz w:val="24"/>
                <w:szCs w:val="24"/>
              </w:rPr>
              <w:t>Arabic</w:t>
            </w:r>
            <w:r w:rsidR="00C12590" w:rsidRPr="007067FE">
              <w:rPr>
                <w:rFonts w:asciiTheme="majorBidi" w:hAnsiTheme="majorBidi" w:cstheme="majorBidi"/>
                <w:sz w:val="24"/>
                <w:szCs w:val="24"/>
              </w:rPr>
              <w:t>/ Hindi/ Urdu</w:t>
            </w:r>
            <w:r w:rsidRPr="007067FE">
              <w:rPr>
                <w:rFonts w:asciiTheme="majorBidi" w:hAnsiTheme="majorBidi" w:cstheme="majorBidi"/>
                <w:sz w:val="24"/>
                <w:szCs w:val="24"/>
              </w:rPr>
              <w:t>: Intermediate</w:t>
            </w:r>
          </w:p>
          <w:p w:rsidR="008E4FEA" w:rsidRPr="007067FE" w:rsidRDefault="008E4FEA" w:rsidP="006800B4">
            <w:pPr>
              <w:pStyle w:val="TableParagraph"/>
              <w:spacing w:line="360" w:lineRule="auto"/>
              <w:ind w:left="-108"/>
              <w:rPr>
                <w:rFonts w:asciiTheme="majorBidi" w:hAnsiTheme="majorBidi" w:cstheme="majorBidi"/>
                <w:sz w:val="24"/>
                <w:szCs w:val="24"/>
              </w:rPr>
            </w:pPr>
            <w:r w:rsidRPr="007067FE">
              <w:rPr>
                <w:rFonts w:asciiTheme="majorBidi" w:hAnsiTheme="majorBidi" w:cstheme="majorBidi"/>
                <w:sz w:val="24"/>
                <w:szCs w:val="24"/>
              </w:rPr>
              <w:t>Malayalam</w:t>
            </w:r>
            <w:r w:rsidR="00FF7129" w:rsidRPr="007067FE">
              <w:rPr>
                <w:rFonts w:asciiTheme="majorBidi" w:hAnsiTheme="majorBidi" w:cstheme="majorBidi"/>
                <w:sz w:val="24"/>
                <w:szCs w:val="24"/>
              </w:rPr>
              <w:t>: Native</w:t>
            </w:r>
          </w:p>
        </w:tc>
      </w:tr>
    </w:tbl>
    <w:p w:rsidR="001F1C49" w:rsidRPr="00FE171F" w:rsidRDefault="001F1C49" w:rsidP="007067FE">
      <w:pPr>
        <w:pStyle w:val="BodyText"/>
        <w:tabs>
          <w:tab w:val="left" w:pos="413"/>
        </w:tabs>
        <w:spacing w:before="5"/>
        <w:rPr>
          <w:sz w:val="20"/>
        </w:rPr>
      </w:pPr>
    </w:p>
    <w:sectPr w:rsidR="001F1C49" w:rsidRPr="00FE171F" w:rsidSect="00FF7129">
      <w:footerReference w:type="default" r:id="rId11"/>
      <w:pgSz w:w="12240" w:h="15840" w:code="1"/>
      <w:pgMar w:top="806" w:right="1166" w:bottom="990" w:left="1260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781" w:rsidRPr="00BF6645" w:rsidRDefault="00480781" w:rsidP="00BF6645">
      <w:pPr>
        <w:pStyle w:val="BodyText"/>
        <w:rPr>
          <w:sz w:val="22"/>
          <w:szCs w:val="22"/>
        </w:rPr>
      </w:pPr>
      <w:r>
        <w:separator/>
      </w:r>
    </w:p>
  </w:endnote>
  <w:endnote w:type="continuationSeparator" w:id="0">
    <w:p w:rsidR="00480781" w:rsidRPr="00BF6645" w:rsidRDefault="00480781" w:rsidP="00BF6645">
      <w:pPr>
        <w:pStyle w:val="BodyText"/>
        <w:rPr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179956"/>
      <w:docPartObj>
        <w:docPartGallery w:val="Page Numbers (Bottom of Page)"/>
        <w:docPartUnique/>
      </w:docPartObj>
    </w:sdtPr>
    <w:sdtEndPr/>
    <w:sdtContent>
      <w:tbl>
        <w:tblPr>
          <w:tblStyle w:val="TableGrid"/>
          <w:tblW w:w="0" w:type="auto"/>
          <w:tblBorders>
            <w:top w:val="dash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804"/>
        </w:tblGrid>
        <w:tr w:rsidR="00934142" w:rsidTr="0015514B">
          <w:tc>
            <w:tcPr>
              <w:tcW w:w="9804" w:type="dxa"/>
            </w:tcPr>
            <w:sdt>
              <w:sdtPr>
                <w:id w:val="-170523852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934142" w:rsidRDefault="00934142" w:rsidP="00934142">
                  <w:pPr>
                    <w:pStyle w:val="Footer"/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Page </w:t>
                  </w:r>
                  <w:r w:rsidR="00120B7F"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 xml:space="preserve"> PAGE </w:instrText>
                  </w:r>
                  <w:r w:rsidR="00120B7F"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9E65A5">
                    <w:rPr>
                      <w:b/>
                      <w:bCs/>
                      <w:noProof/>
                    </w:rPr>
                    <w:t>2</w:t>
                  </w:r>
                  <w:r w:rsidR="00120B7F"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t xml:space="preserve"> of </w:t>
                  </w:r>
                  <w:r w:rsidR="007067FE"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sdtContent>
            </w:sdt>
            <w:p w:rsidR="00934142" w:rsidRDefault="00934142" w:rsidP="00934142">
              <w:pPr>
                <w:pStyle w:val="Footer"/>
                <w:jc w:val="center"/>
              </w:pPr>
            </w:p>
          </w:tc>
        </w:tr>
      </w:tbl>
      <w:p w:rsidR="00F35092" w:rsidRDefault="00480781">
        <w:pPr>
          <w:pStyle w:val="Footer"/>
          <w:jc w:val="center"/>
        </w:pPr>
      </w:p>
    </w:sdtContent>
  </w:sdt>
  <w:p w:rsidR="00BF6645" w:rsidRDefault="00BF66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781" w:rsidRPr="00BF6645" w:rsidRDefault="00480781" w:rsidP="00BF6645">
      <w:pPr>
        <w:pStyle w:val="BodyText"/>
        <w:rPr>
          <w:sz w:val="22"/>
          <w:szCs w:val="22"/>
        </w:rPr>
      </w:pPr>
      <w:r>
        <w:separator/>
      </w:r>
    </w:p>
  </w:footnote>
  <w:footnote w:type="continuationSeparator" w:id="0">
    <w:p w:rsidR="00480781" w:rsidRPr="00BF6645" w:rsidRDefault="00480781" w:rsidP="00BF6645">
      <w:pPr>
        <w:pStyle w:val="BodyText"/>
        <w:rPr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0ABC"/>
    <w:multiLevelType w:val="hybridMultilevel"/>
    <w:tmpl w:val="3B1A9F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E336D4"/>
    <w:multiLevelType w:val="hybridMultilevel"/>
    <w:tmpl w:val="5310EB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D0156"/>
    <w:multiLevelType w:val="hybridMultilevel"/>
    <w:tmpl w:val="EEACBF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1042D"/>
    <w:multiLevelType w:val="hybridMultilevel"/>
    <w:tmpl w:val="DC30C9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E3B33"/>
    <w:multiLevelType w:val="hybridMultilevel"/>
    <w:tmpl w:val="B76E8E10"/>
    <w:lvl w:ilvl="0" w:tplc="6FA80DAC">
      <w:numFmt w:val="bullet"/>
      <w:lvlText w:val="•"/>
      <w:lvlJc w:val="left"/>
      <w:pPr>
        <w:ind w:left="773" w:hanging="100"/>
      </w:pPr>
      <w:rPr>
        <w:rFonts w:ascii="Arial" w:eastAsia="Arial" w:hAnsi="Arial" w:cs="Arial" w:hint="default"/>
        <w:w w:val="100"/>
        <w:sz w:val="20"/>
        <w:szCs w:val="20"/>
      </w:rPr>
    </w:lvl>
    <w:lvl w:ilvl="1" w:tplc="BD74A3B0">
      <w:numFmt w:val="bullet"/>
      <w:lvlText w:val="•"/>
      <w:lvlJc w:val="left"/>
      <w:pPr>
        <w:ind w:left="931" w:hanging="100"/>
      </w:pPr>
      <w:rPr>
        <w:rFonts w:hint="default"/>
      </w:rPr>
    </w:lvl>
    <w:lvl w:ilvl="2" w:tplc="1F323A36">
      <w:numFmt w:val="bullet"/>
      <w:lvlText w:val="•"/>
      <w:lvlJc w:val="left"/>
      <w:pPr>
        <w:ind w:left="1083" w:hanging="100"/>
      </w:pPr>
      <w:rPr>
        <w:rFonts w:hint="default"/>
      </w:rPr>
    </w:lvl>
    <w:lvl w:ilvl="3" w:tplc="AF828888">
      <w:numFmt w:val="bullet"/>
      <w:lvlText w:val="•"/>
      <w:lvlJc w:val="left"/>
      <w:pPr>
        <w:ind w:left="1235" w:hanging="100"/>
      </w:pPr>
      <w:rPr>
        <w:rFonts w:hint="default"/>
      </w:rPr>
    </w:lvl>
    <w:lvl w:ilvl="4" w:tplc="3828A1AE">
      <w:numFmt w:val="bullet"/>
      <w:lvlText w:val="•"/>
      <w:lvlJc w:val="left"/>
      <w:pPr>
        <w:ind w:left="1387" w:hanging="100"/>
      </w:pPr>
      <w:rPr>
        <w:rFonts w:hint="default"/>
      </w:rPr>
    </w:lvl>
    <w:lvl w:ilvl="5" w:tplc="0EFC4AD8">
      <w:numFmt w:val="bullet"/>
      <w:lvlText w:val="•"/>
      <w:lvlJc w:val="left"/>
      <w:pPr>
        <w:ind w:left="1539" w:hanging="100"/>
      </w:pPr>
      <w:rPr>
        <w:rFonts w:hint="default"/>
      </w:rPr>
    </w:lvl>
    <w:lvl w:ilvl="6" w:tplc="B5AE8CDA">
      <w:numFmt w:val="bullet"/>
      <w:lvlText w:val="•"/>
      <w:lvlJc w:val="left"/>
      <w:pPr>
        <w:ind w:left="1690" w:hanging="100"/>
      </w:pPr>
      <w:rPr>
        <w:rFonts w:hint="default"/>
      </w:rPr>
    </w:lvl>
    <w:lvl w:ilvl="7" w:tplc="EA426E36">
      <w:numFmt w:val="bullet"/>
      <w:lvlText w:val="•"/>
      <w:lvlJc w:val="left"/>
      <w:pPr>
        <w:ind w:left="1842" w:hanging="100"/>
      </w:pPr>
      <w:rPr>
        <w:rFonts w:hint="default"/>
      </w:rPr>
    </w:lvl>
    <w:lvl w:ilvl="8" w:tplc="89B0D008">
      <w:numFmt w:val="bullet"/>
      <w:lvlText w:val="•"/>
      <w:lvlJc w:val="left"/>
      <w:pPr>
        <w:ind w:left="1994" w:hanging="100"/>
      </w:pPr>
      <w:rPr>
        <w:rFonts w:hint="default"/>
      </w:rPr>
    </w:lvl>
  </w:abstractNum>
  <w:abstractNum w:abstractNumId="5">
    <w:nsid w:val="2C2A767E"/>
    <w:multiLevelType w:val="hybridMultilevel"/>
    <w:tmpl w:val="7B2230E2"/>
    <w:lvl w:ilvl="0" w:tplc="BED0C58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256B8"/>
    <w:multiLevelType w:val="hybridMultilevel"/>
    <w:tmpl w:val="5E9611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85F10"/>
    <w:multiLevelType w:val="hybridMultilevel"/>
    <w:tmpl w:val="08BEB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10CF0"/>
    <w:multiLevelType w:val="hybridMultilevel"/>
    <w:tmpl w:val="0A14F5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7E5D55"/>
    <w:multiLevelType w:val="hybridMultilevel"/>
    <w:tmpl w:val="A7ACEF70"/>
    <w:lvl w:ilvl="0" w:tplc="2DE2BEB0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EFA9DC8">
      <w:numFmt w:val="bullet"/>
      <w:lvlText w:val="•"/>
      <w:lvlJc w:val="left"/>
      <w:pPr>
        <w:ind w:left="1896" w:hanging="360"/>
      </w:pPr>
      <w:rPr>
        <w:rFonts w:hint="default"/>
      </w:rPr>
    </w:lvl>
    <w:lvl w:ilvl="2" w:tplc="95CE7044">
      <w:numFmt w:val="bullet"/>
      <w:lvlText w:val="•"/>
      <w:lvlJc w:val="left"/>
      <w:pPr>
        <w:ind w:left="2852" w:hanging="360"/>
      </w:pPr>
      <w:rPr>
        <w:rFonts w:hint="default"/>
      </w:rPr>
    </w:lvl>
    <w:lvl w:ilvl="3" w:tplc="64FC7006">
      <w:numFmt w:val="bullet"/>
      <w:lvlText w:val="•"/>
      <w:lvlJc w:val="left"/>
      <w:pPr>
        <w:ind w:left="3808" w:hanging="360"/>
      </w:pPr>
      <w:rPr>
        <w:rFonts w:hint="default"/>
      </w:rPr>
    </w:lvl>
    <w:lvl w:ilvl="4" w:tplc="09FEAF72">
      <w:numFmt w:val="bullet"/>
      <w:lvlText w:val="•"/>
      <w:lvlJc w:val="left"/>
      <w:pPr>
        <w:ind w:left="4764" w:hanging="360"/>
      </w:pPr>
      <w:rPr>
        <w:rFonts w:hint="default"/>
      </w:rPr>
    </w:lvl>
    <w:lvl w:ilvl="5" w:tplc="24AAE966">
      <w:numFmt w:val="bullet"/>
      <w:lvlText w:val="•"/>
      <w:lvlJc w:val="left"/>
      <w:pPr>
        <w:ind w:left="5720" w:hanging="360"/>
      </w:pPr>
      <w:rPr>
        <w:rFonts w:hint="default"/>
      </w:rPr>
    </w:lvl>
    <w:lvl w:ilvl="6" w:tplc="9B8EFE1E">
      <w:numFmt w:val="bullet"/>
      <w:lvlText w:val="•"/>
      <w:lvlJc w:val="left"/>
      <w:pPr>
        <w:ind w:left="6676" w:hanging="360"/>
      </w:pPr>
      <w:rPr>
        <w:rFonts w:hint="default"/>
      </w:rPr>
    </w:lvl>
    <w:lvl w:ilvl="7" w:tplc="63B20A80">
      <w:numFmt w:val="bullet"/>
      <w:lvlText w:val="•"/>
      <w:lvlJc w:val="left"/>
      <w:pPr>
        <w:ind w:left="7632" w:hanging="360"/>
      </w:pPr>
      <w:rPr>
        <w:rFonts w:hint="default"/>
      </w:rPr>
    </w:lvl>
    <w:lvl w:ilvl="8" w:tplc="4624501E">
      <w:numFmt w:val="bullet"/>
      <w:lvlText w:val="•"/>
      <w:lvlJc w:val="left"/>
      <w:pPr>
        <w:ind w:left="8588" w:hanging="360"/>
      </w:pPr>
      <w:rPr>
        <w:rFonts w:hint="default"/>
      </w:rPr>
    </w:lvl>
  </w:abstractNum>
  <w:abstractNum w:abstractNumId="10">
    <w:nsid w:val="3C8C19BF"/>
    <w:multiLevelType w:val="hybridMultilevel"/>
    <w:tmpl w:val="E876A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F37D7"/>
    <w:multiLevelType w:val="hybridMultilevel"/>
    <w:tmpl w:val="F5E63F1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8D7111"/>
    <w:multiLevelType w:val="hybridMultilevel"/>
    <w:tmpl w:val="D9809B6C"/>
    <w:lvl w:ilvl="0" w:tplc="F856A8E4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>
    <w:nsid w:val="5801706A"/>
    <w:multiLevelType w:val="hybridMultilevel"/>
    <w:tmpl w:val="7CC88296"/>
    <w:lvl w:ilvl="0" w:tplc="99109B8E">
      <w:numFmt w:val="bullet"/>
      <w:lvlText w:val=""/>
      <w:lvlJc w:val="left"/>
      <w:pPr>
        <w:ind w:left="88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w w:val="99"/>
        <w:sz w:val="20"/>
        <w:szCs w:val="20"/>
      </w:rPr>
    </w:lvl>
    <w:lvl w:ilvl="2" w:tplc="304AF6F2">
      <w:numFmt w:val="bullet"/>
      <w:lvlText w:val="•"/>
      <w:lvlJc w:val="left"/>
      <w:pPr>
        <w:ind w:left="2653" w:hanging="360"/>
      </w:pPr>
      <w:rPr>
        <w:rFonts w:hint="default"/>
      </w:rPr>
    </w:lvl>
    <w:lvl w:ilvl="3" w:tplc="537E85E8">
      <w:numFmt w:val="bullet"/>
      <w:lvlText w:val="•"/>
      <w:lvlJc w:val="left"/>
      <w:pPr>
        <w:ind w:left="3706" w:hanging="360"/>
      </w:pPr>
      <w:rPr>
        <w:rFonts w:hint="default"/>
      </w:rPr>
    </w:lvl>
    <w:lvl w:ilvl="4" w:tplc="7458D254">
      <w:numFmt w:val="bullet"/>
      <w:lvlText w:val="•"/>
      <w:lvlJc w:val="left"/>
      <w:pPr>
        <w:ind w:left="4760" w:hanging="360"/>
      </w:pPr>
      <w:rPr>
        <w:rFonts w:hint="default"/>
      </w:rPr>
    </w:lvl>
    <w:lvl w:ilvl="5" w:tplc="74204E48">
      <w:numFmt w:val="bullet"/>
      <w:lvlText w:val="•"/>
      <w:lvlJc w:val="left"/>
      <w:pPr>
        <w:ind w:left="5813" w:hanging="360"/>
      </w:pPr>
      <w:rPr>
        <w:rFonts w:hint="default"/>
      </w:rPr>
    </w:lvl>
    <w:lvl w:ilvl="6" w:tplc="872AF586">
      <w:numFmt w:val="bullet"/>
      <w:lvlText w:val="•"/>
      <w:lvlJc w:val="left"/>
      <w:pPr>
        <w:ind w:left="6866" w:hanging="360"/>
      </w:pPr>
      <w:rPr>
        <w:rFonts w:hint="default"/>
      </w:rPr>
    </w:lvl>
    <w:lvl w:ilvl="7" w:tplc="C9B253BA">
      <w:numFmt w:val="bullet"/>
      <w:lvlText w:val="•"/>
      <w:lvlJc w:val="left"/>
      <w:pPr>
        <w:ind w:left="7920" w:hanging="360"/>
      </w:pPr>
      <w:rPr>
        <w:rFonts w:hint="default"/>
      </w:rPr>
    </w:lvl>
    <w:lvl w:ilvl="8" w:tplc="982A0806">
      <w:numFmt w:val="bullet"/>
      <w:lvlText w:val="•"/>
      <w:lvlJc w:val="left"/>
      <w:pPr>
        <w:ind w:left="8973" w:hanging="360"/>
      </w:pPr>
      <w:rPr>
        <w:rFonts w:hint="default"/>
      </w:rPr>
    </w:lvl>
  </w:abstractNum>
  <w:abstractNum w:abstractNumId="14">
    <w:nsid w:val="5C3E0472"/>
    <w:multiLevelType w:val="hybridMultilevel"/>
    <w:tmpl w:val="9AF65B30"/>
    <w:lvl w:ilvl="0" w:tplc="C80064D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97615B"/>
    <w:multiLevelType w:val="hybridMultilevel"/>
    <w:tmpl w:val="76FC1DBA"/>
    <w:lvl w:ilvl="0" w:tplc="0FEE8400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>
    <w:nsid w:val="6C3F0D71"/>
    <w:multiLevelType w:val="hybridMultilevel"/>
    <w:tmpl w:val="760AFE80"/>
    <w:lvl w:ilvl="0" w:tplc="0FEE84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BF0C17"/>
    <w:multiLevelType w:val="hybridMultilevel"/>
    <w:tmpl w:val="5824AE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6"/>
  </w:num>
  <w:num w:numId="4">
    <w:abstractNumId w:val="15"/>
  </w:num>
  <w:num w:numId="5">
    <w:abstractNumId w:val="11"/>
  </w:num>
  <w:num w:numId="6">
    <w:abstractNumId w:val="0"/>
  </w:num>
  <w:num w:numId="7">
    <w:abstractNumId w:val="8"/>
  </w:num>
  <w:num w:numId="8">
    <w:abstractNumId w:val="7"/>
  </w:num>
  <w:num w:numId="9">
    <w:abstractNumId w:val="10"/>
  </w:num>
  <w:num w:numId="10">
    <w:abstractNumId w:val="12"/>
  </w:num>
  <w:num w:numId="11">
    <w:abstractNumId w:val="4"/>
  </w:num>
  <w:num w:numId="12">
    <w:abstractNumId w:val="5"/>
  </w:num>
  <w:num w:numId="13">
    <w:abstractNumId w:val="1"/>
  </w:num>
  <w:num w:numId="14">
    <w:abstractNumId w:val="6"/>
  </w:num>
  <w:num w:numId="15">
    <w:abstractNumId w:val="17"/>
  </w:num>
  <w:num w:numId="16">
    <w:abstractNumId w:val="13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C79AB"/>
    <w:rsid w:val="00013805"/>
    <w:rsid w:val="00020005"/>
    <w:rsid w:val="000222BC"/>
    <w:rsid w:val="00027CE8"/>
    <w:rsid w:val="00031166"/>
    <w:rsid w:val="00046A24"/>
    <w:rsid w:val="000552D4"/>
    <w:rsid w:val="000754F7"/>
    <w:rsid w:val="00076765"/>
    <w:rsid w:val="00076964"/>
    <w:rsid w:val="00077FC4"/>
    <w:rsid w:val="000A33DD"/>
    <w:rsid w:val="000B4616"/>
    <w:rsid w:val="000C47FD"/>
    <w:rsid w:val="000F0887"/>
    <w:rsid w:val="000F0905"/>
    <w:rsid w:val="0010493E"/>
    <w:rsid w:val="00104F52"/>
    <w:rsid w:val="00120B7F"/>
    <w:rsid w:val="001255DC"/>
    <w:rsid w:val="00131371"/>
    <w:rsid w:val="00142476"/>
    <w:rsid w:val="00147A9E"/>
    <w:rsid w:val="00152BB8"/>
    <w:rsid w:val="00154C6A"/>
    <w:rsid w:val="001601F5"/>
    <w:rsid w:val="00161220"/>
    <w:rsid w:val="001631AD"/>
    <w:rsid w:val="00171E2B"/>
    <w:rsid w:val="00172108"/>
    <w:rsid w:val="001801E4"/>
    <w:rsid w:val="001955A1"/>
    <w:rsid w:val="001A0976"/>
    <w:rsid w:val="001B2D8E"/>
    <w:rsid w:val="001D16F9"/>
    <w:rsid w:val="001D3450"/>
    <w:rsid w:val="001D572C"/>
    <w:rsid w:val="001E3C8F"/>
    <w:rsid w:val="001E4040"/>
    <w:rsid w:val="001E48D1"/>
    <w:rsid w:val="001F1C49"/>
    <w:rsid w:val="00204680"/>
    <w:rsid w:val="00211F89"/>
    <w:rsid w:val="00212A55"/>
    <w:rsid w:val="002154DE"/>
    <w:rsid w:val="002265A8"/>
    <w:rsid w:val="002468D7"/>
    <w:rsid w:val="002504CD"/>
    <w:rsid w:val="00263B45"/>
    <w:rsid w:val="00264532"/>
    <w:rsid w:val="00272B18"/>
    <w:rsid w:val="002762F5"/>
    <w:rsid w:val="00276878"/>
    <w:rsid w:val="00282985"/>
    <w:rsid w:val="002A0BE1"/>
    <w:rsid w:val="002A34EA"/>
    <w:rsid w:val="002D04F9"/>
    <w:rsid w:val="002E45A8"/>
    <w:rsid w:val="002E5473"/>
    <w:rsid w:val="00321CAB"/>
    <w:rsid w:val="003242EC"/>
    <w:rsid w:val="00351257"/>
    <w:rsid w:val="00355C13"/>
    <w:rsid w:val="003758DF"/>
    <w:rsid w:val="003903A9"/>
    <w:rsid w:val="003957DF"/>
    <w:rsid w:val="003B6110"/>
    <w:rsid w:val="003C1699"/>
    <w:rsid w:val="003E3FDB"/>
    <w:rsid w:val="003E7A66"/>
    <w:rsid w:val="004125B5"/>
    <w:rsid w:val="0042579A"/>
    <w:rsid w:val="00436B43"/>
    <w:rsid w:val="00444936"/>
    <w:rsid w:val="004606A9"/>
    <w:rsid w:val="00467418"/>
    <w:rsid w:val="004779A9"/>
    <w:rsid w:val="00480781"/>
    <w:rsid w:val="00480B16"/>
    <w:rsid w:val="0048224F"/>
    <w:rsid w:val="00486B0D"/>
    <w:rsid w:val="00496E6F"/>
    <w:rsid w:val="004A6BC8"/>
    <w:rsid w:val="004A6C7E"/>
    <w:rsid w:val="004C1539"/>
    <w:rsid w:val="004D1F27"/>
    <w:rsid w:val="00500E18"/>
    <w:rsid w:val="005011C6"/>
    <w:rsid w:val="00501B3F"/>
    <w:rsid w:val="0052675F"/>
    <w:rsid w:val="005267F9"/>
    <w:rsid w:val="005469BA"/>
    <w:rsid w:val="00592293"/>
    <w:rsid w:val="00595426"/>
    <w:rsid w:val="005A47B1"/>
    <w:rsid w:val="005B1242"/>
    <w:rsid w:val="005B373F"/>
    <w:rsid w:val="005B6567"/>
    <w:rsid w:val="005C5451"/>
    <w:rsid w:val="005C79AB"/>
    <w:rsid w:val="005D03E6"/>
    <w:rsid w:val="006126BD"/>
    <w:rsid w:val="006259D1"/>
    <w:rsid w:val="00633B34"/>
    <w:rsid w:val="00634EF4"/>
    <w:rsid w:val="006469AF"/>
    <w:rsid w:val="00647731"/>
    <w:rsid w:val="00664A38"/>
    <w:rsid w:val="00667C86"/>
    <w:rsid w:val="006800B4"/>
    <w:rsid w:val="00693A90"/>
    <w:rsid w:val="006A2467"/>
    <w:rsid w:val="006B15C2"/>
    <w:rsid w:val="006B3586"/>
    <w:rsid w:val="006D5B7E"/>
    <w:rsid w:val="006E03E4"/>
    <w:rsid w:val="006E0BDB"/>
    <w:rsid w:val="006F3FA9"/>
    <w:rsid w:val="0070271D"/>
    <w:rsid w:val="00706109"/>
    <w:rsid w:val="007067FE"/>
    <w:rsid w:val="007413F2"/>
    <w:rsid w:val="00742AA4"/>
    <w:rsid w:val="0074552C"/>
    <w:rsid w:val="007542C3"/>
    <w:rsid w:val="00777CC7"/>
    <w:rsid w:val="007848C8"/>
    <w:rsid w:val="00792C40"/>
    <w:rsid w:val="007944F1"/>
    <w:rsid w:val="007A5914"/>
    <w:rsid w:val="007C6FEE"/>
    <w:rsid w:val="007E13B8"/>
    <w:rsid w:val="007E150D"/>
    <w:rsid w:val="007E6B2C"/>
    <w:rsid w:val="007E7E25"/>
    <w:rsid w:val="007F02D8"/>
    <w:rsid w:val="00815714"/>
    <w:rsid w:val="00830561"/>
    <w:rsid w:val="00836222"/>
    <w:rsid w:val="00841677"/>
    <w:rsid w:val="00877B0E"/>
    <w:rsid w:val="0089366A"/>
    <w:rsid w:val="008A142A"/>
    <w:rsid w:val="008A256B"/>
    <w:rsid w:val="008A3918"/>
    <w:rsid w:val="008B089B"/>
    <w:rsid w:val="008B1938"/>
    <w:rsid w:val="008C6CB7"/>
    <w:rsid w:val="008E4FEA"/>
    <w:rsid w:val="008F4A57"/>
    <w:rsid w:val="008F6B29"/>
    <w:rsid w:val="008F7463"/>
    <w:rsid w:val="00911336"/>
    <w:rsid w:val="00912B23"/>
    <w:rsid w:val="009221AA"/>
    <w:rsid w:val="00923FE2"/>
    <w:rsid w:val="00926868"/>
    <w:rsid w:val="00934142"/>
    <w:rsid w:val="00935386"/>
    <w:rsid w:val="00944BBA"/>
    <w:rsid w:val="00963545"/>
    <w:rsid w:val="009657CA"/>
    <w:rsid w:val="0097163B"/>
    <w:rsid w:val="00986DDD"/>
    <w:rsid w:val="00992F0E"/>
    <w:rsid w:val="00993343"/>
    <w:rsid w:val="00993B75"/>
    <w:rsid w:val="009957BB"/>
    <w:rsid w:val="009962FA"/>
    <w:rsid w:val="009A1CBE"/>
    <w:rsid w:val="009A25EF"/>
    <w:rsid w:val="009B31BE"/>
    <w:rsid w:val="009B6CC6"/>
    <w:rsid w:val="009B76A0"/>
    <w:rsid w:val="009E65A5"/>
    <w:rsid w:val="00A133D6"/>
    <w:rsid w:val="00A17571"/>
    <w:rsid w:val="00A41A30"/>
    <w:rsid w:val="00A44514"/>
    <w:rsid w:val="00A52F44"/>
    <w:rsid w:val="00A6725E"/>
    <w:rsid w:val="00A706C1"/>
    <w:rsid w:val="00A84134"/>
    <w:rsid w:val="00A86468"/>
    <w:rsid w:val="00A90425"/>
    <w:rsid w:val="00A9390D"/>
    <w:rsid w:val="00AB1243"/>
    <w:rsid w:val="00AB5E96"/>
    <w:rsid w:val="00AC56BC"/>
    <w:rsid w:val="00AC703B"/>
    <w:rsid w:val="00B00E05"/>
    <w:rsid w:val="00B51C07"/>
    <w:rsid w:val="00B61653"/>
    <w:rsid w:val="00B74770"/>
    <w:rsid w:val="00B95463"/>
    <w:rsid w:val="00BA485A"/>
    <w:rsid w:val="00BB02E6"/>
    <w:rsid w:val="00BE1C13"/>
    <w:rsid w:val="00BF6645"/>
    <w:rsid w:val="00C01749"/>
    <w:rsid w:val="00C11B84"/>
    <w:rsid w:val="00C11E58"/>
    <w:rsid w:val="00C12590"/>
    <w:rsid w:val="00C22F7A"/>
    <w:rsid w:val="00C25526"/>
    <w:rsid w:val="00C316F9"/>
    <w:rsid w:val="00C3361E"/>
    <w:rsid w:val="00C42321"/>
    <w:rsid w:val="00C53EA9"/>
    <w:rsid w:val="00C869EC"/>
    <w:rsid w:val="00C9071E"/>
    <w:rsid w:val="00CB701F"/>
    <w:rsid w:val="00CE5928"/>
    <w:rsid w:val="00D137DD"/>
    <w:rsid w:val="00D34D27"/>
    <w:rsid w:val="00D35DC7"/>
    <w:rsid w:val="00D41A8C"/>
    <w:rsid w:val="00D62533"/>
    <w:rsid w:val="00D650FC"/>
    <w:rsid w:val="00D71B17"/>
    <w:rsid w:val="00D7385F"/>
    <w:rsid w:val="00D8637C"/>
    <w:rsid w:val="00DB349C"/>
    <w:rsid w:val="00DC5135"/>
    <w:rsid w:val="00DD39AE"/>
    <w:rsid w:val="00DD5AD4"/>
    <w:rsid w:val="00DE332A"/>
    <w:rsid w:val="00E010E1"/>
    <w:rsid w:val="00E029C4"/>
    <w:rsid w:val="00E06C89"/>
    <w:rsid w:val="00E06F6B"/>
    <w:rsid w:val="00E107E6"/>
    <w:rsid w:val="00E11090"/>
    <w:rsid w:val="00E12C90"/>
    <w:rsid w:val="00E17EE5"/>
    <w:rsid w:val="00E247E6"/>
    <w:rsid w:val="00E30E65"/>
    <w:rsid w:val="00E6320A"/>
    <w:rsid w:val="00E77B35"/>
    <w:rsid w:val="00E84A87"/>
    <w:rsid w:val="00E85703"/>
    <w:rsid w:val="00E85D3A"/>
    <w:rsid w:val="00E935DA"/>
    <w:rsid w:val="00EA01A6"/>
    <w:rsid w:val="00EB7904"/>
    <w:rsid w:val="00ED1F98"/>
    <w:rsid w:val="00ED49F0"/>
    <w:rsid w:val="00ED7883"/>
    <w:rsid w:val="00EE2752"/>
    <w:rsid w:val="00EE73FD"/>
    <w:rsid w:val="00EF14A0"/>
    <w:rsid w:val="00F06C57"/>
    <w:rsid w:val="00F125FF"/>
    <w:rsid w:val="00F12FF6"/>
    <w:rsid w:val="00F1303B"/>
    <w:rsid w:val="00F26B2E"/>
    <w:rsid w:val="00F34A84"/>
    <w:rsid w:val="00F35092"/>
    <w:rsid w:val="00F40841"/>
    <w:rsid w:val="00F54CB6"/>
    <w:rsid w:val="00F60C46"/>
    <w:rsid w:val="00F6486D"/>
    <w:rsid w:val="00F7310B"/>
    <w:rsid w:val="00F93F89"/>
    <w:rsid w:val="00FA0EEA"/>
    <w:rsid w:val="00FB3499"/>
    <w:rsid w:val="00FB5E37"/>
    <w:rsid w:val="00FC4FFC"/>
    <w:rsid w:val="00FC6355"/>
    <w:rsid w:val="00FD2C9E"/>
    <w:rsid w:val="00FE171F"/>
    <w:rsid w:val="00FF18B8"/>
    <w:rsid w:val="00FF7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4FEA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F14A0"/>
    <w:pPr>
      <w:widowControl w:val="0"/>
    </w:pPr>
  </w:style>
  <w:style w:type="paragraph" w:styleId="ListParagraph">
    <w:name w:val="List Paragraph"/>
    <w:basedOn w:val="Normal"/>
    <w:uiPriority w:val="1"/>
    <w:qFormat/>
    <w:rsid w:val="00EF14A0"/>
    <w:pPr>
      <w:widowControl w:val="0"/>
      <w:spacing w:before="20"/>
      <w:ind w:left="942" w:hanging="360"/>
    </w:pPr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EF14A0"/>
    <w:pPr>
      <w:widowControl w:val="0"/>
    </w:pPr>
    <w:rPr>
      <w:sz w:val="22"/>
      <w:szCs w:val="22"/>
    </w:rPr>
  </w:style>
  <w:style w:type="table" w:styleId="TableGrid">
    <w:name w:val="Table Grid"/>
    <w:basedOn w:val="TableNormal"/>
    <w:uiPriority w:val="39"/>
    <w:rsid w:val="00171E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BF664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664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6645"/>
    <w:pPr>
      <w:widowControl w:val="0"/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F664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F6645"/>
    <w:pPr>
      <w:widowControl w:val="0"/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F6645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5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5A8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65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FARHAN.33058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9DD66-D85B-42B2-BA43-8DA3C1E59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ibn</dc:creator>
  <cp:lastModifiedBy>602HRDESK</cp:lastModifiedBy>
  <cp:revision>26</cp:revision>
  <cp:lastPrinted>2016-12-25T19:02:00Z</cp:lastPrinted>
  <dcterms:created xsi:type="dcterms:W3CDTF">2016-12-24T13:31:00Z</dcterms:created>
  <dcterms:modified xsi:type="dcterms:W3CDTF">2017-08-12T11:36:00Z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2016-06-04T00:00:00Z</vt:filetime>
  </property>
  <property fmtid="{D5CDD505-2E9C-101B-9397-08002B2CF9AE}" pid="3" name="Creator">
    <vt:lpwstr>Writer</vt:lpwstr>
  </property>
  <property fmtid="{D5CDD505-2E9C-101B-9397-08002B2CF9AE}" pid="4" name="LastSaved">
    <vt:filetime>2016-06-23T00:00:00Z</vt:filetime>
  </property>
</Properties>
</file>