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4D" w:rsidRDefault="0017244D">
      <w:pPr>
        <w:spacing w:before="5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AD44F0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000000"/>
          <w:sz w:val="40"/>
          <w:u w:val="single"/>
        </w:rPr>
        <w:t>Curriculum vitae</w:t>
      </w:r>
    </w:p>
    <w:p w:rsidR="0017244D" w:rsidRDefault="00172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172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object w:dxaOrig="2170" w:dyaOrig="2682">
          <v:rect id="rectole0000000000" o:spid="_x0000_i1025" style="width:108.75pt;height:134.25pt" o:ole="" o:preferrelative="t" stroked="f">
            <v:imagedata r:id="rId6" o:title=""/>
          </v:rect>
          <o:OLEObject Type="Embed" ProgID="StaticMetafile" ShapeID="rectole0000000000" DrawAspect="Content" ObjectID="_1561027108" r:id="rId7"/>
        </w:object>
      </w:r>
    </w:p>
    <w:p w:rsidR="0017244D" w:rsidRDefault="00AD44F0">
      <w:pPr>
        <w:spacing w:after="0" w:line="360" w:lineRule="auto"/>
        <w:jc w:val="center"/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  <w:t>Contact Information:</w:t>
      </w:r>
    </w:p>
    <w:p w:rsidR="00AD44F0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bookmarkStart w:id="0" w:name="_GoBack"/>
      <w:bookmarkEnd w:id="0"/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Name: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Dalia </w:t>
      </w:r>
    </w:p>
    <w:p w:rsidR="0017244D" w:rsidRPr="00AD44F0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 xml:space="preserve">E-mail: </w:t>
      </w:r>
      <w:hyperlink r:id="rId8" w:history="1">
        <w:r w:rsidRPr="0041569A">
          <w:rPr>
            <w:rStyle w:val="Hyperlink"/>
            <w:rFonts w:ascii="Federo" w:eastAsia="Federo" w:hAnsi="Federo" w:cs="Federo"/>
            <w:b/>
            <w:sz w:val="28"/>
          </w:rPr>
          <w:t>dalia.331158@2freemail.com</w:t>
        </w:r>
      </w:hyperlink>
      <w:r>
        <w:rPr>
          <w:rFonts w:ascii="Federo" w:eastAsia="Federo" w:hAnsi="Federo" w:cs="Federo"/>
          <w:b/>
          <w:color w:val="000000"/>
          <w:sz w:val="28"/>
        </w:rPr>
        <w:t xml:space="preserve"> </w:t>
      </w:r>
    </w:p>
    <w:p w:rsidR="0017244D" w:rsidRDefault="001724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  <w:t>Personal Information: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Date of birth: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of July 1987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Place of birth: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Abu Dhabi, United Arab Emirates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Nationality: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Sudanese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Gender: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Female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Religion: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Muslim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Marital Status: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Single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 xml:space="preserve">Visa Status: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Resident</w:t>
      </w:r>
    </w:p>
    <w:p w:rsidR="0017244D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  <w:t>About Me: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-   Very determined, enthusiastic and reliable.</w:t>
      </w:r>
    </w:p>
    <w:p w:rsidR="0017244D" w:rsidRDefault="00AD44F0">
      <w:pPr>
        <w:numPr>
          <w:ilvl w:val="0"/>
          <w:numId w:val="1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Full adaptation to work individually or as a team.</w:t>
      </w:r>
    </w:p>
    <w:p w:rsidR="0017244D" w:rsidRDefault="00AD44F0">
      <w:pPr>
        <w:numPr>
          <w:ilvl w:val="0"/>
          <w:numId w:val="1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Ability to bear work pressure</w:t>
      </w:r>
    </w:p>
    <w:p w:rsidR="0017244D" w:rsidRDefault="00AD44F0">
      <w:pPr>
        <w:numPr>
          <w:ilvl w:val="0"/>
          <w:numId w:val="1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High ability on communication and solving problems.</w:t>
      </w:r>
    </w:p>
    <w:p w:rsidR="0017244D" w:rsidRDefault="00AD44F0">
      <w:pPr>
        <w:numPr>
          <w:ilvl w:val="0"/>
          <w:numId w:val="1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Can establish an amiable and sociable relationship with fellow colleagues.</w:t>
      </w:r>
    </w:p>
    <w:p w:rsidR="0017244D" w:rsidRDefault="00AD44F0">
      <w:pPr>
        <w:numPr>
          <w:ilvl w:val="0"/>
          <w:numId w:val="1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Punctuality in attending work.</w:t>
      </w:r>
    </w:p>
    <w:p w:rsidR="0017244D" w:rsidRDefault="001724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  <w:t>Career Objectives and Aims:</w:t>
      </w:r>
    </w:p>
    <w:p w:rsidR="0017244D" w:rsidRDefault="00AD44F0">
      <w:pPr>
        <w:numPr>
          <w:ilvl w:val="0"/>
          <w:numId w:val="2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To acquire deep understanding and gain hands on experience while working with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well established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and reputed healthcare facility which enables me to get an opportunity to refine my skills and upgrade my career path.</w:t>
      </w:r>
    </w:p>
    <w:p w:rsidR="0017244D" w:rsidRDefault="00AD44F0">
      <w:pPr>
        <w:numPr>
          <w:ilvl w:val="0"/>
          <w:numId w:val="2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To enhance and develop my social skills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such as communication and teamwork in a motivated and developing environment.</w:t>
      </w:r>
    </w:p>
    <w:p w:rsidR="0017244D" w:rsidRDefault="001724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  <w:t>Educational Background:</w:t>
      </w:r>
    </w:p>
    <w:p w:rsidR="0017244D" w:rsidRDefault="00AD44F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Primary school: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The International School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Choueifat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17244D" w:rsidRDefault="00AD44F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Secondary school: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The International School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Choueifat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17244D" w:rsidRDefault="00AD44F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High school: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The International School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Choueifat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(High school diploma, 2004), Abu Dhabi, United Arab Emirates.</w:t>
      </w:r>
    </w:p>
    <w:p w:rsidR="0017244D" w:rsidRDefault="00AD44F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University: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University of Medical Sciences and Technology, Faculty of Medical Laboratory Sciences, Department of Microbiology (B.Sc. General Degree [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Excellent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], 2008), Khartoum, Sudan.</w:t>
      </w:r>
    </w:p>
    <w:p w:rsidR="0017244D" w:rsidRDefault="00AD44F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 xml:space="preserve">Sarah Institute of Science and Technology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– International Computer Driving License (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ICDL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) certificate [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English]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, 2011, Abu Dhabi, United Arab Emirates.</w:t>
      </w:r>
    </w:p>
    <w:p w:rsidR="0017244D" w:rsidRDefault="00AD44F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Registered in the Sudanese National Council For Medical &amp; Health Professions since 11/3/2012.</w:t>
      </w:r>
    </w:p>
    <w:p w:rsidR="0017244D" w:rsidRDefault="00AD44F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Advance f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or Professional Development Center -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Training Certificate for the American Society for Clinical Pathology International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ASCPi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) examination for Medical Laboratory Sciences.</w:t>
      </w:r>
    </w:p>
    <w:p w:rsidR="0017244D" w:rsidRDefault="001724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  <w:t>Work experience and Training: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Yastabshiroon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Private Hospital, Sudan.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- Academic Charity Hospital, Sudan.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Al 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Jadid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Hospital, Sudan.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Ahmed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Gasim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Children Hospital, Sudan.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(During university period from 2005 to 2008)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The 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Ribat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University, Faculty of Medical Laboratory Sciences,             Microbiology and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Parasitology department, Sudan. (30/3/2009 – 30/3/2010)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                                                                                                           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- Al Khartoum Teaching Hospital, Sudan.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(5/7/2010 – 5/8/2010)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Sheikh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Khalifa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Medical City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Pathology and Laboratory medicine department - Microb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iology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), Abu Dhabi, UAE.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(9/1/2011 – 24/3/2011)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- Enumerator on the Abu Dhabi Census (2011) government project conducted by the Statistics Centre from 4/9/2011 to  3/11/2011.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- Medical Secretary/ Insurance Coordinator at the Swedish Medical Centre from 1/7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/2013 until 30/6/2014, Abu Dhabi, UAE.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- Medical Laboratory Specialist at Khartoum Teaching Hospital from 1/8/2015 until 19/10/2016.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Medical Laboratory Specialist (part-time) 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Fedail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Hospital from 4/5/2016 until 17/10/2016.</w:t>
      </w:r>
    </w:p>
    <w:p w:rsidR="0017244D" w:rsidRDefault="001724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1724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  <w:t>Languages: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Arabic (First l</w:t>
      </w:r>
      <w:r>
        <w:rPr>
          <w:rFonts w:ascii="Federo" w:eastAsia="Federo" w:hAnsi="Federo" w:cs="Federo"/>
          <w:b/>
          <w:color w:val="000000"/>
          <w:sz w:val="28"/>
          <w:u w:val="single"/>
        </w:rPr>
        <w:t>anguage):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Fluent speaking and excellent writing.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Federo" w:eastAsia="Federo" w:hAnsi="Federo" w:cs="Federo"/>
          <w:b/>
          <w:color w:val="000000"/>
          <w:sz w:val="28"/>
          <w:u w:val="single"/>
        </w:rPr>
        <w:t>English (Second language):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Fluent speaking and excellent writing.</w:t>
      </w:r>
    </w:p>
    <w:p w:rsidR="0017244D" w:rsidRDefault="001724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1724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7244D" w:rsidRDefault="00AD44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Jacques Francois Shadow" w:eastAsia="Jacques Francois Shadow" w:hAnsi="Jacques Francois Shadow" w:cs="Jacques Francois Shadow"/>
          <w:color w:val="365F91"/>
          <w:sz w:val="32"/>
          <w:u w:val="single"/>
        </w:rPr>
        <w:t>Skills: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-   Good knowledge of laboratory specimens processing.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 xml:space="preserve"> -   Knowledgeable in laboratory management and quality control (QC).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-   Common with medical terminologies.</w:t>
      </w:r>
    </w:p>
    <w:p w:rsidR="0017244D" w:rsidRDefault="00AD44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-   Well-informed in computer operations.</w:t>
      </w:r>
    </w:p>
    <w:p w:rsidR="0017244D" w:rsidRDefault="00AD44F0">
      <w:pPr>
        <w:numPr>
          <w:ilvl w:val="0"/>
          <w:numId w:val="4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Familiar with computer programs and applications (Word - Excel -   PowerPoint - Access - Internet).</w:t>
      </w:r>
    </w:p>
    <w:p w:rsidR="0017244D" w:rsidRDefault="00AD44F0">
      <w:pPr>
        <w:numPr>
          <w:ilvl w:val="0"/>
          <w:numId w:val="4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Fast typing in both Arabic and English.</w:t>
      </w:r>
    </w:p>
    <w:p w:rsidR="0017244D" w:rsidRDefault="00AD44F0">
      <w:pPr>
        <w:numPr>
          <w:ilvl w:val="0"/>
          <w:numId w:val="4"/>
        </w:numPr>
        <w:spacing w:after="0" w:line="36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Translating from English to Arabic and from Arabic to English.</w:t>
      </w:r>
    </w:p>
    <w:sectPr w:rsidR="0017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Fede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BD3"/>
    <w:multiLevelType w:val="multilevel"/>
    <w:tmpl w:val="ADAC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314FE"/>
    <w:multiLevelType w:val="multilevel"/>
    <w:tmpl w:val="326A7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710B1"/>
    <w:multiLevelType w:val="multilevel"/>
    <w:tmpl w:val="2EC0E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11397"/>
    <w:multiLevelType w:val="multilevel"/>
    <w:tmpl w:val="720A5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4D"/>
    <w:rsid w:val="0017244D"/>
    <w:rsid w:val="00A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.33115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2017-07-08T09:52:00Z</dcterms:created>
  <dcterms:modified xsi:type="dcterms:W3CDTF">2017-07-08T09:52:00Z</dcterms:modified>
</cp:coreProperties>
</file>