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9A" w:rsidRDefault="007C2D97">
      <w:pPr>
        <w:jc w:val="center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17365D"/>
          <w:sz w:val="36"/>
          <w:szCs w:val="36"/>
        </w:rPr>
        <w:t>SHREEJA PILLAI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80"/>
        <w:gridCol w:w="180"/>
        <w:gridCol w:w="1880"/>
        <w:gridCol w:w="1380"/>
        <w:gridCol w:w="640"/>
        <w:gridCol w:w="2160"/>
        <w:gridCol w:w="2960"/>
        <w:gridCol w:w="30"/>
      </w:tblGrid>
      <w:tr w:rsidR="0081059A" w:rsidTr="00733D1D">
        <w:trPr>
          <w:trHeight w:val="548"/>
        </w:trPr>
        <w:tc>
          <w:tcPr>
            <w:tcW w:w="120" w:type="dxa"/>
            <w:tcBorders>
              <w:bottom w:val="single" w:sz="8" w:space="0" w:color="1F497D"/>
            </w:tcBorders>
            <w:vAlign w:val="bottom"/>
          </w:tcPr>
          <w:p w:rsidR="0081059A" w:rsidRDefault="0081059A" w:rsidP="00733D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5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/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26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Master of Arts, Organizational</w:t>
            </w:r>
          </w:p>
        </w:tc>
        <w:tc>
          <w:tcPr>
            <w:tcW w:w="280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Indira Gandhi University,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(Appeared)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7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Psychology</w:t>
            </w:r>
          </w:p>
        </w:tc>
        <w:tc>
          <w:tcPr>
            <w:tcW w:w="138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</w:t>
            </w:r>
          </w:p>
        </w:tc>
        <w:tc>
          <w:tcPr>
            <w:tcW w:w="21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40"/>
        </w:trPr>
        <w:tc>
          <w:tcPr>
            <w:tcW w:w="120" w:type="dxa"/>
            <w:tcBorders>
              <w:left w:val="single" w:sz="8" w:space="0" w:color="1F497D"/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17365D"/>
            </w:tcBorders>
            <w:shd w:val="clear" w:color="auto" w:fill="17365D"/>
            <w:textDirection w:val="btLr"/>
            <w:vAlign w:val="bottom"/>
          </w:tcPr>
          <w:p w:rsidR="0081059A" w:rsidRDefault="007C2D97">
            <w:pPr>
              <w:ind w:left="2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8"/>
                <w:sz w:val="5"/>
                <w:szCs w:val="5"/>
                <w:shd w:val="clear" w:color="auto" w:fill="17365D"/>
              </w:rPr>
              <w:t>EDUCATION</w:t>
            </w:r>
          </w:p>
        </w:tc>
        <w:tc>
          <w:tcPr>
            <w:tcW w:w="180" w:type="dxa"/>
            <w:tcBorders>
              <w:bottom w:val="single" w:sz="8" w:space="0" w:color="17365D"/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6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 of Arts, Psychology</w:t>
            </w:r>
          </w:p>
        </w:tc>
        <w:tc>
          <w:tcPr>
            <w:tcW w:w="280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Mumbai University, India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(2005 – 2008)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6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 English Literature</w:t>
            </w:r>
          </w:p>
        </w:tc>
        <w:tc>
          <w:tcPr>
            <w:tcW w:w="640" w:type="dxa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77"/>
        </w:trPr>
        <w:tc>
          <w:tcPr>
            <w:tcW w:w="120" w:type="dxa"/>
            <w:tcBorders>
              <w:left w:val="single" w:sz="8" w:space="0" w:color="1F497D"/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17365D"/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5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/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26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 Schooling</w:t>
            </w:r>
          </w:p>
        </w:tc>
        <w:tc>
          <w:tcPr>
            <w:tcW w:w="280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R.K.T College of Arts,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(2003 – 2005)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7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Science &amp; Commerce,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86"/>
        </w:trPr>
        <w:tc>
          <w:tcPr>
            <w:tcW w:w="120" w:type="dxa"/>
            <w:tcBorders>
              <w:left w:val="single" w:sz="8" w:space="0" w:color="1F497D"/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17365D"/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5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/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26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 School Certificate</w:t>
            </w:r>
          </w:p>
        </w:tc>
        <w:tc>
          <w:tcPr>
            <w:tcW w:w="280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St. Mary’s English School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(2002 -2003)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336"/>
        </w:trPr>
        <w:tc>
          <w:tcPr>
            <w:tcW w:w="12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66"/>
        </w:trPr>
        <w:tc>
          <w:tcPr>
            <w:tcW w:w="12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5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280" w:type="dxa"/>
            <w:vMerge w:val="restart"/>
            <w:shd w:val="clear" w:color="auto" w:fill="17365D"/>
            <w:textDirection w:val="btLr"/>
            <w:vAlign w:val="bottom"/>
          </w:tcPr>
          <w:p w:rsidR="0081059A" w:rsidRDefault="007C2D97">
            <w:pPr>
              <w:ind w:left="1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2"/>
                <w:sz w:val="13"/>
                <w:szCs w:val="13"/>
                <w:shd w:val="clear" w:color="auto" w:fill="17365D"/>
              </w:rPr>
              <w:t>TRAINING</w:t>
            </w: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26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Diploma in Hospitality</w:t>
            </w:r>
          </w:p>
        </w:tc>
        <w:tc>
          <w:tcPr>
            <w:tcW w:w="280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AHA, Mumbai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(2006-2007)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2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Merge/>
            <w:shd w:val="clear" w:color="auto" w:fill="17365D"/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Management</w:t>
            </w:r>
          </w:p>
        </w:tc>
        <w:tc>
          <w:tcPr>
            <w:tcW w:w="138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Mumbai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50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vMerge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509"/>
        </w:trPr>
        <w:tc>
          <w:tcPr>
            <w:tcW w:w="120" w:type="dxa"/>
            <w:tcBorders>
              <w:left w:val="single" w:sz="8" w:space="0" w:color="1F497D"/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17365D"/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58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/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26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Train The Trainer Certificate</w:t>
            </w:r>
          </w:p>
        </w:tc>
        <w:tc>
          <w:tcPr>
            <w:tcW w:w="280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Mercuri Goldmann,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(2014)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462"/>
        </w:trPr>
        <w:tc>
          <w:tcPr>
            <w:tcW w:w="12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542"/>
        </w:trPr>
        <w:tc>
          <w:tcPr>
            <w:tcW w:w="12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60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/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26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Manager (Pan India)</w:t>
            </w:r>
          </w:p>
        </w:tc>
        <w:tc>
          <w:tcPr>
            <w:tcW w:w="280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Wagons Learning Pvt.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(April 2014 – August 2015)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7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 Learning &amp; Development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Ltd. (Client – Tata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71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Motors Ltd)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81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Training Manager – West</w:t>
            </w:r>
          </w:p>
        </w:tc>
        <w:tc>
          <w:tcPr>
            <w:tcW w:w="640" w:type="dxa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79"/>
        </w:trPr>
        <w:tc>
          <w:tcPr>
            <w:tcW w:w="120" w:type="dxa"/>
            <w:tcBorders>
              <w:left w:val="single" w:sz="8" w:space="0" w:color="1F497D"/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17365D"/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1F497D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Region.</w:t>
            </w:r>
          </w:p>
        </w:tc>
        <w:tc>
          <w:tcPr>
            <w:tcW w:w="138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63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280" w:type="dxa"/>
            <w:vMerge w:val="restart"/>
            <w:shd w:val="clear" w:color="auto" w:fill="17365D"/>
            <w:textDirection w:val="btLr"/>
            <w:vAlign w:val="bottom"/>
          </w:tcPr>
          <w:p w:rsidR="0081059A" w:rsidRDefault="007C2D97">
            <w:pPr>
              <w:ind w:left="2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81"/>
                <w:sz w:val="5"/>
                <w:szCs w:val="5"/>
                <w:shd w:val="clear" w:color="auto" w:fill="17365D"/>
              </w:rPr>
              <w:t>EMPLOYMENT</w:t>
            </w: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9020" w:type="dxa"/>
            <w:gridSpan w:val="5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To Lead and manage a team of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forty eight training managers and three project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2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/>
            <w:shd w:val="clear" w:color="auto" w:fill="17365D"/>
            <w:vAlign w:val="bottom"/>
          </w:tcPr>
          <w:p w:rsidR="0081059A" w:rsidRDefault="008105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5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"/>
                <w:szCs w:val="2"/>
              </w:rPr>
              <w:t></w:t>
            </w:r>
            <w:r>
              <w:rPr>
                <w:rFonts w:eastAsia="Times New Roman"/>
                <w:b/>
                <w:bCs/>
                <w:sz w:val="2"/>
                <w:szCs w:val="2"/>
              </w:rPr>
              <w:t xml:space="preserve">  Functional and Operational Management – </w:t>
            </w:r>
            <w:r>
              <w:rPr>
                <w:rFonts w:eastAsia="Times New Roman"/>
                <w:sz w:val="2"/>
                <w:szCs w:val="2"/>
              </w:rPr>
              <w:t>Initiate, implement and execute the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53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81059A" w:rsidRDefault="007C2D9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managers across India for a Client Project.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91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5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A Master Scheduler </w:t>
            </w:r>
            <w:r>
              <w:rPr>
                <w:rFonts w:eastAsia="Times New Roman"/>
                <w:sz w:val="24"/>
                <w:szCs w:val="24"/>
              </w:rPr>
              <w:t>- Manage the overall execution of the Project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93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5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Training &amp; Business </w:t>
            </w:r>
            <w:r>
              <w:rPr>
                <w:rFonts w:eastAsia="Times New Roman"/>
                <w:sz w:val="24"/>
                <w:szCs w:val="24"/>
              </w:rPr>
              <w:t>- Drive compliance in the business unit with the Client HR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7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5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processes related to training and development to ensure that the business unit is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7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5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Applying training processes and standards and is adopting best practice </w:t>
            </w:r>
            <w:r>
              <w:rPr>
                <w:rFonts w:eastAsia="Times New Roman"/>
                <w:sz w:val="24"/>
                <w:szCs w:val="24"/>
              </w:rPr>
              <w:t>wherever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7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1059A" w:rsidRDefault="007C2D9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identified</w:t>
            </w:r>
          </w:p>
        </w:tc>
        <w:tc>
          <w:tcPr>
            <w:tcW w:w="1380" w:type="dxa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569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5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functional and operational policies and protocols to the Client standards.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95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5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Employee Engagement &amp; Development- </w:t>
            </w:r>
            <w:r>
              <w:rPr>
                <w:rFonts w:eastAsia="Times New Roman"/>
                <w:sz w:val="24"/>
                <w:szCs w:val="24"/>
              </w:rPr>
              <w:t>Recruit, Orient, Coach and Evaluate the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274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gridSpan w:val="5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new and current employees ensuring the best quality of </w:t>
            </w:r>
            <w:r>
              <w:rPr>
                <w:rFonts w:eastAsia="Times New Roman"/>
                <w:sz w:val="24"/>
                <w:szCs w:val="24"/>
              </w:rPr>
              <w:t>performances delivered.</w:t>
            </w: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323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81059A" w:rsidRDefault="007C2D9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Grievance handling, PMS, Rewards &amp; Recognition</w:t>
            </w:r>
          </w:p>
        </w:tc>
        <w:tc>
          <w:tcPr>
            <w:tcW w:w="29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 w:rsidTr="00733D1D">
        <w:trPr>
          <w:trHeight w:val="323"/>
        </w:trPr>
        <w:tc>
          <w:tcPr>
            <w:tcW w:w="12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1F497D"/>
            </w:tcBorders>
            <w:vAlign w:val="bottom"/>
          </w:tcPr>
          <w:p w:rsidR="0081059A" w:rsidRDefault="007C2D97">
            <w:pPr>
              <w:spacing w:line="314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38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</w:tbl>
    <w:p w:rsidR="0081059A" w:rsidRDefault="0081059A">
      <w:pPr>
        <w:sectPr w:rsidR="0081059A">
          <w:pgSz w:w="12240" w:h="15840"/>
          <w:pgMar w:top="812" w:right="1320" w:bottom="972" w:left="1320" w:header="0" w:footer="0" w:gutter="0"/>
          <w:cols w:space="720" w:equalWidth="0">
            <w:col w:w="9600"/>
          </w:cols>
        </w:sect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"/>
      </w:tblGrid>
      <w:tr w:rsidR="0081059A">
        <w:trPr>
          <w:trHeight w:val="2080"/>
        </w:trPr>
        <w:tc>
          <w:tcPr>
            <w:tcW w:w="322" w:type="dxa"/>
            <w:textDirection w:val="btLr"/>
            <w:vAlign w:val="bottom"/>
          </w:tcPr>
          <w:p w:rsidR="0081059A" w:rsidRDefault="007C2D9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EMPLOYMENT</w:t>
            </w:r>
          </w:p>
        </w:tc>
      </w:tr>
    </w:tbl>
    <w:p w:rsidR="0081059A" w:rsidRDefault="007C2D97" w:rsidP="00733D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059A" w:rsidRDefault="007C2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-349885</wp:posOffset>
            </wp:positionH>
            <wp:positionV relativeFrom="paragraph">
              <wp:posOffset>170815</wp:posOffset>
            </wp:positionV>
            <wp:extent cx="6087745" cy="803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803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59A" w:rsidRDefault="0081059A">
      <w:pPr>
        <w:spacing w:line="299" w:lineRule="exact"/>
        <w:rPr>
          <w:sz w:val="20"/>
          <w:szCs w:val="20"/>
        </w:rPr>
      </w:pPr>
    </w:p>
    <w:p w:rsidR="0081059A" w:rsidRDefault="007C2D97">
      <w:pPr>
        <w:numPr>
          <w:ilvl w:val="0"/>
          <w:numId w:val="1"/>
        </w:numPr>
        <w:tabs>
          <w:tab w:val="left" w:pos="840"/>
        </w:tabs>
        <w:spacing w:line="230" w:lineRule="auto"/>
        <w:ind w:left="840" w:right="600" w:hanging="363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 xml:space="preserve">Organization Development &amp; Change Management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Ensuring on going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improvement and </w:t>
      </w:r>
      <w:r>
        <w:rPr>
          <w:rFonts w:eastAsia="Times New Roman"/>
          <w:sz w:val="24"/>
          <w:szCs w:val="24"/>
        </w:rPr>
        <w:t>implementation of best practices, Human capital and organizational strategies appropriate for the organization by adapting and developing new solutions and strategies through analysis, creative thinking and knowledge extension.</w:t>
      </w:r>
    </w:p>
    <w:p w:rsidR="0081059A" w:rsidRDefault="0081059A">
      <w:pPr>
        <w:spacing w:line="52" w:lineRule="exact"/>
        <w:rPr>
          <w:rFonts w:ascii="Symbol" w:eastAsia="Symbol" w:hAnsi="Symbol" w:cs="Symbol"/>
          <w:sz w:val="26"/>
          <w:szCs w:val="26"/>
        </w:rPr>
      </w:pPr>
    </w:p>
    <w:p w:rsidR="0081059A" w:rsidRDefault="007C2D97">
      <w:pPr>
        <w:numPr>
          <w:ilvl w:val="0"/>
          <w:numId w:val="1"/>
        </w:numPr>
        <w:tabs>
          <w:tab w:val="left" w:pos="840"/>
        </w:tabs>
        <w:spacing w:line="224" w:lineRule="auto"/>
        <w:ind w:left="840" w:right="360" w:hanging="363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>Process Review, Reporting a</w:t>
      </w:r>
      <w:r>
        <w:rPr>
          <w:rFonts w:eastAsia="Times New Roman"/>
          <w:b/>
          <w:bCs/>
          <w:sz w:val="24"/>
          <w:szCs w:val="24"/>
        </w:rPr>
        <w:t xml:space="preserve">nd Data Analysis </w:t>
      </w:r>
      <w:r>
        <w:rPr>
          <w:rFonts w:eastAsia="Times New Roman"/>
          <w:sz w:val="24"/>
          <w:szCs w:val="24"/>
        </w:rPr>
        <w:t>- Providing leadership to the on-going development of processes, policies and programs to provide effective and timely delivery of process review, reporting and periodic data.</w:t>
      </w:r>
    </w:p>
    <w:p w:rsidR="0081059A" w:rsidRDefault="0081059A">
      <w:pPr>
        <w:spacing w:line="10" w:lineRule="exact"/>
        <w:rPr>
          <w:sz w:val="20"/>
          <w:szCs w:val="20"/>
        </w:rPr>
      </w:pPr>
    </w:p>
    <w:p w:rsidR="0081059A" w:rsidRDefault="007C2D97">
      <w:pPr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</w:p>
    <w:p w:rsidR="0081059A" w:rsidRDefault="0081059A">
      <w:pPr>
        <w:spacing w:line="2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2880"/>
        <w:gridCol w:w="2980"/>
      </w:tblGrid>
      <w:tr w:rsidR="0081059A">
        <w:trPr>
          <w:trHeight w:val="284"/>
        </w:trPr>
        <w:tc>
          <w:tcPr>
            <w:tcW w:w="318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Assistant Manager, HR.</w:t>
            </w:r>
          </w:p>
        </w:tc>
        <w:tc>
          <w:tcPr>
            <w:tcW w:w="288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Fortis Healthcare Ltd,</w:t>
            </w:r>
          </w:p>
        </w:tc>
        <w:tc>
          <w:tcPr>
            <w:tcW w:w="2980" w:type="dxa"/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(February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2010 – March</w:t>
            </w:r>
          </w:p>
        </w:tc>
      </w:tr>
      <w:tr w:rsidR="0081059A">
        <w:trPr>
          <w:trHeight w:val="273"/>
        </w:trPr>
        <w:tc>
          <w:tcPr>
            <w:tcW w:w="318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Bangalore, Mumbai</w:t>
            </w:r>
          </w:p>
        </w:tc>
        <w:tc>
          <w:tcPr>
            <w:tcW w:w="2980" w:type="dxa"/>
            <w:vAlign w:val="bottom"/>
          </w:tcPr>
          <w:p w:rsidR="0081059A" w:rsidRDefault="007C2D9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2013)</w:t>
            </w:r>
          </w:p>
        </w:tc>
      </w:tr>
      <w:tr w:rsidR="0081059A">
        <w:trPr>
          <w:trHeight w:val="277"/>
        </w:trPr>
        <w:tc>
          <w:tcPr>
            <w:tcW w:w="318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Sr. Supervisor - Operations</w:t>
            </w:r>
          </w:p>
        </w:tc>
        <w:tc>
          <w:tcPr>
            <w:tcW w:w="288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</w:tr>
      <w:tr w:rsidR="0081059A">
        <w:trPr>
          <w:trHeight w:val="281"/>
        </w:trPr>
        <w:tc>
          <w:tcPr>
            <w:tcW w:w="318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</w:tr>
    </w:tbl>
    <w:p w:rsidR="0081059A" w:rsidRDefault="0081059A">
      <w:pPr>
        <w:spacing w:line="7" w:lineRule="exact"/>
        <w:rPr>
          <w:sz w:val="20"/>
          <w:szCs w:val="20"/>
        </w:rPr>
      </w:pPr>
    </w:p>
    <w:p w:rsidR="0081059A" w:rsidRDefault="007C2D97">
      <w:pPr>
        <w:spacing w:line="234" w:lineRule="auto"/>
        <w:ind w:left="12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To lead and manage the End to End Training for the Southern Region, which included four units in Bangalore and a unit in Mysore.</w:t>
      </w:r>
    </w:p>
    <w:p w:rsidR="0081059A" w:rsidRDefault="0081059A">
      <w:pPr>
        <w:spacing w:line="28" w:lineRule="exact"/>
        <w:rPr>
          <w:sz w:val="20"/>
          <w:szCs w:val="20"/>
        </w:rPr>
      </w:pPr>
    </w:p>
    <w:p w:rsidR="0081059A" w:rsidRDefault="007C2D97">
      <w:pPr>
        <w:numPr>
          <w:ilvl w:val="0"/>
          <w:numId w:val="2"/>
        </w:numPr>
        <w:tabs>
          <w:tab w:val="left" w:pos="840"/>
        </w:tabs>
        <w:spacing w:line="236" w:lineRule="auto"/>
        <w:ind w:left="840" w:right="500" w:hanging="363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Training and Operations – </w:t>
      </w:r>
      <w:r>
        <w:rPr>
          <w:rFonts w:eastAsia="Times New Roman"/>
          <w:sz w:val="23"/>
          <w:szCs w:val="23"/>
        </w:rPr>
        <w:t xml:space="preserve">Analyzing the Training </w:t>
      </w:r>
      <w:r>
        <w:rPr>
          <w:rFonts w:eastAsia="Times New Roman"/>
          <w:sz w:val="23"/>
          <w:szCs w:val="23"/>
        </w:rPr>
        <w:t>Needs for the Organization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which includes the Process, Knowledge and Skill Based Trainings.</w:t>
      </w:r>
    </w:p>
    <w:p w:rsidR="0081059A" w:rsidRDefault="0081059A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81059A" w:rsidRDefault="007C2D97">
      <w:pPr>
        <w:numPr>
          <w:ilvl w:val="0"/>
          <w:numId w:val="2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PMS – </w:t>
      </w:r>
      <w:r>
        <w:rPr>
          <w:rFonts w:eastAsia="Times New Roman"/>
          <w:sz w:val="24"/>
          <w:szCs w:val="24"/>
        </w:rPr>
        <w:t>Playing a vital role in the PMS of the organization. (Bell Curve Model).</w:t>
      </w:r>
    </w:p>
    <w:p w:rsidR="0081059A" w:rsidRDefault="0081059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1059A" w:rsidRDefault="007C2D97">
      <w:pPr>
        <w:numPr>
          <w:ilvl w:val="0"/>
          <w:numId w:val="2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Employee Engagement &amp; Development, Grievance Handling, Counseling</w:t>
      </w:r>
    </w:p>
    <w:p w:rsidR="0081059A" w:rsidRDefault="008105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1059A" w:rsidRDefault="007C2D97">
      <w:pPr>
        <w:numPr>
          <w:ilvl w:val="0"/>
          <w:numId w:val="2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Process Review a</w:t>
      </w:r>
      <w:r>
        <w:rPr>
          <w:rFonts w:eastAsia="Times New Roman"/>
          <w:b/>
          <w:bCs/>
          <w:sz w:val="24"/>
          <w:szCs w:val="24"/>
        </w:rPr>
        <w:t>nd Implementation</w:t>
      </w:r>
    </w:p>
    <w:p w:rsidR="0081059A" w:rsidRDefault="0081059A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81059A" w:rsidRDefault="007C2D97">
      <w:pPr>
        <w:numPr>
          <w:ilvl w:val="0"/>
          <w:numId w:val="2"/>
        </w:numPr>
        <w:tabs>
          <w:tab w:val="left" w:pos="840"/>
        </w:tabs>
        <w:spacing w:line="226" w:lineRule="auto"/>
        <w:ind w:left="840" w:right="8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Accreditations – </w:t>
      </w:r>
      <w:r>
        <w:rPr>
          <w:rFonts w:eastAsia="Times New Roman"/>
          <w:sz w:val="24"/>
          <w:szCs w:val="24"/>
        </w:rPr>
        <w:t>Active participant in the JCI, NABH accreditations for the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organization</w:t>
      </w:r>
    </w:p>
    <w:p w:rsidR="0081059A" w:rsidRDefault="0081059A">
      <w:pPr>
        <w:spacing w:line="7" w:lineRule="exact"/>
        <w:rPr>
          <w:sz w:val="20"/>
          <w:szCs w:val="20"/>
        </w:rPr>
      </w:pPr>
    </w:p>
    <w:p w:rsidR="0081059A" w:rsidRDefault="007C2D97">
      <w:pPr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81059A" w:rsidRDefault="0081059A">
      <w:pPr>
        <w:spacing w:line="2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2880"/>
        <w:gridCol w:w="2980"/>
      </w:tblGrid>
      <w:tr w:rsidR="0081059A">
        <w:trPr>
          <w:trHeight w:val="280"/>
        </w:trPr>
        <w:tc>
          <w:tcPr>
            <w:tcW w:w="3180" w:type="dxa"/>
            <w:tcBorders>
              <w:top w:val="single" w:sz="8" w:space="0" w:color="1F497D"/>
              <w:right w:val="single" w:sz="8" w:space="0" w:color="1F497D"/>
            </w:tcBorders>
            <w:vAlign w:val="bottom"/>
          </w:tcPr>
          <w:p w:rsidR="0081059A" w:rsidRDefault="007C2D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Sr. Officer – Patient</w:t>
            </w:r>
          </w:p>
        </w:tc>
        <w:tc>
          <w:tcPr>
            <w:tcW w:w="2880" w:type="dxa"/>
            <w:tcBorders>
              <w:top w:val="single" w:sz="8" w:space="0" w:color="1F497D"/>
              <w:right w:val="single" w:sz="8" w:space="0" w:color="1F497D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Asian Heart Institute,</w:t>
            </w:r>
          </w:p>
        </w:tc>
        <w:tc>
          <w:tcPr>
            <w:tcW w:w="2980" w:type="dxa"/>
            <w:tcBorders>
              <w:top w:val="single" w:sz="8" w:space="0" w:color="1F497D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(July 2008 – July 2009)</w:t>
            </w:r>
          </w:p>
        </w:tc>
      </w:tr>
      <w:tr w:rsidR="0081059A">
        <w:trPr>
          <w:trHeight w:val="276"/>
        </w:trPr>
        <w:tc>
          <w:tcPr>
            <w:tcW w:w="318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Relations</w:t>
            </w:r>
          </w:p>
        </w:tc>
        <w:tc>
          <w:tcPr>
            <w:tcW w:w="288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Mumbai</w:t>
            </w:r>
          </w:p>
        </w:tc>
        <w:tc>
          <w:tcPr>
            <w:tcW w:w="2980" w:type="dxa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</w:tr>
      <w:tr w:rsidR="0081059A">
        <w:trPr>
          <w:trHeight w:val="137"/>
        </w:trPr>
        <w:tc>
          <w:tcPr>
            <w:tcW w:w="318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bottom w:val="single" w:sz="8" w:space="0" w:color="1F497D"/>
            </w:tcBorders>
            <w:vAlign w:val="bottom"/>
          </w:tcPr>
          <w:p w:rsidR="0081059A" w:rsidRDefault="0081059A">
            <w:pPr>
              <w:rPr>
                <w:sz w:val="11"/>
                <w:szCs w:val="11"/>
              </w:rPr>
            </w:pPr>
          </w:p>
        </w:tc>
      </w:tr>
    </w:tbl>
    <w:p w:rsidR="0081059A" w:rsidRDefault="007C2D97">
      <w:pPr>
        <w:spacing w:line="23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lead and manage the customer care team of seven.</w:t>
      </w:r>
    </w:p>
    <w:p w:rsidR="0081059A" w:rsidRDefault="0081059A">
      <w:pPr>
        <w:spacing w:line="6" w:lineRule="exact"/>
        <w:rPr>
          <w:sz w:val="20"/>
          <w:szCs w:val="20"/>
        </w:rPr>
      </w:pPr>
    </w:p>
    <w:p w:rsidR="0081059A" w:rsidRDefault="007C2D97">
      <w:pPr>
        <w:numPr>
          <w:ilvl w:val="0"/>
          <w:numId w:val="3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Operations</w:t>
      </w:r>
    </w:p>
    <w:p w:rsidR="0081059A" w:rsidRDefault="007C2D97">
      <w:pPr>
        <w:numPr>
          <w:ilvl w:val="0"/>
          <w:numId w:val="3"/>
        </w:numPr>
        <w:tabs>
          <w:tab w:val="left" w:pos="840"/>
        </w:tabs>
        <w:spacing w:line="239" w:lineRule="auto"/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Customer Relations</w:t>
      </w:r>
    </w:p>
    <w:p w:rsidR="0081059A" w:rsidRDefault="007C2D97">
      <w:pPr>
        <w:numPr>
          <w:ilvl w:val="0"/>
          <w:numId w:val="3"/>
        </w:numPr>
        <w:tabs>
          <w:tab w:val="left" w:pos="840"/>
        </w:tabs>
        <w:spacing w:line="239" w:lineRule="auto"/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Training</w:t>
      </w:r>
    </w:p>
    <w:p w:rsidR="0081059A" w:rsidRDefault="008105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1059A" w:rsidRDefault="007C2D97">
      <w:pPr>
        <w:numPr>
          <w:ilvl w:val="0"/>
          <w:numId w:val="3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Quality Indices</w:t>
      </w:r>
    </w:p>
    <w:p w:rsidR="0081059A" w:rsidRDefault="007C2D97">
      <w:pPr>
        <w:spacing w:line="239" w:lineRule="auto"/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81059A" w:rsidRDefault="0081059A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2880"/>
        <w:gridCol w:w="2760"/>
      </w:tblGrid>
      <w:tr w:rsidR="0081059A">
        <w:trPr>
          <w:trHeight w:val="284"/>
        </w:trPr>
        <w:tc>
          <w:tcPr>
            <w:tcW w:w="306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Executive – Strategic</w:t>
            </w:r>
          </w:p>
        </w:tc>
        <w:tc>
          <w:tcPr>
            <w:tcW w:w="288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Air Hostess Academy,</w:t>
            </w:r>
          </w:p>
        </w:tc>
        <w:tc>
          <w:tcPr>
            <w:tcW w:w="2760" w:type="dxa"/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(October 2006- July 2008)</w:t>
            </w:r>
          </w:p>
        </w:tc>
      </w:tr>
      <w:tr w:rsidR="0081059A">
        <w:trPr>
          <w:trHeight w:val="273"/>
        </w:trPr>
        <w:tc>
          <w:tcPr>
            <w:tcW w:w="306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Alliance (T&amp;D)</w:t>
            </w:r>
          </w:p>
        </w:tc>
        <w:tc>
          <w:tcPr>
            <w:tcW w:w="288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Mumbai</w:t>
            </w:r>
          </w:p>
        </w:tc>
        <w:tc>
          <w:tcPr>
            <w:tcW w:w="2760" w:type="dxa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</w:tr>
      <w:tr w:rsidR="0081059A">
        <w:trPr>
          <w:trHeight w:val="147"/>
        </w:trPr>
        <w:tc>
          <w:tcPr>
            <w:tcW w:w="30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Align w:val="bottom"/>
          </w:tcPr>
          <w:p w:rsidR="0081059A" w:rsidRDefault="0081059A">
            <w:pPr>
              <w:rPr>
                <w:sz w:val="12"/>
                <w:szCs w:val="12"/>
              </w:rPr>
            </w:pPr>
          </w:p>
        </w:tc>
      </w:tr>
    </w:tbl>
    <w:p w:rsidR="0081059A" w:rsidRDefault="0081059A">
      <w:pPr>
        <w:spacing w:line="2" w:lineRule="exact"/>
        <w:rPr>
          <w:sz w:val="20"/>
          <w:szCs w:val="20"/>
        </w:rPr>
      </w:pPr>
    </w:p>
    <w:p w:rsidR="0081059A" w:rsidRDefault="007C2D97">
      <w:pPr>
        <w:spacing w:line="234" w:lineRule="auto"/>
        <w:ind w:left="12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lead and manage the Corporate Client Relations and managing the training of the students in </w:t>
      </w:r>
      <w:r>
        <w:rPr>
          <w:rFonts w:eastAsia="Times New Roman"/>
          <w:sz w:val="24"/>
          <w:szCs w:val="24"/>
        </w:rPr>
        <w:t>the academy.</w:t>
      </w:r>
    </w:p>
    <w:p w:rsidR="0081059A" w:rsidRDefault="0081059A">
      <w:pPr>
        <w:spacing w:line="8" w:lineRule="exact"/>
        <w:rPr>
          <w:sz w:val="20"/>
          <w:szCs w:val="20"/>
        </w:rPr>
      </w:pPr>
    </w:p>
    <w:p w:rsidR="0081059A" w:rsidRDefault="007C2D97">
      <w:pPr>
        <w:numPr>
          <w:ilvl w:val="0"/>
          <w:numId w:val="4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Training &amp; Business</w:t>
      </w:r>
    </w:p>
    <w:p w:rsidR="0081059A" w:rsidRDefault="007C2D97">
      <w:pPr>
        <w:numPr>
          <w:ilvl w:val="0"/>
          <w:numId w:val="4"/>
        </w:numPr>
        <w:tabs>
          <w:tab w:val="left" w:pos="840"/>
        </w:tabs>
        <w:spacing w:line="235" w:lineRule="auto"/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Corporate Tie ups and Student Placement</w:t>
      </w:r>
      <w:r>
        <w:rPr>
          <w:rFonts w:eastAsia="Times New Roman"/>
          <w:sz w:val="24"/>
          <w:szCs w:val="24"/>
        </w:rPr>
        <w:t>.</w:t>
      </w:r>
    </w:p>
    <w:p w:rsidR="0081059A" w:rsidRDefault="008105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1059A" w:rsidRDefault="0081059A">
      <w:pPr>
        <w:numPr>
          <w:ilvl w:val="0"/>
          <w:numId w:val="4"/>
        </w:numPr>
        <w:tabs>
          <w:tab w:val="left" w:pos="0"/>
        </w:tabs>
        <w:rPr>
          <w:rFonts w:ascii="Symbol" w:eastAsia="Symbol" w:hAnsi="Symbol" w:cs="Symbol"/>
          <w:sz w:val="24"/>
          <w:szCs w:val="24"/>
        </w:rPr>
      </w:pPr>
    </w:p>
    <w:p w:rsidR="0081059A" w:rsidRDefault="0081059A">
      <w:pPr>
        <w:spacing w:line="17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2880"/>
        <w:gridCol w:w="2560"/>
      </w:tblGrid>
      <w:tr w:rsidR="0081059A">
        <w:trPr>
          <w:trHeight w:val="280"/>
        </w:trPr>
        <w:tc>
          <w:tcPr>
            <w:tcW w:w="306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Trainee – Hostess</w:t>
            </w:r>
          </w:p>
        </w:tc>
        <w:tc>
          <w:tcPr>
            <w:tcW w:w="288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Taj Mahal Palace &amp;</w:t>
            </w:r>
          </w:p>
        </w:tc>
        <w:tc>
          <w:tcPr>
            <w:tcW w:w="2560" w:type="dxa"/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(June 2006 – September</w:t>
            </w:r>
          </w:p>
        </w:tc>
      </w:tr>
      <w:tr w:rsidR="0081059A">
        <w:trPr>
          <w:trHeight w:val="264"/>
        </w:trPr>
        <w:tc>
          <w:tcPr>
            <w:tcW w:w="3060" w:type="dxa"/>
            <w:tcBorders>
              <w:right w:val="single" w:sz="8" w:space="0" w:color="1F497D"/>
            </w:tcBorders>
            <w:vAlign w:val="bottom"/>
          </w:tcPr>
          <w:p w:rsidR="0081059A" w:rsidRDefault="0081059A"/>
        </w:tc>
        <w:tc>
          <w:tcPr>
            <w:tcW w:w="2880" w:type="dxa"/>
            <w:tcBorders>
              <w:right w:val="single" w:sz="8" w:space="0" w:color="1F497D"/>
            </w:tcBorders>
            <w:vAlign w:val="bottom"/>
          </w:tcPr>
          <w:p w:rsidR="0081059A" w:rsidRDefault="007C2D9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Tower, Mumbai</w:t>
            </w:r>
          </w:p>
        </w:tc>
        <w:tc>
          <w:tcPr>
            <w:tcW w:w="2560" w:type="dxa"/>
            <w:vAlign w:val="bottom"/>
          </w:tcPr>
          <w:p w:rsidR="0081059A" w:rsidRDefault="007C2D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2006)</w:t>
            </w:r>
          </w:p>
        </w:tc>
      </w:tr>
      <w:tr w:rsidR="0081059A">
        <w:trPr>
          <w:trHeight w:val="84"/>
        </w:trPr>
        <w:tc>
          <w:tcPr>
            <w:tcW w:w="306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right w:val="single" w:sz="8" w:space="0" w:color="1F497D"/>
            </w:tcBorders>
            <w:vAlign w:val="bottom"/>
          </w:tcPr>
          <w:p w:rsidR="0081059A" w:rsidRDefault="0081059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Align w:val="bottom"/>
          </w:tcPr>
          <w:p w:rsidR="0081059A" w:rsidRDefault="0081059A">
            <w:pPr>
              <w:rPr>
                <w:sz w:val="7"/>
                <w:szCs w:val="7"/>
              </w:rPr>
            </w:pPr>
          </w:p>
        </w:tc>
      </w:tr>
    </w:tbl>
    <w:p w:rsidR="0081059A" w:rsidRDefault="0081059A">
      <w:pPr>
        <w:sectPr w:rsidR="0081059A">
          <w:pgSz w:w="12240" w:h="15840"/>
          <w:pgMar w:top="812" w:right="1320" w:bottom="1111" w:left="1404" w:header="0" w:footer="0" w:gutter="0"/>
          <w:cols w:num="2" w:space="720" w:equalWidth="0">
            <w:col w:w="322" w:space="154"/>
            <w:col w:w="9040"/>
          </w:cols>
        </w:sectPr>
      </w:pPr>
    </w:p>
    <w:p w:rsidR="0081059A" w:rsidRDefault="0081059A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40"/>
        <w:gridCol w:w="120"/>
        <w:gridCol w:w="3160"/>
        <w:gridCol w:w="2880"/>
        <w:gridCol w:w="2980"/>
        <w:gridCol w:w="30"/>
      </w:tblGrid>
      <w:tr w:rsidR="0081059A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Project Consultant </w:t>
            </w:r>
            <w:r>
              <w:rPr>
                <w:rFonts w:eastAsia="Times New Roman"/>
                <w:sz w:val="24"/>
                <w:szCs w:val="24"/>
              </w:rPr>
              <w:t>for a Non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Manzil, UAE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Present</w:t>
            </w: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Profit Organisation, for Kids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with Special Needs.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The Light Initiative, </w:t>
            </w:r>
            <w:r>
              <w:rPr>
                <w:rFonts w:eastAsia="Times New Roman"/>
                <w:sz w:val="24"/>
                <w:szCs w:val="24"/>
              </w:rPr>
              <w:t>a NGO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Mumbai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that aims at providing basic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 to the needy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40" w:type="dxa"/>
            <w:vMerge w:val="restart"/>
            <w:shd w:val="clear" w:color="auto" w:fill="17365D"/>
            <w:textDirection w:val="btLr"/>
            <w:vAlign w:val="bottom"/>
          </w:tcPr>
          <w:p w:rsidR="0081059A" w:rsidRDefault="007C2D97">
            <w:pPr>
              <w:ind w:left="17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3"/>
                <w:sz w:val="13"/>
                <w:szCs w:val="13"/>
              </w:rPr>
              <w:t>HANDLED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NANMA, </w:t>
            </w:r>
            <w:r>
              <w:rPr>
                <w:rFonts w:eastAsia="Times New Roman"/>
                <w:sz w:val="24"/>
                <w:szCs w:val="24"/>
              </w:rPr>
              <w:t>a NGO that aims at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Mumbai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2012-2015</w:t>
            </w: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shd w:val="clear" w:color="auto" w:fill="17365D"/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providing </w:t>
            </w:r>
            <w:r>
              <w:rPr>
                <w:rFonts w:eastAsia="Times New Roman"/>
                <w:sz w:val="24"/>
                <w:szCs w:val="24"/>
              </w:rPr>
              <w:t>food and clothing to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 rural underprivileged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Sparkle</w:t>
            </w:r>
            <w:r>
              <w:rPr>
                <w:rFonts w:eastAsia="Times New Roman"/>
                <w:sz w:val="24"/>
                <w:szCs w:val="24"/>
              </w:rPr>
              <w:t>, a 5S methodology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Fortis Hospital, Mumbai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(February 2010 – March</w:t>
            </w: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project, spreading the culture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2014)</w:t>
            </w: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bottom w:val="single" w:sz="8" w:space="0" w:color="17365D"/>
            </w:tcBorders>
            <w:shd w:val="clear" w:color="auto" w:fill="17365D"/>
            <w:textDirection w:val="btLr"/>
            <w:vAlign w:val="bottom"/>
          </w:tcPr>
          <w:p w:rsidR="0081059A" w:rsidRDefault="007C2D97">
            <w:pPr>
              <w:ind w:left="8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2"/>
                <w:sz w:val="21"/>
                <w:szCs w:val="21"/>
              </w:rPr>
              <w:t>PROJECTS</w:t>
            </w:r>
          </w:p>
        </w:tc>
        <w:tc>
          <w:tcPr>
            <w:tcW w:w="120" w:type="dxa"/>
            <w:tcBorders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 Quality in Healthcare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40" w:type="dxa"/>
            <w:vMerge/>
            <w:shd w:val="clear" w:color="auto" w:fill="17365D"/>
            <w:vAlign w:val="bottom"/>
          </w:tcPr>
          <w:p w:rsidR="0081059A" w:rsidRDefault="0081059A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Clean Hands</w:t>
            </w:r>
            <w:r>
              <w:rPr>
                <w:rFonts w:eastAsia="Times New Roman"/>
                <w:sz w:val="24"/>
                <w:szCs w:val="24"/>
              </w:rPr>
              <w:t>, a Guinness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Fortis Hospital, Mumbai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February 2013</w:t>
            </w: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shd w:val="clear" w:color="auto" w:fill="17365D"/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 Record initiative on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Hand Sanitization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Teal to Heal</w:t>
            </w:r>
            <w:r>
              <w:rPr>
                <w:rFonts w:eastAsia="Times New Roman"/>
                <w:sz w:val="24"/>
                <w:szCs w:val="24"/>
              </w:rPr>
              <w:t>, a Guinness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Fortis Hospital, Mumbai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December 2012</w:t>
            </w: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World Record project to fight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against Cancer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Asian Heart Helpline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Asian Heart Institute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June 2009</w:t>
            </w: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126126</w:t>
            </w:r>
            <w:r>
              <w:rPr>
                <w:rFonts w:eastAsia="Times New Roman"/>
                <w:sz w:val="24"/>
                <w:szCs w:val="24"/>
              </w:rPr>
              <w:t>, Project launch of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17365D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Round the clock Helpline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Jug Jug Jiyo</w:t>
            </w:r>
            <w:r>
              <w:rPr>
                <w:rFonts w:eastAsia="Times New Roman"/>
                <w:sz w:val="24"/>
                <w:szCs w:val="24"/>
              </w:rPr>
              <w:t>, a project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Asian Heart Institute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January 2009</w:t>
            </w: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emphasizing on Senior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Citizen Health Packages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</w:tbl>
    <w:p w:rsidR="0081059A" w:rsidRDefault="008105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3632;visibility:visible;mso-wrap-distance-left:0;mso-wrap-distance-right:0;mso-position-horizontal-relative:text;mso-position-vertical-relative:text" from=".35pt,27.85pt" to="479.7pt,27.8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4656;visibility:visible;mso-wrap-distance-left:0;mso-wrap-distance-right:0;mso-position-horizontal-relative:text;mso-position-vertical-relative:text" from=".6pt,27.6pt" to=".6pt,165.35pt" o:allowincell="f" strokeweight=".16931mm"/>
        </w:pict>
      </w:r>
    </w:p>
    <w:p w:rsidR="0081059A" w:rsidRDefault="0081059A">
      <w:pPr>
        <w:sectPr w:rsidR="0081059A">
          <w:pgSz w:w="12240" w:h="15840"/>
          <w:pgMar w:top="812" w:right="1320" w:bottom="938" w:left="1320" w:header="0" w:footer="0" w:gutter="0"/>
          <w:cols w:space="720" w:equalWidth="0">
            <w:col w:w="9600"/>
          </w:cols>
        </w:sect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"/>
      </w:tblGrid>
      <w:tr w:rsidR="0081059A">
        <w:trPr>
          <w:trHeight w:val="1880"/>
        </w:trPr>
        <w:tc>
          <w:tcPr>
            <w:tcW w:w="310" w:type="dxa"/>
            <w:textDirection w:val="btLr"/>
            <w:vAlign w:val="bottom"/>
          </w:tcPr>
          <w:p w:rsidR="0081059A" w:rsidRDefault="007C2D9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7"/>
                <w:szCs w:val="27"/>
                <w:shd w:val="clear" w:color="auto" w:fill="17365D"/>
              </w:rPr>
              <w:t>REFERENCES</w:t>
            </w:r>
          </w:p>
        </w:tc>
      </w:tr>
    </w:tbl>
    <w:p w:rsidR="0081059A" w:rsidRDefault="008105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.85pt;margin-top:-114.95pt;width:27.35pt;height:136.75pt;z-index:-251655680;visibility:visible;mso-wrap-distance-left:0;mso-wrap-distance-right:0;mso-position-horizontal-relative:text;mso-position-vertical-relative:text" o:allowincell="f" fillcolor="#17365d" stroked="f"/>
        </w:pict>
      </w: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;mso-position-horizontal-relative:text;mso-position-vertical-relative:text" from=".35pt,36.35pt" to="479.7pt,36.3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6704;visibility:visible;mso-wrap-distance-left:0;mso-wrap-distance-right:0;mso-position-horizontal-relative:text;mso-position-vertical-relative:text" from=".6pt,36.1pt" to=".6pt,103.2pt" o:allowincell="f" strokeweight=".16931mm"/>
        </w:pict>
      </w:r>
    </w:p>
    <w:p w:rsidR="0081059A" w:rsidRDefault="007C2D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332" w:lineRule="exact"/>
        <w:rPr>
          <w:sz w:val="20"/>
          <w:szCs w:val="20"/>
        </w:rPr>
      </w:pPr>
    </w:p>
    <w:p w:rsidR="0081059A" w:rsidRDefault="0081059A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2880"/>
        <w:gridCol w:w="2980"/>
      </w:tblGrid>
      <w:tr w:rsidR="0081059A">
        <w:trPr>
          <w:trHeight w:val="28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Mr. Sourabh Shah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Head, Wagons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Contact Details Available</w:t>
            </w:r>
          </w:p>
        </w:tc>
      </w:tr>
      <w:tr w:rsidR="0081059A">
        <w:trPr>
          <w:trHeight w:val="27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Learning Pvt Ltd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On Request</w:t>
            </w:r>
          </w:p>
        </w:tc>
      </w:tr>
      <w:tr w:rsidR="0081059A">
        <w:trPr>
          <w:trHeight w:val="26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Mr. Ashwini Kumar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Head – HR, Fortis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Contact Details Available</w:t>
            </w:r>
          </w:p>
        </w:tc>
      </w:tr>
      <w:tr w:rsidR="0081059A">
        <w:trPr>
          <w:trHeight w:val="281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Healthcare Ltd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On Request</w:t>
            </w:r>
          </w:p>
        </w:tc>
      </w:tr>
      <w:tr w:rsidR="0081059A">
        <w:trPr>
          <w:trHeight w:val="26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Dr. Mini Panicker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Director, Sunita Hospital.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Contact Details Available</w:t>
            </w:r>
          </w:p>
        </w:tc>
      </w:tr>
      <w:tr w:rsidR="0081059A">
        <w:trPr>
          <w:trHeight w:val="27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Former, Customer Care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On Request</w:t>
            </w:r>
          </w:p>
        </w:tc>
      </w:tr>
      <w:tr w:rsidR="0081059A">
        <w:trPr>
          <w:trHeight w:val="281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Head, Asian Heart Institute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</w:tr>
      <w:tr w:rsidR="0081059A">
        <w:trPr>
          <w:trHeight w:val="26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Mrs. Mita Mukherjee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Former Head – Training &amp;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Contact Details Available</w:t>
            </w:r>
          </w:p>
        </w:tc>
      </w:tr>
      <w:tr w:rsidR="0081059A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Development, AHA.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7C2D9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On Request</w:t>
            </w:r>
          </w:p>
        </w:tc>
      </w:tr>
      <w:tr w:rsidR="0081059A">
        <w:trPr>
          <w:trHeight w:val="24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1059A" w:rsidRDefault="0081059A">
            <w:pPr>
              <w:rPr>
                <w:sz w:val="21"/>
                <w:szCs w:val="21"/>
              </w:rPr>
            </w:pPr>
          </w:p>
        </w:tc>
      </w:tr>
    </w:tbl>
    <w:p w:rsidR="0081059A" w:rsidRDefault="008105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;mso-position-horizontal-relative:text;mso-position-vertical-relative:text" from="-27.6pt,-.2pt" to="451.25pt,-.2pt" o:allowincell="f" strokeweight=".16931mm"/>
        </w:pict>
      </w:r>
      <w:r>
        <w:rPr>
          <w:sz w:val="20"/>
          <w:szCs w:val="20"/>
        </w:rPr>
        <w:pict>
          <v:rect id="Shape 8" o:spid="_x0000_s1033" style="position:absolute;margin-left:451pt;margin-top:-.7pt;width:.95pt;height:.95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9" o:spid="_x0000_s1034" style="position:absolute;z-index:251658752;visibility:visible;mso-wrap-distance-left:0;mso-wrap-distance-right:0;mso-position-horizontal-relative:text;mso-position-vertical-relative:text" from="451.5pt,13.8pt" to="451.5pt,80.4pt" o:allowincell="f" strokeweight=".48pt"/>
        </w:pict>
      </w: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ectPr w:rsidR="0081059A">
          <w:type w:val="continuous"/>
          <w:pgSz w:w="12240" w:h="15840"/>
          <w:pgMar w:top="812" w:right="1320" w:bottom="938" w:left="1320" w:header="0" w:footer="0" w:gutter="0"/>
          <w:cols w:num="2" w:space="720" w:equalWidth="0">
            <w:col w:w="394" w:space="166"/>
            <w:col w:w="9040"/>
          </w:cols>
        </w:sectPr>
      </w:pPr>
    </w:p>
    <w:p w:rsidR="0081059A" w:rsidRDefault="0081059A">
      <w:pPr>
        <w:spacing w:line="7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400"/>
        <w:gridCol w:w="3320"/>
        <w:gridCol w:w="20"/>
      </w:tblGrid>
      <w:tr w:rsidR="0081059A">
        <w:trPr>
          <w:trHeight w:val="502"/>
        </w:trPr>
        <w:tc>
          <w:tcPr>
            <w:tcW w:w="440" w:type="dxa"/>
            <w:shd w:val="clear" w:color="auto" w:fill="17365D"/>
            <w:textDirection w:val="btLr"/>
            <w:vAlign w:val="bottom"/>
          </w:tcPr>
          <w:p w:rsidR="0081059A" w:rsidRDefault="007C2D97">
            <w:pPr>
              <w:ind w:left="11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9"/>
                <w:sz w:val="28"/>
                <w:szCs w:val="28"/>
              </w:rPr>
              <w:t>KEY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17365D"/>
            <w:textDirection w:val="btLr"/>
            <w:vAlign w:val="bottom"/>
          </w:tcPr>
          <w:p w:rsidR="0081059A" w:rsidRDefault="007C2D97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3"/>
                <w:sz w:val="18"/>
                <w:szCs w:val="18"/>
                <w:shd w:val="clear" w:color="auto" w:fill="17365D"/>
              </w:rPr>
              <w:t>SKILLS</w:t>
            </w:r>
          </w:p>
        </w:tc>
        <w:tc>
          <w:tcPr>
            <w:tcW w:w="3320" w:type="dxa"/>
            <w:vMerge w:val="restart"/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Effective </w:t>
            </w:r>
            <w:r>
              <w:rPr>
                <w:rFonts w:eastAsia="Times New Roman"/>
                <w:sz w:val="24"/>
                <w:szCs w:val="24"/>
              </w:rPr>
              <w:t>Communication</w:t>
            </w: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50"/>
        </w:trPr>
        <w:tc>
          <w:tcPr>
            <w:tcW w:w="440" w:type="dxa"/>
            <w:shd w:val="clear" w:color="auto" w:fill="17365D"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vMerge/>
            <w:vAlign w:val="bottom"/>
          </w:tcPr>
          <w:p w:rsidR="0081059A" w:rsidRDefault="008105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76"/>
        </w:trPr>
        <w:tc>
          <w:tcPr>
            <w:tcW w:w="44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Leadership &amp; Management Skills</w:t>
            </w: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76"/>
        </w:trPr>
        <w:tc>
          <w:tcPr>
            <w:tcW w:w="440" w:type="dxa"/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1059A" w:rsidRDefault="007C2D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Managing multiple priorities</w:t>
            </w: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  <w:tr w:rsidR="0081059A">
        <w:trPr>
          <w:trHeight w:val="238"/>
        </w:trPr>
        <w:tc>
          <w:tcPr>
            <w:tcW w:w="440" w:type="dxa"/>
            <w:shd w:val="clear" w:color="auto" w:fill="17365D"/>
            <w:vAlign w:val="bottom"/>
          </w:tcPr>
          <w:p w:rsidR="0081059A" w:rsidRDefault="0081059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17365D"/>
            <w:vAlign w:val="bottom"/>
          </w:tcPr>
          <w:p w:rsidR="0081059A" w:rsidRDefault="0081059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81059A" w:rsidRDefault="0081059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1059A" w:rsidRDefault="0081059A">
            <w:pPr>
              <w:rPr>
                <w:sz w:val="1"/>
                <w:szCs w:val="1"/>
              </w:rPr>
            </w:pPr>
          </w:p>
        </w:tc>
      </w:tr>
    </w:tbl>
    <w:p w:rsidR="0081059A" w:rsidRDefault="008105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9776;visibility:visible;mso-wrap-distance-left:0;mso-wrap-distance-right:0;mso-position-horizontal-relative:text;mso-position-vertical-relative:text" from=".35pt,-.2pt" to="479.25pt,-.2pt" o:allowincell="f" strokeweight=".16931mm"/>
        </w:pict>
      </w:r>
    </w:p>
    <w:p w:rsidR="0081059A" w:rsidRDefault="0081059A">
      <w:pPr>
        <w:spacing w:line="200" w:lineRule="exact"/>
        <w:rPr>
          <w:sz w:val="20"/>
          <w:szCs w:val="20"/>
        </w:rPr>
      </w:pPr>
    </w:p>
    <w:p w:rsidR="0081059A" w:rsidRDefault="0081059A">
      <w:pPr>
        <w:spacing w:line="329" w:lineRule="exact"/>
        <w:rPr>
          <w:sz w:val="20"/>
          <w:szCs w:val="20"/>
        </w:rPr>
      </w:pPr>
    </w:p>
    <w:p w:rsidR="0081059A" w:rsidRDefault="0081059A">
      <w:pPr>
        <w:ind w:left="120"/>
        <w:rPr>
          <w:sz w:val="20"/>
          <w:szCs w:val="20"/>
        </w:rPr>
      </w:pPr>
    </w:p>
    <w:p w:rsidR="0081059A" w:rsidRDefault="007C2D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059A" w:rsidRDefault="0081059A">
      <w:pPr>
        <w:spacing w:line="332" w:lineRule="exact"/>
        <w:rPr>
          <w:sz w:val="20"/>
          <w:szCs w:val="20"/>
        </w:rPr>
      </w:pPr>
    </w:p>
    <w:p w:rsidR="0081059A" w:rsidRDefault="007C2D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Excellent Orator</w:t>
      </w:r>
    </w:p>
    <w:p w:rsidR="0081059A" w:rsidRDefault="007C2D9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 Office</w:t>
      </w:r>
    </w:p>
    <w:p w:rsidR="0081059A" w:rsidRDefault="007C2D9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Excellent IPR Skills</w:t>
      </w:r>
    </w:p>
    <w:p w:rsidR="0081059A" w:rsidRDefault="008105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193pt;margin-top:11.15pt;width:.95pt;height:.95pt;z-index:-251653632;visibility:visible;mso-wrap-distance-left:0;mso-wrap-distance-right:0" o:allowincell="f" fillcolor="black" stroked="f"/>
        </w:pict>
      </w:r>
    </w:p>
    <w:p w:rsidR="0081059A" w:rsidRDefault="0081059A">
      <w:pPr>
        <w:sectPr w:rsidR="0081059A">
          <w:type w:val="continuous"/>
          <w:pgSz w:w="12240" w:h="15840"/>
          <w:pgMar w:top="812" w:right="1320" w:bottom="938" w:left="1320" w:header="0" w:footer="0" w:gutter="0"/>
          <w:cols w:num="2" w:space="720" w:equalWidth="0">
            <w:col w:w="5000" w:space="720"/>
            <w:col w:w="3880"/>
          </w:cols>
        </w:sect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733D1D" w:rsidTr="00E76ED3">
        <w:trPr>
          <w:trHeight w:val="1577"/>
        </w:trPr>
        <w:tc>
          <w:tcPr>
            <w:tcW w:w="8506" w:type="dxa"/>
            <w:shd w:val="clear" w:color="auto" w:fill="FFFF00"/>
          </w:tcPr>
          <w:p w:rsidR="00733D1D" w:rsidRDefault="00733D1D" w:rsidP="00E76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>Shreeja Pillai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733D1D">
              <w:rPr>
                <w:b/>
                <w:noProof/>
                <w:sz w:val="28"/>
                <w:lang w:eastAsia="en-IN"/>
              </w:rPr>
              <w:t>1986954</w:t>
            </w:r>
          </w:p>
          <w:p w:rsidR="00733D1D" w:rsidRPr="00223D78" w:rsidRDefault="00733D1D" w:rsidP="00E76ED3">
            <w:pPr>
              <w:jc w:val="center"/>
              <w:rPr>
                <w:noProof/>
                <w:lang w:eastAsia="en-IN"/>
              </w:rPr>
            </w:pPr>
            <w:r w:rsidRPr="00223D78">
              <w:rPr>
                <w:noProof/>
                <w:lang w:eastAsia="en-IN"/>
              </w:rPr>
              <w:t>Whatsapp +971504753686</w:t>
            </w:r>
          </w:p>
          <w:p w:rsidR="00733D1D" w:rsidRDefault="00733D1D" w:rsidP="00E76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interview this candidate, please send your company name, vacancy, and salary offered details along with this or other CV Reference Numbers that you may have short listed from</w:t>
            </w:r>
          </w:p>
          <w:p w:rsidR="00733D1D" w:rsidRDefault="00733D1D" w:rsidP="00E76ED3">
            <w:pPr>
              <w:jc w:val="center"/>
              <w:rPr>
                <w:noProof/>
                <w:lang w:eastAsia="en-IN"/>
              </w:rPr>
            </w:pPr>
          </w:p>
          <w:p w:rsidR="00733D1D" w:rsidRDefault="00733D1D" w:rsidP="00E76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</w:t>
            </w: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33D1D" w:rsidRDefault="00733D1D" w:rsidP="00E76ED3">
            <w:pPr>
              <w:jc w:val="center"/>
              <w:rPr>
                <w:noProof/>
                <w:lang w:eastAsia="en-IN"/>
              </w:rPr>
            </w:pPr>
          </w:p>
          <w:p w:rsidR="00733D1D" w:rsidRDefault="00733D1D" w:rsidP="00E76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33D1D" w:rsidRDefault="00733D1D" w:rsidP="00E76ED3">
            <w:pPr>
              <w:jc w:val="center"/>
              <w:rPr>
                <w:noProof/>
                <w:lang w:eastAsia="en-IN"/>
              </w:rPr>
            </w:pPr>
          </w:p>
          <w:p w:rsidR="00733D1D" w:rsidRDefault="00733D1D" w:rsidP="00E76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733D1D" w:rsidRDefault="00733D1D" w:rsidP="00E76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7C2D97" w:rsidRDefault="007C2D97"/>
    <w:sectPr w:rsidR="007C2D97" w:rsidSect="0081059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BE48E94"/>
    <w:lvl w:ilvl="0" w:tplc="2F80AD6E">
      <w:start w:val="1"/>
      <w:numFmt w:val="bullet"/>
      <w:lvlText w:val=""/>
      <w:lvlJc w:val="left"/>
    </w:lvl>
    <w:lvl w:ilvl="1" w:tplc="D37CBEEE">
      <w:numFmt w:val="decimal"/>
      <w:lvlText w:val=""/>
      <w:lvlJc w:val="left"/>
    </w:lvl>
    <w:lvl w:ilvl="2" w:tplc="3F7A808A">
      <w:numFmt w:val="decimal"/>
      <w:lvlText w:val=""/>
      <w:lvlJc w:val="left"/>
    </w:lvl>
    <w:lvl w:ilvl="3" w:tplc="CC929322">
      <w:numFmt w:val="decimal"/>
      <w:lvlText w:val=""/>
      <w:lvlJc w:val="left"/>
    </w:lvl>
    <w:lvl w:ilvl="4" w:tplc="2B48EE7A">
      <w:numFmt w:val="decimal"/>
      <w:lvlText w:val=""/>
      <w:lvlJc w:val="left"/>
    </w:lvl>
    <w:lvl w:ilvl="5" w:tplc="83D4D8A4">
      <w:numFmt w:val="decimal"/>
      <w:lvlText w:val=""/>
      <w:lvlJc w:val="left"/>
    </w:lvl>
    <w:lvl w:ilvl="6" w:tplc="873A5130">
      <w:numFmt w:val="decimal"/>
      <w:lvlText w:val=""/>
      <w:lvlJc w:val="left"/>
    </w:lvl>
    <w:lvl w:ilvl="7" w:tplc="24541B24">
      <w:numFmt w:val="decimal"/>
      <w:lvlText w:val=""/>
      <w:lvlJc w:val="left"/>
    </w:lvl>
    <w:lvl w:ilvl="8" w:tplc="A9F0DED2">
      <w:numFmt w:val="decimal"/>
      <w:lvlText w:val=""/>
      <w:lvlJc w:val="left"/>
    </w:lvl>
  </w:abstractNum>
  <w:abstractNum w:abstractNumId="1">
    <w:nsid w:val="00003D6C"/>
    <w:multiLevelType w:val="hybridMultilevel"/>
    <w:tmpl w:val="7B9236CE"/>
    <w:lvl w:ilvl="0" w:tplc="ECFAED88">
      <w:start w:val="1"/>
      <w:numFmt w:val="bullet"/>
      <w:lvlText w:val=""/>
      <w:lvlJc w:val="left"/>
    </w:lvl>
    <w:lvl w:ilvl="1" w:tplc="3D50B478">
      <w:numFmt w:val="decimal"/>
      <w:lvlText w:val=""/>
      <w:lvlJc w:val="left"/>
    </w:lvl>
    <w:lvl w:ilvl="2" w:tplc="F6966F1C">
      <w:numFmt w:val="decimal"/>
      <w:lvlText w:val=""/>
      <w:lvlJc w:val="left"/>
    </w:lvl>
    <w:lvl w:ilvl="3" w:tplc="09BCC63A">
      <w:numFmt w:val="decimal"/>
      <w:lvlText w:val=""/>
      <w:lvlJc w:val="left"/>
    </w:lvl>
    <w:lvl w:ilvl="4" w:tplc="5B4CCAB2">
      <w:numFmt w:val="decimal"/>
      <w:lvlText w:val=""/>
      <w:lvlJc w:val="left"/>
    </w:lvl>
    <w:lvl w:ilvl="5" w:tplc="C8002772">
      <w:numFmt w:val="decimal"/>
      <w:lvlText w:val=""/>
      <w:lvlJc w:val="left"/>
    </w:lvl>
    <w:lvl w:ilvl="6" w:tplc="855ED786">
      <w:numFmt w:val="decimal"/>
      <w:lvlText w:val=""/>
      <w:lvlJc w:val="left"/>
    </w:lvl>
    <w:lvl w:ilvl="7" w:tplc="D3D8C6A2">
      <w:numFmt w:val="decimal"/>
      <w:lvlText w:val=""/>
      <w:lvlJc w:val="left"/>
    </w:lvl>
    <w:lvl w:ilvl="8" w:tplc="EA822874">
      <w:numFmt w:val="decimal"/>
      <w:lvlText w:val=""/>
      <w:lvlJc w:val="left"/>
    </w:lvl>
  </w:abstractNum>
  <w:abstractNum w:abstractNumId="2">
    <w:nsid w:val="00004AE1"/>
    <w:multiLevelType w:val="hybridMultilevel"/>
    <w:tmpl w:val="6A2ED1B2"/>
    <w:lvl w:ilvl="0" w:tplc="202ED12C">
      <w:start w:val="1"/>
      <w:numFmt w:val="bullet"/>
      <w:lvlText w:val=""/>
      <w:lvlJc w:val="left"/>
    </w:lvl>
    <w:lvl w:ilvl="1" w:tplc="46524892">
      <w:numFmt w:val="decimal"/>
      <w:lvlText w:val=""/>
      <w:lvlJc w:val="left"/>
    </w:lvl>
    <w:lvl w:ilvl="2" w:tplc="8C9265B4">
      <w:numFmt w:val="decimal"/>
      <w:lvlText w:val=""/>
      <w:lvlJc w:val="left"/>
    </w:lvl>
    <w:lvl w:ilvl="3" w:tplc="0C4E72EA">
      <w:numFmt w:val="decimal"/>
      <w:lvlText w:val=""/>
      <w:lvlJc w:val="left"/>
    </w:lvl>
    <w:lvl w:ilvl="4" w:tplc="EBD60608">
      <w:numFmt w:val="decimal"/>
      <w:lvlText w:val=""/>
      <w:lvlJc w:val="left"/>
    </w:lvl>
    <w:lvl w:ilvl="5" w:tplc="C0680AD6">
      <w:numFmt w:val="decimal"/>
      <w:lvlText w:val=""/>
      <w:lvlJc w:val="left"/>
    </w:lvl>
    <w:lvl w:ilvl="6" w:tplc="20246F86">
      <w:numFmt w:val="decimal"/>
      <w:lvlText w:val=""/>
      <w:lvlJc w:val="left"/>
    </w:lvl>
    <w:lvl w:ilvl="7" w:tplc="F574E3CE">
      <w:numFmt w:val="decimal"/>
      <w:lvlText w:val=""/>
      <w:lvlJc w:val="left"/>
    </w:lvl>
    <w:lvl w:ilvl="8" w:tplc="D4206C84">
      <w:numFmt w:val="decimal"/>
      <w:lvlText w:val=""/>
      <w:lvlJc w:val="left"/>
    </w:lvl>
  </w:abstractNum>
  <w:abstractNum w:abstractNumId="3">
    <w:nsid w:val="000072AE"/>
    <w:multiLevelType w:val="hybridMultilevel"/>
    <w:tmpl w:val="9AD8E0EC"/>
    <w:lvl w:ilvl="0" w:tplc="4E5EEA64">
      <w:start w:val="1"/>
      <w:numFmt w:val="bullet"/>
      <w:lvlText w:val=""/>
      <w:lvlJc w:val="left"/>
    </w:lvl>
    <w:lvl w:ilvl="1" w:tplc="96C23E42">
      <w:numFmt w:val="decimal"/>
      <w:lvlText w:val=""/>
      <w:lvlJc w:val="left"/>
    </w:lvl>
    <w:lvl w:ilvl="2" w:tplc="F9C23644">
      <w:numFmt w:val="decimal"/>
      <w:lvlText w:val=""/>
      <w:lvlJc w:val="left"/>
    </w:lvl>
    <w:lvl w:ilvl="3" w:tplc="1D905D6E">
      <w:numFmt w:val="decimal"/>
      <w:lvlText w:val=""/>
      <w:lvlJc w:val="left"/>
    </w:lvl>
    <w:lvl w:ilvl="4" w:tplc="9E38714A">
      <w:numFmt w:val="decimal"/>
      <w:lvlText w:val=""/>
      <w:lvlJc w:val="left"/>
    </w:lvl>
    <w:lvl w:ilvl="5" w:tplc="87A8DC24">
      <w:numFmt w:val="decimal"/>
      <w:lvlText w:val=""/>
      <w:lvlJc w:val="left"/>
    </w:lvl>
    <w:lvl w:ilvl="6" w:tplc="E4BA67BE">
      <w:numFmt w:val="decimal"/>
      <w:lvlText w:val=""/>
      <w:lvlJc w:val="left"/>
    </w:lvl>
    <w:lvl w:ilvl="7" w:tplc="5088CE14">
      <w:numFmt w:val="decimal"/>
      <w:lvlText w:val=""/>
      <w:lvlJc w:val="left"/>
    </w:lvl>
    <w:lvl w:ilvl="8" w:tplc="5178BF1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059A"/>
    <w:rsid w:val="00733D1D"/>
    <w:rsid w:val="007C2D97"/>
    <w:rsid w:val="0081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HRAssistant</cp:lastModifiedBy>
  <cp:revision>2</cp:revision>
  <dcterms:created xsi:type="dcterms:W3CDTF">2017-01-21T11:16:00Z</dcterms:created>
  <dcterms:modified xsi:type="dcterms:W3CDTF">2017-01-21T11:16:00Z</dcterms:modified>
</cp:coreProperties>
</file>