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47" w:rsidRDefault="002369DC" w:rsidP="00530D47">
      <w:pPr>
        <w:pBdr>
          <w:bottom w:val="single" w:sz="2" w:space="1" w:color="000000"/>
        </w:pBdr>
        <w:rPr>
          <w:rStyle w:val="bdtext"/>
        </w:rPr>
      </w:pPr>
      <w:r>
        <w:rPr>
          <w:rStyle w:val="bdtext"/>
        </w:rPr>
        <w:t>Pandiarajan</w:t>
      </w:r>
    </w:p>
    <w:p w:rsidR="002369DC" w:rsidRDefault="002369DC" w:rsidP="00530D47">
      <w:pPr>
        <w:pBdr>
          <w:bottom w:val="single" w:sz="2" w:space="1" w:color="000000"/>
        </w:pBdr>
        <w:rPr>
          <w:rFonts w:ascii="Trebuchet MS" w:hAnsi="Trebuchet MS"/>
          <w:b/>
          <w:bCs/>
          <w:sz w:val="20"/>
          <w:szCs w:val="20"/>
          <w:lang w:val="pt-BR"/>
        </w:rPr>
      </w:pPr>
      <w:hyperlink r:id="rId6" w:history="1">
        <w:r w:rsidRPr="00F51370">
          <w:rPr>
            <w:rStyle w:val="Hyperlink"/>
          </w:rPr>
          <w:t>Pandiarajan.332179@2freemail.com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2369DC">
        <w:rPr>
          <w:rStyle w:val="bdtext"/>
        </w:rPr>
        <w:tab/>
      </w:r>
    </w:p>
    <w:p w:rsidR="00530D47" w:rsidRDefault="00530D47" w:rsidP="00530D47">
      <w:pPr>
        <w:pBdr>
          <w:bottom w:val="single" w:sz="2" w:space="1" w:color="000000"/>
        </w:pBdr>
        <w:rPr>
          <w:rFonts w:ascii="Trebuchet MS" w:hAnsi="Trebuchet MS"/>
          <w:b/>
          <w:bCs/>
          <w:sz w:val="20"/>
          <w:szCs w:val="20"/>
          <w:lang w:val="pt-BR"/>
        </w:rPr>
      </w:pPr>
    </w:p>
    <w:p w:rsidR="00530D47" w:rsidRDefault="00530D47" w:rsidP="00530D47">
      <w:pPr>
        <w:pBdr>
          <w:bottom w:val="single" w:sz="2" w:space="1" w:color="000000"/>
        </w:pBdr>
        <w:rPr>
          <w:rFonts w:ascii="Trebuchet MS" w:eastAsia="Book Antiqua" w:hAnsi="Trebuchet MS" w:cs="Book Antiqua"/>
          <w:b/>
          <w:bCs/>
          <w:color w:val="000000"/>
          <w:sz w:val="18"/>
          <w:szCs w:val="18"/>
          <w:lang w:val="en-GB"/>
        </w:rPr>
      </w:pPr>
    </w:p>
    <w:p w:rsidR="00530D47" w:rsidRDefault="00530D47" w:rsidP="00530D47">
      <w:pPr>
        <w:pBdr>
          <w:top w:val="double" w:sz="24" w:space="1" w:color="000000"/>
        </w:pBdr>
        <w:rPr>
          <w:rFonts w:ascii="Trebuchet MS" w:hAnsi="Trebuchet MS"/>
          <w:b/>
          <w:bCs/>
          <w:sz w:val="18"/>
          <w:szCs w:val="18"/>
          <w:lang w:val="en-GB"/>
        </w:rPr>
      </w:pPr>
      <w:r>
        <w:rPr>
          <w:rFonts w:ascii="Trebuchet MS" w:hAnsi="Trebuchet MS"/>
          <w:b/>
          <w:bCs/>
          <w:sz w:val="18"/>
          <w:szCs w:val="18"/>
          <w:lang w:val="en-GB"/>
        </w:rPr>
        <w:t xml:space="preserve">                                                             Career Objective</w:t>
      </w:r>
    </w:p>
    <w:p w:rsidR="00530D47" w:rsidRDefault="00530D47" w:rsidP="00530D47">
      <w:pPr>
        <w:pBdr>
          <w:top w:val="double" w:sz="24" w:space="1" w:color="000000"/>
        </w:pBdr>
        <w:rPr>
          <w:rFonts w:ascii="Trebuchet MS" w:eastAsia="Book Antiqua" w:hAnsi="Trebuchet MS" w:cs="Book Antiqua"/>
          <w:color w:val="000000"/>
          <w:sz w:val="18"/>
          <w:szCs w:val="18"/>
          <w:lang w:val="en-GB"/>
        </w:rPr>
      </w:pPr>
      <w:r>
        <w:rPr>
          <w:rFonts w:ascii="Trebuchet MS" w:hAnsi="Trebuchet MS"/>
          <w:color w:val="000000"/>
          <w:sz w:val="18"/>
          <w:szCs w:val="18"/>
          <w:lang w:val="en-GB"/>
        </w:rPr>
        <w:t>To secure a middle management position in a highly professional and progressive organization, where my existing skills in area of Accounts &amp; Finance can be utilized and enhanced</w:t>
      </w:r>
      <w:r>
        <w:rPr>
          <w:rFonts w:ascii="Trebuchet MS" w:eastAsia="Book Antiqua" w:hAnsi="Trebuchet MS" w:cs="Book Antiqua"/>
          <w:color w:val="000000"/>
          <w:sz w:val="18"/>
          <w:szCs w:val="18"/>
          <w:lang w:val="en-GB"/>
        </w:rPr>
        <w:t>.</w:t>
      </w:r>
    </w:p>
    <w:p w:rsidR="00530D47" w:rsidRDefault="00530D47" w:rsidP="00530D47">
      <w:pPr>
        <w:pBdr>
          <w:bottom w:val="double" w:sz="2" w:space="1" w:color="000000"/>
        </w:pBdr>
        <w:jc w:val="center"/>
        <w:rPr>
          <w:rFonts w:ascii="Trebuchet MS" w:hAnsi="Trebuchet MS"/>
          <w:sz w:val="18"/>
          <w:szCs w:val="18"/>
          <w:lang w:val="en-GB"/>
        </w:rPr>
      </w:pPr>
    </w:p>
    <w:p w:rsidR="00530D47" w:rsidRDefault="00530D47" w:rsidP="00530D47">
      <w:pPr>
        <w:rPr>
          <w:rFonts w:ascii="Trebuchet MS" w:hAnsi="Trebuchet MS"/>
          <w:sz w:val="18"/>
          <w:szCs w:val="18"/>
          <w:lang w:val="en-GB"/>
        </w:rPr>
      </w:pPr>
    </w:p>
    <w:p w:rsidR="00530D47" w:rsidRDefault="00530D47" w:rsidP="00530D47">
      <w:pPr>
        <w:rPr>
          <w:rFonts w:ascii="Trebuchet MS" w:hAnsi="Trebuchet MS"/>
          <w:sz w:val="18"/>
          <w:szCs w:val="18"/>
          <w:lang w:val="en-GB"/>
        </w:rPr>
      </w:pPr>
    </w:p>
    <w:p w:rsidR="00530D47" w:rsidRDefault="00530D47" w:rsidP="00530D47">
      <w:pPr>
        <w:shd w:val="clear" w:color="auto" w:fill="E6E6E6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Experience Summary </w:t>
      </w:r>
    </w:p>
    <w:p w:rsidR="00530D47" w:rsidRDefault="00530D47" w:rsidP="00530D47">
      <w:pPr>
        <w:pBdr>
          <w:top w:val="thinThickSmallGap" w:sz="12" w:space="1" w:color="auto"/>
        </w:pBdr>
        <w:spacing w:before="40" w:after="40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2877"/>
        <w:gridCol w:w="2854"/>
      </w:tblGrid>
      <w:tr w:rsidR="00530D47" w:rsidTr="00530D47">
        <w:trPr>
          <w:trHeight w:val="37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  <w:highlight w:val="cyan"/>
              </w:rPr>
            </w:pPr>
            <w:r>
              <w:rPr>
                <w:rFonts w:ascii="Trebuchet MS" w:hAnsi="Trebuchet MS"/>
                <w:b/>
                <w:sz w:val="18"/>
                <w:szCs w:val="18"/>
                <w:highlight w:val="cyan"/>
              </w:rPr>
              <w:t>Period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  <w:highlight w:val="cyan"/>
              </w:rPr>
            </w:pPr>
            <w:r>
              <w:rPr>
                <w:rFonts w:ascii="Trebuchet MS" w:hAnsi="Trebuchet MS"/>
                <w:b/>
                <w:sz w:val="18"/>
                <w:szCs w:val="18"/>
                <w:highlight w:val="cyan"/>
              </w:rPr>
              <w:t>Organization Name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  <w:highlight w:val="cyan"/>
              </w:rPr>
            </w:pPr>
            <w:r>
              <w:rPr>
                <w:rFonts w:ascii="Trebuchet MS" w:hAnsi="Trebuchet MS"/>
                <w:b/>
                <w:sz w:val="18"/>
                <w:szCs w:val="18"/>
                <w:highlight w:val="cyan"/>
              </w:rPr>
              <w:t>Designation</w:t>
            </w:r>
          </w:p>
        </w:tc>
      </w:tr>
      <w:tr w:rsidR="00530D47" w:rsidTr="00530D47">
        <w:trPr>
          <w:trHeight w:val="53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Since October’2012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-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Accountant</w:t>
            </w:r>
          </w:p>
        </w:tc>
      </w:tr>
      <w:tr w:rsidR="00530D47" w:rsidTr="00530D47">
        <w:trPr>
          <w:trHeight w:val="4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Nov ’2010 to Oct ’2012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Watanmal India Pvt Ltd,</w:t>
            </w:r>
          </w:p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Chennai.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Executive – Finance</w:t>
            </w:r>
          </w:p>
        </w:tc>
      </w:tr>
      <w:tr w:rsidR="00530D47" w:rsidTr="00530D47">
        <w:trPr>
          <w:trHeight w:val="4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Nov ’2008 to Oct ’2010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PSTS Heavy Lift &amp; Shift Pvt Ltd,</w:t>
            </w:r>
          </w:p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Chennai.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47" w:rsidRDefault="00530D47">
            <w:pPr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Executive – Accounts</w:t>
            </w:r>
          </w:p>
        </w:tc>
      </w:tr>
    </w:tbl>
    <w:p w:rsidR="00530D47" w:rsidRDefault="00530D47" w:rsidP="00530D47">
      <w:pPr>
        <w:rPr>
          <w:rFonts w:ascii="Trebuchet MS" w:hAnsi="Trebuchet MS"/>
          <w:sz w:val="18"/>
          <w:szCs w:val="18"/>
          <w:lang w:val="en-GB"/>
        </w:rPr>
      </w:pPr>
    </w:p>
    <w:p w:rsidR="00530D47" w:rsidRDefault="00530D47" w:rsidP="00530D47">
      <w:pPr>
        <w:pBdr>
          <w:bottom w:val="single" w:sz="8" w:space="1" w:color="000000"/>
        </w:pBdr>
        <w:jc w:val="center"/>
        <w:rPr>
          <w:rFonts w:ascii="Trebuchet MS" w:hAnsi="Trebuchet MS"/>
          <w:b/>
          <w:bCs/>
          <w:sz w:val="18"/>
          <w:szCs w:val="18"/>
          <w:lang w:val="en-GB"/>
        </w:rPr>
      </w:pPr>
    </w:p>
    <w:p w:rsidR="00530D47" w:rsidRDefault="00530D47" w:rsidP="00530D47">
      <w:pPr>
        <w:pBdr>
          <w:top w:val="thinThickSmallGap" w:sz="12" w:space="1" w:color="auto"/>
        </w:pBdr>
        <w:spacing w:before="40" w:after="40"/>
        <w:rPr>
          <w:rFonts w:ascii="Trebuchet MS" w:hAnsi="Trebuchet MS"/>
          <w:b/>
          <w:sz w:val="18"/>
          <w:szCs w:val="18"/>
        </w:rPr>
      </w:pPr>
    </w:p>
    <w:p w:rsidR="00530D47" w:rsidRDefault="00530D47" w:rsidP="00530D47">
      <w:pPr>
        <w:shd w:val="clear" w:color="auto" w:fill="E6E6E6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Core Competencies </w:t>
      </w:r>
    </w:p>
    <w:p w:rsidR="00530D47" w:rsidRDefault="00530D47" w:rsidP="00530D47">
      <w:pPr>
        <w:rPr>
          <w:rFonts w:ascii="Trebuchet MS" w:hAnsi="Trebuchet MS"/>
          <w:color w:val="000000"/>
          <w:sz w:val="18"/>
          <w:szCs w:val="18"/>
          <w:lang w:val="en-GB"/>
        </w:rPr>
      </w:pPr>
    </w:p>
    <w:p w:rsidR="00530D47" w:rsidRDefault="00530D47" w:rsidP="00530D47">
      <w:pPr>
        <w:rPr>
          <w:rFonts w:ascii="Trebuchet MS" w:hAnsi="Trebuchet MS"/>
          <w:color w:val="000000"/>
          <w:sz w:val="18"/>
          <w:szCs w:val="18"/>
          <w:lang w:val="en-GB"/>
        </w:rPr>
      </w:pPr>
      <w:r>
        <w:rPr>
          <w:rFonts w:ascii="Trebuchet MS" w:hAnsi="Trebuchet MS"/>
          <w:b/>
          <w:sz w:val="18"/>
          <w:szCs w:val="18"/>
        </w:rPr>
        <w:t>Essential Systems &amp; Services</w:t>
      </w:r>
    </w:p>
    <w:p w:rsidR="00530D47" w:rsidRDefault="00530D47" w:rsidP="00530D47">
      <w:pPr>
        <w:rPr>
          <w:rFonts w:ascii="Trebuchet MS" w:hAnsi="Trebuchet MS"/>
          <w:color w:val="000000"/>
          <w:sz w:val="18"/>
          <w:szCs w:val="18"/>
          <w:lang w:val="en-GB"/>
        </w:rPr>
      </w:pP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Compile and analyze financial information to prepare entries to accounts, such as general ledger accounts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Establish, maintain, and coordinate the implementation of accounting and accounting control procedures.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Prepare and review budget, revenue, expense, payroll entries, invoices, and other accounting documents.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Analyze revenue and expenditure trends and recommend appropriate budget levels, and ensure expenditure control.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Preparation of costing sheet for various jobs, advising top management for effective cost control &amp; saving.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Coordinating with auditors for Finalization of books of accounts during audit.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Supervise the input and handling of financial data and reports for the company's automated financial systems.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Preparing of Stock Aging, Debtors ageing statements.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Follow up for import , export payments and monitoring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Preparation of Bank Reconciliation Statement as on date.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Reconcile intercompany accounts and post eliminating journal entries.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Managing Finance Section, with daily planning for funds and disposal payments of various capitals, revenue expenditure, bill discounting, monitoring ILC/FLC's and Bank Guarantees.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Opening LC for inland and foreign party, bank guarantee for the import &amp; PGB for the purchase.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lastRenderedPageBreak/>
        <w:t>Checking and verification of purchase order and sales order, monitoring work in stores and Arranging for</w:t>
      </w:r>
      <w:r>
        <w:rPr>
          <w:rFonts w:ascii="Trebuchet MS" w:eastAsia="Verdana" w:hAnsi="Trebuchet MS" w:cs="Verdana"/>
          <w:lang w:val="en-GB" w:bidi="en-US"/>
        </w:rPr>
        <w:t> </w:t>
      </w: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physical stock verification/stock taking at the end of financial year with statutory and internal auditors, reporting deficiencies to concerned.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Expertise in ORACLE for the all the modules such as Accounts Payable, Accounts Receivable, Cash Management, General Ledger and Inventory Modules.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Explain billing invoices and accounting policies to staff, vendors and clients.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Maintaining good relations with Banks and clients.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Resolve accounting discrepancies.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Recommend, develop and maintain financial data bases, computer software systems and manual filing systems.</w:t>
      </w:r>
    </w:p>
    <w:p w:rsidR="00530D47" w:rsidRDefault="00530D47" w:rsidP="00530D47">
      <w:pPr>
        <w:pStyle w:val="BodyTextIndent3"/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</w:p>
    <w:p w:rsidR="00530D47" w:rsidRDefault="00530D47" w:rsidP="00530D47">
      <w:pPr>
        <w:spacing w:before="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Watanmal India Pvt Ltd</w:t>
      </w:r>
    </w:p>
    <w:p w:rsidR="00530D47" w:rsidRDefault="00530D47" w:rsidP="00530D47">
      <w:pPr>
        <w:spacing w:before="60"/>
        <w:rPr>
          <w:rFonts w:ascii="Trebuchet MS" w:hAnsi="Trebuchet MS"/>
          <w:sz w:val="18"/>
          <w:szCs w:val="18"/>
          <w:lang w:val="en-GB"/>
        </w:rPr>
      </w:pP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Preparation of books of accounts in Tally.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Raising sales and coordinating with customer and vendors.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Raising purchase order and coordinating with Suppliers and vendors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Confirming the status of goods on transit with the logistic Department.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Preparing of Stock Aging, Debtors ageing statement.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Supervising day-to-day accounts activities,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Preparing and Confirming Direct expenses relating to Import.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Computation of Stock in various warehouses.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Preparation of daily sales report for 8 branches for Nigeria location ,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Preparation of Bank Reconciliation Statement as on date.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 xml:space="preserve">Preparation of Customer &amp; Stock Reconciliation (Monthly). 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Coordinating with auditors for Finalization of books of accounts during audit</w:t>
      </w:r>
    </w:p>
    <w:p w:rsidR="00530D47" w:rsidRDefault="00530D47" w:rsidP="00530D47">
      <w:pPr>
        <w:pStyle w:val="BodyTextIndent3"/>
        <w:jc w:val="both"/>
        <w:rPr>
          <w:rFonts w:ascii="Trebuchet MS" w:hAnsi="Trebuchet MS"/>
          <w:b/>
          <w:sz w:val="18"/>
          <w:szCs w:val="18"/>
        </w:rPr>
      </w:pPr>
    </w:p>
    <w:p w:rsidR="00530D47" w:rsidRDefault="00530D47" w:rsidP="00530D47">
      <w:pPr>
        <w:pStyle w:val="BodyTextIndent3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PSTS Heavy Lift &amp; Shift Pvt Ltd</w:t>
      </w:r>
    </w:p>
    <w:p w:rsidR="00530D47" w:rsidRDefault="00530D47" w:rsidP="00530D47">
      <w:pPr>
        <w:pStyle w:val="BodyTextIndent3"/>
        <w:jc w:val="both"/>
        <w:rPr>
          <w:rFonts w:ascii="Trebuchet MS" w:hAnsi="Trebuchet MS"/>
          <w:b/>
          <w:sz w:val="18"/>
          <w:szCs w:val="18"/>
        </w:rPr>
      </w:pP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Prepare monthly, quarterly audited consolidated financial statement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Performed Accounts payables &amp; receivables function for heavy equipment service.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Managed various branches of accounting with responsible for budget forecasting.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Maintaining Bank reconciliation statement for every 15 days in a month.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Preparing profit and loss a/c at the end of every month.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Monitored and recorded company day to day expenses.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Prepare weekly confidential service report for presentation to management.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Generating of import and export bills.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Reconcile intercompany accounts and post eliminating journal entries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Preparing transportation, crane, and forklift bills for every month end.</w:t>
      </w:r>
    </w:p>
    <w:p w:rsidR="00530D47" w:rsidRDefault="00530D47" w:rsidP="00530D47">
      <w:pPr>
        <w:pStyle w:val="BodyTextIndent3"/>
        <w:numPr>
          <w:ilvl w:val="0"/>
          <w:numId w:val="1"/>
        </w:numPr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  <w:r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  <w:t>Maintaining MIS report in a day to day basis.</w:t>
      </w:r>
    </w:p>
    <w:p w:rsidR="00530D47" w:rsidRDefault="00530D47" w:rsidP="00530D47">
      <w:pPr>
        <w:pBdr>
          <w:bottom w:val="single" w:sz="8" w:space="1" w:color="000000"/>
        </w:pBdr>
        <w:jc w:val="center"/>
        <w:rPr>
          <w:rFonts w:ascii="Trebuchet MS" w:hAnsi="Trebuchet MS"/>
          <w:b/>
          <w:bCs/>
          <w:sz w:val="18"/>
          <w:szCs w:val="18"/>
          <w:lang w:val="en-GB"/>
        </w:rPr>
      </w:pPr>
      <w:r>
        <w:rPr>
          <w:rFonts w:ascii="Trebuchet MS" w:hAnsi="Trebuchet MS"/>
          <w:b/>
          <w:bCs/>
          <w:sz w:val="18"/>
          <w:szCs w:val="18"/>
          <w:lang w:val="en-GB"/>
        </w:rPr>
        <w:t>Education</w:t>
      </w:r>
    </w:p>
    <w:p w:rsidR="00530D47" w:rsidRDefault="00530D47" w:rsidP="00530D47">
      <w:pPr>
        <w:numPr>
          <w:ilvl w:val="0"/>
          <w:numId w:val="2"/>
        </w:numPr>
        <w:tabs>
          <w:tab w:val="left" w:pos="360"/>
        </w:tabs>
        <w:spacing w:before="60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lastRenderedPageBreak/>
        <w:t>MBA from K.S.R College of Engineering (AnnaUniversity Chennai) in 2008.</w:t>
      </w:r>
    </w:p>
    <w:p w:rsidR="00530D47" w:rsidRDefault="00530D47" w:rsidP="00530D47">
      <w:pPr>
        <w:numPr>
          <w:ilvl w:val="0"/>
          <w:numId w:val="2"/>
        </w:numPr>
        <w:spacing w:before="60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B.Com from M.K.University Evening College (M.K  University) in 2006.</w:t>
      </w:r>
    </w:p>
    <w:p w:rsidR="00530D47" w:rsidRDefault="00530D47" w:rsidP="00530D47">
      <w:pPr>
        <w:pBdr>
          <w:bottom w:val="single" w:sz="8" w:space="1" w:color="000000"/>
        </w:pBdr>
        <w:jc w:val="center"/>
        <w:rPr>
          <w:rFonts w:ascii="Trebuchet MS" w:hAnsi="Trebuchet MS"/>
          <w:b/>
          <w:bCs/>
          <w:sz w:val="18"/>
          <w:szCs w:val="18"/>
          <w:lang w:val="en-GB"/>
        </w:rPr>
      </w:pPr>
    </w:p>
    <w:p w:rsidR="00530D47" w:rsidRDefault="00530D47" w:rsidP="00530D47">
      <w:pPr>
        <w:pBdr>
          <w:bottom w:val="single" w:sz="8" w:space="1" w:color="000000"/>
        </w:pBdr>
        <w:jc w:val="center"/>
        <w:rPr>
          <w:rFonts w:ascii="Trebuchet MS" w:hAnsi="Trebuchet MS"/>
          <w:b/>
          <w:bCs/>
          <w:sz w:val="18"/>
          <w:szCs w:val="18"/>
          <w:lang w:val="en-GB"/>
        </w:rPr>
      </w:pPr>
    </w:p>
    <w:p w:rsidR="00530D47" w:rsidRDefault="00530D47" w:rsidP="00530D47">
      <w:pPr>
        <w:pBdr>
          <w:bottom w:val="single" w:sz="8" w:space="1" w:color="000000"/>
        </w:pBdr>
        <w:jc w:val="center"/>
        <w:rPr>
          <w:rFonts w:ascii="Trebuchet MS" w:hAnsi="Trebuchet MS"/>
          <w:b/>
          <w:bCs/>
          <w:sz w:val="18"/>
          <w:szCs w:val="18"/>
          <w:lang w:val="en-GB"/>
        </w:rPr>
      </w:pPr>
    </w:p>
    <w:p w:rsidR="00530D47" w:rsidRDefault="00530D47" w:rsidP="00530D47">
      <w:pPr>
        <w:pBdr>
          <w:bottom w:val="single" w:sz="8" w:space="1" w:color="000000"/>
        </w:pBdr>
        <w:jc w:val="center"/>
        <w:rPr>
          <w:rFonts w:ascii="Trebuchet MS" w:hAnsi="Trebuchet MS"/>
          <w:b/>
          <w:bCs/>
          <w:sz w:val="18"/>
          <w:szCs w:val="18"/>
          <w:lang w:val="en-GB"/>
        </w:rPr>
      </w:pPr>
      <w:r>
        <w:rPr>
          <w:rFonts w:ascii="Trebuchet MS" w:hAnsi="Trebuchet MS"/>
          <w:b/>
          <w:bCs/>
          <w:sz w:val="18"/>
          <w:szCs w:val="18"/>
          <w:lang w:val="en-GB"/>
        </w:rPr>
        <w:t>Technical Skills</w:t>
      </w:r>
    </w:p>
    <w:p w:rsidR="00530D47" w:rsidRDefault="00530D47" w:rsidP="00530D47">
      <w:pPr>
        <w:numPr>
          <w:ilvl w:val="0"/>
          <w:numId w:val="2"/>
        </w:numPr>
        <w:tabs>
          <w:tab w:val="left" w:pos="360"/>
        </w:tabs>
        <w:spacing w:before="60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Proficient in MS-Office,</w:t>
      </w:r>
    </w:p>
    <w:p w:rsidR="00530D47" w:rsidRDefault="00530D47" w:rsidP="00530D47">
      <w:pPr>
        <w:numPr>
          <w:ilvl w:val="0"/>
          <w:numId w:val="2"/>
        </w:numPr>
        <w:tabs>
          <w:tab w:val="left" w:pos="360"/>
        </w:tabs>
        <w:spacing w:before="60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Working knowledge with Tally ERP Software,</w:t>
      </w:r>
    </w:p>
    <w:p w:rsidR="00530D47" w:rsidRDefault="00530D47" w:rsidP="00530D47">
      <w:pPr>
        <w:numPr>
          <w:ilvl w:val="0"/>
          <w:numId w:val="2"/>
        </w:numPr>
        <w:tabs>
          <w:tab w:val="left" w:pos="360"/>
        </w:tabs>
        <w:spacing w:before="60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Working knowledge with Oracle Software.</w:t>
      </w:r>
    </w:p>
    <w:p w:rsidR="00530D47" w:rsidRDefault="00530D47" w:rsidP="00530D47">
      <w:pPr>
        <w:pStyle w:val="BodyTextIndent3"/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</w:p>
    <w:p w:rsidR="00530D47" w:rsidRDefault="00530D47" w:rsidP="00530D47">
      <w:pPr>
        <w:rPr>
          <w:rFonts w:ascii="Trebuchet MS" w:hAnsi="Trebuchet MS"/>
          <w:sz w:val="18"/>
          <w:szCs w:val="18"/>
          <w:lang w:val="en-GB"/>
        </w:rPr>
      </w:pPr>
    </w:p>
    <w:p w:rsidR="00530D47" w:rsidRDefault="00530D47" w:rsidP="00530D47">
      <w:pPr>
        <w:pBdr>
          <w:bottom w:val="single" w:sz="8" w:space="1" w:color="000000"/>
        </w:pBdr>
        <w:jc w:val="center"/>
        <w:rPr>
          <w:rFonts w:ascii="Trebuchet MS" w:hAnsi="Trebuchet MS"/>
          <w:b/>
          <w:bCs/>
          <w:sz w:val="18"/>
          <w:szCs w:val="18"/>
          <w:lang w:val="en-GB"/>
        </w:rPr>
      </w:pPr>
      <w:r>
        <w:rPr>
          <w:rFonts w:ascii="Trebuchet MS" w:hAnsi="Trebuchet MS"/>
          <w:b/>
          <w:bCs/>
          <w:sz w:val="18"/>
          <w:szCs w:val="18"/>
          <w:lang w:val="en-GB"/>
        </w:rPr>
        <w:t>Personal Details</w:t>
      </w:r>
    </w:p>
    <w:p w:rsidR="00530D47" w:rsidRDefault="00530D47" w:rsidP="00530D47">
      <w:pPr>
        <w:spacing w:before="60"/>
        <w:ind w:left="2010" w:hanging="2010"/>
        <w:rPr>
          <w:rFonts w:ascii="Trebuchet MS" w:hAnsi="Trebuchet MS"/>
          <w:color w:val="000000"/>
          <w:sz w:val="18"/>
          <w:szCs w:val="18"/>
          <w:lang w:val="en-GB"/>
        </w:rPr>
      </w:pPr>
      <w:r>
        <w:rPr>
          <w:rFonts w:ascii="Trebuchet MS" w:hAnsi="Trebuchet MS"/>
          <w:color w:val="000000"/>
          <w:sz w:val="18"/>
          <w:szCs w:val="18"/>
          <w:lang w:val="en-GB"/>
        </w:rPr>
        <w:t>Sex                                :     Male</w:t>
      </w:r>
    </w:p>
    <w:p w:rsidR="00530D47" w:rsidRDefault="00530D47" w:rsidP="00530D47">
      <w:pPr>
        <w:spacing w:before="60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Date of Birth</w:t>
      </w:r>
      <w:r>
        <w:rPr>
          <w:rFonts w:ascii="Trebuchet MS" w:hAnsi="Trebuchet MS"/>
          <w:sz w:val="18"/>
          <w:szCs w:val="18"/>
          <w:lang w:val="en-GB"/>
        </w:rPr>
        <w:tab/>
      </w:r>
      <w:r>
        <w:rPr>
          <w:rFonts w:ascii="Trebuchet MS" w:hAnsi="Trebuchet MS"/>
          <w:sz w:val="18"/>
          <w:szCs w:val="18"/>
          <w:lang w:val="en-GB"/>
        </w:rPr>
        <w:tab/>
      </w:r>
      <w:r>
        <w:rPr>
          <w:rFonts w:ascii="Trebuchet MS" w:hAnsi="Trebuchet MS"/>
          <w:sz w:val="18"/>
          <w:szCs w:val="18"/>
          <w:lang w:val="en-GB"/>
        </w:rPr>
        <w:tab/>
      </w:r>
      <w:r>
        <w:rPr>
          <w:rFonts w:ascii="Trebuchet MS" w:hAnsi="Trebuchet MS"/>
          <w:sz w:val="18"/>
          <w:szCs w:val="18"/>
          <w:lang w:val="en-GB"/>
        </w:rPr>
        <w:tab/>
        <w:t>:</w:t>
      </w:r>
      <w:r>
        <w:rPr>
          <w:rFonts w:ascii="Trebuchet MS" w:hAnsi="Trebuchet MS"/>
          <w:sz w:val="18"/>
          <w:szCs w:val="18"/>
          <w:lang w:val="en-GB"/>
        </w:rPr>
        <w:tab/>
        <w:t>29 March 1986</w:t>
      </w:r>
    </w:p>
    <w:p w:rsidR="00530D47" w:rsidRDefault="00530D47" w:rsidP="00530D47">
      <w:pPr>
        <w:spacing w:before="60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Language Known            :     Tamil &amp; English</w:t>
      </w:r>
    </w:p>
    <w:p w:rsidR="00530D47" w:rsidRDefault="00530D47" w:rsidP="00530D47">
      <w:pPr>
        <w:spacing w:before="60"/>
        <w:rPr>
          <w:rFonts w:ascii="Trebuchet MS" w:hAnsi="Trebuchet MS"/>
          <w:sz w:val="18"/>
          <w:szCs w:val="18"/>
          <w:lang w:val="en-GB"/>
        </w:rPr>
      </w:pPr>
    </w:p>
    <w:p w:rsidR="00530D47" w:rsidRDefault="00530D47" w:rsidP="00530D47">
      <w:pPr>
        <w:spacing w:before="60"/>
        <w:rPr>
          <w:rFonts w:ascii="Trebuchet MS" w:hAnsi="Trebuchet MS"/>
          <w:sz w:val="18"/>
          <w:szCs w:val="18"/>
          <w:lang w:val="en-GB"/>
        </w:rPr>
      </w:pPr>
    </w:p>
    <w:p w:rsidR="00530D47" w:rsidRDefault="00530D47" w:rsidP="00530D47">
      <w:pPr>
        <w:pStyle w:val="BodyTextIndent3"/>
        <w:jc w:val="both"/>
        <w:rPr>
          <w:rFonts w:ascii="Trebuchet MS" w:eastAsia="Verdana" w:hAnsi="Trebuchet MS" w:cs="Verdana"/>
          <w:color w:val="000000"/>
          <w:sz w:val="18"/>
          <w:szCs w:val="18"/>
          <w:lang w:val="en-GB" w:bidi="en-US"/>
        </w:rPr>
      </w:pPr>
    </w:p>
    <w:p w:rsidR="00530D47" w:rsidRDefault="00530D47" w:rsidP="00530D47">
      <w:pPr>
        <w:spacing w:before="60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 I hereby declare that all the details furnished above are true to the best of my knowledge and belief.</w:t>
      </w:r>
    </w:p>
    <w:p w:rsidR="00530D47" w:rsidRDefault="00530D47" w:rsidP="00530D47">
      <w:pPr>
        <w:spacing w:before="60"/>
        <w:rPr>
          <w:rFonts w:ascii="Trebuchet MS" w:hAnsi="Trebuchet MS"/>
          <w:sz w:val="18"/>
          <w:szCs w:val="18"/>
          <w:lang w:val="en-GB"/>
        </w:rPr>
      </w:pPr>
    </w:p>
    <w:p w:rsidR="00530D47" w:rsidRDefault="00530D47" w:rsidP="00530D47">
      <w:pPr>
        <w:spacing w:before="60"/>
        <w:rPr>
          <w:rFonts w:ascii="Trebuchet MS" w:hAnsi="Trebuchet MS"/>
          <w:sz w:val="18"/>
          <w:szCs w:val="18"/>
          <w:lang w:val="en-GB"/>
        </w:rPr>
      </w:pPr>
    </w:p>
    <w:p w:rsidR="00530D47" w:rsidRDefault="00530D47" w:rsidP="00530D47">
      <w:pPr>
        <w:spacing w:before="60"/>
        <w:rPr>
          <w:rFonts w:ascii="Trebuchet MS" w:hAnsi="Trebuchet MS"/>
          <w:sz w:val="18"/>
          <w:szCs w:val="18"/>
          <w:lang w:val="en-GB"/>
        </w:rPr>
      </w:pPr>
    </w:p>
    <w:p w:rsidR="00530D47" w:rsidRDefault="00530D47" w:rsidP="00530D47">
      <w:pPr>
        <w:spacing w:before="60"/>
        <w:rPr>
          <w:rFonts w:ascii="Trebuchet MS" w:hAnsi="Trebuchet MS"/>
          <w:sz w:val="18"/>
          <w:szCs w:val="18"/>
          <w:lang w:val="en-GB"/>
        </w:rPr>
      </w:pPr>
    </w:p>
    <w:p w:rsidR="00B96A31" w:rsidRDefault="00B96A31"/>
    <w:sectPr w:rsidR="00B9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D250385"/>
    <w:multiLevelType w:val="hybridMultilevel"/>
    <w:tmpl w:val="6CAA5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47"/>
    <w:rsid w:val="002369DC"/>
    <w:rsid w:val="00530D47"/>
    <w:rsid w:val="00B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47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D47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530D47"/>
    <w:pPr>
      <w:widowControl/>
      <w:suppressAutoHyphens w:val="0"/>
      <w:autoSpaceDE/>
      <w:spacing w:after="120"/>
      <w:ind w:left="36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30D47"/>
    <w:rPr>
      <w:rFonts w:ascii="Times New Roman" w:eastAsia="Times New Roman" w:hAnsi="Times New Roman" w:cs="Times New Roman"/>
      <w:sz w:val="16"/>
      <w:szCs w:val="16"/>
    </w:rPr>
  </w:style>
  <w:style w:type="character" w:customStyle="1" w:styleId="bdtext">
    <w:name w:val="bdtext"/>
    <w:basedOn w:val="DefaultParagraphFont"/>
    <w:rsid w:val="00236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47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D47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530D47"/>
    <w:pPr>
      <w:widowControl/>
      <w:suppressAutoHyphens w:val="0"/>
      <w:autoSpaceDE/>
      <w:spacing w:after="120"/>
      <w:ind w:left="36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30D47"/>
    <w:rPr>
      <w:rFonts w:ascii="Times New Roman" w:eastAsia="Times New Roman" w:hAnsi="Times New Roman" w:cs="Times New Roman"/>
      <w:sz w:val="16"/>
      <w:szCs w:val="16"/>
    </w:rPr>
  </w:style>
  <w:style w:type="character" w:customStyle="1" w:styleId="bdtext">
    <w:name w:val="bdtext"/>
    <w:basedOn w:val="DefaultParagraphFont"/>
    <w:rsid w:val="0023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diarajan.3321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2017-08-19T13:17:00Z</dcterms:created>
  <dcterms:modified xsi:type="dcterms:W3CDTF">2017-08-19T13:18:00Z</dcterms:modified>
</cp:coreProperties>
</file>