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60" w:rsidRDefault="00A70299">
      <w:pPr>
        <w:pStyle w:val="Title"/>
        <w:jc w:val="center"/>
        <w:rPr>
          <w:b/>
          <w:bCs/>
          <w:sz w:val="56"/>
          <w:szCs w:val="56"/>
        </w:rPr>
      </w:pPr>
      <w:r>
        <w:rPr>
          <w:b/>
          <w:bCs/>
          <w:sz w:val="56"/>
          <w:szCs w:val="56"/>
        </w:rPr>
        <w:t>RESUME</w:t>
      </w:r>
    </w:p>
    <w:tbl>
      <w:tblPr>
        <w:tblW w:w="9930" w:type="dxa"/>
        <w:tblBorders>
          <w:bottom w:val="single" w:sz="4" w:space="0" w:color="auto"/>
        </w:tblBorders>
        <w:tblLook w:val="00A0" w:firstRow="1" w:lastRow="0" w:firstColumn="1" w:lastColumn="0" w:noHBand="0" w:noVBand="0"/>
      </w:tblPr>
      <w:tblGrid>
        <w:gridCol w:w="5489"/>
        <w:gridCol w:w="4441"/>
      </w:tblGrid>
      <w:tr w:rsidR="00DD7160">
        <w:tc>
          <w:tcPr>
            <w:tcW w:w="4188" w:type="dxa"/>
            <w:shd w:val="clear" w:color="auto" w:fill="auto"/>
          </w:tcPr>
          <w:p w:rsidR="00DD7160" w:rsidRDefault="001526DC">
            <w:pPr>
              <w:pStyle w:val="NoSpacing"/>
              <w:rPr>
                <w:rFonts w:ascii="Arial Black" w:hAnsi="Arial Black" w:cs="Times New Roman"/>
                <w:b/>
                <w:bCs/>
                <w:sz w:val="32"/>
                <w:szCs w:val="32"/>
              </w:rPr>
            </w:pPr>
            <w:r>
              <w:rPr>
                <w:rFonts w:ascii="Arial Black" w:hAnsi="Arial Black" w:cs="Times New Roman"/>
                <w:b/>
                <w:bCs/>
                <w:sz w:val="32"/>
                <w:szCs w:val="32"/>
              </w:rPr>
              <w:t xml:space="preserve">DESMI </w:t>
            </w:r>
          </w:p>
          <w:p w:rsidR="00DD7160" w:rsidRDefault="00DD7160">
            <w:pPr>
              <w:spacing w:line="240" w:lineRule="atLeast"/>
              <w:rPr>
                <w:rFonts w:ascii="Cambria" w:hAnsi="Cambria" w:cs="Andalus"/>
              </w:rPr>
            </w:pPr>
          </w:p>
          <w:p w:rsidR="001526DC" w:rsidRDefault="00A70299" w:rsidP="001526DC">
            <w:pPr>
              <w:spacing w:line="240" w:lineRule="atLeast"/>
              <w:rPr>
                <w:rFonts w:ascii="Cambria" w:hAnsi="Cambria" w:cs="Calibri"/>
                <w:szCs w:val="24"/>
              </w:rPr>
            </w:pPr>
            <w:r>
              <w:rPr>
                <w:rFonts w:ascii="Cambria" w:hAnsi="Cambria" w:cs="Andalus"/>
              </w:rPr>
              <w:t xml:space="preserve">Email: </w:t>
            </w:r>
            <w:r w:rsidR="001526DC">
              <w:rPr>
                <w:rFonts w:ascii="Cambria" w:hAnsi="Cambria" w:cs="Andalus"/>
              </w:rPr>
              <w:t xml:space="preserve">  </w:t>
            </w:r>
            <w:hyperlink r:id="rId7" w:history="1">
              <w:r w:rsidR="001526DC" w:rsidRPr="008F4B74">
                <w:rPr>
                  <w:rStyle w:val="Hyperlink"/>
                  <w:rFonts w:ascii="Arial Black" w:hAnsi="Arial Black"/>
                  <w:b/>
                  <w:bCs/>
                  <w:sz w:val="32"/>
                  <w:szCs w:val="32"/>
                </w:rPr>
                <w:t>DESMI.332718@2freemail.com</w:t>
              </w:r>
            </w:hyperlink>
            <w:r w:rsidR="001526DC">
              <w:rPr>
                <w:rFonts w:ascii="Arial Black" w:hAnsi="Arial Black"/>
                <w:b/>
                <w:bCs/>
                <w:sz w:val="32"/>
                <w:szCs w:val="32"/>
              </w:rPr>
              <w:t xml:space="preserve"> </w:t>
            </w:r>
          </w:p>
          <w:p w:rsidR="00DD7160" w:rsidRDefault="00DD7160">
            <w:pPr>
              <w:rPr>
                <w:rFonts w:ascii="Cambria" w:hAnsi="Cambria" w:cs="Calibri"/>
                <w:szCs w:val="24"/>
              </w:rPr>
            </w:pPr>
          </w:p>
        </w:tc>
        <w:tc>
          <w:tcPr>
            <w:tcW w:w="5610" w:type="dxa"/>
            <w:shd w:val="clear" w:color="auto" w:fill="auto"/>
            <w:vAlign w:val="center"/>
          </w:tcPr>
          <w:p w:rsidR="00DD7160" w:rsidRDefault="00A70299">
            <w:pPr>
              <w:jc w:val="right"/>
              <w:rPr>
                <w:rFonts w:ascii="Cambria" w:hAnsi="Cambria" w:cs="Calibri"/>
                <w:b/>
                <w:sz w:val="28"/>
                <w:szCs w:val="28"/>
              </w:rPr>
            </w:pPr>
            <w:r>
              <w:rPr>
                <w:rFonts w:ascii="Cambria" w:hAnsi="Cambria" w:cs="Calibri"/>
                <w:szCs w:val="24"/>
              </w:rPr>
              <w:t xml:space="preserve">     </w:t>
            </w:r>
            <w:r>
              <w:rPr>
                <w:rFonts w:ascii="Cambria" w:hAnsi="Cambria" w:cs="Calibri"/>
                <w:noProof/>
                <w:szCs w:val="24"/>
              </w:rPr>
              <w:drawing>
                <wp:inline distT="0" distB="0" distL="0" distR="0" wp14:anchorId="045F64D9" wp14:editId="5AAC9705">
                  <wp:extent cx="1152144" cy="1511808"/>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152144" cy="1511808"/>
                          </a:xfrm>
                          <a:prstGeom prst="rect">
                            <a:avLst/>
                          </a:prstGeom>
                        </pic:spPr>
                      </pic:pic>
                    </a:graphicData>
                  </a:graphic>
                </wp:inline>
              </w:drawing>
            </w:r>
            <w:r>
              <w:rPr>
                <w:rFonts w:ascii="Cambria" w:hAnsi="Cambria" w:cs="Calibri"/>
                <w:szCs w:val="24"/>
              </w:rPr>
              <w:t xml:space="preserve">                        </w:t>
            </w:r>
          </w:p>
          <w:p w:rsidR="00DD7160" w:rsidRDefault="00A70299">
            <w:pPr>
              <w:spacing w:line="240" w:lineRule="atLeast"/>
              <w:jc w:val="right"/>
              <w:rPr>
                <w:rFonts w:ascii="Cambria" w:hAnsi="Cambria" w:cs="Andalus"/>
                <w:color w:val="20C8F7"/>
              </w:rPr>
            </w:pPr>
            <w:r>
              <w:rPr>
                <w:rFonts w:ascii="Cambria" w:hAnsi="Cambria" w:cs="Calibri"/>
                <w:szCs w:val="24"/>
              </w:rPr>
              <w:t xml:space="preserve">                        </w:t>
            </w:r>
            <w:r>
              <w:rPr>
                <w:rFonts w:ascii="Cambria" w:hAnsi="Cambria" w:cs="Andalus"/>
              </w:rPr>
              <w:t xml:space="preserve">                                                </w:t>
            </w:r>
          </w:p>
        </w:tc>
      </w:tr>
    </w:tbl>
    <w:p w:rsidR="00DD7160" w:rsidRDefault="00DD7160">
      <w:pPr>
        <w:rPr>
          <w:sz w:val="28"/>
        </w:rPr>
      </w:pPr>
    </w:p>
    <w:tbl>
      <w:tblPr>
        <w:tblW w:w="9786" w:type="dxa"/>
        <w:tblLook w:val="00A0" w:firstRow="1" w:lastRow="0" w:firstColumn="1" w:lastColumn="0" w:noHBand="0" w:noVBand="0"/>
      </w:tblPr>
      <w:tblGrid>
        <w:gridCol w:w="9790"/>
      </w:tblGrid>
      <w:tr w:rsidR="00DD7160">
        <w:trPr>
          <w:trHeight w:val="328"/>
        </w:trPr>
        <w:tc>
          <w:tcPr>
            <w:tcW w:w="9786" w:type="dxa"/>
            <w:shd w:val="clear" w:color="auto" w:fill="BFBFBF"/>
            <w:vAlign w:val="center"/>
          </w:tcPr>
          <w:tbl>
            <w:tblPr>
              <w:tblW w:w="9574" w:type="dxa"/>
              <w:tblLook w:val="00A0" w:firstRow="1" w:lastRow="0" w:firstColumn="1" w:lastColumn="0" w:noHBand="0" w:noVBand="0"/>
            </w:tblPr>
            <w:tblGrid>
              <w:gridCol w:w="9574"/>
            </w:tblGrid>
            <w:tr w:rsidR="00DD7160">
              <w:trPr>
                <w:trHeight w:val="328"/>
              </w:trPr>
              <w:tc>
                <w:tcPr>
                  <w:tcW w:w="9574" w:type="dxa"/>
                  <w:shd w:val="clear" w:color="auto" w:fill="BFBFBF"/>
                  <w:vAlign w:val="center"/>
                </w:tcPr>
                <w:p w:rsidR="00DD7160" w:rsidRDefault="00A70299">
                  <w:pPr>
                    <w:ind w:right="90"/>
                    <w:rPr>
                      <w:rFonts w:ascii="Cambria" w:hAnsi="Cambria" w:cs="Calibri"/>
                      <w:b/>
                      <w:sz w:val="26"/>
                      <w:szCs w:val="26"/>
                    </w:rPr>
                  </w:pPr>
                  <w:r>
                    <w:rPr>
                      <w:rFonts w:ascii="Cambria" w:hAnsi="Cambria" w:cs="Calibri"/>
                      <w:b/>
                      <w:sz w:val="26"/>
                      <w:szCs w:val="26"/>
                    </w:rPr>
                    <w:t>OBJECTIVE:</w:t>
                  </w:r>
                </w:p>
              </w:tc>
            </w:tr>
          </w:tbl>
          <w:p w:rsidR="00DD7160" w:rsidRDefault="00DD7160">
            <w:pPr>
              <w:ind w:right="90"/>
              <w:rPr>
                <w:rFonts w:ascii="Cambria" w:hAnsi="Cambria" w:cs="Calibri"/>
                <w:b/>
                <w:szCs w:val="24"/>
              </w:rPr>
            </w:pPr>
          </w:p>
        </w:tc>
      </w:tr>
    </w:tbl>
    <w:p w:rsidR="00DD7160" w:rsidRDefault="00A70299">
      <w:pPr>
        <w:rPr>
          <w:sz w:val="28"/>
        </w:rPr>
      </w:pPr>
      <w:r>
        <w:rPr>
          <w:sz w:val="28"/>
        </w:rPr>
        <w:t xml:space="preserve">             </w:t>
      </w:r>
    </w:p>
    <w:p w:rsidR="00DD7160" w:rsidRDefault="00A70299">
      <w:pPr>
        <w:rPr>
          <w:sz w:val="22"/>
          <w:szCs w:val="22"/>
        </w:rPr>
      </w:pPr>
      <w:r>
        <w:rPr>
          <w:sz w:val="28"/>
          <w:szCs w:val="22"/>
        </w:rPr>
        <w:t xml:space="preserve">                </w:t>
      </w:r>
      <w:r>
        <w:rPr>
          <w:sz w:val="22"/>
          <w:szCs w:val="22"/>
        </w:rPr>
        <w:t>Intend to build a career with leading corporate of hi-tech environment with committed and dedicated people ,which will help me to explore myself fully and realize my potential willing to work as a key player in challenging and creative environment.</w:t>
      </w:r>
    </w:p>
    <w:p w:rsidR="00DD7160" w:rsidRDefault="00DD7160">
      <w:pPr>
        <w:rPr>
          <w:sz w:val="22"/>
          <w:szCs w:val="22"/>
        </w:rPr>
      </w:pPr>
    </w:p>
    <w:tbl>
      <w:tblPr>
        <w:tblW w:w="9795" w:type="dxa"/>
        <w:tblLook w:val="00A0" w:firstRow="1" w:lastRow="0" w:firstColumn="1" w:lastColumn="0" w:noHBand="0" w:noVBand="0"/>
      </w:tblPr>
      <w:tblGrid>
        <w:gridCol w:w="9795"/>
      </w:tblGrid>
      <w:tr w:rsidR="00DD7160">
        <w:trPr>
          <w:trHeight w:val="342"/>
        </w:trPr>
        <w:tc>
          <w:tcPr>
            <w:tcW w:w="9795" w:type="dxa"/>
            <w:shd w:val="clear" w:color="auto" w:fill="BFBFBF"/>
            <w:vAlign w:val="center"/>
          </w:tcPr>
          <w:p w:rsidR="00DD7160" w:rsidRDefault="00A70299">
            <w:pPr>
              <w:rPr>
                <w:rFonts w:ascii="Cambria" w:hAnsi="Cambria" w:cs="Calibri"/>
                <w:b/>
                <w:sz w:val="26"/>
                <w:szCs w:val="26"/>
              </w:rPr>
            </w:pPr>
            <w:r>
              <w:rPr>
                <w:rFonts w:ascii="Cambria" w:hAnsi="Cambria" w:cs="Calibri"/>
                <w:b/>
                <w:sz w:val="26"/>
                <w:szCs w:val="26"/>
              </w:rPr>
              <w:t>PROFESSIONAL REGISTRATION:</w:t>
            </w:r>
          </w:p>
        </w:tc>
      </w:tr>
    </w:tbl>
    <w:p w:rsidR="00DD7160" w:rsidRDefault="00A70299">
      <w:pPr>
        <w:pStyle w:val="ListParagraph"/>
        <w:ind w:left="360"/>
        <w:rPr>
          <w:sz w:val="26"/>
          <w:szCs w:val="26"/>
        </w:rPr>
      </w:pPr>
      <w:r>
        <w:rPr>
          <w:sz w:val="26"/>
          <w:szCs w:val="26"/>
        </w:rPr>
        <w:t xml:space="preserve"> </w:t>
      </w:r>
    </w:p>
    <w:p w:rsidR="00DD7160" w:rsidRDefault="00A70299">
      <w:pPr>
        <w:pStyle w:val="ListParagraph"/>
        <w:numPr>
          <w:ilvl w:val="0"/>
          <w:numId w:val="7"/>
        </w:numPr>
        <w:rPr>
          <w:sz w:val="26"/>
          <w:szCs w:val="26"/>
        </w:rPr>
      </w:pPr>
      <w:r>
        <w:rPr>
          <w:sz w:val="26"/>
          <w:szCs w:val="26"/>
        </w:rPr>
        <w:t xml:space="preserve"> Kerala Nurses and Midwife council</w:t>
      </w:r>
    </w:p>
    <w:p w:rsidR="00DD7160" w:rsidRDefault="00DD7160">
      <w:pPr>
        <w:rPr>
          <w:sz w:val="26"/>
          <w:szCs w:val="26"/>
        </w:rPr>
      </w:pPr>
    </w:p>
    <w:tbl>
      <w:tblPr>
        <w:tblW w:w="9810" w:type="dxa"/>
        <w:tblLook w:val="00A0" w:firstRow="1" w:lastRow="0" w:firstColumn="1" w:lastColumn="0" w:noHBand="0" w:noVBand="0"/>
      </w:tblPr>
      <w:tblGrid>
        <w:gridCol w:w="9810"/>
      </w:tblGrid>
      <w:tr w:rsidR="00DD7160">
        <w:trPr>
          <w:trHeight w:val="312"/>
        </w:trPr>
        <w:tc>
          <w:tcPr>
            <w:tcW w:w="9810" w:type="dxa"/>
            <w:shd w:val="clear" w:color="auto" w:fill="BFBFBF"/>
            <w:vAlign w:val="center"/>
          </w:tcPr>
          <w:p w:rsidR="00DD7160" w:rsidRDefault="00A70299">
            <w:pPr>
              <w:rPr>
                <w:rFonts w:ascii="Cambria" w:hAnsi="Cambria" w:cs="Calibri"/>
                <w:b/>
                <w:sz w:val="26"/>
                <w:szCs w:val="26"/>
              </w:rPr>
            </w:pPr>
            <w:r>
              <w:rPr>
                <w:rFonts w:ascii="Cambria" w:hAnsi="Cambria" w:cs="Calibri"/>
                <w:b/>
                <w:sz w:val="26"/>
                <w:szCs w:val="26"/>
              </w:rPr>
              <w:t>WORK EXPERIENCE:</w:t>
            </w:r>
          </w:p>
        </w:tc>
      </w:tr>
    </w:tbl>
    <w:p w:rsidR="00DD7160" w:rsidRDefault="00DD7160">
      <w:pPr>
        <w:rPr>
          <w:sz w:val="28"/>
        </w:rPr>
      </w:pPr>
    </w:p>
    <w:tbl>
      <w:tblPr>
        <w:tblStyle w:val="TableGrid"/>
        <w:tblW w:w="9610" w:type="dxa"/>
        <w:tblInd w:w="-34" w:type="dxa"/>
        <w:tblLook w:val="04A0" w:firstRow="1" w:lastRow="0" w:firstColumn="1" w:lastColumn="0" w:noHBand="0" w:noVBand="1"/>
      </w:tblPr>
      <w:tblGrid>
        <w:gridCol w:w="1985"/>
        <w:gridCol w:w="3005"/>
        <w:gridCol w:w="2240"/>
        <w:gridCol w:w="2380"/>
      </w:tblGrid>
      <w:tr w:rsidR="00DD7160">
        <w:trPr>
          <w:trHeight w:val="388"/>
        </w:trPr>
        <w:tc>
          <w:tcPr>
            <w:tcW w:w="1985" w:type="dxa"/>
          </w:tcPr>
          <w:p w:rsidR="00DD7160" w:rsidRDefault="00A70299">
            <w:pPr>
              <w:rPr>
                <w:b/>
              </w:rPr>
            </w:pPr>
            <w:r>
              <w:rPr>
                <w:b/>
              </w:rPr>
              <w:t xml:space="preserve">Period of Employment </w:t>
            </w:r>
          </w:p>
        </w:tc>
        <w:tc>
          <w:tcPr>
            <w:tcW w:w="3005" w:type="dxa"/>
          </w:tcPr>
          <w:p w:rsidR="00DD7160" w:rsidRDefault="00A70299">
            <w:pPr>
              <w:rPr>
                <w:b/>
              </w:rPr>
            </w:pPr>
            <w:r>
              <w:rPr>
                <w:b/>
              </w:rPr>
              <w:t xml:space="preserve">Name and Address of Hospital </w:t>
            </w:r>
          </w:p>
        </w:tc>
        <w:tc>
          <w:tcPr>
            <w:tcW w:w="2240" w:type="dxa"/>
          </w:tcPr>
          <w:p w:rsidR="00DD7160" w:rsidRDefault="00A70299">
            <w:pPr>
              <w:rPr>
                <w:b/>
              </w:rPr>
            </w:pPr>
            <w:r>
              <w:rPr>
                <w:b/>
              </w:rPr>
              <w:t xml:space="preserve">Designation </w:t>
            </w:r>
          </w:p>
        </w:tc>
        <w:tc>
          <w:tcPr>
            <w:tcW w:w="2380" w:type="dxa"/>
          </w:tcPr>
          <w:p w:rsidR="00DD7160" w:rsidRDefault="00A70299">
            <w:pPr>
              <w:rPr>
                <w:b/>
              </w:rPr>
            </w:pPr>
            <w:r>
              <w:rPr>
                <w:b/>
              </w:rPr>
              <w:t xml:space="preserve">Area of Work </w:t>
            </w:r>
          </w:p>
        </w:tc>
      </w:tr>
      <w:tr w:rsidR="00DD7160">
        <w:trPr>
          <w:trHeight w:val="859"/>
        </w:trPr>
        <w:tc>
          <w:tcPr>
            <w:tcW w:w="1985" w:type="dxa"/>
          </w:tcPr>
          <w:p w:rsidR="00DD7160" w:rsidRDefault="00DD7160"/>
          <w:p w:rsidR="00DD7160" w:rsidRDefault="00A70299">
            <w:r>
              <w:t>17/04/2013 – 23/06/2016</w:t>
            </w:r>
          </w:p>
          <w:p w:rsidR="00DD7160" w:rsidRDefault="00DD7160"/>
        </w:tc>
        <w:tc>
          <w:tcPr>
            <w:tcW w:w="3005" w:type="dxa"/>
          </w:tcPr>
          <w:p w:rsidR="00DD7160" w:rsidRDefault="00A70299">
            <w:r>
              <w:t>SMC suns medical &amp;</w:t>
            </w:r>
          </w:p>
          <w:p w:rsidR="00DD7160" w:rsidRDefault="00A70299">
            <w:r>
              <w:t>Research center, NABH accredited hospital, Thrissur</w:t>
            </w:r>
          </w:p>
          <w:p w:rsidR="00DD7160" w:rsidRDefault="00DD7160"/>
        </w:tc>
        <w:tc>
          <w:tcPr>
            <w:tcW w:w="2240" w:type="dxa"/>
          </w:tcPr>
          <w:p w:rsidR="00DD7160" w:rsidRDefault="00DD7160"/>
          <w:p w:rsidR="00DD7160" w:rsidRDefault="00DD7160"/>
          <w:p w:rsidR="00DD7160" w:rsidRDefault="00A70299">
            <w:r>
              <w:t>Staff Nurse</w:t>
            </w:r>
          </w:p>
          <w:p w:rsidR="00DD7160" w:rsidRDefault="00DD7160"/>
        </w:tc>
        <w:tc>
          <w:tcPr>
            <w:tcW w:w="2380" w:type="dxa"/>
          </w:tcPr>
          <w:p w:rsidR="00DD7160" w:rsidRDefault="00DD7160">
            <w:pPr>
              <w:jc w:val="center"/>
            </w:pPr>
          </w:p>
          <w:p w:rsidR="00DD7160" w:rsidRDefault="00A70299">
            <w:r>
              <w:t>Emergency department</w:t>
            </w:r>
          </w:p>
          <w:p w:rsidR="00DD7160" w:rsidRDefault="00DD7160">
            <w:pPr>
              <w:jc w:val="center"/>
            </w:pPr>
          </w:p>
        </w:tc>
      </w:tr>
      <w:tr w:rsidR="00DD7160">
        <w:trPr>
          <w:trHeight w:val="1267"/>
        </w:trPr>
        <w:tc>
          <w:tcPr>
            <w:tcW w:w="1985" w:type="dxa"/>
          </w:tcPr>
          <w:p w:rsidR="00DD7160" w:rsidRDefault="00DD7160"/>
          <w:p w:rsidR="00DD7160" w:rsidRDefault="00A70299">
            <w:r>
              <w:t>18/08/2009 to 20/08/2010</w:t>
            </w:r>
          </w:p>
          <w:p w:rsidR="00DD7160" w:rsidRDefault="00DD7160"/>
        </w:tc>
        <w:tc>
          <w:tcPr>
            <w:tcW w:w="3005" w:type="dxa"/>
          </w:tcPr>
          <w:p w:rsidR="00DD7160" w:rsidRDefault="00DD7160"/>
          <w:p w:rsidR="00DD7160" w:rsidRDefault="00A70299">
            <w:r>
              <w:t>Amala institute of medical sciences, Thrissur</w:t>
            </w:r>
          </w:p>
          <w:p w:rsidR="00DD7160" w:rsidRDefault="00DD7160"/>
        </w:tc>
        <w:tc>
          <w:tcPr>
            <w:tcW w:w="2240" w:type="dxa"/>
          </w:tcPr>
          <w:p w:rsidR="00DD7160" w:rsidRDefault="00DD7160"/>
          <w:p w:rsidR="00DD7160" w:rsidRDefault="00DD7160"/>
          <w:p w:rsidR="00DD7160" w:rsidRDefault="00A70299">
            <w:r>
              <w:t>Staff Nurse</w:t>
            </w:r>
          </w:p>
          <w:p w:rsidR="00DD7160" w:rsidRDefault="00DD7160"/>
        </w:tc>
        <w:tc>
          <w:tcPr>
            <w:tcW w:w="2380" w:type="dxa"/>
          </w:tcPr>
          <w:p w:rsidR="00DD7160" w:rsidRDefault="00DD7160"/>
          <w:p w:rsidR="00DD7160" w:rsidRDefault="00DD7160"/>
          <w:p w:rsidR="00DD7160" w:rsidRDefault="00A70299">
            <w:r>
              <w:t xml:space="preserve">Surgical ward </w:t>
            </w:r>
          </w:p>
          <w:p w:rsidR="00DD7160" w:rsidRDefault="00DD7160"/>
        </w:tc>
      </w:tr>
      <w:tr w:rsidR="00DD7160">
        <w:trPr>
          <w:trHeight w:val="1411"/>
        </w:trPr>
        <w:tc>
          <w:tcPr>
            <w:tcW w:w="1985" w:type="dxa"/>
          </w:tcPr>
          <w:p w:rsidR="00DD7160" w:rsidRDefault="00DD7160"/>
          <w:p w:rsidR="00DD7160" w:rsidRDefault="00A70299">
            <w:r>
              <w:t xml:space="preserve">01/07/2008 to </w:t>
            </w:r>
          </w:p>
          <w:p w:rsidR="00DD7160" w:rsidRDefault="00A70299">
            <w:r>
              <w:t>30/06/2009</w:t>
            </w:r>
          </w:p>
          <w:p w:rsidR="00DD7160" w:rsidRDefault="00DD7160"/>
        </w:tc>
        <w:tc>
          <w:tcPr>
            <w:tcW w:w="3005" w:type="dxa"/>
          </w:tcPr>
          <w:p w:rsidR="00DD7160" w:rsidRDefault="00A70299">
            <w:r>
              <w:t>Maria Theresa Hospital, Kuzhikkattussery, Thrissur</w:t>
            </w:r>
          </w:p>
          <w:p w:rsidR="00DD7160" w:rsidRDefault="00DD7160"/>
        </w:tc>
        <w:tc>
          <w:tcPr>
            <w:tcW w:w="2240" w:type="dxa"/>
          </w:tcPr>
          <w:p w:rsidR="00DD7160" w:rsidRDefault="00DD7160"/>
          <w:p w:rsidR="00DD7160" w:rsidRDefault="00DD7160"/>
          <w:p w:rsidR="00DD7160" w:rsidRDefault="00A70299">
            <w:r>
              <w:t>Staff Nurse</w:t>
            </w:r>
          </w:p>
          <w:p w:rsidR="00DD7160" w:rsidRDefault="00DD7160"/>
        </w:tc>
        <w:tc>
          <w:tcPr>
            <w:tcW w:w="2380" w:type="dxa"/>
          </w:tcPr>
          <w:p w:rsidR="00DD7160" w:rsidRDefault="00DD7160"/>
          <w:p w:rsidR="00DD7160" w:rsidRDefault="00DD7160"/>
          <w:p w:rsidR="00DD7160" w:rsidRDefault="00A70299">
            <w:r>
              <w:t>Operation Theatre</w:t>
            </w:r>
          </w:p>
          <w:p w:rsidR="00DD7160" w:rsidRDefault="00DD7160"/>
        </w:tc>
      </w:tr>
    </w:tbl>
    <w:p w:rsidR="00DD7160" w:rsidRDefault="00DD7160">
      <w:pPr>
        <w:rPr>
          <w:sz w:val="28"/>
        </w:rPr>
      </w:pPr>
    </w:p>
    <w:p w:rsidR="00A70299" w:rsidRDefault="00A70299">
      <w:pPr>
        <w:rPr>
          <w:sz w:val="28"/>
        </w:rPr>
      </w:pPr>
    </w:p>
    <w:p w:rsidR="00444958" w:rsidRDefault="00444958">
      <w:pPr>
        <w:rPr>
          <w:sz w:val="28"/>
        </w:rPr>
      </w:pPr>
    </w:p>
    <w:tbl>
      <w:tblPr>
        <w:tblW w:w="9735" w:type="dxa"/>
        <w:tblLook w:val="00A0" w:firstRow="1" w:lastRow="0" w:firstColumn="1" w:lastColumn="0" w:noHBand="0" w:noVBand="0"/>
      </w:tblPr>
      <w:tblGrid>
        <w:gridCol w:w="9735"/>
      </w:tblGrid>
      <w:tr w:rsidR="00DD7160">
        <w:trPr>
          <w:trHeight w:val="360"/>
        </w:trPr>
        <w:tc>
          <w:tcPr>
            <w:tcW w:w="9735" w:type="dxa"/>
            <w:shd w:val="clear" w:color="auto" w:fill="BFBFBF"/>
            <w:vAlign w:val="center"/>
          </w:tcPr>
          <w:p w:rsidR="00DD7160" w:rsidRDefault="00A70299">
            <w:pPr>
              <w:rPr>
                <w:rFonts w:ascii="Cambria" w:hAnsi="Cambria" w:cs="Calibri"/>
                <w:b/>
                <w:szCs w:val="24"/>
              </w:rPr>
            </w:pPr>
            <w:r>
              <w:rPr>
                <w:rFonts w:ascii="Cambria" w:hAnsi="Cambria" w:cs="Calibri"/>
                <w:b/>
                <w:szCs w:val="24"/>
              </w:rPr>
              <w:lastRenderedPageBreak/>
              <w:t>QUALIFICATION CHRONICLE:</w:t>
            </w:r>
          </w:p>
        </w:tc>
      </w:tr>
    </w:tbl>
    <w:p w:rsidR="00DD7160" w:rsidRDefault="00DD7160">
      <w:pPr>
        <w:ind w:left="-720" w:firstLine="450"/>
        <w:rPr>
          <w:sz w:val="28"/>
        </w:rPr>
      </w:pPr>
    </w:p>
    <w:p w:rsidR="00DD7160" w:rsidRDefault="00A70299">
      <w:pPr>
        <w:pStyle w:val="ListParagraph"/>
        <w:numPr>
          <w:ilvl w:val="0"/>
          <w:numId w:val="6"/>
        </w:numPr>
        <w:ind w:left="-720" w:firstLine="450"/>
        <w:rPr>
          <w:b/>
          <w:sz w:val="22"/>
          <w:szCs w:val="22"/>
          <w:u w:val="single"/>
        </w:rPr>
      </w:pPr>
      <w:r>
        <w:rPr>
          <w:b/>
          <w:sz w:val="22"/>
          <w:szCs w:val="22"/>
          <w:u w:val="single"/>
        </w:rPr>
        <w:t>PROFESSIONAL QUALIFICATION</w:t>
      </w:r>
    </w:p>
    <w:p w:rsidR="00DD7160" w:rsidRDefault="00DD7160">
      <w:pPr>
        <w:rPr>
          <w:sz w:val="28"/>
        </w:rPr>
      </w:pP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2399"/>
        <w:gridCol w:w="2420"/>
        <w:gridCol w:w="1632"/>
        <w:gridCol w:w="1187"/>
      </w:tblGrid>
      <w:tr w:rsidR="00DD7160">
        <w:trPr>
          <w:trHeight w:val="962"/>
        </w:trPr>
        <w:tc>
          <w:tcPr>
            <w:tcW w:w="1309" w:type="dxa"/>
            <w:shd w:val="clear" w:color="auto" w:fill="auto"/>
          </w:tcPr>
          <w:p w:rsidR="00DD7160" w:rsidRDefault="00A70299">
            <w:pPr>
              <w:rPr>
                <w:b/>
              </w:rPr>
            </w:pPr>
            <w:r>
              <w:rPr>
                <w:b/>
              </w:rPr>
              <w:t>Course</w:t>
            </w:r>
          </w:p>
        </w:tc>
        <w:tc>
          <w:tcPr>
            <w:tcW w:w="2399" w:type="dxa"/>
            <w:shd w:val="clear" w:color="auto" w:fill="auto"/>
          </w:tcPr>
          <w:p w:rsidR="00DD7160" w:rsidRDefault="00A70299">
            <w:pPr>
              <w:rPr>
                <w:b/>
              </w:rPr>
            </w:pPr>
            <w:r>
              <w:rPr>
                <w:b/>
              </w:rPr>
              <w:t>Name of School /College</w:t>
            </w:r>
          </w:p>
        </w:tc>
        <w:tc>
          <w:tcPr>
            <w:tcW w:w="2420" w:type="dxa"/>
            <w:shd w:val="clear" w:color="auto" w:fill="auto"/>
          </w:tcPr>
          <w:p w:rsidR="00DD7160" w:rsidRDefault="00A70299">
            <w:pPr>
              <w:rPr>
                <w:b/>
              </w:rPr>
            </w:pPr>
            <w:r>
              <w:rPr>
                <w:b/>
              </w:rPr>
              <w:t xml:space="preserve"> Name of university/Board</w:t>
            </w:r>
          </w:p>
        </w:tc>
        <w:tc>
          <w:tcPr>
            <w:tcW w:w="1632" w:type="dxa"/>
            <w:shd w:val="clear" w:color="auto" w:fill="auto"/>
          </w:tcPr>
          <w:p w:rsidR="00DD7160" w:rsidRDefault="00A70299">
            <w:pPr>
              <w:rPr>
                <w:b/>
              </w:rPr>
            </w:pPr>
            <w:r>
              <w:rPr>
                <w:b/>
              </w:rPr>
              <w:t xml:space="preserve">Percentage of Mark </w:t>
            </w:r>
          </w:p>
        </w:tc>
        <w:tc>
          <w:tcPr>
            <w:tcW w:w="1187" w:type="dxa"/>
            <w:shd w:val="clear" w:color="auto" w:fill="auto"/>
          </w:tcPr>
          <w:p w:rsidR="00DD7160" w:rsidRDefault="00A70299">
            <w:pPr>
              <w:rPr>
                <w:b/>
              </w:rPr>
            </w:pPr>
            <w:r>
              <w:rPr>
                <w:b/>
              </w:rPr>
              <w:t>Year of Passing</w:t>
            </w:r>
          </w:p>
        </w:tc>
      </w:tr>
      <w:tr w:rsidR="00DD7160">
        <w:trPr>
          <w:trHeight w:val="1364"/>
        </w:trPr>
        <w:tc>
          <w:tcPr>
            <w:tcW w:w="1309" w:type="dxa"/>
            <w:shd w:val="clear" w:color="auto" w:fill="auto"/>
          </w:tcPr>
          <w:p w:rsidR="00DD7160" w:rsidRDefault="00A70299">
            <w:r>
              <w:t xml:space="preserve">Post Basic Bsc Nursing </w:t>
            </w:r>
          </w:p>
        </w:tc>
        <w:tc>
          <w:tcPr>
            <w:tcW w:w="2399" w:type="dxa"/>
            <w:shd w:val="clear" w:color="auto" w:fill="auto"/>
          </w:tcPr>
          <w:p w:rsidR="00DD7160" w:rsidRDefault="00A70299">
            <w:r>
              <w:t xml:space="preserve">University College Of Medical Education Angamali </w:t>
            </w:r>
          </w:p>
        </w:tc>
        <w:tc>
          <w:tcPr>
            <w:tcW w:w="2420" w:type="dxa"/>
            <w:shd w:val="clear" w:color="auto" w:fill="auto"/>
          </w:tcPr>
          <w:p w:rsidR="00DD7160" w:rsidRDefault="00A70299">
            <w:r>
              <w:t>Mahatma Gandhi University</w:t>
            </w:r>
          </w:p>
        </w:tc>
        <w:tc>
          <w:tcPr>
            <w:tcW w:w="1632" w:type="dxa"/>
            <w:shd w:val="clear" w:color="auto" w:fill="auto"/>
          </w:tcPr>
          <w:p w:rsidR="00DD7160" w:rsidRDefault="00A70299">
            <w:r>
              <w:t xml:space="preserve"> 70.9%</w:t>
            </w:r>
          </w:p>
        </w:tc>
        <w:tc>
          <w:tcPr>
            <w:tcW w:w="1187" w:type="dxa"/>
            <w:shd w:val="clear" w:color="auto" w:fill="auto"/>
          </w:tcPr>
          <w:p w:rsidR="00DD7160" w:rsidRDefault="00A70299">
            <w:r>
              <w:t>2012</w:t>
            </w:r>
          </w:p>
          <w:p w:rsidR="00DD7160" w:rsidRDefault="00DD7160">
            <w:pPr>
              <w:rPr>
                <w:b/>
                <w:u w:val="single"/>
              </w:rPr>
            </w:pPr>
          </w:p>
          <w:p w:rsidR="00DD7160" w:rsidRDefault="00DD7160">
            <w:pPr>
              <w:rPr>
                <w:b/>
                <w:u w:val="single"/>
              </w:rPr>
            </w:pPr>
          </w:p>
          <w:p w:rsidR="00DD7160" w:rsidRDefault="00DD7160">
            <w:pPr>
              <w:rPr>
                <w:b/>
                <w:u w:val="single"/>
              </w:rPr>
            </w:pPr>
          </w:p>
          <w:p w:rsidR="00DD7160" w:rsidRDefault="00DD7160">
            <w:pPr>
              <w:rPr>
                <w:b/>
                <w:u w:val="single"/>
              </w:rPr>
            </w:pPr>
          </w:p>
          <w:p w:rsidR="00DD7160" w:rsidRDefault="00DD7160"/>
        </w:tc>
      </w:tr>
      <w:tr w:rsidR="00DD7160">
        <w:trPr>
          <w:trHeight w:val="1448"/>
        </w:trPr>
        <w:tc>
          <w:tcPr>
            <w:tcW w:w="1309" w:type="dxa"/>
            <w:shd w:val="clear" w:color="auto" w:fill="auto"/>
          </w:tcPr>
          <w:p w:rsidR="00DD7160" w:rsidRDefault="00A70299">
            <w:r>
              <w:t>Diploma in General Nursing &amp; Midwifery</w:t>
            </w:r>
          </w:p>
          <w:p w:rsidR="00DD7160" w:rsidRDefault="00DD7160"/>
          <w:p w:rsidR="00DD7160" w:rsidRDefault="00DD7160"/>
        </w:tc>
        <w:tc>
          <w:tcPr>
            <w:tcW w:w="2399" w:type="dxa"/>
            <w:shd w:val="clear" w:color="auto" w:fill="auto"/>
          </w:tcPr>
          <w:p w:rsidR="00DD7160" w:rsidRDefault="00A70299">
            <w:r>
              <w:t xml:space="preserve"> School of Nursing, Maria Theresa Hospital, Kuzhikkattussery, Thrissur</w:t>
            </w:r>
          </w:p>
        </w:tc>
        <w:tc>
          <w:tcPr>
            <w:tcW w:w="2420" w:type="dxa"/>
            <w:shd w:val="clear" w:color="auto" w:fill="auto"/>
          </w:tcPr>
          <w:p w:rsidR="00DD7160" w:rsidRDefault="00A70299">
            <w:r>
              <w:t>Kerala nurses and Midwifes Council</w:t>
            </w:r>
          </w:p>
        </w:tc>
        <w:tc>
          <w:tcPr>
            <w:tcW w:w="1632" w:type="dxa"/>
            <w:shd w:val="clear" w:color="auto" w:fill="auto"/>
          </w:tcPr>
          <w:p w:rsidR="00DD7160" w:rsidRDefault="00A70299">
            <w:r>
              <w:t>82.8%</w:t>
            </w:r>
          </w:p>
        </w:tc>
        <w:tc>
          <w:tcPr>
            <w:tcW w:w="1187" w:type="dxa"/>
            <w:shd w:val="clear" w:color="auto" w:fill="auto"/>
          </w:tcPr>
          <w:p w:rsidR="00DD7160" w:rsidRDefault="00A70299">
            <w:r>
              <w:t>2008</w:t>
            </w:r>
          </w:p>
          <w:p w:rsidR="00DD7160" w:rsidRDefault="00DD7160">
            <w:pPr>
              <w:rPr>
                <w:b/>
                <w:u w:val="single"/>
              </w:rPr>
            </w:pPr>
          </w:p>
          <w:p w:rsidR="00DD7160" w:rsidRDefault="00DD7160">
            <w:pPr>
              <w:rPr>
                <w:b/>
                <w:u w:val="single"/>
              </w:rPr>
            </w:pPr>
          </w:p>
        </w:tc>
      </w:tr>
    </w:tbl>
    <w:p w:rsidR="00DD7160" w:rsidRDefault="00DD7160">
      <w:pPr>
        <w:rPr>
          <w:sz w:val="28"/>
        </w:rPr>
      </w:pPr>
    </w:p>
    <w:p w:rsidR="00DD7160" w:rsidRDefault="00DD7160">
      <w:pPr>
        <w:rPr>
          <w:b/>
          <w:bCs/>
          <w:sz w:val="22"/>
          <w:szCs w:val="22"/>
        </w:rPr>
      </w:pPr>
    </w:p>
    <w:p w:rsidR="00DD7160" w:rsidRDefault="00A70299">
      <w:pPr>
        <w:pStyle w:val="ListParagraph"/>
        <w:numPr>
          <w:ilvl w:val="0"/>
          <w:numId w:val="6"/>
        </w:numPr>
        <w:rPr>
          <w:bCs/>
          <w:sz w:val="22"/>
          <w:szCs w:val="22"/>
        </w:rPr>
      </w:pPr>
      <w:r>
        <w:rPr>
          <w:bCs/>
          <w:sz w:val="22"/>
          <w:szCs w:val="22"/>
        </w:rPr>
        <w:t xml:space="preserve">Passed the </w:t>
      </w:r>
      <w:r>
        <w:rPr>
          <w:b/>
          <w:bCs/>
          <w:sz w:val="22"/>
          <w:szCs w:val="22"/>
        </w:rPr>
        <w:t>HAAD</w:t>
      </w:r>
      <w:r>
        <w:rPr>
          <w:bCs/>
          <w:sz w:val="22"/>
          <w:szCs w:val="22"/>
        </w:rPr>
        <w:t xml:space="preserve"> computer based written exam for Registered Nurse  under Abu Dhabi Health Athority.</w:t>
      </w:r>
    </w:p>
    <w:p w:rsidR="00A70299" w:rsidRDefault="00A70299" w:rsidP="001526DC">
      <w:pPr>
        <w:spacing w:line="240" w:lineRule="atLeast"/>
        <w:rPr>
          <w:rFonts w:ascii="Cambria" w:hAnsi="Cambria" w:cs="Andalus"/>
        </w:rPr>
      </w:pPr>
      <w:r>
        <w:rPr>
          <w:bCs/>
          <w:sz w:val="22"/>
          <w:szCs w:val="22"/>
        </w:rPr>
        <w:t xml:space="preserve">             </w:t>
      </w:r>
      <w:bookmarkStart w:id="0" w:name="_GoBack"/>
      <w:bookmarkEnd w:id="0"/>
    </w:p>
    <w:p w:rsidR="00DD7160" w:rsidRDefault="00DD7160">
      <w:pPr>
        <w:rPr>
          <w:bCs/>
          <w:sz w:val="22"/>
          <w:szCs w:val="22"/>
        </w:rPr>
      </w:pPr>
    </w:p>
    <w:p w:rsidR="00DD7160" w:rsidRDefault="00DD7160">
      <w:pPr>
        <w:rPr>
          <w:bCs/>
          <w:sz w:val="22"/>
          <w:szCs w:val="22"/>
        </w:rPr>
      </w:pPr>
    </w:p>
    <w:p w:rsidR="00DD7160" w:rsidRDefault="00DD7160">
      <w:pPr>
        <w:rPr>
          <w:bCs/>
          <w:sz w:val="22"/>
          <w:szCs w:val="22"/>
        </w:rPr>
      </w:pPr>
    </w:p>
    <w:p w:rsidR="00DD7160" w:rsidRDefault="00DD7160">
      <w:pPr>
        <w:rPr>
          <w:sz w:val="28"/>
        </w:rPr>
      </w:pPr>
    </w:p>
    <w:p w:rsidR="00DD7160" w:rsidRDefault="00A70299">
      <w:pPr>
        <w:pStyle w:val="ListParagraph"/>
        <w:numPr>
          <w:ilvl w:val="0"/>
          <w:numId w:val="4"/>
        </w:numPr>
        <w:tabs>
          <w:tab w:val="left" w:pos="0"/>
        </w:tabs>
        <w:ind w:hanging="990"/>
        <w:rPr>
          <w:b/>
          <w:bCs/>
          <w:sz w:val="22"/>
          <w:szCs w:val="22"/>
          <w:u w:val="single"/>
        </w:rPr>
      </w:pPr>
      <w:r>
        <w:rPr>
          <w:b/>
          <w:bCs/>
          <w:sz w:val="22"/>
          <w:szCs w:val="22"/>
          <w:u w:val="single"/>
        </w:rPr>
        <w:t>ACADEMIC QUALIFICATION</w:t>
      </w:r>
    </w:p>
    <w:p w:rsidR="00DD7160" w:rsidRDefault="00DD7160"/>
    <w:tbl>
      <w:tblPr>
        <w:tblW w:w="0" w:type="auto"/>
        <w:tblLook w:val="01E0" w:firstRow="1" w:lastRow="1" w:firstColumn="1" w:lastColumn="1" w:noHBand="0" w:noVBand="0"/>
      </w:tblPr>
      <w:tblGrid>
        <w:gridCol w:w="1098"/>
        <w:gridCol w:w="2252"/>
        <w:gridCol w:w="2089"/>
        <w:gridCol w:w="1772"/>
        <w:gridCol w:w="1447"/>
      </w:tblGrid>
      <w:tr w:rsidR="00DD7160">
        <w:tc>
          <w:tcPr>
            <w:tcW w:w="1098" w:type="dxa"/>
            <w:tcBorders>
              <w:top w:val="single" w:sz="4" w:space="0" w:color="000000"/>
              <w:left w:val="single" w:sz="4" w:space="0" w:color="000000"/>
              <w:bottom w:val="single" w:sz="4" w:space="0" w:color="000000"/>
              <w:right w:val="single" w:sz="4" w:space="0" w:color="000000"/>
            </w:tcBorders>
          </w:tcPr>
          <w:p w:rsidR="00DD7160" w:rsidRDefault="00A70299">
            <w:pPr>
              <w:rPr>
                <w:b/>
              </w:rPr>
            </w:pPr>
            <w:r>
              <w:rPr>
                <w:b/>
              </w:rPr>
              <w:t>Course</w:t>
            </w:r>
          </w:p>
        </w:tc>
        <w:tc>
          <w:tcPr>
            <w:tcW w:w="2252" w:type="dxa"/>
            <w:tcBorders>
              <w:top w:val="single" w:sz="4" w:space="0" w:color="000000"/>
              <w:left w:val="single" w:sz="4" w:space="0" w:color="000000"/>
              <w:bottom w:val="single" w:sz="4" w:space="0" w:color="000000"/>
              <w:right w:val="single" w:sz="4" w:space="0" w:color="000000"/>
            </w:tcBorders>
          </w:tcPr>
          <w:p w:rsidR="00DD7160" w:rsidRDefault="00A70299">
            <w:pPr>
              <w:rPr>
                <w:b/>
              </w:rPr>
            </w:pPr>
            <w:r>
              <w:rPr>
                <w:b/>
              </w:rPr>
              <w:t>Name of School</w:t>
            </w:r>
          </w:p>
        </w:tc>
        <w:tc>
          <w:tcPr>
            <w:tcW w:w="2089" w:type="dxa"/>
            <w:tcBorders>
              <w:top w:val="single" w:sz="4" w:space="0" w:color="000000"/>
              <w:left w:val="single" w:sz="4" w:space="0" w:color="000000"/>
              <w:bottom w:val="single" w:sz="4" w:space="0" w:color="000000"/>
              <w:right w:val="single" w:sz="4" w:space="0" w:color="000000"/>
            </w:tcBorders>
          </w:tcPr>
          <w:p w:rsidR="00DD7160" w:rsidRDefault="00A70299">
            <w:pPr>
              <w:rPr>
                <w:b/>
              </w:rPr>
            </w:pPr>
            <w:r>
              <w:rPr>
                <w:b/>
              </w:rPr>
              <w:t>Name of the university/Board</w:t>
            </w:r>
          </w:p>
        </w:tc>
        <w:tc>
          <w:tcPr>
            <w:tcW w:w="1772" w:type="dxa"/>
            <w:tcBorders>
              <w:top w:val="single" w:sz="4" w:space="0" w:color="000000"/>
              <w:left w:val="single" w:sz="4" w:space="0" w:color="000000"/>
              <w:bottom w:val="single" w:sz="4" w:space="0" w:color="000000"/>
            </w:tcBorders>
          </w:tcPr>
          <w:p w:rsidR="00DD7160" w:rsidRDefault="00A70299">
            <w:pPr>
              <w:rPr>
                <w:b/>
              </w:rPr>
            </w:pPr>
            <w:r>
              <w:rPr>
                <w:b/>
              </w:rPr>
              <w:t>Percentage</w:t>
            </w:r>
          </w:p>
          <w:p w:rsidR="00DD7160" w:rsidRDefault="00A70299">
            <w:pPr>
              <w:rPr>
                <w:b/>
              </w:rPr>
            </w:pPr>
            <w:r>
              <w:rPr>
                <w:b/>
              </w:rPr>
              <w:t xml:space="preserve"> of  mark</w:t>
            </w:r>
          </w:p>
        </w:tc>
        <w:tc>
          <w:tcPr>
            <w:tcW w:w="1447" w:type="dxa"/>
            <w:tcBorders>
              <w:top w:val="single" w:sz="4" w:space="0" w:color="000000"/>
              <w:bottom w:val="single" w:sz="4" w:space="0" w:color="000000"/>
              <w:right w:val="single" w:sz="4" w:space="0" w:color="000000"/>
            </w:tcBorders>
          </w:tcPr>
          <w:p w:rsidR="00DD7160" w:rsidRDefault="00A70299">
            <w:pPr>
              <w:rPr>
                <w:b/>
              </w:rPr>
            </w:pPr>
            <w:r>
              <w:rPr>
                <w:b/>
              </w:rPr>
              <w:t>year of passing</w:t>
            </w:r>
          </w:p>
        </w:tc>
      </w:tr>
      <w:tr w:rsidR="00DD7160">
        <w:trPr>
          <w:trHeight w:val="1071"/>
        </w:trPr>
        <w:tc>
          <w:tcPr>
            <w:tcW w:w="1098" w:type="dxa"/>
            <w:tcBorders>
              <w:top w:val="single" w:sz="4" w:space="0" w:color="000000"/>
              <w:left w:val="single" w:sz="4" w:space="0" w:color="000000"/>
              <w:bottom w:val="single" w:sz="4" w:space="0" w:color="000000"/>
              <w:right w:val="single" w:sz="4" w:space="0" w:color="000000"/>
            </w:tcBorders>
          </w:tcPr>
          <w:p w:rsidR="00DD7160" w:rsidRDefault="00A70299">
            <w:r>
              <w:t>Plus Two</w:t>
            </w:r>
          </w:p>
        </w:tc>
        <w:tc>
          <w:tcPr>
            <w:tcW w:w="2252" w:type="dxa"/>
            <w:tcBorders>
              <w:top w:val="single" w:sz="4" w:space="0" w:color="000000"/>
              <w:left w:val="single" w:sz="4" w:space="0" w:color="000000"/>
              <w:bottom w:val="single" w:sz="4" w:space="0" w:color="000000"/>
              <w:right w:val="single" w:sz="4" w:space="0" w:color="000000"/>
            </w:tcBorders>
          </w:tcPr>
          <w:p w:rsidR="00DD7160" w:rsidRDefault="00A70299">
            <w:r>
              <w:t xml:space="preserve">St.Mary’s .G.H.S.S. kuzhikkattussery     </w:t>
            </w:r>
          </w:p>
        </w:tc>
        <w:tc>
          <w:tcPr>
            <w:tcW w:w="2089" w:type="dxa"/>
            <w:tcBorders>
              <w:top w:val="single" w:sz="4" w:space="0" w:color="000000"/>
              <w:left w:val="single" w:sz="4" w:space="0" w:color="000000"/>
              <w:bottom w:val="single" w:sz="4" w:space="0" w:color="000000"/>
              <w:right w:val="single" w:sz="4" w:space="0" w:color="000000"/>
            </w:tcBorders>
          </w:tcPr>
          <w:p w:rsidR="00DD7160" w:rsidRDefault="00A70299">
            <w:r>
              <w:t xml:space="preserve">Board of Public Examination Kerala </w:t>
            </w:r>
          </w:p>
        </w:tc>
        <w:tc>
          <w:tcPr>
            <w:tcW w:w="1772" w:type="dxa"/>
            <w:tcBorders>
              <w:top w:val="single" w:sz="4" w:space="0" w:color="000000"/>
              <w:left w:val="single" w:sz="4" w:space="0" w:color="000000"/>
              <w:bottom w:val="single" w:sz="4" w:space="0" w:color="000000"/>
              <w:right w:val="single" w:sz="4" w:space="0" w:color="000000"/>
            </w:tcBorders>
          </w:tcPr>
          <w:p w:rsidR="00DD7160" w:rsidRDefault="00A70299">
            <w:r>
              <w:t xml:space="preserve">81 </w:t>
            </w:r>
            <w:r>
              <w:rPr>
                <w:b/>
              </w:rPr>
              <w:t>%</w:t>
            </w:r>
          </w:p>
        </w:tc>
        <w:tc>
          <w:tcPr>
            <w:tcW w:w="1447" w:type="dxa"/>
            <w:tcBorders>
              <w:left w:val="single" w:sz="4" w:space="0" w:color="000000"/>
              <w:bottom w:val="single" w:sz="4" w:space="0" w:color="000000"/>
              <w:right w:val="single" w:sz="4" w:space="0" w:color="000000"/>
            </w:tcBorders>
          </w:tcPr>
          <w:p w:rsidR="00DD7160" w:rsidRDefault="00A70299">
            <w:r>
              <w:t>March 2004</w:t>
            </w:r>
          </w:p>
        </w:tc>
      </w:tr>
      <w:tr w:rsidR="00DD7160">
        <w:trPr>
          <w:trHeight w:val="1098"/>
        </w:trPr>
        <w:tc>
          <w:tcPr>
            <w:tcW w:w="1098" w:type="dxa"/>
            <w:tcBorders>
              <w:top w:val="single" w:sz="4" w:space="0" w:color="000000"/>
              <w:left w:val="single" w:sz="4" w:space="0" w:color="000000"/>
              <w:bottom w:val="single" w:sz="4" w:space="0" w:color="000000"/>
              <w:right w:val="single" w:sz="4" w:space="0" w:color="000000"/>
            </w:tcBorders>
          </w:tcPr>
          <w:p w:rsidR="00DD7160" w:rsidRDefault="00A70299">
            <w:r>
              <w:t>SSLC</w:t>
            </w:r>
          </w:p>
        </w:tc>
        <w:tc>
          <w:tcPr>
            <w:tcW w:w="2252" w:type="dxa"/>
            <w:tcBorders>
              <w:top w:val="single" w:sz="4" w:space="0" w:color="000000"/>
              <w:left w:val="single" w:sz="4" w:space="0" w:color="000000"/>
              <w:bottom w:val="single" w:sz="4" w:space="0" w:color="000000"/>
              <w:right w:val="single" w:sz="4" w:space="0" w:color="000000"/>
            </w:tcBorders>
          </w:tcPr>
          <w:p w:rsidR="00DD7160" w:rsidRDefault="00A70299">
            <w:r>
              <w:t xml:space="preserve">St.Mary’s .G.H.S.S. kuzhikkattussery     </w:t>
            </w:r>
          </w:p>
        </w:tc>
        <w:tc>
          <w:tcPr>
            <w:tcW w:w="2089" w:type="dxa"/>
            <w:tcBorders>
              <w:top w:val="single" w:sz="4" w:space="0" w:color="000000"/>
              <w:left w:val="single" w:sz="4" w:space="0" w:color="000000"/>
              <w:bottom w:val="single" w:sz="4" w:space="0" w:color="000000"/>
              <w:right w:val="single" w:sz="4" w:space="0" w:color="000000"/>
            </w:tcBorders>
          </w:tcPr>
          <w:p w:rsidR="00DD7160" w:rsidRDefault="00A70299">
            <w:r>
              <w:t xml:space="preserve">Board of Public Examination,kerala </w:t>
            </w:r>
          </w:p>
        </w:tc>
        <w:tc>
          <w:tcPr>
            <w:tcW w:w="1772" w:type="dxa"/>
            <w:tcBorders>
              <w:top w:val="single" w:sz="4" w:space="0" w:color="000000"/>
              <w:left w:val="single" w:sz="4" w:space="0" w:color="000000"/>
              <w:bottom w:val="single" w:sz="4" w:space="0" w:color="000000"/>
              <w:right w:val="single" w:sz="4" w:space="0" w:color="000000"/>
            </w:tcBorders>
          </w:tcPr>
          <w:p w:rsidR="00DD7160" w:rsidRDefault="00A70299">
            <w:r>
              <w:t xml:space="preserve">83 </w:t>
            </w:r>
            <w:r>
              <w:rPr>
                <w:b/>
              </w:rPr>
              <w:t>%</w:t>
            </w:r>
          </w:p>
        </w:tc>
        <w:tc>
          <w:tcPr>
            <w:tcW w:w="1447" w:type="dxa"/>
            <w:tcBorders>
              <w:top w:val="single" w:sz="4" w:space="0" w:color="000000"/>
              <w:left w:val="single" w:sz="4" w:space="0" w:color="000000"/>
              <w:right w:val="single" w:sz="4" w:space="0" w:color="000000"/>
            </w:tcBorders>
          </w:tcPr>
          <w:p w:rsidR="00DD7160" w:rsidRDefault="00A70299">
            <w:r>
              <w:t>March 2002</w:t>
            </w:r>
          </w:p>
        </w:tc>
      </w:tr>
    </w:tbl>
    <w:p w:rsidR="00DD7160" w:rsidRDefault="00A70299">
      <w:r>
        <w:rPr>
          <w:noProof/>
        </w:rPr>
        <mc:AlternateContent>
          <mc:Choice Requires="wps">
            <w:drawing>
              <wp:anchor distT="0" distB="0" distL="0" distR="0" simplePos="0" relativeHeight="2" behindDoc="0" locked="0" layoutInCell="1" allowOverlap="1">
                <wp:simplePos x="0" y="0"/>
                <wp:positionH relativeFrom="column">
                  <wp:posOffset>4505325</wp:posOffset>
                </wp:positionH>
                <wp:positionV relativeFrom="paragraph">
                  <wp:posOffset>635</wp:posOffset>
                </wp:positionV>
                <wp:extent cx="933450" cy="0"/>
                <wp:effectExtent l="0" t="0" r="19050" b="19050"/>
                <wp:wrapNone/>
                <wp:docPr id="10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1B94F1" id="_x0000_t32" coordsize="21600,21600" o:spt="32" o:oned="t" path="m,l21600,21600e" filled="f">
                <v:path arrowok="t" fillok="f" o:connecttype="none"/>
                <o:lock v:ext="edit" shapetype="t"/>
              </v:shapetype>
              <v:shape id="AutoShape 8" o:spid="_x0000_s1026" type="#_x0000_t32" style="position:absolute;margin-left:354.75pt;margin-top:.05pt;width:73.5pt;height:0;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">
                <o:lock v:ext="edit" shapetype="f"/>
              </v:shape>
            </w:pict>
          </mc:Fallback>
        </mc:AlternateContent>
      </w:r>
    </w:p>
    <w:p w:rsidR="00DD7160" w:rsidRDefault="00DD7160">
      <w:pPr>
        <w:rPr>
          <w:sz w:val="28"/>
        </w:rPr>
      </w:pPr>
    </w:p>
    <w:p w:rsidR="00DD7160" w:rsidRDefault="00DD7160">
      <w:pPr>
        <w:rPr>
          <w:sz w:val="28"/>
        </w:rPr>
      </w:pPr>
    </w:p>
    <w:p w:rsidR="00DD7160" w:rsidRDefault="00DD7160">
      <w:pPr>
        <w:rPr>
          <w:sz w:val="28"/>
        </w:rPr>
      </w:pPr>
    </w:p>
    <w:p w:rsidR="00DD7160" w:rsidRDefault="00DD7160">
      <w:pPr>
        <w:rPr>
          <w:sz w:val="28"/>
        </w:rPr>
      </w:pPr>
    </w:p>
    <w:tbl>
      <w:tblPr>
        <w:tblW w:w="9870" w:type="dxa"/>
        <w:tblLook w:val="00A0" w:firstRow="1" w:lastRow="0" w:firstColumn="1" w:lastColumn="0" w:noHBand="0" w:noVBand="0"/>
      </w:tblPr>
      <w:tblGrid>
        <w:gridCol w:w="9870"/>
      </w:tblGrid>
      <w:tr w:rsidR="00DD7160">
        <w:trPr>
          <w:trHeight w:val="330"/>
        </w:trPr>
        <w:tc>
          <w:tcPr>
            <w:tcW w:w="9870" w:type="dxa"/>
            <w:shd w:val="clear" w:color="auto" w:fill="BFBFBF"/>
            <w:vAlign w:val="center"/>
          </w:tcPr>
          <w:p w:rsidR="00DD7160" w:rsidRDefault="00A70299">
            <w:pPr>
              <w:rPr>
                <w:rFonts w:ascii="Cambria" w:hAnsi="Cambria" w:cs="Calibri"/>
                <w:b/>
                <w:szCs w:val="24"/>
              </w:rPr>
            </w:pPr>
            <w:r>
              <w:rPr>
                <w:rFonts w:ascii="Cambria" w:hAnsi="Cambria" w:cs="Calibri"/>
                <w:b/>
                <w:szCs w:val="24"/>
              </w:rPr>
              <w:lastRenderedPageBreak/>
              <w:t>DUTIES AND RESPONSIBILITIES:</w:t>
            </w:r>
          </w:p>
        </w:tc>
      </w:tr>
    </w:tbl>
    <w:p w:rsidR="00DD7160" w:rsidRDefault="00DD7160">
      <w:pPr>
        <w:rPr>
          <w:sz w:val="28"/>
        </w:rPr>
      </w:pPr>
    </w:p>
    <w:p w:rsidR="00DD7160" w:rsidRDefault="00DD7160">
      <w:pPr>
        <w:rPr>
          <w:sz w:val="28"/>
        </w:rPr>
      </w:pPr>
    </w:p>
    <w:p w:rsidR="00DD7160" w:rsidRDefault="00A70299">
      <w:pPr>
        <w:pStyle w:val="ListParagraph"/>
        <w:numPr>
          <w:ilvl w:val="0"/>
          <w:numId w:val="17"/>
        </w:numPr>
        <w:rPr>
          <w:szCs w:val="24"/>
        </w:rPr>
      </w:pPr>
      <w:r>
        <w:rPr>
          <w:szCs w:val="24"/>
        </w:rPr>
        <w:t>DC shock, I.V. cannula insertion, Catheterization. Blood transfusion, Nebulization, Steam inhalation, Arterial cannula placement monitoring ,Dressing, Suctioning, Chemotherapy(Drug administration),Oxygen administration</w:t>
      </w:r>
    </w:p>
    <w:p w:rsidR="00DD7160" w:rsidRDefault="00A70299">
      <w:pPr>
        <w:pStyle w:val="ListParagraph"/>
        <w:numPr>
          <w:ilvl w:val="0"/>
          <w:numId w:val="17"/>
        </w:numPr>
        <w:rPr>
          <w:szCs w:val="24"/>
        </w:rPr>
      </w:pPr>
      <w:r>
        <w:rPr>
          <w:szCs w:val="24"/>
        </w:rPr>
        <w:t>Handling medical emergencies like cardiopulmonary resuscitation and  ventilator management of the critically ill patients.</w:t>
      </w:r>
    </w:p>
    <w:p w:rsidR="00DD7160" w:rsidRDefault="00A70299">
      <w:pPr>
        <w:pStyle w:val="ListParagraph"/>
        <w:numPr>
          <w:ilvl w:val="0"/>
          <w:numId w:val="17"/>
        </w:numPr>
        <w:rPr>
          <w:szCs w:val="24"/>
        </w:rPr>
      </w:pPr>
      <w:r>
        <w:rPr>
          <w:szCs w:val="24"/>
        </w:rPr>
        <w:t>Maintenance of good patient relationship</w:t>
      </w:r>
    </w:p>
    <w:p w:rsidR="00DD7160" w:rsidRDefault="00A70299">
      <w:pPr>
        <w:pStyle w:val="ListParagraph"/>
        <w:numPr>
          <w:ilvl w:val="0"/>
          <w:numId w:val="17"/>
        </w:numPr>
        <w:rPr>
          <w:szCs w:val="24"/>
        </w:rPr>
      </w:pPr>
      <w:r>
        <w:rPr>
          <w:szCs w:val="24"/>
        </w:rPr>
        <w:t>Check vitals of patient every hour.</w:t>
      </w:r>
    </w:p>
    <w:p w:rsidR="00DD7160" w:rsidRDefault="00A70299">
      <w:pPr>
        <w:pStyle w:val="ListParagraph"/>
        <w:numPr>
          <w:ilvl w:val="0"/>
          <w:numId w:val="17"/>
        </w:numPr>
        <w:rPr>
          <w:szCs w:val="24"/>
        </w:rPr>
      </w:pPr>
      <w:r>
        <w:rPr>
          <w:szCs w:val="24"/>
        </w:rPr>
        <w:t>Maintenance of intake output chart(eg; urine output, RT feeding, Intercostal drainage)</w:t>
      </w:r>
    </w:p>
    <w:p w:rsidR="00DD7160" w:rsidRDefault="00A70299">
      <w:pPr>
        <w:pStyle w:val="ListParagraph"/>
        <w:numPr>
          <w:ilvl w:val="0"/>
          <w:numId w:val="17"/>
        </w:numPr>
        <w:rPr>
          <w:szCs w:val="24"/>
        </w:rPr>
      </w:pPr>
      <w:r>
        <w:rPr>
          <w:szCs w:val="24"/>
        </w:rPr>
        <w:t>Collection of specimens(eg:serum, Arterial blood, Urine, sputum)</w:t>
      </w:r>
    </w:p>
    <w:p w:rsidR="00DD7160" w:rsidRDefault="00A70299">
      <w:pPr>
        <w:pStyle w:val="ListParagraph"/>
        <w:numPr>
          <w:ilvl w:val="0"/>
          <w:numId w:val="17"/>
        </w:numPr>
        <w:rPr>
          <w:szCs w:val="24"/>
        </w:rPr>
      </w:pPr>
      <w:r>
        <w:rPr>
          <w:szCs w:val="24"/>
        </w:rPr>
        <w:t>Management of intravenous fluids and inotrops (Dopamine and dobutamine etc)</w:t>
      </w:r>
    </w:p>
    <w:p w:rsidR="00DD7160" w:rsidRDefault="00A70299">
      <w:pPr>
        <w:pStyle w:val="ListParagraph"/>
        <w:numPr>
          <w:ilvl w:val="0"/>
          <w:numId w:val="17"/>
        </w:numPr>
        <w:rPr>
          <w:szCs w:val="24"/>
        </w:rPr>
      </w:pPr>
      <w:r>
        <w:rPr>
          <w:szCs w:val="24"/>
        </w:rPr>
        <w:t>Administration of medicine at right time as per doctor’s advice</w:t>
      </w:r>
    </w:p>
    <w:p w:rsidR="00DD7160" w:rsidRDefault="00A70299">
      <w:pPr>
        <w:pStyle w:val="ListParagraph"/>
        <w:numPr>
          <w:ilvl w:val="0"/>
          <w:numId w:val="17"/>
        </w:numPr>
        <w:rPr>
          <w:szCs w:val="24"/>
        </w:rPr>
      </w:pPr>
      <w:r>
        <w:rPr>
          <w:szCs w:val="24"/>
        </w:rPr>
        <w:t>Monitoring central venous pressure.</w:t>
      </w:r>
    </w:p>
    <w:p w:rsidR="00DD7160" w:rsidRDefault="00A70299">
      <w:pPr>
        <w:pStyle w:val="ListParagraph"/>
        <w:numPr>
          <w:ilvl w:val="0"/>
          <w:numId w:val="17"/>
        </w:numPr>
        <w:rPr>
          <w:szCs w:val="24"/>
        </w:rPr>
      </w:pPr>
      <w:r>
        <w:rPr>
          <w:szCs w:val="24"/>
        </w:rPr>
        <w:t>Hot and old application.</w:t>
      </w:r>
    </w:p>
    <w:p w:rsidR="00DD7160" w:rsidRDefault="00A70299">
      <w:pPr>
        <w:pStyle w:val="ListParagraph"/>
        <w:numPr>
          <w:ilvl w:val="0"/>
          <w:numId w:val="17"/>
        </w:numPr>
        <w:rPr>
          <w:szCs w:val="24"/>
        </w:rPr>
      </w:pPr>
      <w:r>
        <w:rPr>
          <w:szCs w:val="24"/>
        </w:rPr>
        <w:t>Personal care(nail, hair, bowel and bladder care)</w:t>
      </w:r>
    </w:p>
    <w:p w:rsidR="00DD7160" w:rsidRDefault="00A70299">
      <w:pPr>
        <w:pStyle w:val="ListParagraph"/>
        <w:numPr>
          <w:ilvl w:val="0"/>
          <w:numId w:val="17"/>
        </w:numPr>
        <w:rPr>
          <w:szCs w:val="24"/>
        </w:rPr>
      </w:pPr>
      <w:r>
        <w:rPr>
          <w:szCs w:val="24"/>
        </w:rPr>
        <w:t>Tracheostomy care of the patient.</w:t>
      </w:r>
    </w:p>
    <w:p w:rsidR="00DD7160" w:rsidRDefault="00A70299">
      <w:pPr>
        <w:pStyle w:val="ListParagraph"/>
        <w:numPr>
          <w:ilvl w:val="0"/>
          <w:numId w:val="17"/>
        </w:numPr>
        <w:rPr>
          <w:szCs w:val="24"/>
        </w:rPr>
      </w:pPr>
      <w:r>
        <w:rPr>
          <w:szCs w:val="24"/>
        </w:rPr>
        <w:t>Care of pressure sore(Frequent back care and positioning)</w:t>
      </w:r>
    </w:p>
    <w:p w:rsidR="00DD7160" w:rsidRDefault="00A70299">
      <w:pPr>
        <w:pStyle w:val="ListParagraph"/>
        <w:numPr>
          <w:ilvl w:val="0"/>
          <w:numId w:val="17"/>
        </w:numPr>
        <w:rPr>
          <w:szCs w:val="24"/>
        </w:rPr>
      </w:pPr>
      <w:r>
        <w:rPr>
          <w:szCs w:val="24"/>
        </w:rPr>
        <w:t>Maintenance of physical, social and spiritual needs of the patient.</w:t>
      </w:r>
    </w:p>
    <w:p w:rsidR="00DD7160" w:rsidRDefault="00A70299">
      <w:pPr>
        <w:pStyle w:val="ListParagraph"/>
        <w:numPr>
          <w:ilvl w:val="0"/>
          <w:numId w:val="17"/>
        </w:numPr>
        <w:rPr>
          <w:szCs w:val="24"/>
        </w:rPr>
      </w:pPr>
      <w:r>
        <w:rPr>
          <w:szCs w:val="24"/>
        </w:rPr>
        <w:t>Isolation techniques and infection control.</w:t>
      </w:r>
    </w:p>
    <w:p w:rsidR="00DD7160" w:rsidRDefault="00A70299">
      <w:pPr>
        <w:pStyle w:val="ListParagraph"/>
        <w:numPr>
          <w:ilvl w:val="0"/>
          <w:numId w:val="17"/>
        </w:numPr>
        <w:rPr>
          <w:szCs w:val="24"/>
        </w:rPr>
      </w:pPr>
      <w:r>
        <w:rPr>
          <w:szCs w:val="24"/>
        </w:rPr>
        <w:t>Health education to the patient and family.</w:t>
      </w:r>
    </w:p>
    <w:p w:rsidR="00DD7160" w:rsidRDefault="00DD7160">
      <w:pPr>
        <w:rPr>
          <w:szCs w:val="24"/>
        </w:rPr>
      </w:pPr>
    </w:p>
    <w:p w:rsidR="00DD7160" w:rsidRDefault="00DD7160">
      <w:pPr>
        <w:rPr>
          <w:sz w:val="28"/>
        </w:rPr>
      </w:pPr>
    </w:p>
    <w:tbl>
      <w:tblPr>
        <w:tblW w:w="9870" w:type="dxa"/>
        <w:tblLook w:val="00A0" w:firstRow="1" w:lastRow="0" w:firstColumn="1" w:lastColumn="0" w:noHBand="0" w:noVBand="0"/>
      </w:tblPr>
      <w:tblGrid>
        <w:gridCol w:w="9870"/>
      </w:tblGrid>
      <w:tr w:rsidR="00DD7160">
        <w:trPr>
          <w:trHeight w:val="330"/>
        </w:trPr>
        <w:tc>
          <w:tcPr>
            <w:tcW w:w="9870" w:type="dxa"/>
            <w:shd w:val="clear" w:color="auto" w:fill="BFBFBF"/>
            <w:vAlign w:val="center"/>
          </w:tcPr>
          <w:p w:rsidR="00DD7160" w:rsidRDefault="00A70299">
            <w:pPr>
              <w:rPr>
                <w:rFonts w:ascii="Cambria" w:hAnsi="Cambria" w:cs="Calibri"/>
                <w:b/>
                <w:szCs w:val="24"/>
              </w:rPr>
            </w:pPr>
            <w:r>
              <w:rPr>
                <w:rFonts w:ascii="Cambria" w:hAnsi="Cambria" w:cs="Calibri"/>
                <w:b/>
                <w:szCs w:val="24"/>
              </w:rPr>
              <w:t>EXPERIENCE IN ASSISTING MEDICAL PROCEDURES:</w:t>
            </w:r>
          </w:p>
        </w:tc>
      </w:tr>
    </w:tbl>
    <w:p w:rsidR="00DD7160" w:rsidRDefault="00DD7160">
      <w:pPr>
        <w:rPr>
          <w:sz w:val="28"/>
        </w:rPr>
      </w:pPr>
    </w:p>
    <w:p w:rsidR="00DD7160" w:rsidRDefault="00A70299">
      <w:pPr>
        <w:pStyle w:val="ListParagraph"/>
        <w:numPr>
          <w:ilvl w:val="0"/>
          <w:numId w:val="16"/>
        </w:numPr>
        <w:rPr>
          <w:sz w:val="28"/>
        </w:rPr>
      </w:pPr>
      <w:r>
        <w:rPr>
          <w:szCs w:val="24"/>
        </w:rPr>
        <w:t>Endotracheal intubation and ventilation</w:t>
      </w:r>
    </w:p>
    <w:p w:rsidR="00DD7160" w:rsidRDefault="00A70299">
      <w:pPr>
        <w:pStyle w:val="ListParagraph"/>
        <w:numPr>
          <w:ilvl w:val="0"/>
          <w:numId w:val="16"/>
        </w:numPr>
        <w:rPr>
          <w:sz w:val="28"/>
        </w:rPr>
      </w:pPr>
      <w:r>
        <w:rPr>
          <w:szCs w:val="24"/>
        </w:rPr>
        <w:t>CSF tapping, Plural fluid tapping, Ascitic fluid tapping</w:t>
      </w:r>
    </w:p>
    <w:p w:rsidR="00DD7160" w:rsidRDefault="00A70299">
      <w:pPr>
        <w:pStyle w:val="ListParagraph"/>
        <w:numPr>
          <w:ilvl w:val="0"/>
          <w:numId w:val="16"/>
        </w:numPr>
        <w:rPr>
          <w:sz w:val="28"/>
        </w:rPr>
      </w:pPr>
      <w:r>
        <w:rPr>
          <w:szCs w:val="24"/>
        </w:rPr>
        <w:t>Insertion of arterial lines for monitoring of arterial blood pressure</w:t>
      </w:r>
    </w:p>
    <w:p w:rsidR="00DD7160" w:rsidRDefault="00A70299">
      <w:pPr>
        <w:pStyle w:val="ListParagraph"/>
        <w:numPr>
          <w:ilvl w:val="0"/>
          <w:numId w:val="16"/>
        </w:numPr>
        <w:rPr>
          <w:sz w:val="28"/>
        </w:rPr>
      </w:pPr>
      <w:r>
        <w:rPr>
          <w:szCs w:val="24"/>
        </w:rPr>
        <w:t>Tracheostomy</w:t>
      </w:r>
    </w:p>
    <w:p w:rsidR="00DD7160" w:rsidRDefault="00A70299">
      <w:pPr>
        <w:pStyle w:val="ListParagraph"/>
        <w:numPr>
          <w:ilvl w:val="0"/>
          <w:numId w:val="16"/>
        </w:numPr>
        <w:rPr>
          <w:sz w:val="28"/>
        </w:rPr>
      </w:pPr>
      <w:r>
        <w:rPr>
          <w:szCs w:val="24"/>
        </w:rPr>
        <w:t>ICD insertion</w:t>
      </w:r>
    </w:p>
    <w:p w:rsidR="00DD7160" w:rsidRDefault="00DD7160">
      <w:pPr>
        <w:rPr>
          <w:sz w:val="28"/>
        </w:rPr>
      </w:pPr>
    </w:p>
    <w:tbl>
      <w:tblPr>
        <w:tblW w:w="9870" w:type="dxa"/>
        <w:tblLook w:val="00A0" w:firstRow="1" w:lastRow="0" w:firstColumn="1" w:lastColumn="0" w:noHBand="0" w:noVBand="0"/>
      </w:tblPr>
      <w:tblGrid>
        <w:gridCol w:w="9870"/>
      </w:tblGrid>
      <w:tr w:rsidR="00DD7160">
        <w:trPr>
          <w:trHeight w:val="330"/>
        </w:trPr>
        <w:tc>
          <w:tcPr>
            <w:tcW w:w="9870" w:type="dxa"/>
            <w:shd w:val="clear" w:color="auto" w:fill="BFBFBF"/>
            <w:vAlign w:val="center"/>
          </w:tcPr>
          <w:p w:rsidR="00DD7160" w:rsidRDefault="00A70299">
            <w:pPr>
              <w:rPr>
                <w:rFonts w:ascii="Cambria" w:hAnsi="Cambria" w:cs="Calibri"/>
                <w:b/>
                <w:szCs w:val="24"/>
              </w:rPr>
            </w:pPr>
            <w:r>
              <w:rPr>
                <w:rFonts w:ascii="Cambria" w:hAnsi="Cambria" w:cs="Calibri"/>
                <w:b/>
                <w:szCs w:val="24"/>
              </w:rPr>
              <w:t>EQUIPMENTS USED AND FAMILIAR WITH:</w:t>
            </w:r>
          </w:p>
        </w:tc>
      </w:tr>
    </w:tbl>
    <w:p w:rsidR="00DD7160" w:rsidRDefault="00DD7160">
      <w:pPr>
        <w:rPr>
          <w:sz w:val="28"/>
        </w:rPr>
      </w:pPr>
    </w:p>
    <w:p w:rsidR="00DD7160" w:rsidRDefault="00A70299">
      <w:pPr>
        <w:pStyle w:val="ListParagraph"/>
        <w:numPr>
          <w:ilvl w:val="0"/>
          <w:numId w:val="1"/>
        </w:numPr>
        <w:rPr>
          <w:szCs w:val="24"/>
        </w:rPr>
      </w:pPr>
      <w:r>
        <w:rPr>
          <w:szCs w:val="24"/>
        </w:rPr>
        <w:t>Cardiac Monitor, Defibrillator, Syringe pump, Infusion pump</w:t>
      </w:r>
    </w:p>
    <w:p w:rsidR="00DD7160" w:rsidRDefault="00A70299">
      <w:pPr>
        <w:pStyle w:val="ListParagraph"/>
        <w:numPr>
          <w:ilvl w:val="0"/>
          <w:numId w:val="1"/>
        </w:numPr>
        <w:rPr>
          <w:szCs w:val="24"/>
        </w:rPr>
      </w:pPr>
      <w:r>
        <w:rPr>
          <w:szCs w:val="24"/>
        </w:rPr>
        <w:t>Pulse oximeter , BIPAP and CPAP machines</w:t>
      </w:r>
    </w:p>
    <w:p w:rsidR="00DD7160" w:rsidRDefault="00A70299">
      <w:pPr>
        <w:pStyle w:val="ListParagraph"/>
        <w:numPr>
          <w:ilvl w:val="0"/>
          <w:numId w:val="1"/>
        </w:numPr>
        <w:rPr>
          <w:szCs w:val="24"/>
        </w:rPr>
      </w:pPr>
      <w:r>
        <w:rPr>
          <w:szCs w:val="24"/>
        </w:rPr>
        <w:t>Ventilators</w:t>
      </w:r>
    </w:p>
    <w:p w:rsidR="00DD7160" w:rsidRDefault="00A70299">
      <w:pPr>
        <w:pStyle w:val="ListParagraph"/>
        <w:numPr>
          <w:ilvl w:val="0"/>
          <w:numId w:val="1"/>
        </w:numPr>
        <w:rPr>
          <w:szCs w:val="24"/>
        </w:rPr>
      </w:pPr>
      <w:r>
        <w:rPr>
          <w:szCs w:val="24"/>
        </w:rPr>
        <w:t>ECG machine, Glucometer, Nebulizer, steam Inhaler, centralized oxygen and suction devices.</w:t>
      </w:r>
    </w:p>
    <w:p w:rsidR="00DD7160" w:rsidRDefault="00A70299">
      <w:pPr>
        <w:pStyle w:val="ListParagraph"/>
        <w:numPr>
          <w:ilvl w:val="0"/>
          <w:numId w:val="1"/>
        </w:numPr>
        <w:rPr>
          <w:szCs w:val="24"/>
        </w:rPr>
      </w:pPr>
      <w:r>
        <w:rPr>
          <w:szCs w:val="24"/>
        </w:rPr>
        <w:t>Arterial line with invasive continuous monitoring(IABP)</w:t>
      </w:r>
    </w:p>
    <w:p w:rsidR="00DD7160" w:rsidRDefault="00DD7160">
      <w:pPr>
        <w:rPr>
          <w:szCs w:val="24"/>
        </w:rPr>
      </w:pPr>
    </w:p>
    <w:p w:rsidR="00DD7160" w:rsidRDefault="00DD7160">
      <w:pPr>
        <w:rPr>
          <w:szCs w:val="24"/>
        </w:rPr>
      </w:pPr>
    </w:p>
    <w:p w:rsidR="00DD7160" w:rsidRDefault="00DD7160">
      <w:pPr>
        <w:rPr>
          <w:szCs w:val="24"/>
        </w:rPr>
      </w:pPr>
    </w:p>
    <w:p w:rsidR="00DD7160" w:rsidRDefault="00DD7160">
      <w:pPr>
        <w:rPr>
          <w:sz w:val="28"/>
        </w:rPr>
      </w:pPr>
    </w:p>
    <w:tbl>
      <w:tblPr>
        <w:tblW w:w="9870" w:type="dxa"/>
        <w:tblLook w:val="00A0" w:firstRow="1" w:lastRow="0" w:firstColumn="1" w:lastColumn="0" w:noHBand="0" w:noVBand="0"/>
      </w:tblPr>
      <w:tblGrid>
        <w:gridCol w:w="9870"/>
      </w:tblGrid>
      <w:tr w:rsidR="00DD7160">
        <w:trPr>
          <w:trHeight w:val="330"/>
        </w:trPr>
        <w:tc>
          <w:tcPr>
            <w:tcW w:w="9870" w:type="dxa"/>
            <w:shd w:val="clear" w:color="auto" w:fill="BFBFBF"/>
            <w:vAlign w:val="center"/>
          </w:tcPr>
          <w:p w:rsidR="00DD7160" w:rsidRDefault="00A70299">
            <w:pPr>
              <w:rPr>
                <w:rFonts w:ascii="Cambria" w:hAnsi="Cambria" w:cs="Calibri"/>
                <w:b/>
                <w:szCs w:val="24"/>
              </w:rPr>
            </w:pPr>
            <w:r>
              <w:rPr>
                <w:rFonts w:ascii="Cambria" w:hAnsi="Cambria" w:cs="Calibri"/>
                <w:b/>
                <w:szCs w:val="24"/>
              </w:rPr>
              <w:lastRenderedPageBreak/>
              <w:t>PERSONAL DATA:</w:t>
            </w:r>
          </w:p>
        </w:tc>
      </w:tr>
    </w:tbl>
    <w:p w:rsidR="00DD7160" w:rsidRDefault="00DD7160">
      <w:pPr>
        <w:rPr>
          <w:rFonts w:ascii="Cambria" w:hAnsi="Cambria"/>
          <w:sz w:val="28"/>
        </w:rPr>
      </w:pPr>
    </w:p>
    <w:p w:rsidR="00DD7160" w:rsidRDefault="00A70299">
      <w:pPr>
        <w:rPr>
          <w:rFonts w:ascii="Cambria" w:hAnsi="Cambria"/>
        </w:rPr>
      </w:pPr>
      <w:r>
        <w:rPr>
          <w:rFonts w:ascii="Cambria" w:hAnsi="Cambria"/>
        </w:rPr>
        <w:t>Age                                     :           29yrs</w:t>
      </w:r>
    </w:p>
    <w:p w:rsidR="00DD7160" w:rsidRDefault="00A70299">
      <w:pPr>
        <w:rPr>
          <w:rFonts w:ascii="Cambria" w:hAnsi="Cambria"/>
          <w:color w:val="76D8E8"/>
        </w:rPr>
      </w:pPr>
      <w:r>
        <w:rPr>
          <w:rFonts w:ascii="Cambria" w:hAnsi="Cambria"/>
        </w:rPr>
        <w:t>Date of birth                    :           06/12/1986</w:t>
      </w:r>
    </w:p>
    <w:p w:rsidR="00DD7160" w:rsidRDefault="00A70299">
      <w:pPr>
        <w:rPr>
          <w:rFonts w:ascii="Cambria" w:hAnsi="Cambria"/>
        </w:rPr>
      </w:pPr>
      <w:r>
        <w:rPr>
          <w:rFonts w:ascii="Cambria" w:hAnsi="Cambria"/>
        </w:rPr>
        <w:t>Sex                                      :           Female</w:t>
      </w:r>
    </w:p>
    <w:p w:rsidR="00DD7160" w:rsidRDefault="00A70299">
      <w:pPr>
        <w:rPr>
          <w:rFonts w:ascii="Cambria" w:hAnsi="Cambria"/>
        </w:rPr>
      </w:pPr>
      <w:r>
        <w:rPr>
          <w:rFonts w:ascii="Cambria" w:hAnsi="Cambria"/>
        </w:rPr>
        <w:t>Nationality                       :           Indian</w:t>
      </w:r>
    </w:p>
    <w:p w:rsidR="00DD7160" w:rsidRDefault="00A70299">
      <w:pPr>
        <w:rPr>
          <w:rFonts w:ascii="Cambria" w:hAnsi="Cambria"/>
        </w:rPr>
      </w:pPr>
      <w:r>
        <w:rPr>
          <w:rFonts w:ascii="Cambria" w:hAnsi="Cambria"/>
        </w:rPr>
        <w:t>Religion                             :           Christian, RC</w:t>
      </w:r>
    </w:p>
    <w:p w:rsidR="00DD7160" w:rsidRDefault="00A70299">
      <w:pPr>
        <w:rPr>
          <w:rFonts w:ascii="Cambria" w:hAnsi="Cambria"/>
        </w:rPr>
      </w:pPr>
      <w:r>
        <w:rPr>
          <w:rFonts w:ascii="Cambria" w:hAnsi="Cambria"/>
        </w:rPr>
        <w:t>Profession                        :           Registered nurse&amp; Registered Midwife</w:t>
      </w:r>
    </w:p>
    <w:p w:rsidR="00DD7160" w:rsidRDefault="00A70299">
      <w:pPr>
        <w:rPr>
          <w:rFonts w:ascii="Cambria" w:hAnsi="Cambria"/>
        </w:rPr>
      </w:pPr>
      <w:r>
        <w:rPr>
          <w:rFonts w:ascii="Cambria" w:hAnsi="Cambria"/>
        </w:rPr>
        <w:t>Marital Status                  :           Married</w:t>
      </w:r>
    </w:p>
    <w:p w:rsidR="00DD7160" w:rsidRDefault="00A70299">
      <w:r>
        <w:rPr>
          <w:rFonts w:ascii="Cambria" w:hAnsi="Cambria"/>
        </w:rPr>
        <w:t xml:space="preserve">Languages known          </w:t>
      </w:r>
      <w:r>
        <w:rPr>
          <w:rFonts w:ascii="Cambria" w:hAnsi="Cambria"/>
          <w:b/>
        </w:rPr>
        <w:t>:</w:t>
      </w:r>
      <w:r>
        <w:rPr>
          <w:rFonts w:ascii="Cambria" w:hAnsi="Cambria"/>
        </w:rPr>
        <w:t xml:space="preserve">            English, </w:t>
      </w:r>
      <w:r>
        <w:t>Hindi, Malayalam</w:t>
      </w:r>
    </w:p>
    <w:p w:rsidR="00DD7160" w:rsidRDefault="00DD7160"/>
    <w:p w:rsidR="00DD7160" w:rsidRDefault="00A70299">
      <w:r>
        <w:t xml:space="preserve">Educational Status          </w:t>
      </w:r>
      <w:r>
        <w:rPr>
          <w:b/>
        </w:rPr>
        <w:t>:</w:t>
      </w:r>
      <w:r>
        <w:t xml:space="preserve">         General Nursing &amp;Midwifery, </w:t>
      </w:r>
    </w:p>
    <w:p w:rsidR="00DD7160" w:rsidRDefault="00A70299">
      <w:r>
        <w:t xml:space="preserve">                                                   Post Basic Bsc Nursing </w:t>
      </w:r>
    </w:p>
    <w:p w:rsidR="00DD7160" w:rsidRDefault="00DD7160">
      <w:pPr>
        <w:rPr>
          <w:rFonts w:ascii="Cambria" w:hAnsi="Cambria"/>
        </w:rPr>
      </w:pPr>
    </w:p>
    <w:p w:rsidR="00DD7160" w:rsidRDefault="00DD7160">
      <w:pPr>
        <w:rPr>
          <w:rFonts w:ascii="Cambria" w:hAnsi="Cambria"/>
        </w:rPr>
      </w:pPr>
    </w:p>
    <w:p w:rsidR="00DD7160" w:rsidRDefault="00DD7160">
      <w:pPr>
        <w:rPr>
          <w:sz w:val="28"/>
        </w:rPr>
      </w:pPr>
    </w:p>
    <w:tbl>
      <w:tblPr>
        <w:tblW w:w="9870" w:type="dxa"/>
        <w:tblLook w:val="00A0" w:firstRow="1" w:lastRow="0" w:firstColumn="1" w:lastColumn="0" w:noHBand="0" w:noVBand="0"/>
      </w:tblPr>
      <w:tblGrid>
        <w:gridCol w:w="9870"/>
      </w:tblGrid>
      <w:tr w:rsidR="00DD7160">
        <w:trPr>
          <w:trHeight w:val="330"/>
        </w:trPr>
        <w:tc>
          <w:tcPr>
            <w:tcW w:w="9870" w:type="dxa"/>
            <w:shd w:val="clear" w:color="auto" w:fill="BFBFBF"/>
            <w:vAlign w:val="center"/>
          </w:tcPr>
          <w:p w:rsidR="00DD7160" w:rsidRDefault="00A70299">
            <w:pPr>
              <w:rPr>
                <w:rFonts w:ascii="Cambria" w:hAnsi="Cambria" w:cs="Calibri"/>
                <w:b/>
                <w:szCs w:val="24"/>
              </w:rPr>
            </w:pPr>
            <w:r>
              <w:rPr>
                <w:rFonts w:ascii="Cambria" w:hAnsi="Cambria" w:cs="Calibri"/>
                <w:b/>
                <w:szCs w:val="24"/>
              </w:rPr>
              <w:t>KEYSKILLS</w:t>
            </w:r>
          </w:p>
        </w:tc>
      </w:tr>
    </w:tbl>
    <w:p w:rsidR="00DD7160" w:rsidRDefault="00DD7160">
      <w:pPr>
        <w:pStyle w:val="ListParagraph"/>
        <w:rPr>
          <w:b/>
          <w:u w:val="single"/>
        </w:rPr>
      </w:pPr>
    </w:p>
    <w:p w:rsidR="00DD7160" w:rsidRDefault="00A70299">
      <w:pPr>
        <w:pStyle w:val="ListParagraph"/>
        <w:numPr>
          <w:ilvl w:val="0"/>
          <w:numId w:val="12"/>
        </w:numPr>
        <w:rPr>
          <w:b/>
          <w:u w:val="single"/>
        </w:rPr>
      </w:pPr>
      <w:r>
        <w:rPr>
          <w:bCs/>
        </w:rPr>
        <w:t>Excellent communication skills.</w:t>
      </w:r>
    </w:p>
    <w:p w:rsidR="00DD7160" w:rsidRDefault="00A70299">
      <w:pPr>
        <w:pStyle w:val="ListParagraph"/>
        <w:numPr>
          <w:ilvl w:val="0"/>
          <w:numId w:val="12"/>
        </w:numPr>
        <w:rPr>
          <w:b/>
          <w:u w:val="single"/>
        </w:rPr>
      </w:pPr>
      <w:r>
        <w:rPr>
          <w:bCs/>
        </w:rPr>
        <w:t>Ability to contribute to team efforts.</w:t>
      </w:r>
    </w:p>
    <w:p w:rsidR="00DD7160" w:rsidRDefault="00A70299">
      <w:pPr>
        <w:pStyle w:val="ListParagraph"/>
        <w:numPr>
          <w:ilvl w:val="0"/>
          <w:numId w:val="12"/>
        </w:numPr>
        <w:rPr>
          <w:b/>
          <w:u w:val="single"/>
        </w:rPr>
      </w:pPr>
      <w:r>
        <w:rPr>
          <w:bCs/>
        </w:rPr>
        <w:t>Ability to carry out assignments responsibly.</w:t>
      </w:r>
    </w:p>
    <w:p w:rsidR="00DD7160" w:rsidRDefault="00A70299">
      <w:pPr>
        <w:pStyle w:val="ListParagraph"/>
        <w:numPr>
          <w:ilvl w:val="0"/>
          <w:numId w:val="12"/>
        </w:numPr>
        <w:rPr>
          <w:b/>
          <w:u w:val="single"/>
        </w:rPr>
      </w:pPr>
      <w:r>
        <w:rPr>
          <w:bCs/>
        </w:rPr>
        <w:t>Ability to handle difficult and sensitive situations tactfully.</w:t>
      </w:r>
    </w:p>
    <w:p w:rsidR="00DD7160" w:rsidRDefault="00A70299">
      <w:pPr>
        <w:pStyle w:val="ListParagraph"/>
        <w:numPr>
          <w:ilvl w:val="0"/>
          <w:numId w:val="12"/>
        </w:numPr>
        <w:rPr>
          <w:b/>
          <w:u w:val="single"/>
        </w:rPr>
      </w:pPr>
      <w:r>
        <w:rPr>
          <w:bCs/>
        </w:rPr>
        <w:t>Ability to respond well to supervision.</w:t>
      </w:r>
    </w:p>
    <w:p w:rsidR="00DD7160" w:rsidRDefault="00A70299">
      <w:pPr>
        <w:pStyle w:val="ListParagraph"/>
        <w:numPr>
          <w:ilvl w:val="0"/>
          <w:numId w:val="12"/>
        </w:numPr>
        <w:rPr>
          <w:b/>
          <w:u w:val="single"/>
        </w:rPr>
      </w:pPr>
      <w:r>
        <w:rPr>
          <w:bCs/>
        </w:rPr>
        <w:t>Ability to share information with coworkers.</w:t>
      </w:r>
    </w:p>
    <w:p w:rsidR="00DD7160" w:rsidRDefault="00A70299">
      <w:pPr>
        <w:pStyle w:val="ListParagraph"/>
        <w:numPr>
          <w:ilvl w:val="0"/>
          <w:numId w:val="12"/>
        </w:numPr>
        <w:rPr>
          <w:b/>
          <w:u w:val="single"/>
        </w:rPr>
      </w:pPr>
      <w:r>
        <w:rPr>
          <w:bCs/>
        </w:rPr>
        <w:t>Ability to assist with training of new employees as needed.</w:t>
      </w:r>
    </w:p>
    <w:p w:rsidR="00DD7160" w:rsidRDefault="00A70299">
      <w:pPr>
        <w:pStyle w:val="ListParagraph"/>
        <w:numPr>
          <w:ilvl w:val="0"/>
          <w:numId w:val="12"/>
        </w:numPr>
        <w:rPr>
          <w:b/>
          <w:u w:val="single"/>
        </w:rPr>
      </w:pPr>
      <w:r>
        <w:rPr>
          <w:bCs/>
        </w:rPr>
        <w:t>Ability to work and communicate in a positive and cooperative manner with management and supervisory staff, medical staff, coworkers, and other healthcare personnel, and patients and their families when providing and services, seeking assistance and clarification, and resolving problems.</w:t>
      </w: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D7160">
        <w:trPr>
          <w:trHeight w:val="2825"/>
        </w:trPr>
        <w:tc>
          <w:tcPr>
            <w:tcW w:w="8874" w:type="dxa"/>
            <w:tcBorders>
              <w:top w:val="nil"/>
              <w:left w:val="nil"/>
              <w:bottom w:val="nil"/>
              <w:right w:val="nil"/>
            </w:tcBorders>
            <w:shd w:val="clear" w:color="auto" w:fill="auto"/>
          </w:tcPr>
          <w:p w:rsidR="00DD7160" w:rsidRDefault="00DD7160"/>
          <w:p w:rsidR="00DD7160" w:rsidRDefault="00DD7160">
            <w:pPr>
              <w:rPr>
                <w:sz w:val="28"/>
              </w:rPr>
            </w:pPr>
          </w:p>
          <w:p w:rsidR="00DD7160" w:rsidRDefault="00DD7160">
            <w:pPr>
              <w:rPr>
                <w:sz w:val="28"/>
              </w:rPr>
            </w:pPr>
          </w:p>
          <w:tbl>
            <w:tblPr>
              <w:tblW w:w="9870" w:type="dxa"/>
              <w:tblLook w:val="00A0" w:firstRow="1" w:lastRow="0" w:firstColumn="1" w:lastColumn="0" w:noHBand="0" w:noVBand="0"/>
            </w:tblPr>
            <w:tblGrid>
              <w:gridCol w:w="9870"/>
            </w:tblGrid>
            <w:tr w:rsidR="00DD7160">
              <w:trPr>
                <w:trHeight w:val="330"/>
              </w:trPr>
              <w:tc>
                <w:tcPr>
                  <w:tcW w:w="9870" w:type="dxa"/>
                  <w:shd w:val="clear" w:color="auto" w:fill="BFBFBF"/>
                  <w:vAlign w:val="center"/>
                </w:tcPr>
                <w:p w:rsidR="00DD7160" w:rsidRDefault="00A70299">
                  <w:pPr>
                    <w:rPr>
                      <w:rFonts w:ascii="Cambria" w:hAnsi="Cambria" w:cs="Calibri"/>
                      <w:b/>
                      <w:szCs w:val="24"/>
                    </w:rPr>
                  </w:pPr>
                  <w:r>
                    <w:rPr>
                      <w:rFonts w:ascii="Cambria" w:hAnsi="Cambria" w:cs="Calibri"/>
                      <w:b/>
                      <w:szCs w:val="24"/>
                    </w:rPr>
                    <w:t>DECLARATION</w:t>
                  </w:r>
                </w:p>
              </w:tc>
            </w:tr>
          </w:tbl>
          <w:p w:rsidR="00DD7160" w:rsidRDefault="00DD7160">
            <w:pPr>
              <w:rPr>
                <w:b/>
                <w:u w:val="single"/>
              </w:rPr>
            </w:pPr>
          </w:p>
          <w:p w:rsidR="00DD7160" w:rsidRDefault="00A70299">
            <w:r>
              <w:t>I hereby declare that the above mentioned details are true and correct to the best of my knowledge and belief.</w:t>
            </w:r>
          </w:p>
          <w:p w:rsidR="00DD7160" w:rsidRDefault="00DD7160"/>
          <w:p w:rsidR="00DD7160" w:rsidRDefault="00DD7160" w:rsidP="001526DC"/>
        </w:tc>
      </w:tr>
    </w:tbl>
    <w:p w:rsidR="00DD7160" w:rsidRDefault="00DD7160"/>
    <w:sectPr w:rsidR="00DD716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ndalus">
    <w:altName w:val="Andalus"/>
    <w:charset w:val="00"/>
    <w:family w:val="roman"/>
    <w:pitch w:val="variable"/>
    <w:sig w:usb0="00002003" w:usb1="80000000" w:usb2="00000008" w:usb3="00000000" w:csb0="00000041" w:csb1="00000000"/>
  </w:font>
  <w:font w:name="Kartika">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9825D4"/>
    <w:lvl w:ilvl="0" w:tplc="4F98E45A">
      <w:start w:val="1"/>
      <w:numFmt w:val="bullet"/>
      <w:lvlText w:val=""/>
      <w:lvlJc w:val="left"/>
      <w:pPr>
        <w:tabs>
          <w:tab w:val="left" w:pos="780"/>
        </w:tabs>
        <w:ind w:left="780" w:hanging="360"/>
      </w:pPr>
      <w:rPr>
        <w:rFonts w:ascii="Wingdings" w:hAnsi="Wingdings"/>
      </w:rPr>
    </w:lvl>
    <w:lvl w:ilvl="1" w:tplc="FF680052">
      <w:start w:val="1"/>
      <w:numFmt w:val="bullet"/>
      <w:lvlText w:val="o"/>
      <w:lvlJc w:val="left"/>
      <w:pPr>
        <w:tabs>
          <w:tab w:val="left" w:pos="1500"/>
        </w:tabs>
        <w:ind w:left="1500" w:hanging="360"/>
      </w:pPr>
      <w:rPr>
        <w:rFonts w:ascii="Courier New" w:hAnsi="Courier New" w:cs="Courier New"/>
      </w:rPr>
    </w:lvl>
    <w:lvl w:ilvl="2" w:tplc="B3BA6E9E">
      <w:start w:val="1"/>
      <w:numFmt w:val="bullet"/>
      <w:lvlText w:val=""/>
      <w:lvlJc w:val="left"/>
      <w:pPr>
        <w:tabs>
          <w:tab w:val="left" w:pos="2220"/>
        </w:tabs>
        <w:ind w:left="2220" w:hanging="360"/>
      </w:pPr>
      <w:rPr>
        <w:rFonts w:ascii="Wingdings" w:hAnsi="Wingdings"/>
      </w:rPr>
    </w:lvl>
    <w:lvl w:ilvl="3" w:tplc="2952A100">
      <w:start w:val="1"/>
      <w:numFmt w:val="bullet"/>
      <w:lvlText w:val=""/>
      <w:lvlJc w:val="left"/>
      <w:pPr>
        <w:tabs>
          <w:tab w:val="left" w:pos="2940"/>
        </w:tabs>
        <w:ind w:left="2940" w:hanging="360"/>
      </w:pPr>
      <w:rPr>
        <w:rFonts w:ascii="Symbol" w:hAnsi="Symbol"/>
      </w:rPr>
    </w:lvl>
    <w:lvl w:ilvl="4" w:tplc="EDE61B98">
      <w:start w:val="1"/>
      <w:numFmt w:val="bullet"/>
      <w:lvlText w:val="o"/>
      <w:lvlJc w:val="left"/>
      <w:pPr>
        <w:tabs>
          <w:tab w:val="left" w:pos="3660"/>
        </w:tabs>
        <w:ind w:left="3660" w:hanging="360"/>
      </w:pPr>
      <w:rPr>
        <w:rFonts w:ascii="Courier New" w:hAnsi="Courier New" w:cs="Courier New"/>
      </w:rPr>
    </w:lvl>
    <w:lvl w:ilvl="5" w:tplc="FB360F64">
      <w:start w:val="1"/>
      <w:numFmt w:val="bullet"/>
      <w:lvlText w:val=""/>
      <w:lvlJc w:val="left"/>
      <w:pPr>
        <w:tabs>
          <w:tab w:val="left" w:pos="4380"/>
        </w:tabs>
        <w:ind w:left="4380" w:hanging="360"/>
      </w:pPr>
      <w:rPr>
        <w:rFonts w:ascii="Wingdings" w:hAnsi="Wingdings"/>
      </w:rPr>
    </w:lvl>
    <w:lvl w:ilvl="6" w:tplc="C34E1BD2">
      <w:start w:val="1"/>
      <w:numFmt w:val="bullet"/>
      <w:lvlText w:val=""/>
      <w:lvlJc w:val="left"/>
      <w:pPr>
        <w:tabs>
          <w:tab w:val="left" w:pos="5100"/>
        </w:tabs>
        <w:ind w:left="5100" w:hanging="360"/>
      </w:pPr>
      <w:rPr>
        <w:rFonts w:ascii="Symbol" w:hAnsi="Symbol"/>
      </w:rPr>
    </w:lvl>
    <w:lvl w:ilvl="7" w:tplc="93244ED4">
      <w:start w:val="1"/>
      <w:numFmt w:val="bullet"/>
      <w:lvlText w:val="o"/>
      <w:lvlJc w:val="left"/>
      <w:pPr>
        <w:tabs>
          <w:tab w:val="left" w:pos="5820"/>
        </w:tabs>
        <w:ind w:left="5820" w:hanging="360"/>
      </w:pPr>
      <w:rPr>
        <w:rFonts w:ascii="Courier New" w:hAnsi="Courier New" w:cs="Courier New"/>
      </w:rPr>
    </w:lvl>
    <w:lvl w:ilvl="8" w:tplc="74FC8C30">
      <w:start w:val="1"/>
      <w:numFmt w:val="bullet"/>
      <w:lvlText w:val=""/>
      <w:lvlJc w:val="left"/>
      <w:pPr>
        <w:tabs>
          <w:tab w:val="left" w:pos="6540"/>
        </w:tabs>
        <w:ind w:left="6540" w:hanging="360"/>
      </w:pPr>
      <w:rPr>
        <w:rFonts w:ascii="Wingdings" w:hAnsi="Wingdings"/>
      </w:rPr>
    </w:lvl>
  </w:abstractNum>
  <w:abstractNum w:abstractNumId="1">
    <w:nsid w:val="00000002"/>
    <w:multiLevelType w:val="hybridMultilevel"/>
    <w:tmpl w:val="598CDE10"/>
    <w:lvl w:ilvl="0" w:tplc="4F98E45A">
      <w:start w:val="1"/>
      <w:numFmt w:val="bullet"/>
      <w:lvlText w:val=""/>
      <w:lvlJc w:val="left"/>
      <w:pPr>
        <w:ind w:left="1440" w:hanging="360"/>
      </w:pPr>
      <w:rPr>
        <w:rFonts w:ascii="Wingdings" w:hAnsi="Wingding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9B102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A63492C4"/>
    <w:lvl w:ilvl="0" w:tplc="4F98E45A">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00F65072"/>
    <w:lvl w:ilvl="0" w:tplc="7A3A91A8">
      <w:start w:val="1"/>
      <w:numFmt w:val="bullet"/>
      <w:lvlText w:val=""/>
      <w:lvlJc w:val="left"/>
      <w:pPr>
        <w:tabs>
          <w:tab w:val="left" w:pos="780"/>
        </w:tabs>
        <w:ind w:left="780" w:hanging="360"/>
      </w:pPr>
      <w:rPr>
        <w:rFonts w:ascii="Wingdings" w:hAnsi="Wingdings"/>
      </w:rPr>
    </w:lvl>
    <w:lvl w:ilvl="1" w:tplc="857A1F04">
      <w:start w:val="1"/>
      <w:numFmt w:val="bullet"/>
      <w:lvlText w:val="o"/>
      <w:lvlJc w:val="left"/>
      <w:pPr>
        <w:tabs>
          <w:tab w:val="left" w:pos="1500"/>
        </w:tabs>
        <w:ind w:left="1500" w:hanging="360"/>
      </w:pPr>
      <w:rPr>
        <w:rFonts w:ascii="Courier New" w:hAnsi="Courier New" w:cs="Courier New"/>
      </w:rPr>
    </w:lvl>
    <w:lvl w:ilvl="2" w:tplc="38BCE5A2">
      <w:start w:val="1"/>
      <w:numFmt w:val="bullet"/>
      <w:lvlText w:val=""/>
      <w:lvlJc w:val="left"/>
      <w:pPr>
        <w:tabs>
          <w:tab w:val="left" w:pos="2220"/>
        </w:tabs>
        <w:ind w:left="2220" w:hanging="360"/>
      </w:pPr>
      <w:rPr>
        <w:rFonts w:ascii="Wingdings" w:hAnsi="Wingdings"/>
      </w:rPr>
    </w:lvl>
    <w:lvl w:ilvl="3" w:tplc="26DE5AC2">
      <w:start w:val="1"/>
      <w:numFmt w:val="bullet"/>
      <w:lvlText w:val=""/>
      <w:lvlJc w:val="left"/>
      <w:pPr>
        <w:tabs>
          <w:tab w:val="left" w:pos="2940"/>
        </w:tabs>
        <w:ind w:left="2940" w:hanging="360"/>
      </w:pPr>
      <w:rPr>
        <w:rFonts w:ascii="Symbol" w:hAnsi="Symbol"/>
      </w:rPr>
    </w:lvl>
    <w:lvl w:ilvl="4" w:tplc="28E667A4">
      <w:start w:val="1"/>
      <w:numFmt w:val="bullet"/>
      <w:lvlText w:val="o"/>
      <w:lvlJc w:val="left"/>
      <w:pPr>
        <w:tabs>
          <w:tab w:val="left" w:pos="3660"/>
        </w:tabs>
        <w:ind w:left="3660" w:hanging="360"/>
      </w:pPr>
      <w:rPr>
        <w:rFonts w:ascii="Courier New" w:hAnsi="Courier New" w:cs="Courier New"/>
      </w:rPr>
    </w:lvl>
    <w:lvl w:ilvl="5" w:tplc="8FC03398">
      <w:start w:val="1"/>
      <w:numFmt w:val="bullet"/>
      <w:lvlText w:val=""/>
      <w:lvlJc w:val="left"/>
      <w:pPr>
        <w:tabs>
          <w:tab w:val="left" w:pos="4380"/>
        </w:tabs>
        <w:ind w:left="4380" w:hanging="360"/>
      </w:pPr>
      <w:rPr>
        <w:rFonts w:ascii="Wingdings" w:hAnsi="Wingdings"/>
      </w:rPr>
    </w:lvl>
    <w:lvl w:ilvl="6" w:tplc="D21CF1F4">
      <w:start w:val="1"/>
      <w:numFmt w:val="bullet"/>
      <w:lvlText w:val=""/>
      <w:lvlJc w:val="left"/>
      <w:pPr>
        <w:tabs>
          <w:tab w:val="left" w:pos="5100"/>
        </w:tabs>
        <w:ind w:left="5100" w:hanging="360"/>
      </w:pPr>
      <w:rPr>
        <w:rFonts w:ascii="Symbol" w:hAnsi="Symbol"/>
      </w:rPr>
    </w:lvl>
    <w:lvl w:ilvl="7" w:tplc="A5D2E6A0">
      <w:start w:val="1"/>
      <w:numFmt w:val="bullet"/>
      <w:lvlText w:val="o"/>
      <w:lvlJc w:val="left"/>
      <w:pPr>
        <w:tabs>
          <w:tab w:val="left" w:pos="5820"/>
        </w:tabs>
        <w:ind w:left="5820" w:hanging="360"/>
      </w:pPr>
      <w:rPr>
        <w:rFonts w:ascii="Courier New" w:hAnsi="Courier New" w:cs="Courier New"/>
      </w:rPr>
    </w:lvl>
    <w:lvl w:ilvl="8" w:tplc="10F8603C">
      <w:start w:val="1"/>
      <w:numFmt w:val="bullet"/>
      <w:lvlText w:val=""/>
      <w:lvlJc w:val="left"/>
      <w:pPr>
        <w:tabs>
          <w:tab w:val="left" w:pos="6540"/>
        </w:tabs>
        <w:ind w:left="6540" w:hanging="360"/>
      </w:pPr>
      <w:rPr>
        <w:rFonts w:ascii="Wingdings" w:hAnsi="Wingdings"/>
      </w:rPr>
    </w:lvl>
  </w:abstractNum>
  <w:abstractNum w:abstractNumId="5">
    <w:nsid w:val="00000006"/>
    <w:multiLevelType w:val="hybridMultilevel"/>
    <w:tmpl w:val="33187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E39A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70922184"/>
    <w:lvl w:ilvl="0" w:tplc="A9DC0E4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00000009"/>
    <w:multiLevelType w:val="hybridMultilevel"/>
    <w:tmpl w:val="1202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70922184"/>
    <w:lvl w:ilvl="0" w:tplc="A9DC0E4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nsid w:val="0000000B"/>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0000000C"/>
    <w:multiLevelType w:val="hybridMultilevel"/>
    <w:tmpl w:val="64C8C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000000D"/>
    <w:multiLevelType w:val="hybridMultilevel"/>
    <w:tmpl w:val="B2947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B1C6A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4184F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F410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045887"/>
    <w:multiLevelType w:val="hybridMultilevel"/>
    <w:tmpl w:val="9C4A4130"/>
    <w:lvl w:ilvl="0" w:tplc="4F98E45A">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5"/>
  </w:num>
  <w:num w:numId="5">
    <w:abstractNumId w:val="4"/>
  </w:num>
  <w:num w:numId="6">
    <w:abstractNumId w:val="11"/>
  </w:num>
  <w:num w:numId="7">
    <w:abstractNumId w:val="10"/>
  </w:num>
  <w:num w:numId="8">
    <w:abstractNumId w:val="7"/>
  </w:num>
  <w:num w:numId="9">
    <w:abstractNumId w:val="8"/>
  </w:num>
  <w:num w:numId="10">
    <w:abstractNumId w:val="12"/>
  </w:num>
  <w:num w:numId="11">
    <w:abstractNumId w:val="9"/>
  </w:num>
  <w:num w:numId="12">
    <w:abstractNumId w:val="16"/>
  </w:num>
  <w:num w:numId="13">
    <w:abstractNumId w:val="2"/>
  </w:num>
  <w:num w:numId="14">
    <w:abstractNumId w:val="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60"/>
    <w:rsid w:val="001526DC"/>
    <w:rsid w:val="00444958"/>
    <w:rsid w:val="00A70299"/>
    <w:rsid w:val="00DD7160"/>
    <w:rsid w:val="00EC6BF9"/>
    <w:rsid w:val="00FB61E8"/>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pPr>
      <w:keepNext/>
      <w:keepLines/>
      <w:spacing w:before="480"/>
      <w:outlineLvl w:val="0"/>
    </w:pPr>
    <w:rPr>
      <w:rFonts w:ascii="Cambria" w:eastAsia="SimSun" w:hAnsi="Cambria" w:cs="SimSun"/>
      <w:b/>
      <w:color w:val="0B5294"/>
      <w:sz w:val="28"/>
    </w:rPr>
  </w:style>
  <w:style w:type="paragraph" w:styleId="Heading2">
    <w:name w:val="heading 2"/>
    <w:basedOn w:val="Normal"/>
    <w:next w:val="Normal"/>
    <w:link w:val="Heading2Char"/>
    <w:uiPriority w:val="9"/>
    <w:qFormat/>
    <w:pPr>
      <w:keepNext/>
      <w:keepLines/>
      <w:spacing w:before="200"/>
      <w:outlineLvl w:val="1"/>
    </w:pPr>
    <w:rPr>
      <w:rFonts w:ascii="Cambria" w:eastAsia="SimSun" w:hAnsi="Cambria" w:cs="SimSun"/>
      <w:b/>
      <w:color w:val="0F6FC6"/>
      <w:sz w:val="26"/>
    </w:rPr>
  </w:style>
  <w:style w:type="paragraph" w:styleId="Heading3">
    <w:name w:val="heading 3"/>
    <w:basedOn w:val="Normal"/>
    <w:next w:val="Normal"/>
    <w:link w:val="Heading3Char"/>
    <w:uiPriority w:val="9"/>
    <w:qFormat/>
    <w:pPr>
      <w:keepNext/>
      <w:keepLines/>
      <w:spacing w:before="200"/>
      <w:outlineLvl w:val="2"/>
    </w:pPr>
    <w:rPr>
      <w:rFonts w:ascii="Cambria" w:eastAsia="SimSun" w:hAnsi="Cambria" w:cs="SimSun"/>
      <w:b/>
      <w:color w:val="0F6FC6"/>
    </w:rPr>
  </w:style>
  <w:style w:type="paragraph" w:styleId="Heading4">
    <w:name w:val="heading 4"/>
    <w:basedOn w:val="Normal"/>
    <w:next w:val="Normal"/>
    <w:link w:val="Heading4Char"/>
    <w:uiPriority w:val="9"/>
    <w:qFormat/>
    <w:pPr>
      <w:keepNext/>
      <w:keepLines/>
      <w:spacing w:before="200"/>
      <w:outlineLvl w:val="3"/>
    </w:pPr>
    <w:rPr>
      <w:rFonts w:ascii="Cambria" w:eastAsia="SimSun" w:hAnsi="Cambria" w:cs="SimSun"/>
      <w:b/>
      <w:i/>
      <w:color w:val="0F6FC6"/>
    </w:rPr>
  </w:style>
  <w:style w:type="paragraph" w:styleId="Heading5">
    <w:name w:val="heading 5"/>
    <w:basedOn w:val="Normal"/>
    <w:next w:val="Normal"/>
    <w:link w:val="Heading5Char"/>
    <w:uiPriority w:val="9"/>
    <w:qFormat/>
    <w:pPr>
      <w:keepNext/>
      <w:keepLines/>
      <w:spacing w:before="200"/>
      <w:outlineLvl w:val="4"/>
    </w:pPr>
    <w:rPr>
      <w:rFonts w:ascii="Cambria" w:eastAsia="SimSun" w:hAnsi="Cambria" w:cs="SimSun"/>
      <w:color w:val="073662"/>
    </w:rPr>
  </w:style>
  <w:style w:type="paragraph" w:styleId="Heading6">
    <w:name w:val="heading 6"/>
    <w:basedOn w:val="Normal"/>
    <w:next w:val="Normal"/>
    <w:link w:val="Heading6Char"/>
    <w:uiPriority w:val="9"/>
    <w:qFormat/>
    <w:pPr>
      <w:keepNext/>
      <w:keepLines/>
      <w:spacing w:before="200"/>
      <w:outlineLvl w:val="5"/>
    </w:pPr>
    <w:rPr>
      <w:rFonts w:ascii="Cambria" w:eastAsia="SimSun" w:hAnsi="Cambria" w:cs="SimSun"/>
      <w:i/>
      <w:color w:val="073662"/>
    </w:rPr>
  </w:style>
  <w:style w:type="paragraph" w:styleId="Heading7">
    <w:name w:val="heading 7"/>
    <w:basedOn w:val="Normal"/>
    <w:next w:val="Normal"/>
    <w:link w:val="Heading7Char"/>
    <w:uiPriority w:val="9"/>
    <w:qFormat/>
    <w:pPr>
      <w:keepNext/>
      <w:keepLines/>
      <w:spacing w:before="200"/>
      <w:outlineLvl w:val="6"/>
    </w:pPr>
    <w:rPr>
      <w:rFonts w:ascii="Cambria" w:eastAsia="SimSun" w:hAnsi="Cambria" w:cs="SimSun"/>
      <w:i/>
      <w:color w:val="404040"/>
    </w:rPr>
  </w:style>
  <w:style w:type="paragraph" w:styleId="Heading8">
    <w:name w:val="heading 8"/>
    <w:basedOn w:val="Normal"/>
    <w:next w:val="Normal"/>
    <w:link w:val="Heading8Char"/>
    <w:uiPriority w:val="9"/>
    <w:qFormat/>
    <w:pPr>
      <w:keepNext/>
      <w:keepLines/>
      <w:spacing w:before="200"/>
      <w:outlineLvl w:val="7"/>
    </w:pPr>
    <w:rPr>
      <w:rFonts w:ascii="Cambria" w:eastAsia="SimSun" w:hAnsi="Cambria" w:cs="SimSun"/>
      <w:color w:val="404040"/>
      <w:sz w:val="20"/>
    </w:rPr>
  </w:style>
  <w:style w:type="paragraph" w:styleId="Heading9">
    <w:name w:val="heading 9"/>
    <w:basedOn w:val="Normal"/>
    <w:next w:val="Normal"/>
    <w:link w:val="Heading9Char"/>
    <w:uiPriority w:val="9"/>
    <w:qFormat/>
    <w:pPr>
      <w:keepNext/>
      <w:keepLines/>
      <w:spacing w:before="200"/>
      <w:outlineLvl w:val="8"/>
    </w:pPr>
    <w:rPr>
      <w:rFonts w:ascii="Cambria" w:eastAsia="SimSun" w:hAnsi="Cambria" w:cs="SimSun"/>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Cambria" w:eastAsia="SimSun" w:hAnsi="Cambria" w:cs="SimSun"/>
      <w:b/>
      <w:i/>
      <w:color w:val="0F6FC6"/>
    </w:rPr>
  </w:style>
  <w:style w:type="paragraph" w:styleId="Footer">
    <w:name w:val="footer"/>
    <w:basedOn w:val="Normal"/>
    <w:link w:val="FooterChar"/>
    <w:uiPriority w:val="99"/>
    <w:pPr>
      <w:tabs>
        <w:tab w:val="center" w:pos="4680"/>
        <w:tab w:val="right" w:pos="9360"/>
      </w:tabs>
    </w:pPr>
  </w:style>
  <w:style w:type="paragraph" w:styleId="IntenseQuote">
    <w:name w:val="Intense Quote"/>
    <w:basedOn w:val="Normal"/>
    <w:next w:val="Normal"/>
    <w:link w:val="IntenseQuoteChar"/>
    <w:uiPriority w:val="30"/>
    <w:qFormat/>
    <w:pPr>
      <w:pBdr>
        <w:bottom w:val="single" w:sz="4" w:space="0" w:color="0F6FC6"/>
      </w:pBdr>
      <w:spacing w:before="200" w:after="280"/>
      <w:ind w:left="936" w:right="936"/>
    </w:pPr>
    <w:rPr>
      <w:b/>
      <w:i/>
      <w:color w:val="0F6FC6"/>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rPr>
  </w:style>
  <w:style w:type="character" w:styleId="SubtleReference">
    <w:name w:val="Subtle Reference"/>
    <w:basedOn w:val="DefaultParagraphFont"/>
    <w:uiPriority w:val="31"/>
    <w:qFormat/>
    <w:rPr>
      <w:smallCaps/>
      <w:color w:val="009DD9"/>
      <w:u w:val="single"/>
    </w:rPr>
  </w:style>
  <w:style w:type="character" w:customStyle="1" w:styleId="IntenseQuoteChar">
    <w:name w:val="Intense Quote Char"/>
    <w:basedOn w:val="DefaultParagraphFont"/>
    <w:link w:val="IntenseQuote"/>
    <w:uiPriority w:val="30"/>
    <w:rPr>
      <w:b/>
      <w:i/>
      <w:color w:val="0F6FC6"/>
    </w:rPr>
  </w:style>
  <w:style w:type="character" w:customStyle="1" w:styleId="Heading3Char">
    <w:name w:val="Heading 3 Char"/>
    <w:basedOn w:val="DefaultParagraphFont"/>
    <w:link w:val="Heading3"/>
    <w:uiPriority w:val="9"/>
    <w:rPr>
      <w:rFonts w:ascii="Cambria" w:eastAsia="SimSun" w:hAnsi="Cambria" w:cs="SimSun"/>
      <w:b/>
      <w:color w:val="0F6FC6"/>
    </w:rPr>
  </w:style>
  <w:style w:type="character" w:customStyle="1" w:styleId="Heading5Char">
    <w:name w:val="Heading 5 Char"/>
    <w:basedOn w:val="DefaultParagraphFont"/>
    <w:link w:val="Heading5"/>
    <w:uiPriority w:val="9"/>
    <w:rPr>
      <w:rFonts w:ascii="Cambria" w:eastAsia="SimSun" w:hAnsi="Cambria" w:cs="SimSun"/>
      <w:color w:val="073662"/>
    </w:rPr>
  </w:style>
  <w:style w:type="character" w:customStyle="1" w:styleId="Heading1Char">
    <w:name w:val="Heading 1 Char"/>
    <w:basedOn w:val="DefaultParagraphFont"/>
    <w:link w:val="Heading1"/>
    <w:uiPriority w:val="9"/>
    <w:rPr>
      <w:rFonts w:ascii="Cambria" w:eastAsia="SimSun" w:hAnsi="Cambria" w:cs="SimSun"/>
      <w:b/>
      <w:color w:val="0B5294"/>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Cambria" w:eastAsia="SimSun" w:hAnsi="Cambria" w:cs="SimSun"/>
      <w:i/>
      <w:color w:val="0F6FC6"/>
      <w:spacing w:val="15"/>
      <w:sz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HeaderChar">
    <w:name w:val="Header Char"/>
    <w:basedOn w:val="DefaultParagraphFont"/>
    <w:link w:val="Header"/>
    <w:uiPriority w:val="99"/>
    <w:rPr>
      <w:rFonts w:ascii="Times New Roman" w:eastAsia="Times New Roman" w:hAnsi="Times New Roman" w:cs="Times New Roman"/>
      <w:sz w:val="24"/>
    </w:rPr>
  </w:style>
  <w:style w:type="character" w:styleId="IntenseReference">
    <w:name w:val="Intense Reference"/>
    <w:basedOn w:val="DefaultParagraphFont"/>
    <w:uiPriority w:val="32"/>
    <w:qFormat/>
    <w:rPr>
      <w:b/>
      <w:smallCaps/>
      <w:color w:val="009DD9"/>
      <w:spacing w:val="5"/>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paragraph" w:styleId="Header">
    <w:name w:val="header"/>
    <w:basedOn w:val="Normal"/>
    <w:link w:val="HeaderChar"/>
    <w:uiPriority w:val="99"/>
    <w:pPr>
      <w:tabs>
        <w:tab w:val="center" w:pos="4680"/>
        <w:tab w:val="right" w:pos="9360"/>
      </w:tabs>
    </w:pPr>
  </w:style>
  <w:style w:type="character" w:customStyle="1" w:styleId="Heading6Char">
    <w:name w:val="Heading 6 Char"/>
    <w:basedOn w:val="DefaultParagraphFont"/>
    <w:link w:val="Heading6"/>
    <w:uiPriority w:val="9"/>
    <w:rPr>
      <w:rFonts w:ascii="Cambria" w:eastAsia="SimSun" w:hAnsi="Cambria" w:cs="SimSun"/>
      <w:i/>
      <w:color w:val="073662"/>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0F6FC6"/>
    </w:rPr>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E2D700"/>
      <w:u w:val="single"/>
    </w:rPr>
  </w:style>
  <w:style w:type="paragraph" w:styleId="Subtitle">
    <w:name w:val="Subtitle"/>
    <w:basedOn w:val="Normal"/>
    <w:next w:val="Normal"/>
    <w:link w:val="SubtitleChar"/>
    <w:uiPriority w:val="11"/>
    <w:qFormat/>
    <w:pPr>
      <w:numPr>
        <w:ilvl w:val="1"/>
      </w:numPr>
    </w:pPr>
    <w:rPr>
      <w:rFonts w:ascii="Cambria" w:eastAsia="SimSun" w:hAnsi="Cambria" w:cs="SimSun"/>
      <w:i/>
      <w:color w:val="0F6FC6"/>
      <w:spacing w:val="15"/>
    </w:rPr>
  </w:style>
  <w:style w:type="character" w:customStyle="1" w:styleId="Heading2Char">
    <w:name w:val="Heading 2 Char"/>
    <w:basedOn w:val="DefaultParagraphFont"/>
    <w:link w:val="Heading2"/>
    <w:uiPriority w:val="9"/>
    <w:rPr>
      <w:rFonts w:ascii="Cambria" w:eastAsia="SimSun" w:hAnsi="Cambria" w:cs="SimSun"/>
      <w:b/>
      <w:color w:val="0F6FC6"/>
      <w:sz w:val="26"/>
    </w:rPr>
  </w:style>
  <w:style w:type="character" w:customStyle="1" w:styleId="TitleChar">
    <w:name w:val="Title Char"/>
    <w:basedOn w:val="DefaultParagraphFont"/>
    <w:link w:val="Title"/>
    <w:uiPriority w:val="10"/>
    <w:rPr>
      <w:rFonts w:ascii="Cambria" w:eastAsia="SimSun" w:hAnsi="Cambria" w:cs="SimSun"/>
      <w:color w:val="03485B"/>
      <w:spacing w:val="5"/>
      <w:sz w:val="52"/>
    </w:rPr>
  </w:style>
  <w:style w:type="character" w:customStyle="1" w:styleId="Heading7Char">
    <w:name w:val="Heading 7 Char"/>
    <w:basedOn w:val="DefaultParagraphFont"/>
    <w:link w:val="Heading7"/>
    <w:uiPriority w:val="9"/>
    <w:rPr>
      <w:rFonts w:ascii="Cambria" w:eastAsia="SimSun" w:hAnsi="Cambria" w:cs="SimSun"/>
      <w:i/>
      <w:color w:val="404040"/>
    </w:rPr>
  </w:style>
  <w:style w:type="character" w:customStyle="1" w:styleId="Heading9Char">
    <w:name w:val="Heading 9 Char"/>
    <w:basedOn w:val="DefaultParagraphFont"/>
    <w:link w:val="Heading9"/>
    <w:uiPriority w:val="9"/>
    <w:rPr>
      <w:rFonts w:ascii="Cambria" w:eastAsia="SimSun" w:hAnsi="Cambria" w:cs="SimSun"/>
      <w:i/>
      <w:color w:val="404040"/>
      <w:sz w:val="20"/>
    </w:rPr>
  </w:style>
  <w:style w:type="character" w:customStyle="1" w:styleId="Heading8Char">
    <w:name w:val="Heading 8 Char"/>
    <w:basedOn w:val="DefaultParagraphFont"/>
    <w:link w:val="Heading8"/>
    <w:uiPriority w:val="9"/>
    <w:rPr>
      <w:rFonts w:ascii="Cambria" w:eastAsia="SimSun" w:hAnsi="Cambria" w:cs="SimSun"/>
      <w:color w:val="404040"/>
      <w:sz w:val="20"/>
    </w:rPr>
  </w:style>
  <w:style w:type="paragraph" w:styleId="Title">
    <w:name w:val="Title"/>
    <w:basedOn w:val="Normal"/>
    <w:next w:val="Normal"/>
    <w:link w:val="TitleChar"/>
    <w:uiPriority w:val="10"/>
    <w:qFormat/>
    <w:pPr>
      <w:pBdr>
        <w:bottom w:val="single" w:sz="8" w:space="0" w:color="0F6FC6"/>
      </w:pBdr>
      <w:spacing w:after="300"/>
      <w:contextualSpacing/>
    </w:pPr>
    <w:rPr>
      <w:rFonts w:ascii="Cambria" w:eastAsia="SimSun" w:hAnsi="Cambria" w:cs="SimSun"/>
      <w:color w:val="03485B"/>
      <w:spacing w:val="5"/>
      <w:sz w:val="52"/>
    </w:rPr>
  </w:style>
  <w:style w:type="character" w:customStyle="1" w:styleId="QuoteChar">
    <w:name w:val="Quote Char"/>
    <w:basedOn w:val="DefaultParagraphFont"/>
    <w:link w:val="Quote"/>
    <w:uiPriority w:val="29"/>
    <w:rPr>
      <w:i/>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pPr>
      <w:keepNext/>
      <w:keepLines/>
      <w:spacing w:before="480"/>
      <w:outlineLvl w:val="0"/>
    </w:pPr>
    <w:rPr>
      <w:rFonts w:ascii="Cambria" w:eastAsia="SimSun" w:hAnsi="Cambria" w:cs="SimSun"/>
      <w:b/>
      <w:color w:val="0B5294"/>
      <w:sz w:val="28"/>
    </w:rPr>
  </w:style>
  <w:style w:type="paragraph" w:styleId="Heading2">
    <w:name w:val="heading 2"/>
    <w:basedOn w:val="Normal"/>
    <w:next w:val="Normal"/>
    <w:link w:val="Heading2Char"/>
    <w:uiPriority w:val="9"/>
    <w:qFormat/>
    <w:pPr>
      <w:keepNext/>
      <w:keepLines/>
      <w:spacing w:before="200"/>
      <w:outlineLvl w:val="1"/>
    </w:pPr>
    <w:rPr>
      <w:rFonts w:ascii="Cambria" w:eastAsia="SimSun" w:hAnsi="Cambria" w:cs="SimSun"/>
      <w:b/>
      <w:color w:val="0F6FC6"/>
      <w:sz w:val="26"/>
    </w:rPr>
  </w:style>
  <w:style w:type="paragraph" w:styleId="Heading3">
    <w:name w:val="heading 3"/>
    <w:basedOn w:val="Normal"/>
    <w:next w:val="Normal"/>
    <w:link w:val="Heading3Char"/>
    <w:uiPriority w:val="9"/>
    <w:qFormat/>
    <w:pPr>
      <w:keepNext/>
      <w:keepLines/>
      <w:spacing w:before="200"/>
      <w:outlineLvl w:val="2"/>
    </w:pPr>
    <w:rPr>
      <w:rFonts w:ascii="Cambria" w:eastAsia="SimSun" w:hAnsi="Cambria" w:cs="SimSun"/>
      <w:b/>
      <w:color w:val="0F6FC6"/>
    </w:rPr>
  </w:style>
  <w:style w:type="paragraph" w:styleId="Heading4">
    <w:name w:val="heading 4"/>
    <w:basedOn w:val="Normal"/>
    <w:next w:val="Normal"/>
    <w:link w:val="Heading4Char"/>
    <w:uiPriority w:val="9"/>
    <w:qFormat/>
    <w:pPr>
      <w:keepNext/>
      <w:keepLines/>
      <w:spacing w:before="200"/>
      <w:outlineLvl w:val="3"/>
    </w:pPr>
    <w:rPr>
      <w:rFonts w:ascii="Cambria" w:eastAsia="SimSun" w:hAnsi="Cambria" w:cs="SimSun"/>
      <w:b/>
      <w:i/>
      <w:color w:val="0F6FC6"/>
    </w:rPr>
  </w:style>
  <w:style w:type="paragraph" w:styleId="Heading5">
    <w:name w:val="heading 5"/>
    <w:basedOn w:val="Normal"/>
    <w:next w:val="Normal"/>
    <w:link w:val="Heading5Char"/>
    <w:uiPriority w:val="9"/>
    <w:qFormat/>
    <w:pPr>
      <w:keepNext/>
      <w:keepLines/>
      <w:spacing w:before="200"/>
      <w:outlineLvl w:val="4"/>
    </w:pPr>
    <w:rPr>
      <w:rFonts w:ascii="Cambria" w:eastAsia="SimSun" w:hAnsi="Cambria" w:cs="SimSun"/>
      <w:color w:val="073662"/>
    </w:rPr>
  </w:style>
  <w:style w:type="paragraph" w:styleId="Heading6">
    <w:name w:val="heading 6"/>
    <w:basedOn w:val="Normal"/>
    <w:next w:val="Normal"/>
    <w:link w:val="Heading6Char"/>
    <w:uiPriority w:val="9"/>
    <w:qFormat/>
    <w:pPr>
      <w:keepNext/>
      <w:keepLines/>
      <w:spacing w:before="200"/>
      <w:outlineLvl w:val="5"/>
    </w:pPr>
    <w:rPr>
      <w:rFonts w:ascii="Cambria" w:eastAsia="SimSun" w:hAnsi="Cambria" w:cs="SimSun"/>
      <w:i/>
      <w:color w:val="073662"/>
    </w:rPr>
  </w:style>
  <w:style w:type="paragraph" w:styleId="Heading7">
    <w:name w:val="heading 7"/>
    <w:basedOn w:val="Normal"/>
    <w:next w:val="Normal"/>
    <w:link w:val="Heading7Char"/>
    <w:uiPriority w:val="9"/>
    <w:qFormat/>
    <w:pPr>
      <w:keepNext/>
      <w:keepLines/>
      <w:spacing w:before="200"/>
      <w:outlineLvl w:val="6"/>
    </w:pPr>
    <w:rPr>
      <w:rFonts w:ascii="Cambria" w:eastAsia="SimSun" w:hAnsi="Cambria" w:cs="SimSun"/>
      <w:i/>
      <w:color w:val="404040"/>
    </w:rPr>
  </w:style>
  <w:style w:type="paragraph" w:styleId="Heading8">
    <w:name w:val="heading 8"/>
    <w:basedOn w:val="Normal"/>
    <w:next w:val="Normal"/>
    <w:link w:val="Heading8Char"/>
    <w:uiPriority w:val="9"/>
    <w:qFormat/>
    <w:pPr>
      <w:keepNext/>
      <w:keepLines/>
      <w:spacing w:before="200"/>
      <w:outlineLvl w:val="7"/>
    </w:pPr>
    <w:rPr>
      <w:rFonts w:ascii="Cambria" w:eastAsia="SimSun" w:hAnsi="Cambria" w:cs="SimSun"/>
      <w:color w:val="404040"/>
      <w:sz w:val="20"/>
    </w:rPr>
  </w:style>
  <w:style w:type="paragraph" w:styleId="Heading9">
    <w:name w:val="heading 9"/>
    <w:basedOn w:val="Normal"/>
    <w:next w:val="Normal"/>
    <w:link w:val="Heading9Char"/>
    <w:uiPriority w:val="9"/>
    <w:qFormat/>
    <w:pPr>
      <w:keepNext/>
      <w:keepLines/>
      <w:spacing w:before="200"/>
      <w:outlineLvl w:val="8"/>
    </w:pPr>
    <w:rPr>
      <w:rFonts w:ascii="Cambria" w:eastAsia="SimSun" w:hAnsi="Cambria" w:cs="SimSun"/>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Cambria" w:eastAsia="SimSun" w:hAnsi="Cambria" w:cs="SimSun"/>
      <w:b/>
      <w:i/>
      <w:color w:val="0F6FC6"/>
    </w:rPr>
  </w:style>
  <w:style w:type="paragraph" w:styleId="Footer">
    <w:name w:val="footer"/>
    <w:basedOn w:val="Normal"/>
    <w:link w:val="FooterChar"/>
    <w:uiPriority w:val="99"/>
    <w:pPr>
      <w:tabs>
        <w:tab w:val="center" w:pos="4680"/>
        <w:tab w:val="right" w:pos="9360"/>
      </w:tabs>
    </w:pPr>
  </w:style>
  <w:style w:type="paragraph" w:styleId="IntenseQuote">
    <w:name w:val="Intense Quote"/>
    <w:basedOn w:val="Normal"/>
    <w:next w:val="Normal"/>
    <w:link w:val="IntenseQuoteChar"/>
    <w:uiPriority w:val="30"/>
    <w:qFormat/>
    <w:pPr>
      <w:pBdr>
        <w:bottom w:val="single" w:sz="4" w:space="0" w:color="0F6FC6"/>
      </w:pBdr>
      <w:spacing w:before="200" w:after="280"/>
      <w:ind w:left="936" w:right="936"/>
    </w:pPr>
    <w:rPr>
      <w:b/>
      <w:i/>
      <w:color w:val="0F6FC6"/>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rPr>
  </w:style>
  <w:style w:type="character" w:styleId="SubtleReference">
    <w:name w:val="Subtle Reference"/>
    <w:basedOn w:val="DefaultParagraphFont"/>
    <w:uiPriority w:val="31"/>
    <w:qFormat/>
    <w:rPr>
      <w:smallCaps/>
      <w:color w:val="009DD9"/>
      <w:u w:val="single"/>
    </w:rPr>
  </w:style>
  <w:style w:type="character" w:customStyle="1" w:styleId="IntenseQuoteChar">
    <w:name w:val="Intense Quote Char"/>
    <w:basedOn w:val="DefaultParagraphFont"/>
    <w:link w:val="IntenseQuote"/>
    <w:uiPriority w:val="30"/>
    <w:rPr>
      <w:b/>
      <w:i/>
      <w:color w:val="0F6FC6"/>
    </w:rPr>
  </w:style>
  <w:style w:type="character" w:customStyle="1" w:styleId="Heading3Char">
    <w:name w:val="Heading 3 Char"/>
    <w:basedOn w:val="DefaultParagraphFont"/>
    <w:link w:val="Heading3"/>
    <w:uiPriority w:val="9"/>
    <w:rPr>
      <w:rFonts w:ascii="Cambria" w:eastAsia="SimSun" w:hAnsi="Cambria" w:cs="SimSun"/>
      <w:b/>
      <w:color w:val="0F6FC6"/>
    </w:rPr>
  </w:style>
  <w:style w:type="character" w:customStyle="1" w:styleId="Heading5Char">
    <w:name w:val="Heading 5 Char"/>
    <w:basedOn w:val="DefaultParagraphFont"/>
    <w:link w:val="Heading5"/>
    <w:uiPriority w:val="9"/>
    <w:rPr>
      <w:rFonts w:ascii="Cambria" w:eastAsia="SimSun" w:hAnsi="Cambria" w:cs="SimSun"/>
      <w:color w:val="073662"/>
    </w:rPr>
  </w:style>
  <w:style w:type="character" w:customStyle="1" w:styleId="Heading1Char">
    <w:name w:val="Heading 1 Char"/>
    <w:basedOn w:val="DefaultParagraphFont"/>
    <w:link w:val="Heading1"/>
    <w:uiPriority w:val="9"/>
    <w:rPr>
      <w:rFonts w:ascii="Cambria" w:eastAsia="SimSun" w:hAnsi="Cambria" w:cs="SimSun"/>
      <w:b/>
      <w:color w:val="0B5294"/>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Cambria" w:eastAsia="SimSun" w:hAnsi="Cambria" w:cs="SimSun"/>
      <w:i/>
      <w:color w:val="0F6FC6"/>
      <w:spacing w:val="15"/>
      <w:sz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HeaderChar">
    <w:name w:val="Header Char"/>
    <w:basedOn w:val="DefaultParagraphFont"/>
    <w:link w:val="Header"/>
    <w:uiPriority w:val="99"/>
    <w:rPr>
      <w:rFonts w:ascii="Times New Roman" w:eastAsia="Times New Roman" w:hAnsi="Times New Roman" w:cs="Times New Roman"/>
      <w:sz w:val="24"/>
    </w:rPr>
  </w:style>
  <w:style w:type="character" w:styleId="IntenseReference">
    <w:name w:val="Intense Reference"/>
    <w:basedOn w:val="DefaultParagraphFont"/>
    <w:uiPriority w:val="32"/>
    <w:qFormat/>
    <w:rPr>
      <w:b/>
      <w:smallCaps/>
      <w:color w:val="009DD9"/>
      <w:spacing w:val="5"/>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paragraph" w:styleId="Header">
    <w:name w:val="header"/>
    <w:basedOn w:val="Normal"/>
    <w:link w:val="HeaderChar"/>
    <w:uiPriority w:val="99"/>
    <w:pPr>
      <w:tabs>
        <w:tab w:val="center" w:pos="4680"/>
        <w:tab w:val="right" w:pos="9360"/>
      </w:tabs>
    </w:pPr>
  </w:style>
  <w:style w:type="character" w:customStyle="1" w:styleId="Heading6Char">
    <w:name w:val="Heading 6 Char"/>
    <w:basedOn w:val="DefaultParagraphFont"/>
    <w:link w:val="Heading6"/>
    <w:uiPriority w:val="9"/>
    <w:rPr>
      <w:rFonts w:ascii="Cambria" w:eastAsia="SimSun" w:hAnsi="Cambria" w:cs="SimSun"/>
      <w:i/>
      <w:color w:val="073662"/>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0F6FC6"/>
    </w:rPr>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E2D700"/>
      <w:u w:val="single"/>
    </w:rPr>
  </w:style>
  <w:style w:type="paragraph" w:styleId="Subtitle">
    <w:name w:val="Subtitle"/>
    <w:basedOn w:val="Normal"/>
    <w:next w:val="Normal"/>
    <w:link w:val="SubtitleChar"/>
    <w:uiPriority w:val="11"/>
    <w:qFormat/>
    <w:pPr>
      <w:numPr>
        <w:ilvl w:val="1"/>
      </w:numPr>
    </w:pPr>
    <w:rPr>
      <w:rFonts w:ascii="Cambria" w:eastAsia="SimSun" w:hAnsi="Cambria" w:cs="SimSun"/>
      <w:i/>
      <w:color w:val="0F6FC6"/>
      <w:spacing w:val="15"/>
    </w:rPr>
  </w:style>
  <w:style w:type="character" w:customStyle="1" w:styleId="Heading2Char">
    <w:name w:val="Heading 2 Char"/>
    <w:basedOn w:val="DefaultParagraphFont"/>
    <w:link w:val="Heading2"/>
    <w:uiPriority w:val="9"/>
    <w:rPr>
      <w:rFonts w:ascii="Cambria" w:eastAsia="SimSun" w:hAnsi="Cambria" w:cs="SimSun"/>
      <w:b/>
      <w:color w:val="0F6FC6"/>
      <w:sz w:val="26"/>
    </w:rPr>
  </w:style>
  <w:style w:type="character" w:customStyle="1" w:styleId="TitleChar">
    <w:name w:val="Title Char"/>
    <w:basedOn w:val="DefaultParagraphFont"/>
    <w:link w:val="Title"/>
    <w:uiPriority w:val="10"/>
    <w:rPr>
      <w:rFonts w:ascii="Cambria" w:eastAsia="SimSun" w:hAnsi="Cambria" w:cs="SimSun"/>
      <w:color w:val="03485B"/>
      <w:spacing w:val="5"/>
      <w:sz w:val="52"/>
    </w:rPr>
  </w:style>
  <w:style w:type="character" w:customStyle="1" w:styleId="Heading7Char">
    <w:name w:val="Heading 7 Char"/>
    <w:basedOn w:val="DefaultParagraphFont"/>
    <w:link w:val="Heading7"/>
    <w:uiPriority w:val="9"/>
    <w:rPr>
      <w:rFonts w:ascii="Cambria" w:eastAsia="SimSun" w:hAnsi="Cambria" w:cs="SimSun"/>
      <w:i/>
      <w:color w:val="404040"/>
    </w:rPr>
  </w:style>
  <w:style w:type="character" w:customStyle="1" w:styleId="Heading9Char">
    <w:name w:val="Heading 9 Char"/>
    <w:basedOn w:val="DefaultParagraphFont"/>
    <w:link w:val="Heading9"/>
    <w:uiPriority w:val="9"/>
    <w:rPr>
      <w:rFonts w:ascii="Cambria" w:eastAsia="SimSun" w:hAnsi="Cambria" w:cs="SimSun"/>
      <w:i/>
      <w:color w:val="404040"/>
      <w:sz w:val="20"/>
    </w:rPr>
  </w:style>
  <w:style w:type="character" w:customStyle="1" w:styleId="Heading8Char">
    <w:name w:val="Heading 8 Char"/>
    <w:basedOn w:val="DefaultParagraphFont"/>
    <w:link w:val="Heading8"/>
    <w:uiPriority w:val="9"/>
    <w:rPr>
      <w:rFonts w:ascii="Cambria" w:eastAsia="SimSun" w:hAnsi="Cambria" w:cs="SimSun"/>
      <w:color w:val="404040"/>
      <w:sz w:val="20"/>
    </w:rPr>
  </w:style>
  <w:style w:type="paragraph" w:styleId="Title">
    <w:name w:val="Title"/>
    <w:basedOn w:val="Normal"/>
    <w:next w:val="Normal"/>
    <w:link w:val="TitleChar"/>
    <w:uiPriority w:val="10"/>
    <w:qFormat/>
    <w:pPr>
      <w:pBdr>
        <w:bottom w:val="single" w:sz="8" w:space="0" w:color="0F6FC6"/>
      </w:pBdr>
      <w:spacing w:after="300"/>
      <w:contextualSpacing/>
    </w:pPr>
    <w:rPr>
      <w:rFonts w:ascii="Cambria" w:eastAsia="SimSun" w:hAnsi="Cambria" w:cs="SimSun"/>
      <w:color w:val="03485B"/>
      <w:spacing w:val="5"/>
      <w:sz w:val="52"/>
    </w:rPr>
  </w:style>
  <w:style w:type="character" w:customStyle="1" w:styleId="QuoteChar">
    <w:name w:val="Quote Char"/>
    <w:basedOn w:val="DefaultParagraphFont"/>
    <w:link w:val="Quote"/>
    <w:uiPriority w:val="29"/>
    <w:rPr>
      <w:i/>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DESMI.33271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F3115-2A8A-4C98-B3FD-6FF2BACE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6</cp:revision>
  <cp:lastPrinted>2016-07-13T09:30:00Z</cp:lastPrinted>
  <dcterms:created xsi:type="dcterms:W3CDTF">2016-12-23T09:15:00Z</dcterms:created>
  <dcterms:modified xsi:type="dcterms:W3CDTF">2017-11-27T11:17:00Z</dcterms:modified>
</cp:coreProperties>
</file>