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D7" w:rsidRPr="00997C93" w:rsidRDefault="002D7573" w:rsidP="0055389C">
      <w:pPr>
        <w:spacing w:after="0" w:line="240" w:lineRule="auto"/>
        <w:rPr>
          <w:rFonts w:ascii="Times New Roman" w:hAnsi="Times New Roman" w:cs="Times New Roman"/>
          <w:sz w:val="20"/>
          <w:szCs w:val="20"/>
        </w:rPr>
      </w:pPr>
      <w:r w:rsidRPr="002D7573">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34925</wp:posOffset>
            </wp:positionV>
            <wp:extent cx="914400" cy="1162050"/>
            <wp:effectExtent l="19050" t="19050" r="19050" b="19050"/>
            <wp:wrapNone/>
            <wp:docPr id="3" name="Picture 1" descr="C:\Users\joelp\Pictures\SKM_C364e15090812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p\Pictures\SKM_C364e150908120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w="0">
                      <a:solidFill>
                        <a:schemeClr val="tx1"/>
                      </a:solidFill>
                    </a:ln>
                  </pic:spPr>
                </pic:pic>
              </a:graphicData>
            </a:graphic>
          </wp:anchor>
        </w:drawing>
      </w:r>
      <w:r>
        <w:rPr>
          <w:rFonts w:ascii="Times New Roman" w:hAnsi="Times New Roman" w:cs="Times New Roman"/>
          <w:b/>
        </w:rPr>
        <w:t xml:space="preserve">                           </w:t>
      </w:r>
      <w:bookmarkStart w:id="0" w:name="_GoBack"/>
      <w:bookmarkEnd w:id="0"/>
    </w:p>
    <w:tbl>
      <w:tblPr>
        <w:tblpPr w:leftFromText="180" w:rightFromText="180" w:vertAnchor="text" w:horzAnchor="page" w:tblpX="3031" w:tblpY="53"/>
        <w:tblW w:w="0" w:type="auto"/>
        <w:shd w:val="clear" w:color="auto" w:fill="A6A6A6" w:themeFill="background1" w:themeFillShade="A6"/>
        <w:tblLook w:val="0000" w:firstRow="0" w:lastRow="0" w:firstColumn="0" w:lastColumn="0" w:noHBand="0" w:noVBand="0"/>
      </w:tblPr>
      <w:tblGrid>
        <w:gridCol w:w="7842"/>
      </w:tblGrid>
      <w:tr w:rsidR="0055389C" w:rsidTr="00BE7EE6">
        <w:trPr>
          <w:trHeight w:val="388"/>
        </w:trPr>
        <w:tc>
          <w:tcPr>
            <w:tcW w:w="7842" w:type="dxa"/>
            <w:shd w:val="clear" w:color="auto" w:fill="A6A6A6" w:themeFill="background1" w:themeFillShade="A6"/>
            <w:vAlign w:val="center"/>
          </w:tcPr>
          <w:p w:rsidR="0055389C" w:rsidRPr="00997C93" w:rsidRDefault="0055389C" w:rsidP="0055389C">
            <w:pPr>
              <w:spacing w:after="0" w:line="240" w:lineRule="auto"/>
              <w:jc w:val="center"/>
              <w:rPr>
                <w:rFonts w:ascii="Times New Roman" w:hAnsi="Times New Roman" w:cs="Times New Roman"/>
                <w:b/>
                <w:sz w:val="24"/>
                <w:szCs w:val="24"/>
              </w:rPr>
            </w:pPr>
            <w:r w:rsidRPr="00997C93">
              <w:rPr>
                <w:rFonts w:ascii="Times New Roman" w:hAnsi="Times New Roman" w:cs="Times New Roman"/>
                <w:b/>
                <w:sz w:val="24"/>
                <w:szCs w:val="24"/>
              </w:rPr>
              <w:t>Professional Civil Engineer cum Senior Quantity Surveyor</w:t>
            </w:r>
          </w:p>
        </w:tc>
      </w:tr>
    </w:tbl>
    <w:p w:rsidR="008D66D7" w:rsidRDefault="008D66D7" w:rsidP="008D66D7">
      <w:pPr>
        <w:spacing w:after="0"/>
        <w:rPr>
          <w:rFonts w:ascii="Times New Roman" w:hAnsi="Times New Roman" w:cs="Times New Roman"/>
          <w:b/>
        </w:rPr>
      </w:pPr>
      <w:r>
        <w:rPr>
          <w:rFonts w:ascii="Times New Roman" w:hAnsi="Times New Roman" w:cs="Times New Roman"/>
          <w:b/>
        </w:rPr>
        <w:t xml:space="preserve">                            </w:t>
      </w:r>
    </w:p>
    <w:p w:rsidR="008D66D7" w:rsidRDefault="008D66D7" w:rsidP="008D66D7">
      <w:pPr>
        <w:spacing w:after="0"/>
        <w:rPr>
          <w:rFonts w:ascii="Times New Roman" w:hAnsi="Times New Roman" w:cs="Times New Roman"/>
          <w:b/>
        </w:rPr>
      </w:pPr>
      <w:r>
        <w:rPr>
          <w:rFonts w:ascii="Times New Roman" w:hAnsi="Times New Roman" w:cs="Times New Roman"/>
          <w:b/>
        </w:rPr>
        <w:t xml:space="preserve">                         </w:t>
      </w:r>
    </w:p>
    <w:p w:rsidR="005D51DD" w:rsidRPr="00997C93" w:rsidRDefault="0055389C" w:rsidP="0055389C">
      <w:pPr>
        <w:spacing w:after="0" w:line="240" w:lineRule="auto"/>
        <w:ind w:left="1440" w:right="-333"/>
        <w:jc w:val="both"/>
        <w:rPr>
          <w:rFonts w:ascii="Times New Roman" w:hAnsi="Times New Roman" w:cs="Times New Roman"/>
          <w:sz w:val="20"/>
          <w:szCs w:val="20"/>
        </w:rPr>
      </w:pPr>
      <w:r>
        <w:rPr>
          <w:rFonts w:ascii="Times New Roman" w:hAnsi="Times New Roman" w:cs="Times New Roman"/>
          <w:sz w:val="20"/>
          <w:szCs w:val="20"/>
        </w:rPr>
        <w:t>D</w:t>
      </w:r>
      <w:r w:rsidR="004765E4" w:rsidRPr="00997C93">
        <w:rPr>
          <w:rFonts w:ascii="Times New Roman" w:hAnsi="Times New Roman" w:cs="Times New Roman"/>
          <w:sz w:val="20"/>
          <w:szCs w:val="20"/>
        </w:rPr>
        <w:t xml:space="preserve">riven and result-oriented professional with 16 years of significant contribution ranging from project </w:t>
      </w:r>
      <w:r w:rsidR="00D77F20" w:rsidRPr="00997C93">
        <w:rPr>
          <w:rFonts w:ascii="Times New Roman" w:hAnsi="Times New Roman" w:cs="Times New Roman"/>
          <w:sz w:val="20"/>
          <w:szCs w:val="20"/>
        </w:rPr>
        <w:t xml:space="preserve">and cost control to procurement and contract </w:t>
      </w:r>
      <w:r w:rsidR="00225BF7">
        <w:rPr>
          <w:rFonts w:ascii="Times New Roman" w:hAnsi="Times New Roman" w:cs="Times New Roman"/>
          <w:sz w:val="20"/>
          <w:szCs w:val="20"/>
        </w:rPr>
        <w:t>a</w:t>
      </w:r>
      <w:r w:rsidR="00D77F20" w:rsidRPr="00997C93">
        <w:rPr>
          <w:rFonts w:ascii="Times New Roman" w:hAnsi="Times New Roman" w:cs="Times New Roman"/>
          <w:sz w:val="20"/>
          <w:szCs w:val="20"/>
        </w:rPr>
        <w:t xml:space="preserve">dministration and dispensation. </w:t>
      </w:r>
      <w:proofErr w:type="gramStart"/>
      <w:r w:rsidR="00D77F20" w:rsidRPr="00997C93">
        <w:rPr>
          <w:rFonts w:ascii="Times New Roman" w:hAnsi="Times New Roman" w:cs="Times New Roman"/>
          <w:sz w:val="20"/>
          <w:szCs w:val="20"/>
        </w:rPr>
        <w:t>Pro-active and innovation-inclined</w:t>
      </w:r>
      <w:r w:rsidR="00C31B40" w:rsidRPr="00997C93">
        <w:rPr>
          <w:rFonts w:ascii="Times New Roman" w:hAnsi="Times New Roman" w:cs="Times New Roman"/>
          <w:sz w:val="20"/>
          <w:szCs w:val="20"/>
        </w:rPr>
        <w:t xml:space="preserve"> connoisseur with accomplishment</w:t>
      </w:r>
      <w:r w:rsidR="0046288F">
        <w:rPr>
          <w:rFonts w:ascii="Times New Roman" w:hAnsi="Times New Roman" w:cs="Times New Roman"/>
          <w:sz w:val="20"/>
          <w:szCs w:val="20"/>
        </w:rPr>
        <w:t>s</w:t>
      </w:r>
      <w:r w:rsidR="00C31B40" w:rsidRPr="00997C93">
        <w:rPr>
          <w:rFonts w:ascii="Times New Roman" w:hAnsi="Times New Roman" w:cs="Times New Roman"/>
          <w:sz w:val="20"/>
          <w:szCs w:val="20"/>
        </w:rPr>
        <w:t xml:space="preserve"> in </w:t>
      </w:r>
      <w:r w:rsidR="003E27EA">
        <w:rPr>
          <w:rFonts w:ascii="Times New Roman" w:hAnsi="Times New Roman" w:cs="Times New Roman"/>
          <w:sz w:val="20"/>
          <w:szCs w:val="20"/>
        </w:rPr>
        <w:t>operation</w:t>
      </w:r>
      <w:r w:rsidR="00523F93">
        <w:rPr>
          <w:rFonts w:ascii="Times New Roman" w:hAnsi="Times New Roman" w:cs="Times New Roman"/>
          <w:sz w:val="20"/>
          <w:szCs w:val="20"/>
        </w:rPr>
        <w:t>s</w:t>
      </w:r>
      <w:r w:rsidR="00C31B40" w:rsidRPr="00997C93">
        <w:rPr>
          <w:rFonts w:ascii="Times New Roman" w:hAnsi="Times New Roman" w:cs="Times New Roman"/>
          <w:sz w:val="20"/>
          <w:szCs w:val="20"/>
        </w:rPr>
        <w:t xml:space="preserve"> and cost saving</w:t>
      </w:r>
      <w:r w:rsidR="00523F93">
        <w:rPr>
          <w:rFonts w:ascii="Times New Roman" w:hAnsi="Times New Roman" w:cs="Times New Roman"/>
          <w:sz w:val="20"/>
          <w:szCs w:val="20"/>
        </w:rPr>
        <w:t>s</w:t>
      </w:r>
      <w:r w:rsidR="00C31B40" w:rsidRPr="00997C93">
        <w:rPr>
          <w:rFonts w:ascii="Times New Roman" w:hAnsi="Times New Roman" w:cs="Times New Roman"/>
          <w:sz w:val="20"/>
          <w:szCs w:val="20"/>
        </w:rPr>
        <w:t>.</w:t>
      </w:r>
      <w:proofErr w:type="gramEnd"/>
      <w:r w:rsidR="00212587" w:rsidRPr="00997C93">
        <w:rPr>
          <w:rFonts w:ascii="Times New Roman" w:hAnsi="Times New Roman" w:cs="Times New Roman"/>
          <w:sz w:val="20"/>
          <w:szCs w:val="20"/>
        </w:rPr>
        <w:t xml:space="preserve"> Registered professional Civil Engineer and experienced Quantity Surveyor with consistent contribution </w:t>
      </w:r>
      <w:r w:rsidR="00641E03">
        <w:rPr>
          <w:rFonts w:ascii="Times New Roman" w:hAnsi="Times New Roman" w:cs="Times New Roman"/>
          <w:sz w:val="20"/>
          <w:szCs w:val="20"/>
        </w:rPr>
        <w:t xml:space="preserve">to </w:t>
      </w:r>
      <w:r w:rsidR="00212587" w:rsidRPr="00997C93">
        <w:rPr>
          <w:rFonts w:ascii="Times New Roman" w:hAnsi="Times New Roman" w:cs="Times New Roman"/>
          <w:sz w:val="20"/>
          <w:szCs w:val="20"/>
        </w:rPr>
        <w:t xml:space="preserve">quality and competence. </w:t>
      </w:r>
    </w:p>
    <w:p w:rsidR="005D51DD" w:rsidRPr="00997C93" w:rsidRDefault="005D51DD" w:rsidP="00FB69F9">
      <w:pPr>
        <w:spacing w:after="0" w:line="240" w:lineRule="auto"/>
        <w:jc w:val="both"/>
        <w:rPr>
          <w:rFonts w:ascii="Times New Roman" w:hAnsi="Times New Roman" w:cs="Times New Roman"/>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470"/>
      </w:tblGrid>
      <w:tr w:rsidR="005D51DD" w:rsidRPr="00997C93" w:rsidTr="008301DF">
        <w:trPr>
          <w:trHeight w:val="4505"/>
        </w:trPr>
        <w:tc>
          <w:tcPr>
            <w:tcW w:w="2070" w:type="dxa"/>
          </w:tcPr>
          <w:p w:rsidR="00290F2E" w:rsidRPr="00997C93" w:rsidRDefault="009E53CA" w:rsidP="008D66D7">
            <w:pPr>
              <w:spacing w:after="0"/>
              <w:rPr>
                <w:rFonts w:ascii="Times New Roman" w:hAnsi="Times New Roman" w:cs="Times New Roman"/>
                <w:sz w:val="20"/>
                <w:szCs w:val="20"/>
              </w:rPr>
            </w:pPr>
            <w:r>
              <w:rPr>
                <w:rFonts w:ascii="Times New Roman" w:hAnsi="Times New Roman" w:cs="Times New Roman"/>
                <w:noProof/>
                <w:sz w:val="20"/>
                <w:szCs w:val="20"/>
              </w:rPr>
              <w:pict>
                <v:rect id="_x0000_s1027" style="position:absolute;margin-left:-3.9pt;margin-top:2.7pt;width:98.25pt;height:18.35pt;z-index:251660288">
                  <v:shadow on="t"/>
                  <v:textbox style="mso-next-textbox:#_x0000_s1027">
                    <w:txbxContent>
                      <w:p w:rsidR="00415E33" w:rsidRPr="003A7401" w:rsidRDefault="00415E33" w:rsidP="00290F2E">
                        <w:pPr>
                          <w:rPr>
                            <w:rFonts w:ascii="Times New Roman" w:hAnsi="Times New Roman" w:cs="Times New Roman"/>
                            <w:b/>
                            <w:sz w:val="20"/>
                            <w:szCs w:val="20"/>
                          </w:rPr>
                        </w:pPr>
                        <w:r w:rsidRPr="003A7401">
                          <w:rPr>
                            <w:rFonts w:ascii="Times New Roman" w:hAnsi="Times New Roman" w:cs="Times New Roman"/>
                            <w:b/>
                            <w:sz w:val="20"/>
                            <w:szCs w:val="20"/>
                          </w:rPr>
                          <w:t>Key Output Areas</w:t>
                        </w:r>
                      </w:p>
                    </w:txbxContent>
                  </v:textbox>
                </v:rect>
              </w:pict>
            </w:r>
          </w:p>
          <w:p w:rsidR="00290F2E" w:rsidRPr="00997C93" w:rsidRDefault="00290F2E" w:rsidP="008D66D7">
            <w:pPr>
              <w:spacing w:after="0"/>
              <w:rPr>
                <w:rFonts w:ascii="Times New Roman" w:hAnsi="Times New Roman" w:cs="Times New Roman"/>
                <w:sz w:val="20"/>
                <w:szCs w:val="20"/>
              </w:rPr>
            </w:pPr>
          </w:p>
          <w:p w:rsidR="005D51DD" w:rsidRPr="00997C93" w:rsidRDefault="00290F2E" w:rsidP="00FB69F9">
            <w:pPr>
              <w:pStyle w:val="ListParagraph"/>
              <w:numPr>
                <w:ilvl w:val="0"/>
                <w:numId w:val="1"/>
              </w:numPr>
              <w:spacing w:after="0" w:line="240" w:lineRule="auto"/>
              <w:ind w:left="207" w:hanging="207"/>
              <w:rPr>
                <w:rFonts w:ascii="Times New Roman" w:hAnsi="Times New Roman" w:cs="Times New Roman"/>
                <w:sz w:val="20"/>
                <w:szCs w:val="20"/>
              </w:rPr>
            </w:pPr>
            <w:r w:rsidRPr="00997C93">
              <w:rPr>
                <w:rFonts w:ascii="Times New Roman" w:hAnsi="Times New Roman" w:cs="Times New Roman"/>
                <w:sz w:val="20"/>
                <w:szCs w:val="20"/>
              </w:rPr>
              <w:t>Cost Control (Quantity Survey, Cost Engineering, Cost Monitoring, Cost Analysis, Budget, Estimation)</w:t>
            </w:r>
          </w:p>
          <w:p w:rsidR="00290F2E" w:rsidRDefault="00290F2E" w:rsidP="00FB69F9">
            <w:pPr>
              <w:pStyle w:val="ListParagraph"/>
              <w:numPr>
                <w:ilvl w:val="0"/>
                <w:numId w:val="1"/>
              </w:numPr>
              <w:spacing w:after="0" w:line="240" w:lineRule="auto"/>
              <w:ind w:left="207" w:hanging="207"/>
              <w:rPr>
                <w:rFonts w:ascii="Times New Roman" w:hAnsi="Times New Roman" w:cs="Times New Roman"/>
                <w:sz w:val="20"/>
                <w:szCs w:val="20"/>
              </w:rPr>
            </w:pPr>
            <w:r w:rsidRPr="00997C93">
              <w:rPr>
                <w:rFonts w:ascii="Times New Roman" w:hAnsi="Times New Roman" w:cs="Times New Roman"/>
                <w:sz w:val="20"/>
                <w:szCs w:val="20"/>
              </w:rPr>
              <w:t>Contract Administration</w:t>
            </w:r>
          </w:p>
          <w:p w:rsidR="0013529C" w:rsidRPr="00997C93" w:rsidRDefault="0013529C" w:rsidP="00FB69F9">
            <w:pPr>
              <w:pStyle w:val="ListParagraph"/>
              <w:spacing w:after="0" w:line="240" w:lineRule="auto"/>
              <w:ind w:left="207"/>
              <w:rPr>
                <w:rFonts w:ascii="Times New Roman" w:hAnsi="Times New Roman" w:cs="Times New Roman"/>
                <w:sz w:val="20"/>
                <w:szCs w:val="20"/>
              </w:rPr>
            </w:pPr>
            <w:r>
              <w:rPr>
                <w:rFonts w:ascii="Times New Roman" w:hAnsi="Times New Roman" w:cs="Times New Roman"/>
                <w:sz w:val="20"/>
                <w:szCs w:val="20"/>
              </w:rPr>
              <w:t>(FIDIC, Contracts)</w:t>
            </w:r>
          </w:p>
          <w:p w:rsidR="00290F2E" w:rsidRPr="00997C93" w:rsidRDefault="00290F2E" w:rsidP="00FB69F9">
            <w:pPr>
              <w:pStyle w:val="ListParagraph"/>
              <w:numPr>
                <w:ilvl w:val="0"/>
                <w:numId w:val="1"/>
              </w:numPr>
              <w:spacing w:after="0" w:line="240" w:lineRule="auto"/>
              <w:ind w:left="207" w:hanging="207"/>
              <w:rPr>
                <w:rFonts w:ascii="Times New Roman" w:hAnsi="Times New Roman" w:cs="Times New Roman"/>
                <w:sz w:val="20"/>
                <w:szCs w:val="20"/>
              </w:rPr>
            </w:pPr>
            <w:r w:rsidRPr="00997C93">
              <w:rPr>
                <w:rFonts w:ascii="Times New Roman" w:hAnsi="Times New Roman" w:cs="Times New Roman"/>
                <w:sz w:val="20"/>
                <w:szCs w:val="20"/>
              </w:rPr>
              <w:t>Procurement of Services (Tender)</w:t>
            </w:r>
          </w:p>
          <w:p w:rsidR="00290F2E" w:rsidRPr="00997C93" w:rsidRDefault="00290F2E" w:rsidP="00FB69F9">
            <w:pPr>
              <w:pStyle w:val="ListParagraph"/>
              <w:numPr>
                <w:ilvl w:val="0"/>
                <w:numId w:val="1"/>
              </w:numPr>
              <w:spacing w:after="0" w:line="240" w:lineRule="auto"/>
              <w:ind w:left="207" w:hanging="207"/>
              <w:rPr>
                <w:rFonts w:ascii="Times New Roman" w:hAnsi="Times New Roman" w:cs="Times New Roman"/>
                <w:sz w:val="20"/>
                <w:szCs w:val="20"/>
              </w:rPr>
            </w:pPr>
            <w:r w:rsidRPr="00997C93">
              <w:rPr>
                <w:rFonts w:ascii="Times New Roman" w:hAnsi="Times New Roman" w:cs="Times New Roman"/>
                <w:sz w:val="20"/>
                <w:szCs w:val="20"/>
              </w:rPr>
              <w:t>Project Control (Project Supervision)</w:t>
            </w:r>
          </w:p>
          <w:p w:rsidR="00997C93" w:rsidRPr="00997C93" w:rsidRDefault="00997C93" w:rsidP="00555BC4">
            <w:pPr>
              <w:spacing w:after="0" w:line="240" w:lineRule="auto"/>
              <w:rPr>
                <w:rFonts w:ascii="Times New Roman" w:hAnsi="Times New Roman" w:cs="Times New Roman"/>
                <w:sz w:val="20"/>
                <w:szCs w:val="20"/>
              </w:rPr>
            </w:pPr>
          </w:p>
          <w:p w:rsidR="00997C93" w:rsidRPr="00997C93" w:rsidRDefault="009E53CA" w:rsidP="00997C93">
            <w:pPr>
              <w:spacing w:after="0"/>
              <w:rPr>
                <w:rFonts w:ascii="Times New Roman" w:hAnsi="Times New Roman" w:cs="Times New Roman"/>
                <w:sz w:val="20"/>
                <w:szCs w:val="20"/>
              </w:rPr>
            </w:pPr>
            <w:r>
              <w:rPr>
                <w:rFonts w:ascii="Times New Roman" w:hAnsi="Times New Roman" w:cs="Times New Roman"/>
                <w:noProof/>
                <w:sz w:val="20"/>
                <w:szCs w:val="20"/>
              </w:rPr>
              <w:pict>
                <v:rect id="_x0000_s1028" style="position:absolute;margin-left:-3.9pt;margin-top:4.35pt;width:98.25pt;height:41.25pt;z-index:251661312">
                  <v:shadow on="t"/>
                  <v:textbox style="mso-next-textbox:#_x0000_s1028">
                    <w:txbxContent>
                      <w:p w:rsidR="00290F2E" w:rsidRPr="003A7401" w:rsidRDefault="00290F2E" w:rsidP="00FB69F9">
                        <w:pPr>
                          <w:spacing w:after="0" w:line="240" w:lineRule="auto"/>
                          <w:rPr>
                            <w:rFonts w:ascii="Times New Roman" w:hAnsi="Times New Roman" w:cs="Times New Roman"/>
                            <w:sz w:val="20"/>
                            <w:szCs w:val="20"/>
                          </w:rPr>
                        </w:pPr>
                        <w:r w:rsidRPr="003A7401">
                          <w:rPr>
                            <w:rFonts w:ascii="Times New Roman" w:hAnsi="Times New Roman" w:cs="Times New Roman"/>
                            <w:b/>
                            <w:sz w:val="20"/>
                            <w:szCs w:val="20"/>
                          </w:rPr>
                          <w:t>Language Skills</w:t>
                        </w:r>
                      </w:p>
                      <w:p w:rsidR="00290F2E" w:rsidRPr="003A7401" w:rsidRDefault="00290F2E" w:rsidP="00FB69F9">
                        <w:pPr>
                          <w:spacing w:after="0" w:line="240" w:lineRule="auto"/>
                          <w:rPr>
                            <w:rFonts w:ascii="Times New Roman" w:hAnsi="Times New Roman" w:cs="Times New Roman"/>
                            <w:sz w:val="20"/>
                            <w:szCs w:val="20"/>
                          </w:rPr>
                        </w:pPr>
                        <w:r w:rsidRPr="003A7401">
                          <w:rPr>
                            <w:rFonts w:ascii="Times New Roman" w:hAnsi="Times New Roman" w:cs="Times New Roman"/>
                            <w:sz w:val="20"/>
                            <w:szCs w:val="20"/>
                          </w:rPr>
                          <w:t>English, Arabic and Tagalog</w:t>
                        </w:r>
                      </w:p>
                      <w:p w:rsidR="00290F2E" w:rsidRDefault="00290F2E" w:rsidP="00FB69F9">
                        <w:pPr>
                          <w:spacing w:line="240" w:lineRule="auto"/>
                          <w:jc w:val="center"/>
                          <w:rPr>
                            <w:rFonts w:ascii="Times New Roman" w:hAnsi="Times New Roman" w:cs="Times New Roman"/>
                            <w:b/>
                          </w:rPr>
                        </w:pPr>
                      </w:p>
                      <w:p w:rsidR="00290F2E" w:rsidRDefault="00290F2E" w:rsidP="00290F2E">
                        <w:pPr>
                          <w:jc w:val="center"/>
                          <w:rPr>
                            <w:rFonts w:ascii="Times New Roman" w:hAnsi="Times New Roman" w:cs="Times New Roman"/>
                            <w:b/>
                          </w:rPr>
                        </w:pPr>
                      </w:p>
                      <w:p w:rsidR="00290F2E" w:rsidRDefault="00290F2E" w:rsidP="00290F2E">
                        <w:pPr>
                          <w:jc w:val="center"/>
                          <w:rPr>
                            <w:rFonts w:ascii="Times New Roman" w:hAnsi="Times New Roman" w:cs="Times New Roman"/>
                            <w:b/>
                          </w:rPr>
                        </w:pPr>
                      </w:p>
                      <w:p w:rsidR="00290F2E" w:rsidRPr="00415E33" w:rsidRDefault="00290F2E" w:rsidP="00290F2E">
                        <w:pPr>
                          <w:jc w:val="center"/>
                          <w:rPr>
                            <w:rFonts w:ascii="Times New Roman" w:hAnsi="Times New Roman" w:cs="Times New Roman"/>
                            <w:b/>
                          </w:rPr>
                        </w:pPr>
                      </w:p>
                    </w:txbxContent>
                  </v:textbox>
                </v:rect>
              </w:pict>
            </w:r>
          </w:p>
          <w:p w:rsidR="00997C93" w:rsidRPr="00997C93" w:rsidRDefault="00997C93" w:rsidP="00997C93">
            <w:pPr>
              <w:spacing w:after="0"/>
              <w:rPr>
                <w:rFonts w:ascii="Times New Roman" w:hAnsi="Times New Roman" w:cs="Times New Roman"/>
                <w:sz w:val="20"/>
                <w:szCs w:val="20"/>
              </w:rPr>
            </w:pPr>
          </w:p>
          <w:p w:rsidR="00997C93" w:rsidRPr="00997C93" w:rsidRDefault="00997C93" w:rsidP="00997C93">
            <w:pPr>
              <w:spacing w:after="0"/>
              <w:rPr>
                <w:rFonts w:ascii="Times New Roman" w:hAnsi="Times New Roman" w:cs="Times New Roman"/>
                <w:sz w:val="20"/>
                <w:szCs w:val="20"/>
              </w:rPr>
            </w:pPr>
          </w:p>
          <w:p w:rsidR="00997C93" w:rsidRPr="00997C93" w:rsidRDefault="00997C93" w:rsidP="00997C93">
            <w:pPr>
              <w:spacing w:after="0"/>
              <w:rPr>
                <w:rFonts w:ascii="Times New Roman" w:hAnsi="Times New Roman" w:cs="Times New Roman"/>
                <w:sz w:val="20"/>
                <w:szCs w:val="20"/>
              </w:rPr>
            </w:pPr>
          </w:p>
          <w:p w:rsidR="00997C93" w:rsidRPr="00997C93" w:rsidRDefault="00997C93" w:rsidP="00997C93">
            <w:pPr>
              <w:spacing w:after="0"/>
              <w:rPr>
                <w:rFonts w:ascii="Times New Roman" w:hAnsi="Times New Roman" w:cs="Times New Roman"/>
                <w:sz w:val="20"/>
                <w:szCs w:val="20"/>
              </w:rPr>
            </w:pPr>
          </w:p>
          <w:p w:rsidR="00997C93" w:rsidRPr="00997C93" w:rsidRDefault="009E53CA" w:rsidP="00997C93">
            <w:pPr>
              <w:spacing w:after="0"/>
              <w:rPr>
                <w:rFonts w:ascii="Times New Roman" w:hAnsi="Times New Roman" w:cs="Times New Roman"/>
                <w:sz w:val="20"/>
                <w:szCs w:val="20"/>
              </w:rPr>
            </w:pPr>
            <w:r>
              <w:rPr>
                <w:rFonts w:ascii="Times New Roman" w:hAnsi="Times New Roman" w:cs="Times New Roman"/>
                <w:noProof/>
                <w:sz w:val="20"/>
                <w:szCs w:val="20"/>
              </w:rPr>
              <w:pict>
                <v:rect id="_x0000_s1029" style="position:absolute;margin-left:-3.9pt;margin-top:1.35pt;width:98.25pt;height:20.2pt;z-index:251662336">
                  <v:shadow on="t"/>
                  <v:textbox style="mso-next-textbox:#_x0000_s1029">
                    <w:txbxContent>
                      <w:p w:rsidR="00997C93" w:rsidRPr="003A7401" w:rsidRDefault="00997C93" w:rsidP="00997C93">
                        <w:pPr>
                          <w:rPr>
                            <w:rFonts w:ascii="Times New Roman" w:hAnsi="Times New Roman" w:cs="Times New Roman"/>
                            <w:b/>
                            <w:sz w:val="20"/>
                            <w:szCs w:val="20"/>
                          </w:rPr>
                        </w:pPr>
                        <w:r w:rsidRPr="003A7401">
                          <w:rPr>
                            <w:rFonts w:ascii="Times New Roman" w:hAnsi="Times New Roman" w:cs="Times New Roman"/>
                            <w:b/>
                            <w:sz w:val="20"/>
                            <w:szCs w:val="20"/>
                          </w:rPr>
                          <w:t>Education</w:t>
                        </w:r>
                      </w:p>
                    </w:txbxContent>
                  </v:textbox>
                </v:rect>
              </w:pict>
            </w:r>
          </w:p>
          <w:p w:rsidR="00997C93" w:rsidRPr="00997C93" w:rsidRDefault="00997C93" w:rsidP="00997C93">
            <w:pPr>
              <w:spacing w:after="0"/>
              <w:rPr>
                <w:rFonts w:ascii="Times New Roman" w:hAnsi="Times New Roman" w:cs="Times New Roman"/>
                <w:sz w:val="20"/>
                <w:szCs w:val="20"/>
              </w:rPr>
            </w:pPr>
          </w:p>
          <w:p w:rsidR="00BB3E28" w:rsidRDefault="00997C93" w:rsidP="00FB69F9">
            <w:pPr>
              <w:pStyle w:val="ListParagraph"/>
              <w:numPr>
                <w:ilvl w:val="0"/>
                <w:numId w:val="1"/>
              </w:numPr>
              <w:spacing w:after="0" w:line="240" w:lineRule="auto"/>
              <w:ind w:left="207" w:hanging="207"/>
              <w:rPr>
                <w:rFonts w:ascii="Times New Roman" w:hAnsi="Times New Roman" w:cs="Times New Roman"/>
                <w:sz w:val="20"/>
                <w:szCs w:val="20"/>
              </w:rPr>
            </w:pPr>
            <w:r w:rsidRPr="003A7401">
              <w:rPr>
                <w:rFonts w:ascii="Times New Roman" w:hAnsi="Times New Roman" w:cs="Times New Roman"/>
                <w:sz w:val="20"/>
                <w:szCs w:val="20"/>
              </w:rPr>
              <w:t>Licensed Professional Civil Engineer from Philippine Regulations Commission</w:t>
            </w:r>
          </w:p>
          <w:p w:rsidR="00997C93" w:rsidRPr="003A7401" w:rsidRDefault="00247A90" w:rsidP="00FB69F9">
            <w:pPr>
              <w:pStyle w:val="ListParagraph"/>
              <w:spacing w:after="0" w:line="240" w:lineRule="auto"/>
              <w:ind w:left="207"/>
              <w:rPr>
                <w:rFonts w:ascii="Times New Roman" w:hAnsi="Times New Roman" w:cs="Times New Roman"/>
                <w:sz w:val="20"/>
                <w:szCs w:val="20"/>
              </w:rPr>
            </w:pPr>
            <w:r>
              <w:rPr>
                <w:rFonts w:ascii="Times New Roman" w:hAnsi="Times New Roman" w:cs="Times New Roman"/>
                <w:sz w:val="20"/>
                <w:szCs w:val="20"/>
              </w:rPr>
              <w:t xml:space="preserve"> (</w:t>
            </w:r>
            <w:r w:rsidR="004B0CB8">
              <w:rPr>
                <w:rFonts w:ascii="Times New Roman" w:hAnsi="Times New Roman" w:cs="Times New Roman"/>
                <w:sz w:val="20"/>
                <w:szCs w:val="20"/>
              </w:rPr>
              <w:t xml:space="preserve">Dec </w:t>
            </w:r>
            <w:r>
              <w:rPr>
                <w:rFonts w:ascii="Times New Roman" w:hAnsi="Times New Roman" w:cs="Times New Roman"/>
                <w:sz w:val="20"/>
                <w:szCs w:val="20"/>
              </w:rPr>
              <w:t>1999)</w:t>
            </w:r>
          </w:p>
          <w:p w:rsidR="003A7401" w:rsidRDefault="003A7401" w:rsidP="00FB69F9">
            <w:pPr>
              <w:pStyle w:val="ListParagraph"/>
              <w:spacing w:after="0" w:line="240" w:lineRule="auto"/>
              <w:ind w:left="207"/>
              <w:rPr>
                <w:rFonts w:ascii="Times New Roman" w:hAnsi="Times New Roman" w:cs="Times New Roman"/>
                <w:sz w:val="20"/>
                <w:szCs w:val="20"/>
              </w:rPr>
            </w:pPr>
            <w:r w:rsidRPr="003A7401">
              <w:rPr>
                <w:rFonts w:ascii="Times New Roman" w:hAnsi="Times New Roman" w:cs="Times New Roman"/>
                <w:sz w:val="20"/>
                <w:szCs w:val="20"/>
              </w:rPr>
              <w:t>Manila, Philippines</w:t>
            </w:r>
          </w:p>
          <w:p w:rsidR="00225BF7" w:rsidRPr="003A7401" w:rsidRDefault="00225BF7" w:rsidP="00FB69F9">
            <w:pPr>
              <w:pStyle w:val="ListParagraph"/>
              <w:spacing w:after="0" w:line="240" w:lineRule="auto"/>
              <w:ind w:left="207"/>
              <w:rPr>
                <w:rFonts w:ascii="Times New Roman" w:hAnsi="Times New Roman" w:cs="Times New Roman"/>
                <w:sz w:val="20"/>
                <w:szCs w:val="20"/>
              </w:rPr>
            </w:pPr>
          </w:p>
          <w:p w:rsidR="00BB3E28" w:rsidRDefault="003A7401" w:rsidP="00FB69F9">
            <w:pPr>
              <w:pStyle w:val="ListParagraph"/>
              <w:numPr>
                <w:ilvl w:val="0"/>
                <w:numId w:val="1"/>
              </w:numPr>
              <w:spacing w:after="0" w:line="240" w:lineRule="auto"/>
              <w:ind w:left="207" w:hanging="207"/>
              <w:rPr>
                <w:rFonts w:ascii="Times New Roman" w:hAnsi="Times New Roman" w:cs="Times New Roman"/>
                <w:sz w:val="20"/>
                <w:szCs w:val="20"/>
              </w:rPr>
            </w:pPr>
            <w:r w:rsidRPr="003A7401">
              <w:rPr>
                <w:rFonts w:ascii="Times New Roman" w:hAnsi="Times New Roman" w:cs="Times New Roman"/>
                <w:sz w:val="20"/>
                <w:szCs w:val="20"/>
              </w:rPr>
              <w:t xml:space="preserve">BS in Civil Engineering from </w:t>
            </w:r>
            <w:proofErr w:type="spellStart"/>
            <w:r w:rsidRPr="003A7401">
              <w:rPr>
                <w:rFonts w:ascii="Times New Roman" w:hAnsi="Times New Roman" w:cs="Times New Roman"/>
                <w:sz w:val="20"/>
                <w:szCs w:val="20"/>
              </w:rPr>
              <w:t>Mapua</w:t>
            </w:r>
            <w:proofErr w:type="spellEnd"/>
            <w:r w:rsidRPr="003A7401">
              <w:rPr>
                <w:rFonts w:ascii="Times New Roman" w:hAnsi="Times New Roman" w:cs="Times New Roman"/>
                <w:sz w:val="20"/>
                <w:szCs w:val="20"/>
              </w:rPr>
              <w:t xml:space="preserve"> Institute of Technology</w:t>
            </w:r>
            <w:r w:rsidR="00247A90">
              <w:rPr>
                <w:rFonts w:ascii="Times New Roman" w:hAnsi="Times New Roman" w:cs="Times New Roman"/>
                <w:sz w:val="20"/>
                <w:szCs w:val="20"/>
              </w:rPr>
              <w:t xml:space="preserve"> </w:t>
            </w:r>
          </w:p>
          <w:p w:rsidR="003A7401" w:rsidRPr="003A7401" w:rsidRDefault="00247A90" w:rsidP="00FB69F9">
            <w:pPr>
              <w:pStyle w:val="ListParagraph"/>
              <w:spacing w:after="0" w:line="240" w:lineRule="auto"/>
              <w:ind w:left="207"/>
              <w:rPr>
                <w:rFonts w:ascii="Times New Roman" w:hAnsi="Times New Roman" w:cs="Times New Roman"/>
                <w:sz w:val="20"/>
                <w:szCs w:val="20"/>
              </w:rPr>
            </w:pPr>
            <w:r>
              <w:rPr>
                <w:rFonts w:ascii="Times New Roman" w:hAnsi="Times New Roman" w:cs="Times New Roman"/>
                <w:sz w:val="20"/>
                <w:szCs w:val="20"/>
              </w:rPr>
              <w:t>(</w:t>
            </w:r>
            <w:r w:rsidR="004B0CB8">
              <w:rPr>
                <w:rFonts w:ascii="Times New Roman" w:hAnsi="Times New Roman" w:cs="Times New Roman"/>
                <w:sz w:val="20"/>
                <w:szCs w:val="20"/>
              </w:rPr>
              <w:t xml:space="preserve">Dec </w:t>
            </w:r>
            <w:r>
              <w:rPr>
                <w:rFonts w:ascii="Times New Roman" w:hAnsi="Times New Roman" w:cs="Times New Roman"/>
                <w:sz w:val="20"/>
                <w:szCs w:val="20"/>
              </w:rPr>
              <w:t>1999)</w:t>
            </w:r>
          </w:p>
          <w:p w:rsidR="00290F2E" w:rsidRDefault="009E53CA" w:rsidP="00FB69F9">
            <w:pPr>
              <w:pStyle w:val="ListParagraph"/>
              <w:spacing w:after="0" w:line="240" w:lineRule="auto"/>
              <w:ind w:left="207"/>
              <w:rPr>
                <w:rFonts w:ascii="Times New Roman" w:hAnsi="Times New Roman" w:cs="Times New Roman"/>
                <w:sz w:val="20"/>
                <w:szCs w:val="20"/>
              </w:rPr>
            </w:pPr>
            <w:r>
              <w:rPr>
                <w:rFonts w:ascii="Times New Roman" w:hAnsi="Times New Roman" w:cs="Times New Roman"/>
                <w:sz w:val="20"/>
                <w:szCs w:val="20"/>
              </w:rPr>
              <w:pict>
                <v:rect id="_x0000_s1030" style="position:absolute;left:0;text-align:left;margin-left:-9.9pt;margin-top:264.1pt;width:108pt;height:20.2pt;z-index:251663360">
                  <v:shadow on="t"/>
                  <v:textbox style="mso-next-textbox:#_x0000_s1030">
                    <w:txbxContent>
                      <w:p w:rsidR="00225BF7" w:rsidRPr="003A7401" w:rsidRDefault="00225BF7" w:rsidP="00225BF7">
                        <w:pPr>
                          <w:rPr>
                            <w:rFonts w:ascii="Times New Roman" w:hAnsi="Times New Roman" w:cs="Times New Roman"/>
                            <w:b/>
                            <w:sz w:val="20"/>
                            <w:szCs w:val="20"/>
                          </w:rPr>
                        </w:pPr>
                        <w:r w:rsidRPr="003A7401">
                          <w:rPr>
                            <w:rFonts w:ascii="Times New Roman" w:hAnsi="Times New Roman" w:cs="Times New Roman"/>
                            <w:b/>
                            <w:sz w:val="20"/>
                            <w:szCs w:val="20"/>
                          </w:rPr>
                          <w:t>Education</w:t>
                        </w:r>
                      </w:p>
                    </w:txbxContent>
                  </v:textbox>
                </v:rect>
              </w:pict>
            </w:r>
            <w:r w:rsidR="003A7401" w:rsidRPr="003A7401">
              <w:rPr>
                <w:rFonts w:ascii="Times New Roman" w:hAnsi="Times New Roman" w:cs="Times New Roman"/>
                <w:sz w:val="20"/>
                <w:szCs w:val="20"/>
              </w:rPr>
              <w:t>Manila, Philippines</w:t>
            </w:r>
          </w:p>
          <w:p w:rsidR="00225BF7" w:rsidRDefault="00225BF7" w:rsidP="00225BF7">
            <w:pPr>
              <w:pStyle w:val="ListParagraph"/>
              <w:spacing w:after="0"/>
              <w:ind w:left="360"/>
              <w:rPr>
                <w:rFonts w:ascii="Times New Roman" w:hAnsi="Times New Roman" w:cs="Times New Roman"/>
                <w:sz w:val="20"/>
                <w:szCs w:val="20"/>
              </w:rPr>
            </w:pPr>
          </w:p>
          <w:p w:rsidR="008F6CE1" w:rsidRDefault="008F6CE1" w:rsidP="00225BF7">
            <w:pPr>
              <w:pStyle w:val="ListParagraph"/>
              <w:spacing w:after="0"/>
              <w:ind w:left="360"/>
              <w:rPr>
                <w:rFonts w:ascii="Times New Roman" w:hAnsi="Times New Roman" w:cs="Times New Roman"/>
                <w:sz w:val="20"/>
                <w:szCs w:val="20"/>
              </w:rPr>
            </w:pPr>
          </w:p>
          <w:p w:rsidR="008F6CE1" w:rsidRDefault="008F6CE1" w:rsidP="00225BF7">
            <w:pPr>
              <w:pStyle w:val="ListParagraph"/>
              <w:spacing w:after="0"/>
              <w:ind w:left="360"/>
              <w:rPr>
                <w:rFonts w:ascii="Times New Roman" w:hAnsi="Times New Roman" w:cs="Times New Roman"/>
                <w:sz w:val="20"/>
                <w:szCs w:val="20"/>
              </w:rPr>
            </w:pPr>
          </w:p>
          <w:p w:rsidR="008F6CE1" w:rsidRDefault="008F6CE1" w:rsidP="00225BF7">
            <w:pPr>
              <w:pStyle w:val="ListParagraph"/>
              <w:spacing w:after="0"/>
              <w:ind w:left="360"/>
              <w:rPr>
                <w:rFonts w:ascii="Times New Roman" w:hAnsi="Times New Roman" w:cs="Times New Roman"/>
                <w:sz w:val="20"/>
                <w:szCs w:val="20"/>
              </w:rPr>
            </w:pPr>
          </w:p>
          <w:p w:rsidR="008F6CE1" w:rsidRDefault="008F6CE1" w:rsidP="00225BF7">
            <w:pPr>
              <w:pStyle w:val="ListParagraph"/>
              <w:spacing w:after="0"/>
              <w:ind w:left="360"/>
              <w:rPr>
                <w:rFonts w:ascii="Times New Roman" w:hAnsi="Times New Roman" w:cs="Times New Roman"/>
                <w:sz w:val="20"/>
                <w:szCs w:val="20"/>
              </w:rPr>
            </w:pPr>
          </w:p>
          <w:p w:rsidR="00BB3E28" w:rsidRDefault="00BB3E28" w:rsidP="00225BF7">
            <w:pPr>
              <w:pStyle w:val="ListParagraph"/>
              <w:spacing w:after="0"/>
              <w:ind w:left="360"/>
              <w:rPr>
                <w:rFonts w:ascii="Times New Roman" w:hAnsi="Times New Roman" w:cs="Times New Roman"/>
                <w:sz w:val="20"/>
                <w:szCs w:val="20"/>
              </w:rPr>
            </w:pPr>
          </w:p>
          <w:p w:rsidR="00247A90" w:rsidRDefault="00247A90" w:rsidP="00225BF7">
            <w:pPr>
              <w:pStyle w:val="ListParagraph"/>
              <w:spacing w:after="0"/>
              <w:ind w:left="360"/>
              <w:rPr>
                <w:rFonts w:ascii="Times New Roman" w:hAnsi="Times New Roman" w:cs="Times New Roman"/>
                <w:sz w:val="20"/>
                <w:szCs w:val="20"/>
              </w:rPr>
            </w:pPr>
          </w:p>
          <w:p w:rsidR="00247A90" w:rsidRPr="00997C93" w:rsidRDefault="00247A90" w:rsidP="00225BF7">
            <w:pPr>
              <w:pStyle w:val="ListParagraph"/>
              <w:spacing w:after="0"/>
              <w:ind w:left="360"/>
              <w:rPr>
                <w:rFonts w:ascii="Times New Roman" w:hAnsi="Times New Roman" w:cs="Times New Roman"/>
                <w:sz w:val="20"/>
                <w:szCs w:val="20"/>
              </w:rPr>
            </w:pPr>
          </w:p>
        </w:tc>
        <w:tc>
          <w:tcPr>
            <w:tcW w:w="7470" w:type="dxa"/>
          </w:tcPr>
          <w:p w:rsidR="005D51DD" w:rsidRDefault="009E53CA" w:rsidP="00BC08DF">
            <w:pPr>
              <w:spacing w:after="0"/>
              <w:rPr>
                <w:rFonts w:ascii="Times New Roman" w:hAnsi="Times New Roman" w:cs="Times New Roman"/>
                <w:sz w:val="20"/>
                <w:szCs w:val="20"/>
              </w:rPr>
            </w:pPr>
            <w:r>
              <w:rPr>
                <w:rFonts w:ascii="Times New Roman" w:hAnsi="Times New Roman" w:cs="Times New Roman"/>
                <w:noProof/>
                <w:sz w:val="20"/>
                <w:szCs w:val="20"/>
              </w:rPr>
              <w:lastRenderedPageBreak/>
              <w:pict>
                <v:rect id="_x0000_s1033" style="position:absolute;margin-left:-3.9pt;margin-top:2.85pt;width:355.5pt;height:18.35pt;z-index:251665408;mso-position-horizontal-relative:text;mso-position-vertical-relative:text">
                  <v:shadow on="t"/>
                  <v:textbox style="mso-next-textbox:#_x0000_s1033">
                    <w:txbxContent>
                      <w:p w:rsidR="00081319" w:rsidRPr="003A7401" w:rsidRDefault="00081319" w:rsidP="00081319">
                        <w:pPr>
                          <w:jc w:val="center"/>
                          <w:rPr>
                            <w:rFonts w:ascii="Times New Roman" w:hAnsi="Times New Roman" w:cs="Times New Roman"/>
                            <w:b/>
                            <w:sz w:val="20"/>
                            <w:szCs w:val="20"/>
                          </w:rPr>
                        </w:pPr>
                        <w:r>
                          <w:rPr>
                            <w:rFonts w:ascii="Times New Roman" w:hAnsi="Times New Roman" w:cs="Times New Roman"/>
                            <w:b/>
                            <w:sz w:val="20"/>
                            <w:szCs w:val="20"/>
                          </w:rPr>
                          <w:t>Work History</w:t>
                        </w:r>
                      </w:p>
                    </w:txbxContent>
                  </v:textbox>
                </v:rect>
              </w:pict>
            </w:r>
          </w:p>
          <w:p w:rsidR="0087423F" w:rsidRDefault="0087423F" w:rsidP="00930C93">
            <w:pPr>
              <w:tabs>
                <w:tab w:val="left" w:pos="6540"/>
              </w:tabs>
              <w:spacing w:after="0" w:line="240" w:lineRule="auto"/>
              <w:ind w:right="-288"/>
              <w:rPr>
                <w:rFonts w:ascii="Times New Roman" w:hAnsi="Times New Roman" w:cs="Times New Roman"/>
                <w:b/>
                <w:sz w:val="20"/>
                <w:szCs w:val="20"/>
              </w:rPr>
            </w:pPr>
          </w:p>
          <w:p w:rsidR="006411FE" w:rsidRDefault="006411FE" w:rsidP="00930C93">
            <w:pPr>
              <w:tabs>
                <w:tab w:val="left" w:pos="6540"/>
              </w:tabs>
              <w:spacing w:after="0" w:line="240" w:lineRule="auto"/>
              <w:ind w:right="-288"/>
              <w:rPr>
                <w:rFonts w:ascii="Times New Roman" w:hAnsi="Times New Roman" w:cs="Times New Roman"/>
                <w:b/>
                <w:sz w:val="20"/>
                <w:szCs w:val="20"/>
              </w:rPr>
            </w:pPr>
            <w:proofErr w:type="spellStart"/>
            <w:r>
              <w:rPr>
                <w:rFonts w:ascii="Times New Roman" w:hAnsi="Times New Roman" w:cs="Times New Roman"/>
                <w:b/>
                <w:sz w:val="20"/>
                <w:szCs w:val="20"/>
              </w:rPr>
              <w:t>Eltizam</w:t>
            </w:r>
            <w:proofErr w:type="spellEnd"/>
            <w:r>
              <w:rPr>
                <w:rFonts w:ascii="Times New Roman" w:hAnsi="Times New Roman" w:cs="Times New Roman"/>
                <w:b/>
                <w:sz w:val="20"/>
                <w:szCs w:val="20"/>
              </w:rPr>
              <w:t xml:space="preserve"> Asset Management </w:t>
            </w:r>
            <w:r w:rsidR="00756A0A">
              <w:rPr>
                <w:rFonts w:ascii="Times New Roman" w:hAnsi="Times New Roman" w:cs="Times New Roman"/>
                <w:b/>
                <w:sz w:val="20"/>
                <w:szCs w:val="20"/>
              </w:rPr>
              <w:t xml:space="preserve">LLC </w:t>
            </w:r>
            <w:r w:rsidR="00695BAD">
              <w:rPr>
                <w:rFonts w:ascii="Times New Roman" w:hAnsi="Times New Roman" w:cs="Times New Roman"/>
                <w:b/>
                <w:sz w:val="20"/>
                <w:szCs w:val="20"/>
              </w:rPr>
              <w:t>-</w:t>
            </w:r>
            <w:proofErr w:type="spellStart"/>
            <w:r w:rsidR="008F6CE1">
              <w:rPr>
                <w:rFonts w:ascii="Times New Roman" w:hAnsi="Times New Roman" w:cs="Times New Roman"/>
                <w:b/>
                <w:sz w:val="20"/>
                <w:szCs w:val="20"/>
              </w:rPr>
              <w:t>Tafawuq</w:t>
            </w:r>
            <w:proofErr w:type="spellEnd"/>
            <w:r w:rsidR="008F6CE1">
              <w:rPr>
                <w:rFonts w:ascii="Times New Roman" w:hAnsi="Times New Roman" w:cs="Times New Roman"/>
                <w:b/>
                <w:sz w:val="20"/>
                <w:szCs w:val="20"/>
              </w:rPr>
              <w:t xml:space="preserve"> </w:t>
            </w:r>
            <w:proofErr w:type="spellStart"/>
            <w:r w:rsidR="008F6CE1">
              <w:rPr>
                <w:rFonts w:ascii="Times New Roman" w:hAnsi="Times New Roman" w:cs="Times New Roman"/>
                <w:b/>
                <w:sz w:val="20"/>
                <w:szCs w:val="20"/>
              </w:rPr>
              <w:t>Facilites</w:t>
            </w:r>
            <w:proofErr w:type="spellEnd"/>
            <w:r w:rsidR="008F6CE1">
              <w:rPr>
                <w:rFonts w:ascii="Times New Roman" w:hAnsi="Times New Roman" w:cs="Times New Roman"/>
                <w:b/>
                <w:sz w:val="20"/>
                <w:szCs w:val="20"/>
              </w:rPr>
              <w:t xml:space="preserve"> Management</w:t>
            </w:r>
            <w:r>
              <w:rPr>
                <w:rFonts w:ascii="Times New Roman" w:hAnsi="Times New Roman" w:cs="Times New Roman"/>
                <w:b/>
                <w:sz w:val="20"/>
                <w:szCs w:val="20"/>
              </w:rPr>
              <w:t xml:space="preserve"> </w:t>
            </w:r>
            <w:r w:rsidR="00756A0A">
              <w:rPr>
                <w:rFonts w:ascii="Times New Roman" w:hAnsi="Times New Roman" w:cs="Times New Roman"/>
                <w:b/>
                <w:sz w:val="20"/>
                <w:szCs w:val="20"/>
              </w:rPr>
              <w:t>LLC</w:t>
            </w:r>
            <w:r w:rsidR="0089672C">
              <w:rPr>
                <w:rFonts w:ascii="Times New Roman" w:hAnsi="Times New Roman" w:cs="Times New Roman"/>
                <w:b/>
                <w:sz w:val="20"/>
                <w:szCs w:val="20"/>
              </w:rPr>
              <w:tab/>
            </w:r>
          </w:p>
          <w:p w:rsidR="0089672C" w:rsidRDefault="006411FE" w:rsidP="00A84BFB">
            <w:pPr>
              <w:spacing w:after="0" w:line="240" w:lineRule="auto"/>
              <w:ind w:right="-288"/>
              <w:rPr>
                <w:rFonts w:ascii="Times New Roman" w:hAnsi="Times New Roman" w:cs="Times New Roman"/>
                <w:b/>
                <w:sz w:val="20"/>
                <w:szCs w:val="20"/>
              </w:rPr>
            </w:pPr>
            <w:r>
              <w:rPr>
                <w:rFonts w:ascii="Times New Roman" w:hAnsi="Times New Roman" w:cs="Times New Roman"/>
                <w:b/>
                <w:sz w:val="20"/>
                <w:szCs w:val="20"/>
              </w:rPr>
              <w:t>(formerly Three Sixty Estates Management LLC)</w:t>
            </w:r>
            <w:r w:rsidR="00B563A6">
              <w:rPr>
                <w:rFonts w:ascii="Times New Roman" w:hAnsi="Times New Roman" w:cs="Times New Roman"/>
                <w:b/>
                <w:sz w:val="20"/>
                <w:szCs w:val="20"/>
              </w:rPr>
              <w:t xml:space="preserve"> – Abu Dhabi, </w:t>
            </w:r>
            <w:r>
              <w:rPr>
                <w:rFonts w:ascii="Times New Roman" w:hAnsi="Times New Roman" w:cs="Times New Roman"/>
                <w:b/>
                <w:sz w:val="20"/>
                <w:szCs w:val="20"/>
              </w:rPr>
              <w:t>UAE</w:t>
            </w:r>
          </w:p>
          <w:p w:rsidR="00B563A6" w:rsidRPr="00BC08DF" w:rsidRDefault="007D5E9F" w:rsidP="00A84BFB">
            <w:pPr>
              <w:spacing w:after="0" w:line="240" w:lineRule="auto"/>
              <w:jc w:val="both"/>
              <w:rPr>
                <w:rFonts w:ascii="Times New Roman" w:hAnsi="Times New Roman" w:cs="Times New Roman"/>
                <w:i/>
                <w:sz w:val="20"/>
                <w:szCs w:val="20"/>
              </w:rPr>
            </w:pPr>
            <w:r w:rsidRPr="00BC08DF">
              <w:rPr>
                <w:rFonts w:ascii="Times New Roman" w:hAnsi="Times New Roman" w:cs="Times New Roman"/>
                <w:i/>
                <w:sz w:val="20"/>
                <w:szCs w:val="20"/>
              </w:rPr>
              <w:t>A diversified</w:t>
            </w:r>
            <w:r w:rsidR="00DC3808" w:rsidRPr="00BC08DF">
              <w:rPr>
                <w:rFonts w:ascii="Times New Roman" w:hAnsi="Times New Roman" w:cs="Times New Roman"/>
                <w:i/>
                <w:sz w:val="20"/>
                <w:szCs w:val="20"/>
              </w:rPr>
              <w:t xml:space="preserve"> </w:t>
            </w:r>
            <w:r w:rsidRPr="00BC08DF">
              <w:rPr>
                <w:rFonts w:ascii="Times New Roman" w:hAnsi="Times New Roman" w:cs="Times New Roman"/>
                <w:i/>
                <w:sz w:val="20"/>
                <w:szCs w:val="20"/>
              </w:rPr>
              <w:t xml:space="preserve">asset management firm with nationwide operations across several spectrum of business including property </w:t>
            </w:r>
            <w:r w:rsidR="0008752E" w:rsidRPr="00BC08DF">
              <w:rPr>
                <w:rFonts w:ascii="Times New Roman" w:hAnsi="Times New Roman" w:cs="Times New Roman"/>
                <w:i/>
                <w:sz w:val="20"/>
                <w:szCs w:val="20"/>
              </w:rPr>
              <w:t xml:space="preserve">management, real estate development, </w:t>
            </w:r>
            <w:r w:rsidRPr="00BC08DF">
              <w:rPr>
                <w:rFonts w:ascii="Times New Roman" w:hAnsi="Times New Roman" w:cs="Times New Roman"/>
                <w:i/>
                <w:sz w:val="20"/>
                <w:szCs w:val="20"/>
              </w:rPr>
              <w:t>retail and commercial activities, facilities management,  transportation, energy and engineering services.</w:t>
            </w:r>
          </w:p>
          <w:p w:rsidR="00B563A6" w:rsidRDefault="00B563A6" w:rsidP="00195FB7">
            <w:pPr>
              <w:spacing w:after="0" w:line="240" w:lineRule="auto"/>
              <w:ind w:right="-288"/>
              <w:rPr>
                <w:rFonts w:ascii="Times New Roman" w:hAnsi="Times New Roman" w:cs="Times New Roman"/>
                <w:b/>
                <w:sz w:val="20"/>
                <w:szCs w:val="20"/>
              </w:rPr>
            </w:pPr>
          </w:p>
          <w:p w:rsidR="00247A90" w:rsidRPr="008F6CE1" w:rsidRDefault="00695BAD" w:rsidP="00A84BFB">
            <w:pPr>
              <w:spacing w:after="0" w:line="240" w:lineRule="auto"/>
              <w:ind w:right="-288"/>
              <w:rPr>
                <w:rFonts w:ascii="Times New Roman" w:hAnsi="Times New Roman" w:cs="Times New Roman"/>
                <w:b/>
                <w:sz w:val="20"/>
                <w:szCs w:val="20"/>
              </w:rPr>
            </w:pPr>
            <w:r>
              <w:rPr>
                <w:rFonts w:ascii="Times New Roman" w:hAnsi="Times New Roman" w:cs="Times New Roman"/>
                <w:b/>
                <w:sz w:val="20"/>
                <w:szCs w:val="20"/>
              </w:rPr>
              <w:t>Cost &amp; Contracts Officer</w:t>
            </w:r>
            <w:r w:rsidR="00756A0A">
              <w:rPr>
                <w:rFonts w:ascii="Times New Roman" w:hAnsi="Times New Roman" w:cs="Times New Roman"/>
                <w:b/>
                <w:sz w:val="20"/>
                <w:szCs w:val="20"/>
              </w:rPr>
              <w:t xml:space="preserve"> </w:t>
            </w:r>
            <w:r w:rsidR="006411FE" w:rsidRPr="00756A0A">
              <w:rPr>
                <w:rFonts w:ascii="Times New Roman" w:hAnsi="Times New Roman" w:cs="Times New Roman"/>
                <w:sz w:val="20"/>
                <w:szCs w:val="20"/>
              </w:rPr>
              <w:t xml:space="preserve">                                                           </w:t>
            </w:r>
            <w:r w:rsidR="00DC3808">
              <w:rPr>
                <w:rFonts w:ascii="Times New Roman" w:hAnsi="Times New Roman" w:cs="Times New Roman"/>
                <w:b/>
                <w:sz w:val="20"/>
                <w:szCs w:val="20"/>
              </w:rPr>
              <w:t>Sep 2014 – Aug 2016</w:t>
            </w:r>
          </w:p>
          <w:p w:rsidR="00756A0A" w:rsidRPr="00756A0A" w:rsidRDefault="00756A0A" w:rsidP="00A84BFB">
            <w:pPr>
              <w:spacing w:after="0" w:line="240" w:lineRule="auto"/>
              <w:rPr>
                <w:rFonts w:ascii="Times New Roman" w:hAnsi="Times New Roman" w:cs="Times New Roman"/>
                <w:b/>
                <w:sz w:val="20"/>
                <w:szCs w:val="20"/>
              </w:rPr>
            </w:pPr>
            <w:r w:rsidRPr="00756A0A">
              <w:rPr>
                <w:rFonts w:ascii="Times New Roman" w:hAnsi="Times New Roman" w:cs="Times New Roman"/>
                <w:b/>
                <w:sz w:val="20"/>
                <w:szCs w:val="20"/>
              </w:rPr>
              <w:t>Quantity Surveyor</w:t>
            </w:r>
            <w:r>
              <w:rPr>
                <w:rFonts w:ascii="Times New Roman" w:hAnsi="Times New Roman" w:cs="Times New Roman"/>
                <w:sz w:val="20"/>
                <w:szCs w:val="20"/>
              </w:rPr>
              <w:t xml:space="preserve"> </w:t>
            </w:r>
            <w:r w:rsidR="008F0576">
              <w:rPr>
                <w:rFonts w:ascii="Times New Roman" w:hAnsi="Times New Roman" w:cs="Times New Roman"/>
                <w:sz w:val="20"/>
                <w:szCs w:val="20"/>
              </w:rPr>
              <w:t xml:space="preserve">                                                                      </w:t>
            </w:r>
            <w:r w:rsidRPr="00756A0A">
              <w:rPr>
                <w:rFonts w:ascii="Times New Roman" w:hAnsi="Times New Roman" w:cs="Times New Roman"/>
                <w:b/>
                <w:sz w:val="20"/>
                <w:szCs w:val="20"/>
              </w:rPr>
              <w:t>Sep 2012 – Sept 2014</w:t>
            </w:r>
          </w:p>
          <w:p w:rsidR="00EC1EE7" w:rsidRPr="00EC1EE7" w:rsidRDefault="00EC1EE7" w:rsidP="00EC1EE7">
            <w:pPr>
              <w:pStyle w:val="ListParagraph"/>
              <w:spacing w:after="0" w:line="240" w:lineRule="auto"/>
              <w:ind w:left="387"/>
              <w:jc w:val="both"/>
              <w:rPr>
                <w:rFonts w:ascii="Times New Roman" w:hAnsi="Times New Roman" w:cs="Times New Roman"/>
                <w:sz w:val="20"/>
                <w:szCs w:val="20"/>
              </w:rPr>
            </w:pPr>
          </w:p>
          <w:p w:rsidR="00247A90" w:rsidRPr="00B563A6" w:rsidRDefault="00B563A6" w:rsidP="000C3E84">
            <w:pPr>
              <w:tabs>
                <w:tab w:val="left" w:pos="972"/>
              </w:tabs>
              <w:spacing w:after="0" w:line="240" w:lineRule="auto"/>
              <w:ind w:left="945" w:hanging="945"/>
              <w:jc w:val="both"/>
              <w:rPr>
                <w:rFonts w:ascii="Times New Roman" w:hAnsi="Times New Roman" w:cs="Times New Roman"/>
                <w:b/>
                <w:sz w:val="20"/>
                <w:szCs w:val="20"/>
              </w:rPr>
            </w:pPr>
            <w:r w:rsidRPr="00B563A6">
              <w:rPr>
                <w:rFonts w:ascii="Times New Roman" w:hAnsi="Times New Roman" w:cs="Times New Roman"/>
                <w:b/>
                <w:sz w:val="20"/>
                <w:szCs w:val="20"/>
              </w:rPr>
              <w:t>Projects</w:t>
            </w:r>
            <w:r w:rsidR="00885F9E">
              <w:rPr>
                <w:rFonts w:ascii="Times New Roman" w:hAnsi="Times New Roman" w:cs="Times New Roman"/>
                <w:b/>
                <w:sz w:val="20"/>
                <w:szCs w:val="20"/>
              </w:rPr>
              <w:t xml:space="preserve">:  </w:t>
            </w:r>
            <w:r>
              <w:rPr>
                <w:rFonts w:ascii="Times New Roman" w:hAnsi="Times New Roman" w:cs="Times New Roman"/>
                <w:b/>
                <w:sz w:val="20"/>
                <w:szCs w:val="20"/>
              </w:rPr>
              <w:t xml:space="preserve">Maintenance Services Contracts of Marina Square and City of Lights at Al </w:t>
            </w:r>
            <w:proofErr w:type="spellStart"/>
            <w:r>
              <w:rPr>
                <w:rFonts w:ascii="Times New Roman" w:hAnsi="Times New Roman" w:cs="Times New Roman"/>
                <w:b/>
                <w:sz w:val="20"/>
                <w:szCs w:val="20"/>
              </w:rPr>
              <w:t>Reem</w:t>
            </w:r>
            <w:proofErr w:type="spellEnd"/>
            <w:r>
              <w:rPr>
                <w:rFonts w:ascii="Times New Roman" w:hAnsi="Times New Roman" w:cs="Times New Roman"/>
                <w:b/>
                <w:sz w:val="20"/>
                <w:szCs w:val="20"/>
              </w:rPr>
              <w:t xml:space="preserve"> Island and </w:t>
            </w:r>
            <w:r w:rsidR="007D5E9F">
              <w:rPr>
                <w:rFonts w:ascii="Times New Roman" w:hAnsi="Times New Roman" w:cs="Times New Roman"/>
                <w:b/>
                <w:sz w:val="20"/>
                <w:szCs w:val="20"/>
              </w:rPr>
              <w:t>various locations in Abu Dhabi</w:t>
            </w:r>
            <w:r w:rsidR="005635BB">
              <w:rPr>
                <w:rFonts w:ascii="Times New Roman" w:hAnsi="Times New Roman" w:cs="Times New Roman"/>
                <w:b/>
                <w:sz w:val="20"/>
                <w:szCs w:val="20"/>
              </w:rPr>
              <w:t xml:space="preserve"> City</w:t>
            </w:r>
            <w:r w:rsidR="002C11D6">
              <w:rPr>
                <w:rFonts w:ascii="Times New Roman" w:hAnsi="Times New Roman" w:cs="Times New Roman"/>
                <w:b/>
                <w:sz w:val="20"/>
                <w:szCs w:val="20"/>
              </w:rPr>
              <w:t xml:space="preserve"> proper</w:t>
            </w:r>
          </w:p>
          <w:p w:rsidR="00247A90" w:rsidRDefault="00247A90" w:rsidP="00195FB7">
            <w:pPr>
              <w:spacing w:after="0" w:line="240" w:lineRule="auto"/>
              <w:rPr>
                <w:rFonts w:ascii="Times New Roman" w:hAnsi="Times New Roman" w:cs="Times New Roman"/>
                <w:sz w:val="20"/>
                <w:szCs w:val="20"/>
              </w:rPr>
            </w:pPr>
          </w:p>
          <w:p w:rsidR="00247A90" w:rsidRPr="007D4FE9" w:rsidRDefault="00D552AC" w:rsidP="00532ED9">
            <w:pPr>
              <w:pStyle w:val="ListParagraph"/>
              <w:numPr>
                <w:ilvl w:val="0"/>
                <w:numId w:val="5"/>
              </w:numPr>
              <w:spacing w:after="0" w:line="240" w:lineRule="auto"/>
              <w:ind w:left="252" w:hanging="225"/>
              <w:jc w:val="both"/>
              <w:rPr>
                <w:rFonts w:ascii="Times New Roman" w:hAnsi="Times New Roman" w:cs="Times New Roman"/>
                <w:sz w:val="20"/>
                <w:szCs w:val="20"/>
              </w:rPr>
            </w:pPr>
            <w:r w:rsidRPr="007D4FE9">
              <w:rPr>
                <w:rFonts w:ascii="Times New Roman" w:hAnsi="Times New Roman" w:cs="Times New Roman"/>
                <w:sz w:val="20"/>
                <w:szCs w:val="20"/>
              </w:rPr>
              <w:t xml:space="preserve">Generated cost savings to company’s annual budget by </w:t>
            </w:r>
            <w:r w:rsidR="0034174E" w:rsidRPr="007D4FE9">
              <w:rPr>
                <w:rFonts w:ascii="Times New Roman" w:hAnsi="Times New Roman" w:cs="Times New Roman"/>
                <w:sz w:val="20"/>
                <w:szCs w:val="20"/>
              </w:rPr>
              <w:t>setting a minimum target amount for savings which were achieved by re-engineering the supply chain process and considering cost reduction percentages for applicable contracts or increasing the length of the contract</w:t>
            </w:r>
            <w:r w:rsidR="006335A8">
              <w:rPr>
                <w:rFonts w:ascii="Times New Roman" w:hAnsi="Times New Roman" w:cs="Times New Roman"/>
                <w:sz w:val="20"/>
                <w:szCs w:val="20"/>
              </w:rPr>
              <w:t>, bundling of services and value engineering</w:t>
            </w:r>
            <w:r w:rsidR="0034174E" w:rsidRPr="007D4FE9">
              <w:rPr>
                <w:rFonts w:ascii="Times New Roman" w:hAnsi="Times New Roman" w:cs="Times New Roman"/>
                <w:sz w:val="20"/>
                <w:szCs w:val="20"/>
              </w:rPr>
              <w:t>;</w:t>
            </w:r>
          </w:p>
          <w:p w:rsidR="00F913AC" w:rsidRDefault="00D73B08" w:rsidP="00532ED9">
            <w:pPr>
              <w:pStyle w:val="ListParagraph"/>
              <w:numPr>
                <w:ilvl w:val="0"/>
                <w:numId w:val="5"/>
              </w:numPr>
              <w:spacing w:after="0" w:line="240" w:lineRule="auto"/>
              <w:ind w:left="252" w:hanging="225"/>
              <w:jc w:val="both"/>
              <w:rPr>
                <w:rFonts w:ascii="Times New Roman" w:hAnsi="Times New Roman" w:cs="Times New Roman"/>
                <w:sz w:val="20"/>
                <w:szCs w:val="20"/>
              </w:rPr>
            </w:pPr>
            <w:r w:rsidRPr="007D4FE9">
              <w:rPr>
                <w:rFonts w:ascii="Times New Roman" w:hAnsi="Times New Roman" w:cs="Times New Roman"/>
                <w:sz w:val="20"/>
                <w:szCs w:val="20"/>
              </w:rPr>
              <w:t xml:space="preserve">Considerably increased customer satisfaction of services rendered through the acquisition of highly qualified business partners which was the result </w:t>
            </w:r>
            <w:r w:rsidR="00966401">
              <w:rPr>
                <w:rFonts w:ascii="Times New Roman" w:hAnsi="Times New Roman" w:cs="Times New Roman"/>
                <w:sz w:val="20"/>
                <w:szCs w:val="20"/>
              </w:rPr>
              <w:t>of</w:t>
            </w:r>
            <w:r w:rsidR="00661C2C">
              <w:rPr>
                <w:rFonts w:ascii="Times New Roman" w:hAnsi="Times New Roman" w:cs="Times New Roman"/>
                <w:sz w:val="20"/>
                <w:szCs w:val="20"/>
              </w:rPr>
              <w:t xml:space="preserve"> a</w:t>
            </w:r>
            <w:r w:rsidR="00966401">
              <w:rPr>
                <w:rFonts w:ascii="Times New Roman" w:hAnsi="Times New Roman" w:cs="Times New Roman"/>
                <w:sz w:val="20"/>
                <w:szCs w:val="20"/>
              </w:rPr>
              <w:t xml:space="preserve"> </w:t>
            </w:r>
            <w:r w:rsidRPr="007D4FE9">
              <w:rPr>
                <w:rFonts w:ascii="Times New Roman" w:hAnsi="Times New Roman" w:cs="Times New Roman"/>
                <w:sz w:val="20"/>
                <w:szCs w:val="20"/>
              </w:rPr>
              <w:t>refurbish</w:t>
            </w:r>
            <w:r w:rsidR="00661C2C">
              <w:rPr>
                <w:rFonts w:ascii="Times New Roman" w:hAnsi="Times New Roman" w:cs="Times New Roman"/>
                <w:sz w:val="20"/>
                <w:szCs w:val="20"/>
              </w:rPr>
              <w:t xml:space="preserve">ed </w:t>
            </w:r>
            <w:r w:rsidRPr="007D4FE9">
              <w:rPr>
                <w:rFonts w:ascii="Times New Roman" w:hAnsi="Times New Roman" w:cs="Times New Roman"/>
                <w:sz w:val="20"/>
                <w:szCs w:val="20"/>
              </w:rPr>
              <w:t>procurement process and re-engineered supply chain;</w:t>
            </w:r>
          </w:p>
          <w:p w:rsidR="005742BC" w:rsidRDefault="00BB5774" w:rsidP="00532ED9">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Refined the procurement process and produced a robust supply chain database which resulted to better and at par provision of services to end users by awarded business partners and contributed to the management’s economic measures;</w:t>
            </w:r>
          </w:p>
          <w:p w:rsidR="00BB5774" w:rsidRDefault="00BB5774" w:rsidP="00532ED9">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Constituted an accurate yearly budget valuation and competitive estimates which enabled the management to forecast promptly its financial fluidity and enabled timely issuance of payments to appointed business partners and  facilitated the submission of competitive bids to gain considerable additional projects/contracts;</w:t>
            </w:r>
          </w:p>
          <w:p w:rsidR="00A84BFB" w:rsidRDefault="00BB5774" w:rsidP="00826808">
            <w:pPr>
              <w:pStyle w:val="ListParagraph"/>
              <w:numPr>
                <w:ilvl w:val="0"/>
                <w:numId w:val="5"/>
              </w:numPr>
              <w:pBdr>
                <w:bottom w:val="dotted" w:sz="4" w:space="1" w:color="auto"/>
              </w:pBdr>
              <w:spacing w:after="0" w:line="240" w:lineRule="auto"/>
              <w:ind w:left="252" w:hanging="225"/>
              <w:jc w:val="both"/>
              <w:rPr>
                <w:rFonts w:ascii="Times New Roman" w:hAnsi="Times New Roman" w:cs="Times New Roman"/>
                <w:sz w:val="20"/>
                <w:szCs w:val="20"/>
              </w:rPr>
            </w:pPr>
            <w:r w:rsidRPr="00E2472B">
              <w:rPr>
                <w:rFonts w:ascii="Times New Roman" w:hAnsi="Times New Roman" w:cs="Times New Roman"/>
                <w:sz w:val="20"/>
                <w:szCs w:val="20"/>
              </w:rPr>
              <w:t xml:space="preserve">Affiliations were strengthened by streamlining procedures, as and when applicable, and </w:t>
            </w:r>
            <w:r w:rsidR="004B153B" w:rsidRPr="00E2472B">
              <w:rPr>
                <w:rFonts w:ascii="Times New Roman" w:hAnsi="Times New Roman" w:cs="Times New Roman"/>
                <w:sz w:val="20"/>
                <w:szCs w:val="20"/>
              </w:rPr>
              <w:t>effective contract administration.</w:t>
            </w:r>
            <w:r w:rsidRPr="00E2472B">
              <w:rPr>
                <w:rFonts w:ascii="Times New Roman" w:hAnsi="Times New Roman" w:cs="Times New Roman"/>
                <w:sz w:val="20"/>
                <w:szCs w:val="20"/>
              </w:rPr>
              <w:t xml:space="preserve"> </w:t>
            </w:r>
          </w:p>
          <w:p w:rsidR="00D73B08" w:rsidRDefault="00762AC0" w:rsidP="00A84BFB">
            <w:pPr>
              <w:spacing w:after="0" w:line="240" w:lineRule="auto"/>
              <w:rPr>
                <w:rFonts w:ascii="Times New Roman" w:hAnsi="Times New Roman" w:cs="Times New Roman"/>
                <w:sz w:val="20"/>
                <w:szCs w:val="20"/>
              </w:rPr>
            </w:pPr>
            <w:r w:rsidRPr="00762AC0">
              <w:rPr>
                <w:rFonts w:ascii="Times New Roman" w:hAnsi="Times New Roman" w:cs="Times New Roman"/>
                <w:b/>
                <w:sz w:val="20"/>
                <w:szCs w:val="20"/>
              </w:rPr>
              <w:t>INCO International FZCO</w:t>
            </w:r>
            <w:r>
              <w:rPr>
                <w:rFonts w:ascii="Times New Roman" w:hAnsi="Times New Roman" w:cs="Times New Roman"/>
                <w:b/>
                <w:sz w:val="20"/>
                <w:szCs w:val="20"/>
              </w:rPr>
              <w:t xml:space="preserve"> – Dubai, UAE</w:t>
            </w:r>
          </w:p>
          <w:p w:rsidR="00762AC0" w:rsidRDefault="0089672C" w:rsidP="00A84BFB">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An adept g</w:t>
            </w:r>
            <w:r w:rsidR="00762AC0" w:rsidRPr="00762AC0">
              <w:rPr>
                <w:rFonts w:ascii="Times New Roman" w:hAnsi="Times New Roman" w:cs="Times New Roman"/>
                <w:i/>
                <w:sz w:val="20"/>
                <w:szCs w:val="20"/>
              </w:rPr>
              <w:t>roup with a long and rich history</w:t>
            </w:r>
            <w:r w:rsidR="00762AC0">
              <w:rPr>
                <w:rFonts w:ascii="Times New Roman" w:hAnsi="Times New Roman" w:cs="Times New Roman"/>
                <w:i/>
                <w:sz w:val="20"/>
                <w:szCs w:val="20"/>
              </w:rPr>
              <w:t xml:space="preserve"> </w:t>
            </w:r>
            <w:r w:rsidR="008D0ABC">
              <w:rPr>
                <w:rFonts w:ascii="Times New Roman" w:hAnsi="Times New Roman" w:cs="Times New Roman"/>
                <w:i/>
                <w:sz w:val="20"/>
                <w:szCs w:val="20"/>
              </w:rPr>
              <w:t xml:space="preserve">evolving </w:t>
            </w:r>
            <w:r w:rsidR="00762AC0">
              <w:rPr>
                <w:rFonts w:ascii="Times New Roman" w:hAnsi="Times New Roman" w:cs="Times New Roman"/>
                <w:i/>
                <w:sz w:val="20"/>
                <w:szCs w:val="20"/>
              </w:rPr>
              <w:t xml:space="preserve">from </w:t>
            </w:r>
            <w:r w:rsidR="00762AC0" w:rsidRPr="00762AC0">
              <w:rPr>
                <w:rFonts w:ascii="Times New Roman" w:hAnsi="Times New Roman" w:cs="Times New Roman"/>
                <w:i/>
                <w:sz w:val="20"/>
                <w:szCs w:val="20"/>
              </w:rPr>
              <w:t xml:space="preserve"> </w:t>
            </w:r>
            <w:r w:rsidR="008D0ABC">
              <w:rPr>
                <w:rFonts w:ascii="Times New Roman" w:hAnsi="Times New Roman" w:cs="Times New Roman"/>
                <w:i/>
                <w:sz w:val="20"/>
                <w:szCs w:val="20"/>
              </w:rPr>
              <w:t xml:space="preserve">being a </w:t>
            </w:r>
            <w:r w:rsidR="00762AC0" w:rsidRPr="00762AC0">
              <w:rPr>
                <w:rFonts w:ascii="Times New Roman" w:hAnsi="Times New Roman" w:cs="Times New Roman"/>
                <w:i/>
                <w:sz w:val="20"/>
                <w:szCs w:val="20"/>
              </w:rPr>
              <w:t>design consulting company to becom</w:t>
            </w:r>
            <w:r w:rsidR="008D0ABC">
              <w:rPr>
                <w:rFonts w:ascii="Times New Roman" w:hAnsi="Times New Roman" w:cs="Times New Roman"/>
                <w:i/>
                <w:sz w:val="20"/>
                <w:szCs w:val="20"/>
              </w:rPr>
              <w:t>ing</w:t>
            </w:r>
            <w:r w:rsidR="00762AC0" w:rsidRPr="00762AC0">
              <w:rPr>
                <w:rFonts w:ascii="Times New Roman" w:hAnsi="Times New Roman" w:cs="Times New Roman"/>
                <w:i/>
                <w:sz w:val="20"/>
                <w:szCs w:val="20"/>
              </w:rPr>
              <w:t xml:space="preserve"> one of the leading contracting companies in the field of construction and erection of </w:t>
            </w:r>
            <w:r w:rsidR="008D0ABC">
              <w:rPr>
                <w:rFonts w:ascii="Times New Roman" w:hAnsi="Times New Roman" w:cs="Times New Roman"/>
                <w:i/>
                <w:sz w:val="20"/>
                <w:szCs w:val="20"/>
              </w:rPr>
              <w:t>i</w:t>
            </w:r>
            <w:r w:rsidR="00762AC0" w:rsidRPr="00762AC0">
              <w:rPr>
                <w:rFonts w:ascii="Times New Roman" w:hAnsi="Times New Roman" w:cs="Times New Roman"/>
                <w:i/>
                <w:sz w:val="20"/>
                <w:szCs w:val="20"/>
              </w:rPr>
              <w:t>ndustrial process plants and petrochemical plants</w:t>
            </w:r>
            <w:r w:rsidR="008D0ABC">
              <w:rPr>
                <w:rFonts w:ascii="Times New Roman" w:hAnsi="Times New Roman" w:cs="Times New Roman"/>
                <w:i/>
                <w:sz w:val="20"/>
                <w:szCs w:val="20"/>
              </w:rPr>
              <w:t>,</w:t>
            </w:r>
            <w:r w:rsidR="00762AC0" w:rsidRPr="00762AC0">
              <w:rPr>
                <w:rFonts w:ascii="Times New Roman" w:hAnsi="Times New Roman" w:cs="Times New Roman"/>
                <w:i/>
                <w:sz w:val="20"/>
                <w:szCs w:val="20"/>
              </w:rPr>
              <w:t xml:space="preserve"> </w:t>
            </w:r>
            <w:r w:rsidR="008D0ABC">
              <w:rPr>
                <w:rFonts w:ascii="Times New Roman" w:hAnsi="Times New Roman" w:cs="Times New Roman"/>
                <w:i/>
                <w:sz w:val="20"/>
                <w:szCs w:val="20"/>
              </w:rPr>
              <w:t>w</w:t>
            </w:r>
            <w:r w:rsidR="00762AC0" w:rsidRPr="00762AC0">
              <w:rPr>
                <w:rFonts w:ascii="Times New Roman" w:hAnsi="Times New Roman" w:cs="Times New Roman"/>
                <w:i/>
                <w:sz w:val="20"/>
                <w:szCs w:val="20"/>
              </w:rPr>
              <w:t xml:space="preserve">ith production facilities in several projects </w:t>
            </w:r>
            <w:r w:rsidR="008D0ABC">
              <w:rPr>
                <w:rFonts w:ascii="Times New Roman" w:hAnsi="Times New Roman" w:cs="Times New Roman"/>
                <w:i/>
                <w:sz w:val="20"/>
                <w:szCs w:val="20"/>
              </w:rPr>
              <w:t>worldwide.</w:t>
            </w:r>
          </w:p>
          <w:p w:rsidR="00D831F5" w:rsidRDefault="00D831F5" w:rsidP="00195FB7">
            <w:pPr>
              <w:spacing w:after="0" w:line="240" w:lineRule="auto"/>
              <w:jc w:val="both"/>
              <w:rPr>
                <w:rFonts w:ascii="Times New Roman" w:hAnsi="Times New Roman" w:cs="Times New Roman"/>
                <w:sz w:val="20"/>
                <w:szCs w:val="20"/>
              </w:rPr>
            </w:pPr>
          </w:p>
          <w:p w:rsidR="00650717" w:rsidRDefault="00D831F5" w:rsidP="00A84BFB">
            <w:pPr>
              <w:spacing w:after="0" w:line="240" w:lineRule="auto"/>
              <w:jc w:val="both"/>
              <w:rPr>
                <w:rFonts w:ascii="Times New Roman" w:hAnsi="Times New Roman" w:cs="Times New Roman"/>
                <w:sz w:val="20"/>
                <w:szCs w:val="20"/>
              </w:rPr>
            </w:pPr>
            <w:r w:rsidRPr="00D831F5">
              <w:rPr>
                <w:rFonts w:ascii="Times New Roman" w:hAnsi="Times New Roman" w:cs="Times New Roman"/>
                <w:b/>
                <w:sz w:val="20"/>
                <w:szCs w:val="20"/>
              </w:rPr>
              <w:t>Tender &amp; Estimation Engineer/Quantity Surveyor</w:t>
            </w:r>
            <w:r w:rsidR="00641E03">
              <w:rPr>
                <w:rFonts w:ascii="Times New Roman" w:hAnsi="Times New Roman" w:cs="Times New Roman"/>
                <w:b/>
                <w:sz w:val="20"/>
                <w:szCs w:val="20"/>
              </w:rPr>
              <w:t xml:space="preserve">                   </w:t>
            </w:r>
            <w:r w:rsidR="00650717">
              <w:rPr>
                <w:rFonts w:ascii="Times New Roman" w:hAnsi="Times New Roman" w:cs="Times New Roman"/>
                <w:b/>
                <w:sz w:val="20"/>
                <w:szCs w:val="20"/>
              </w:rPr>
              <w:t>Nov 2011 – Jul 2012</w:t>
            </w:r>
          </w:p>
          <w:p w:rsidR="00641E03" w:rsidRDefault="00641E03" w:rsidP="00583F63">
            <w:pPr>
              <w:spacing w:after="0" w:line="240" w:lineRule="auto"/>
              <w:jc w:val="both"/>
              <w:rPr>
                <w:rFonts w:ascii="Times New Roman" w:hAnsi="Times New Roman" w:cs="Times New Roman"/>
                <w:b/>
                <w:sz w:val="20"/>
                <w:szCs w:val="20"/>
              </w:rPr>
            </w:pPr>
          </w:p>
          <w:p w:rsidR="00201EE5" w:rsidRDefault="00201EE5" w:rsidP="007D76EF">
            <w:pPr>
              <w:spacing w:after="0" w:line="240" w:lineRule="auto"/>
              <w:ind w:left="1152" w:hanging="1152"/>
              <w:jc w:val="both"/>
              <w:rPr>
                <w:rFonts w:ascii="Times New Roman" w:hAnsi="Times New Roman" w:cs="Times New Roman"/>
                <w:b/>
                <w:sz w:val="20"/>
                <w:szCs w:val="20"/>
              </w:rPr>
            </w:pPr>
            <w:r w:rsidRPr="00885F9E">
              <w:rPr>
                <w:rFonts w:ascii="Times New Roman" w:hAnsi="Times New Roman" w:cs="Times New Roman"/>
                <w:b/>
                <w:sz w:val="20"/>
                <w:szCs w:val="20"/>
              </w:rPr>
              <w:t xml:space="preserve">Projects:   </w:t>
            </w:r>
            <w:r w:rsidRPr="00201EE5">
              <w:rPr>
                <w:rFonts w:ascii="Times New Roman" w:hAnsi="Times New Roman" w:cs="Times New Roman"/>
                <w:b/>
                <w:sz w:val="20"/>
                <w:szCs w:val="20"/>
              </w:rPr>
              <w:t>DP-World Construction of New Cruise Terminal</w:t>
            </w:r>
            <w:r w:rsidR="007D76EF">
              <w:rPr>
                <w:rFonts w:ascii="Times New Roman" w:hAnsi="Times New Roman" w:cs="Times New Roman"/>
                <w:b/>
                <w:sz w:val="20"/>
                <w:szCs w:val="20"/>
              </w:rPr>
              <w:t xml:space="preserve">; </w:t>
            </w:r>
            <w:r w:rsidRPr="00201EE5">
              <w:rPr>
                <w:rFonts w:ascii="Times New Roman" w:hAnsi="Times New Roman" w:cs="Times New Roman"/>
                <w:b/>
                <w:sz w:val="20"/>
                <w:szCs w:val="20"/>
              </w:rPr>
              <w:t>Qatar Pearl Detergent Power Plant</w:t>
            </w:r>
            <w:r w:rsidR="007D76EF">
              <w:rPr>
                <w:rFonts w:ascii="Times New Roman" w:hAnsi="Times New Roman" w:cs="Times New Roman"/>
                <w:b/>
                <w:sz w:val="20"/>
                <w:szCs w:val="20"/>
              </w:rPr>
              <w:t xml:space="preserve">; </w:t>
            </w:r>
            <w:r w:rsidRPr="00201EE5">
              <w:rPr>
                <w:rFonts w:ascii="Times New Roman" w:hAnsi="Times New Roman" w:cs="Times New Roman"/>
                <w:b/>
                <w:sz w:val="20"/>
                <w:szCs w:val="20"/>
              </w:rPr>
              <w:t xml:space="preserve">Henkel Turkey </w:t>
            </w:r>
            <w:proofErr w:type="spellStart"/>
            <w:r w:rsidRPr="00201EE5">
              <w:rPr>
                <w:rFonts w:ascii="Times New Roman" w:hAnsi="Times New Roman" w:cs="Times New Roman"/>
                <w:b/>
                <w:sz w:val="20"/>
                <w:szCs w:val="20"/>
              </w:rPr>
              <w:t>Sulphonation</w:t>
            </w:r>
            <w:proofErr w:type="spellEnd"/>
            <w:r w:rsidRPr="00201EE5">
              <w:rPr>
                <w:rFonts w:ascii="Times New Roman" w:hAnsi="Times New Roman" w:cs="Times New Roman"/>
                <w:b/>
                <w:sz w:val="20"/>
                <w:szCs w:val="20"/>
              </w:rPr>
              <w:t xml:space="preserve"> Plant</w:t>
            </w:r>
            <w:r w:rsidR="007D76EF">
              <w:rPr>
                <w:rFonts w:ascii="Times New Roman" w:hAnsi="Times New Roman" w:cs="Times New Roman"/>
                <w:b/>
                <w:sz w:val="20"/>
                <w:szCs w:val="20"/>
              </w:rPr>
              <w:t xml:space="preserve">; </w:t>
            </w:r>
            <w:r w:rsidRPr="00201EE5">
              <w:rPr>
                <w:rFonts w:ascii="Times New Roman" w:hAnsi="Times New Roman" w:cs="Times New Roman"/>
                <w:b/>
                <w:sz w:val="20"/>
                <w:szCs w:val="20"/>
              </w:rPr>
              <w:t>DUGAS Steel Condensate Tank Demolition</w:t>
            </w:r>
            <w:r w:rsidR="007D76EF">
              <w:rPr>
                <w:rFonts w:ascii="Times New Roman" w:hAnsi="Times New Roman" w:cs="Times New Roman"/>
                <w:b/>
                <w:sz w:val="20"/>
                <w:szCs w:val="20"/>
              </w:rPr>
              <w:t xml:space="preserve">; </w:t>
            </w:r>
            <w:proofErr w:type="spellStart"/>
            <w:r w:rsidRPr="00201EE5">
              <w:rPr>
                <w:rFonts w:ascii="Times New Roman" w:hAnsi="Times New Roman" w:cs="Times New Roman"/>
                <w:b/>
                <w:sz w:val="20"/>
                <w:szCs w:val="20"/>
              </w:rPr>
              <w:t>Petrofac</w:t>
            </w:r>
            <w:proofErr w:type="spellEnd"/>
            <w:r w:rsidRPr="00201EE5">
              <w:rPr>
                <w:rFonts w:ascii="Times New Roman" w:hAnsi="Times New Roman" w:cs="Times New Roman"/>
                <w:b/>
                <w:sz w:val="20"/>
                <w:szCs w:val="20"/>
              </w:rPr>
              <w:t xml:space="preserve"> </w:t>
            </w:r>
            <w:proofErr w:type="spellStart"/>
            <w:r w:rsidRPr="00201EE5">
              <w:rPr>
                <w:rFonts w:ascii="Times New Roman" w:hAnsi="Times New Roman" w:cs="Times New Roman"/>
                <w:b/>
                <w:sz w:val="20"/>
                <w:szCs w:val="20"/>
              </w:rPr>
              <w:t>Taq</w:t>
            </w:r>
            <w:proofErr w:type="spellEnd"/>
            <w:r w:rsidRPr="00201EE5">
              <w:rPr>
                <w:rFonts w:ascii="Times New Roman" w:hAnsi="Times New Roman" w:cs="Times New Roman"/>
                <w:b/>
                <w:sz w:val="20"/>
                <w:szCs w:val="20"/>
              </w:rPr>
              <w:t xml:space="preserve"> </w:t>
            </w:r>
            <w:proofErr w:type="spellStart"/>
            <w:r w:rsidRPr="00201EE5">
              <w:rPr>
                <w:rFonts w:ascii="Times New Roman" w:hAnsi="Times New Roman" w:cs="Times New Roman"/>
                <w:b/>
                <w:sz w:val="20"/>
                <w:szCs w:val="20"/>
              </w:rPr>
              <w:t>Taq</w:t>
            </w:r>
            <w:proofErr w:type="spellEnd"/>
            <w:r w:rsidRPr="00201EE5">
              <w:rPr>
                <w:rFonts w:ascii="Times New Roman" w:hAnsi="Times New Roman" w:cs="Times New Roman"/>
                <w:b/>
                <w:sz w:val="20"/>
                <w:szCs w:val="20"/>
              </w:rPr>
              <w:t xml:space="preserve"> Central Processing Facility P2 Development Project</w:t>
            </w:r>
          </w:p>
          <w:p w:rsidR="002D26AE" w:rsidRDefault="002D26AE" w:rsidP="00583F63">
            <w:pPr>
              <w:spacing w:after="0" w:line="240" w:lineRule="auto"/>
              <w:ind w:firstLine="882"/>
              <w:jc w:val="both"/>
              <w:rPr>
                <w:rFonts w:ascii="Times New Roman" w:hAnsi="Times New Roman" w:cs="Times New Roman"/>
                <w:b/>
                <w:sz w:val="20"/>
                <w:szCs w:val="20"/>
              </w:rPr>
            </w:pPr>
          </w:p>
          <w:p w:rsidR="000B1755" w:rsidRPr="000B1755" w:rsidRDefault="00CB4DC5" w:rsidP="00532ED9">
            <w:pPr>
              <w:pStyle w:val="ListParagraph"/>
              <w:numPr>
                <w:ilvl w:val="0"/>
                <w:numId w:val="5"/>
              </w:numPr>
              <w:spacing w:after="0" w:line="240" w:lineRule="auto"/>
              <w:ind w:left="252" w:hanging="225"/>
              <w:jc w:val="both"/>
              <w:rPr>
                <w:rFonts w:ascii="Times New Roman" w:hAnsi="Times New Roman" w:cs="Times New Roman"/>
                <w:sz w:val="20"/>
                <w:szCs w:val="20"/>
              </w:rPr>
            </w:pPr>
            <w:r w:rsidRPr="000B1755">
              <w:rPr>
                <w:rFonts w:ascii="Times New Roman" w:hAnsi="Times New Roman" w:cs="Times New Roman"/>
                <w:sz w:val="20"/>
                <w:szCs w:val="20"/>
              </w:rPr>
              <w:t>Produced competitive and value engineering bids both locally and internationally which gained short listings from clients</w:t>
            </w:r>
            <w:r w:rsidR="00CA10AF" w:rsidRPr="000B1755">
              <w:rPr>
                <w:rFonts w:ascii="Times New Roman" w:hAnsi="Times New Roman" w:cs="Times New Roman"/>
                <w:sz w:val="20"/>
                <w:szCs w:val="20"/>
              </w:rPr>
              <w:t xml:space="preserve"> and </w:t>
            </w:r>
            <w:r w:rsidR="000A4438" w:rsidRPr="000B1755">
              <w:rPr>
                <w:rFonts w:ascii="Times New Roman" w:hAnsi="Times New Roman" w:cs="Times New Roman"/>
                <w:sz w:val="20"/>
                <w:szCs w:val="20"/>
              </w:rPr>
              <w:t xml:space="preserve"> resulted to </w:t>
            </w:r>
            <w:r w:rsidR="00CA10AF" w:rsidRPr="000B1755">
              <w:rPr>
                <w:rFonts w:ascii="Times New Roman" w:hAnsi="Times New Roman" w:cs="Times New Roman"/>
                <w:sz w:val="20"/>
                <w:szCs w:val="20"/>
              </w:rPr>
              <w:t>at par competition with other bidders</w:t>
            </w:r>
            <w:r w:rsidRPr="000B1755">
              <w:rPr>
                <w:rFonts w:ascii="Times New Roman" w:hAnsi="Times New Roman" w:cs="Times New Roman"/>
                <w:sz w:val="20"/>
                <w:szCs w:val="20"/>
              </w:rPr>
              <w:t xml:space="preserve"> in a volatile market;</w:t>
            </w:r>
          </w:p>
          <w:p w:rsidR="000B1755" w:rsidRDefault="000B1755" w:rsidP="00532ED9">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 xml:space="preserve">Managed the tender for Qatar Pearl Detergent Power Plant in which the company </w:t>
            </w:r>
            <w:r>
              <w:rPr>
                <w:rFonts w:ascii="Times New Roman" w:hAnsi="Times New Roman" w:cs="Times New Roman"/>
                <w:sz w:val="20"/>
                <w:szCs w:val="20"/>
              </w:rPr>
              <w:lastRenderedPageBreak/>
              <w:t xml:space="preserve">emerged as one of the </w:t>
            </w:r>
            <w:r w:rsidR="004B7D16">
              <w:rPr>
                <w:rFonts w:ascii="Times New Roman" w:hAnsi="Times New Roman" w:cs="Times New Roman"/>
                <w:sz w:val="20"/>
                <w:szCs w:val="20"/>
              </w:rPr>
              <w:t>frontrunners</w:t>
            </w:r>
            <w:r>
              <w:rPr>
                <w:rFonts w:ascii="Times New Roman" w:hAnsi="Times New Roman" w:cs="Times New Roman"/>
                <w:sz w:val="20"/>
                <w:szCs w:val="20"/>
              </w:rPr>
              <w:t xml:space="preserve"> for the conclusion of contract award after client’s evaluation;</w:t>
            </w:r>
          </w:p>
          <w:p w:rsidR="00565604" w:rsidRDefault="009E53CA" w:rsidP="00826808">
            <w:pPr>
              <w:pStyle w:val="ListParagraph"/>
              <w:numPr>
                <w:ilvl w:val="0"/>
                <w:numId w:val="5"/>
              </w:numPr>
              <w:pBdr>
                <w:bottom w:val="dotted" w:sz="4" w:space="1" w:color="auto"/>
              </w:pBd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pict>
                <v:rect id="_x0000_s1032" style="position:absolute;left:0;text-align:left;margin-left:-107.4pt;margin-top:3.25pt;width:97.5pt;height:478.85pt;z-index:251664384">
                  <v:shadow on="t"/>
                  <v:textbox style="mso-next-textbox:#_x0000_s1032">
                    <w:txbxContent>
                      <w:p w:rsidR="00247A90" w:rsidRDefault="00247A90" w:rsidP="00247A90">
                        <w:pPr>
                          <w:rPr>
                            <w:rFonts w:ascii="Times New Roman" w:hAnsi="Times New Roman" w:cs="Times New Roman"/>
                            <w:sz w:val="20"/>
                            <w:szCs w:val="20"/>
                          </w:rPr>
                        </w:pPr>
                        <w:r>
                          <w:rPr>
                            <w:rFonts w:ascii="Times New Roman" w:hAnsi="Times New Roman" w:cs="Times New Roman"/>
                            <w:b/>
                            <w:sz w:val="20"/>
                            <w:szCs w:val="20"/>
                          </w:rPr>
                          <w:t>Trainings &amp; Certifications</w:t>
                        </w:r>
                      </w:p>
                      <w:p w:rsidR="0029481E" w:rsidRPr="001034B8" w:rsidRDefault="0029481E" w:rsidP="00FB69F9">
                        <w:pPr>
                          <w:pStyle w:val="ListParagraph"/>
                          <w:numPr>
                            <w:ilvl w:val="0"/>
                            <w:numId w:val="1"/>
                          </w:numPr>
                          <w:spacing w:after="0" w:line="240" w:lineRule="auto"/>
                          <w:ind w:left="207" w:hanging="207"/>
                          <w:rPr>
                            <w:rFonts w:ascii="Times New Roman" w:hAnsi="Times New Roman" w:cs="Times New Roman"/>
                            <w:sz w:val="20"/>
                            <w:szCs w:val="20"/>
                          </w:rPr>
                        </w:pPr>
                        <w:r w:rsidRPr="001034B8">
                          <w:rPr>
                            <w:rFonts w:ascii="Times New Roman" w:hAnsi="Times New Roman" w:cs="Times New Roman"/>
                            <w:sz w:val="20"/>
                            <w:szCs w:val="20"/>
                          </w:rPr>
                          <w:t>UAE Driving License</w:t>
                        </w:r>
                      </w:p>
                      <w:p w:rsidR="0029481E" w:rsidRPr="001034B8" w:rsidRDefault="0029481E" w:rsidP="00FB69F9">
                        <w:pPr>
                          <w:pStyle w:val="ListParagraph"/>
                          <w:spacing w:after="0" w:line="240" w:lineRule="auto"/>
                          <w:ind w:left="207"/>
                          <w:rPr>
                            <w:rFonts w:ascii="Times New Roman" w:hAnsi="Times New Roman" w:cs="Times New Roman"/>
                            <w:sz w:val="20"/>
                            <w:szCs w:val="20"/>
                          </w:rPr>
                        </w:pPr>
                        <w:r w:rsidRPr="001034B8">
                          <w:rPr>
                            <w:rFonts w:ascii="Times New Roman" w:hAnsi="Times New Roman" w:cs="Times New Roman"/>
                            <w:sz w:val="20"/>
                            <w:szCs w:val="20"/>
                          </w:rPr>
                          <w:t>(Feb 2016)</w:t>
                        </w:r>
                      </w:p>
                      <w:p w:rsidR="0029481E" w:rsidRPr="001034B8" w:rsidRDefault="0029481E" w:rsidP="00FB69F9">
                        <w:pPr>
                          <w:pStyle w:val="ListParagraph"/>
                          <w:numPr>
                            <w:ilvl w:val="0"/>
                            <w:numId w:val="1"/>
                          </w:numPr>
                          <w:spacing w:after="0" w:line="240" w:lineRule="auto"/>
                          <w:ind w:left="207" w:hanging="207"/>
                          <w:rPr>
                            <w:rFonts w:ascii="Times New Roman" w:hAnsi="Times New Roman" w:cs="Times New Roman"/>
                            <w:sz w:val="20"/>
                            <w:szCs w:val="20"/>
                          </w:rPr>
                        </w:pPr>
                        <w:r w:rsidRPr="001034B8">
                          <w:rPr>
                            <w:rFonts w:ascii="Times New Roman" w:hAnsi="Times New Roman" w:cs="Times New Roman"/>
                            <w:sz w:val="20"/>
                            <w:szCs w:val="20"/>
                          </w:rPr>
                          <w:t xml:space="preserve">Public Speaking &amp; Presentation Skills by </w:t>
                        </w:r>
                        <w:proofErr w:type="spellStart"/>
                        <w:r w:rsidRPr="001034B8">
                          <w:rPr>
                            <w:rFonts w:ascii="Times New Roman" w:hAnsi="Times New Roman" w:cs="Times New Roman"/>
                            <w:sz w:val="20"/>
                            <w:szCs w:val="20"/>
                          </w:rPr>
                          <w:t>Projacs</w:t>
                        </w:r>
                        <w:proofErr w:type="spellEnd"/>
                      </w:p>
                      <w:p w:rsidR="0029481E" w:rsidRPr="001034B8" w:rsidRDefault="0029481E" w:rsidP="00FB69F9">
                        <w:pPr>
                          <w:pStyle w:val="ListParagraph"/>
                          <w:spacing w:after="0" w:line="240" w:lineRule="auto"/>
                          <w:ind w:left="207"/>
                          <w:rPr>
                            <w:rFonts w:ascii="Times New Roman" w:hAnsi="Times New Roman" w:cs="Times New Roman"/>
                            <w:sz w:val="20"/>
                            <w:szCs w:val="20"/>
                          </w:rPr>
                        </w:pPr>
                        <w:r w:rsidRPr="001034B8">
                          <w:rPr>
                            <w:rFonts w:ascii="Times New Roman" w:hAnsi="Times New Roman" w:cs="Times New Roman"/>
                            <w:sz w:val="20"/>
                            <w:szCs w:val="20"/>
                          </w:rPr>
                          <w:t>(Apr 2016)</w:t>
                        </w:r>
                      </w:p>
                      <w:p w:rsidR="0029481E" w:rsidRPr="001034B8" w:rsidRDefault="0029481E" w:rsidP="00FB69F9">
                        <w:pPr>
                          <w:pStyle w:val="ListParagraph"/>
                          <w:numPr>
                            <w:ilvl w:val="0"/>
                            <w:numId w:val="1"/>
                          </w:numPr>
                          <w:spacing w:after="0" w:line="240" w:lineRule="auto"/>
                          <w:ind w:left="207" w:hanging="207"/>
                          <w:rPr>
                            <w:rFonts w:ascii="Times New Roman" w:hAnsi="Times New Roman" w:cs="Times New Roman"/>
                            <w:sz w:val="20"/>
                            <w:szCs w:val="20"/>
                          </w:rPr>
                        </w:pPr>
                        <w:r w:rsidRPr="001034B8">
                          <w:rPr>
                            <w:rFonts w:ascii="Times New Roman" w:hAnsi="Times New Roman" w:cs="Times New Roman"/>
                            <w:sz w:val="20"/>
                            <w:szCs w:val="20"/>
                          </w:rPr>
                          <w:t xml:space="preserve">Creative Thinking &amp; Decision Making by </w:t>
                        </w:r>
                        <w:proofErr w:type="spellStart"/>
                        <w:r w:rsidRPr="001034B8">
                          <w:rPr>
                            <w:rFonts w:ascii="Times New Roman" w:hAnsi="Times New Roman" w:cs="Times New Roman"/>
                            <w:sz w:val="20"/>
                            <w:szCs w:val="20"/>
                          </w:rPr>
                          <w:t>Projacs</w:t>
                        </w:r>
                        <w:proofErr w:type="spellEnd"/>
                      </w:p>
                      <w:p w:rsidR="0029481E" w:rsidRPr="001034B8" w:rsidRDefault="0029481E" w:rsidP="00FB69F9">
                        <w:pPr>
                          <w:pStyle w:val="ListParagraph"/>
                          <w:spacing w:after="0" w:line="240" w:lineRule="auto"/>
                          <w:ind w:left="207"/>
                          <w:rPr>
                            <w:rFonts w:ascii="Times New Roman" w:hAnsi="Times New Roman" w:cs="Times New Roman"/>
                            <w:sz w:val="20"/>
                            <w:szCs w:val="20"/>
                          </w:rPr>
                        </w:pPr>
                        <w:r w:rsidRPr="001034B8">
                          <w:rPr>
                            <w:rFonts w:ascii="Times New Roman" w:hAnsi="Times New Roman" w:cs="Times New Roman"/>
                            <w:sz w:val="20"/>
                            <w:szCs w:val="20"/>
                          </w:rPr>
                          <w:t>(Aug 2015)</w:t>
                        </w:r>
                      </w:p>
                      <w:p w:rsidR="0029481E" w:rsidRPr="001034B8" w:rsidRDefault="0029481E" w:rsidP="00FB69F9">
                        <w:pPr>
                          <w:pStyle w:val="ListParagraph"/>
                          <w:numPr>
                            <w:ilvl w:val="0"/>
                            <w:numId w:val="1"/>
                          </w:numPr>
                          <w:spacing w:after="0" w:line="240" w:lineRule="auto"/>
                          <w:ind w:left="207" w:hanging="207"/>
                          <w:rPr>
                            <w:rFonts w:ascii="Times New Roman" w:hAnsi="Times New Roman" w:cs="Times New Roman"/>
                            <w:sz w:val="20"/>
                            <w:szCs w:val="20"/>
                          </w:rPr>
                        </w:pPr>
                        <w:r w:rsidRPr="001034B8">
                          <w:rPr>
                            <w:rFonts w:ascii="Times New Roman" w:hAnsi="Times New Roman" w:cs="Times New Roman"/>
                            <w:sz w:val="20"/>
                            <w:szCs w:val="20"/>
                          </w:rPr>
                          <w:t>Heart Saver First Aid, CPR &amp; AED by Safety First Medical Services</w:t>
                        </w:r>
                      </w:p>
                      <w:p w:rsidR="0029481E" w:rsidRPr="001034B8" w:rsidRDefault="0029481E" w:rsidP="00FB69F9">
                        <w:pPr>
                          <w:pStyle w:val="ListParagraph"/>
                          <w:spacing w:after="0" w:line="240" w:lineRule="auto"/>
                          <w:ind w:left="207"/>
                          <w:rPr>
                            <w:rFonts w:ascii="Times New Roman" w:hAnsi="Times New Roman" w:cs="Times New Roman"/>
                            <w:sz w:val="20"/>
                            <w:szCs w:val="20"/>
                          </w:rPr>
                        </w:pPr>
                        <w:r w:rsidRPr="001034B8">
                          <w:rPr>
                            <w:rFonts w:ascii="Times New Roman" w:hAnsi="Times New Roman" w:cs="Times New Roman"/>
                            <w:sz w:val="20"/>
                            <w:szCs w:val="20"/>
                          </w:rPr>
                          <w:t>(Dec 2014)</w:t>
                        </w:r>
                      </w:p>
                      <w:p w:rsidR="001034B8" w:rsidRPr="001034B8" w:rsidRDefault="001034B8" w:rsidP="00FB69F9">
                        <w:pPr>
                          <w:pStyle w:val="ListParagraph"/>
                          <w:numPr>
                            <w:ilvl w:val="0"/>
                            <w:numId w:val="1"/>
                          </w:numPr>
                          <w:spacing w:after="0" w:line="240" w:lineRule="auto"/>
                          <w:ind w:left="207" w:hanging="207"/>
                          <w:rPr>
                            <w:rFonts w:ascii="Times New Roman" w:hAnsi="Times New Roman" w:cs="Times New Roman"/>
                            <w:sz w:val="20"/>
                            <w:szCs w:val="20"/>
                          </w:rPr>
                        </w:pPr>
                        <w:r w:rsidRPr="001034B8">
                          <w:rPr>
                            <w:rFonts w:ascii="Times New Roman" w:hAnsi="Times New Roman" w:cs="Times New Roman"/>
                            <w:sz w:val="20"/>
                            <w:szCs w:val="20"/>
                          </w:rPr>
                          <w:t xml:space="preserve">Primavera P 5.0 by Oscar </w:t>
                        </w:r>
                        <w:proofErr w:type="spellStart"/>
                        <w:r w:rsidRPr="001034B8">
                          <w:rPr>
                            <w:rFonts w:ascii="Times New Roman" w:hAnsi="Times New Roman" w:cs="Times New Roman"/>
                            <w:sz w:val="20"/>
                            <w:szCs w:val="20"/>
                          </w:rPr>
                          <w:t>Cultutral</w:t>
                        </w:r>
                        <w:proofErr w:type="spellEnd"/>
                        <w:r w:rsidRPr="001034B8">
                          <w:rPr>
                            <w:rFonts w:ascii="Times New Roman" w:hAnsi="Times New Roman" w:cs="Times New Roman"/>
                            <w:sz w:val="20"/>
                            <w:szCs w:val="20"/>
                          </w:rPr>
                          <w:t xml:space="preserve"> Institute</w:t>
                        </w:r>
                      </w:p>
                      <w:p w:rsidR="001034B8" w:rsidRPr="001034B8" w:rsidRDefault="001034B8" w:rsidP="00FB69F9">
                        <w:pPr>
                          <w:pStyle w:val="ListParagraph"/>
                          <w:spacing w:after="0" w:line="240" w:lineRule="auto"/>
                          <w:ind w:left="207"/>
                          <w:rPr>
                            <w:rFonts w:ascii="Times New Roman" w:hAnsi="Times New Roman" w:cs="Times New Roman"/>
                            <w:sz w:val="20"/>
                            <w:szCs w:val="20"/>
                          </w:rPr>
                        </w:pPr>
                        <w:r w:rsidRPr="001034B8">
                          <w:rPr>
                            <w:rFonts w:ascii="Times New Roman" w:hAnsi="Times New Roman" w:cs="Times New Roman"/>
                            <w:sz w:val="20"/>
                            <w:szCs w:val="20"/>
                          </w:rPr>
                          <w:t>(Feb 2009)</w:t>
                        </w:r>
                      </w:p>
                      <w:p w:rsidR="001034B8" w:rsidRPr="008F6CE1" w:rsidRDefault="001034B8" w:rsidP="00FB69F9">
                        <w:pPr>
                          <w:pStyle w:val="ListParagraph"/>
                          <w:numPr>
                            <w:ilvl w:val="0"/>
                            <w:numId w:val="1"/>
                          </w:numPr>
                          <w:spacing w:after="0" w:line="240" w:lineRule="auto"/>
                          <w:ind w:left="207" w:hanging="207"/>
                          <w:rPr>
                            <w:rFonts w:ascii="Times New Roman" w:hAnsi="Times New Roman" w:cs="Times New Roman"/>
                            <w:sz w:val="20"/>
                            <w:szCs w:val="20"/>
                          </w:rPr>
                        </w:pPr>
                        <w:r w:rsidRPr="008F6CE1">
                          <w:rPr>
                            <w:rFonts w:ascii="Times New Roman" w:hAnsi="Times New Roman" w:cs="Times New Roman"/>
                            <w:sz w:val="20"/>
                            <w:szCs w:val="20"/>
                          </w:rPr>
                          <w:t xml:space="preserve">Autodesk Civil 3D 2007 by </w:t>
                        </w:r>
                        <w:proofErr w:type="spellStart"/>
                        <w:r w:rsidRPr="008F6CE1">
                          <w:rPr>
                            <w:rFonts w:ascii="Times New Roman" w:hAnsi="Times New Roman" w:cs="Times New Roman"/>
                            <w:sz w:val="20"/>
                            <w:szCs w:val="20"/>
                          </w:rPr>
                          <w:t>Microcadd</w:t>
                        </w:r>
                        <w:proofErr w:type="spellEnd"/>
                        <w:r w:rsidRPr="008F6CE1">
                          <w:rPr>
                            <w:rFonts w:ascii="Times New Roman" w:hAnsi="Times New Roman" w:cs="Times New Roman"/>
                            <w:sz w:val="20"/>
                            <w:szCs w:val="20"/>
                          </w:rPr>
                          <w:t xml:space="preserve"> Technologies</w:t>
                        </w:r>
                      </w:p>
                      <w:p w:rsidR="001034B8" w:rsidRPr="008F6CE1" w:rsidRDefault="001034B8" w:rsidP="00FB69F9">
                        <w:pPr>
                          <w:pStyle w:val="ListParagraph"/>
                          <w:spacing w:after="0" w:line="240" w:lineRule="auto"/>
                          <w:ind w:left="207"/>
                          <w:rPr>
                            <w:rFonts w:ascii="Times New Roman" w:hAnsi="Times New Roman" w:cs="Times New Roman"/>
                            <w:sz w:val="20"/>
                            <w:szCs w:val="20"/>
                          </w:rPr>
                        </w:pPr>
                        <w:r w:rsidRPr="008F6CE1">
                          <w:rPr>
                            <w:rFonts w:ascii="Times New Roman" w:hAnsi="Times New Roman" w:cs="Times New Roman"/>
                            <w:sz w:val="20"/>
                            <w:szCs w:val="20"/>
                          </w:rPr>
                          <w:t>(Jan 2007)</w:t>
                        </w:r>
                      </w:p>
                      <w:p w:rsidR="001034B8" w:rsidRPr="008F6CE1" w:rsidRDefault="001034B8" w:rsidP="00FB69F9">
                        <w:pPr>
                          <w:pStyle w:val="ListParagraph"/>
                          <w:numPr>
                            <w:ilvl w:val="0"/>
                            <w:numId w:val="1"/>
                          </w:numPr>
                          <w:spacing w:after="0" w:line="240" w:lineRule="auto"/>
                          <w:ind w:left="207" w:hanging="207"/>
                          <w:rPr>
                            <w:rFonts w:ascii="Times New Roman" w:hAnsi="Times New Roman" w:cs="Times New Roman"/>
                            <w:sz w:val="20"/>
                            <w:szCs w:val="20"/>
                          </w:rPr>
                        </w:pPr>
                        <w:r w:rsidRPr="008F6CE1">
                          <w:rPr>
                            <w:rFonts w:ascii="Times New Roman" w:hAnsi="Times New Roman" w:cs="Times New Roman"/>
                            <w:sz w:val="20"/>
                            <w:szCs w:val="20"/>
                          </w:rPr>
                          <w:t xml:space="preserve">Autodesk Land Desktop 2006 by </w:t>
                        </w:r>
                        <w:proofErr w:type="spellStart"/>
                        <w:r w:rsidRPr="008F6CE1">
                          <w:rPr>
                            <w:rFonts w:ascii="Times New Roman" w:hAnsi="Times New Roman" w:cs="Times New Roman"/>
                            <w:sz w:val="20"/>
                            <w:szCs w:val="20"/>
                          </w:rPr>
                          <w:t>Microcadd</w:t>
                        </w:r>
                        <w:proofErr w:type="spellEnd"/>
                        <w:r w:rsidRPr="008F6CE1">
                          <w:rPr>
                            <w:rFonts w:ascii="Times New Roman" w:hAnsi="Times New Roman" w:cs="Times New Roman"/>
                            <w:sz w:val="20"/>
                            <w:szCs w:val="20"/>
                          </w:rPr>
                          <w:t xml:space="preserve"> Technologies</w:t>
                        </w:r>
                      </w:p>
                      <w:p w:rsidR="001034B8" w:rsidRPr="008F6CE1" w:rsidRDefault="001034B8" w:rsidP="00FB69F9">
                        <w:pPr>
                          <w:pStyle w:val="ListParagraph"/>
                          <w:spacing w:after="0" w:line="240" w:lineRule="auto"/>
                          <w:ind w:left="207"/>
                          <w:rPr>
                            <w:rFonts w:ascii="Times New Roman" w:hAnsi="Times New Roman" w:cs="Times New Roman"/>
                            <w:sz w:val="20"/>
                            <w:szCs w:val="20"/>
                          </w:rPr>
                        </w:pPr>
                        <w:r w:rsidRPr="008F6CE1">
                          <w:rPr>
                            <w:rFonts w:ascii="Times New Roman" w:hAnsi="Times New Roman" w:cs="Times New Roman"/>
                            <w:sz w:val="20"/>
                            <w:szCs w:val="20"/>
                          </w:rPr>
                          <w:t>(Dec 2006)</w:t>
                        </w:r>
                      </w:p>
                      <w:p w:rsidR="001034B8" w:rsidRPr="008F6CE1" w:rsidRDefault="001034B8" w:rsidP="00FB69F9">
                        <w:pPr>
                          <w:pStyle w:val="ListParagraph"/>
                          <w:numPr>
                            <w:ilvl w:val="0"/>
                            <w:numId w:val="1"/>
                          </w:numPr>
                          <w:spacing w:after="0" w:line="240" w:lineRule="auto"/>
                          <w:ind w:left="207" w:hanging="207"/>
                          <w:rPr>
                            <w:rFonts w:ascii="Times New Roman" w:hAnsi="Times New Roman" w:cs="Times New Roman"/>
                            <w:sz w:val="20"/>
                            <w:szCs w:val="20"/>
                          </w:rPr>
                        </w:pPr>
                        <w:r w:rsidRPr="008F6CE1">
                          <w:rPr>
                            <w:rFonts w:ascii="Times New Roman" w:hAnsi="Times New Roman" w:cs="Times New Roman"/>
                            <w:sz w:val="20"/>
                            <w:szCs w:val="20"/>
                          </w:rPr>
                          <w:t xml:space="preserve">STAAD Pro V2003 by </w:t>
                        </w:r>
                        <w:proofErr w:type="spellStart"/>
                        <w:r w:rsidRPr="008F6CE1">
                          <w:rPr>
                            <w:rFonts w:ascii="Times New Roman" w:hAnsi="Times New Roman" w:cs="Times New Roman"/>
                            <w:sz w:val="20"/>
                            <w:szCs w:val="20"/>
                          </w:rPr>
                          <w:t>Microcadd</w:t>
                        </w:r>
                        <w:proofErr w:type="spellEnd"/>
                        <w:r w:rsidRPr="008F6CE1">
                          <w:rPr>
                            <w:rFonts w:ascii="Times New Roman" w:hAnsi="Times New Roman" w:cs="Times New Roman"/>
                            <w:sz w:val="20"/>
                            <w:szCs w:val="20"/>
                          </w:rPr>
                          <w:t xml:space="preserve"> Technologies</w:t>
                        </w:r>
                      </w:p>
                      <w:p w:rsidR="00247A90" w:rsidRPr="001034B8" w:rsidRDefault="001034B8" w:rsidP="008F6CE1">
                        <w:pPr>
                          <w:pStyle w:val="ListParagraph"/>
                          <w:spacing w:after="0"/>
                          <w:ind w:left="207"/>
                          <w:rPr>
                            <w:rFonts w:ascii="Times New Roman" w:hAnsi="Times New Roman" w:cs="Times New Roman"/>
                            <w:sz w:val="20"/>
                            <w:szCs w:val="20"/>
                          </w:rPr>
                        </w:pPr>
                        <w:r w:rsidRPr="008F6CE1">
                          <w:rPr>
                            <w:rFonts w:ascii="Times New Roman" w:hAnsi="Times New Roman" w:cs="Times New Roman"/>
                            <w:sz w:val="20"/>
                            <w:szCs w:val="20"/>
                          </w:rPr>
                          <w:t>(May 2004)</w:t>
                        </w:r>
                      </w:p>
                    </w:txbxContent>
                  </v:textbox>
                </v:rect>
              </w:pict>
            </w:r>
            <w:r w:rsidR="00A41709">
              <w:rPr>
                <w:rFonts w:ascii="Times New Roman" w:hAnsi="Times New Roman" w:cs="Times New Roman"/>
                <w:sz w:val="20"/>
                <w:szCs w:val="20"/>
              </w:rPr>
              <w:t>Enabled the company to compete in bids for civil works (being a, industrial and fabrication company) which contributed to the expansion of the company’s business expansion.</w:t>
            </w:r>
          </w:p>
          <w:p w:rsidR="00565604" w:rsidRDefault="00565604" w:rsidP="00583F63">
            <w:pPr>
              <w:pStyle w:val="ListParagraph"/>
              <w:spacing w:after="0" w:line="240" w:lineRule="auto"/>
              <w:ind w:left="360" w:hanging="360"/>
              <w:jc w:val="both"/>
              <w:rPr>
                <w:rFonts w:ascii="Times New Roman" w:hAnsi="Times New Roman" w:cs="Times New Roman"/>
                <w:sz w:val="20"/>
                <w:szCs w:val="20"/>
              </w:rPr>
            </w:pPr>
            <w:r w:rsidRPr="00565604">
              <w:rPr>
                <w:rFonts w:ascii="Times New Roman" w:hAnsi="Times New Roman" w:cs="Times New Roman"/>
                <w:b/>
                <w:sz w:val="20"/>
                <w:szCs w:val="20"/>
              </w:rPr>
              <w:t>Parsons International Limited – Abu Dhabi, UAE</w:t>
            </w:r>
          </w:p>
          <w:p w:rsidR="00565604" w:rsidRPr="00565604" w:rsidRDefault="009C63B2" w:rsidP="00583F6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w:t>
            </w:r>
            <w:r w:rsidR="00565604" w:rsidRPr="00565604">
              <w:rPr>
                <w:rFonts w:ascii="Times New Roman" w:hAnsi="Times New Roman" w:cs="Times New Roman"/>
                <w:i/>
                <w:sz w:val="20"/>
                <w:szCs w:val="20"/>
              </w:rPr>
              <w:t xml:space="preserve"> technology-driven engineering services firm with more than 70 years of experience in engineering, construction, technical, and professional services industries. </w:t>
            </w:r>
            <w:r w:rsidR="00602C1F">
              <w:rPr>
                <w:rFonts w:ascii="Times New Roman" w:hAnsi="Times New Roman" w:cs="Times New Roman"/>
                <w:i/>
                <w:sz w:val="20"/>
                <w:szCs w:val="20"/>
              </w:rPr>
              <w:t xml:space="preserve">A </w:t>
            </w:r>
            <w:r w:rsidR="00565604" w:rsidRPr="00565604">
              <w:rPr>
                <w:rFonts w:ascii="Times New Roman" w:hAnsi="Times New Roman" w:cs="Times New Roman"/>
                <w:i/>
                <w:sz w:val="20"/>
                <w:szCs w:val="20"/>
              </w:rPr>
              <w:t xml:space="preserve">leader in many diversified markets </w:t>
            </w:r>
            <w:r w:rsidR="007B6130">
              <w:rPr>
                <w:rFonts w:ascii="Times New Roman" w:hAnsi="Times New Roman" w:cs="Times New Roman"/>
                <w:i/>
                <w:sz w:val="20"/>
                <w:szCs w:val="20"/>
              </w:rPr>
              <w:t>focusing</w:t>
            </w:r>
            <w:r w:rsidR="00565604" w:rsidRPr="00565604">
              <w:rPr>
                <w:rFonts w:ascii="Times New Roman" w:hAnsi="Times New Roman" w:cs="Times New Roman"/>
                <w:i/>
                <w:sz w:val="20"/>
                <w:szCs w:val="20"/>
              </w:rPr>
              <w:t xml:space="preserve"> on infrastructure, construction</w:t>
            </w:r>
            <w:r w:rsidR="007B6130">
              <w:rPr>
                <w:rFonts w:ascii="Times New Roman" w:hAnsi="Times New Roman" w:cs="Times New Roman"/>
                <w:i/>
                <w:sz w:val="20"/>
                <w:szCs w:val="20"/>
              </w:rPr>
              <w:t xml:space="preserve"> delivering</w:t>
            </w:r>
            <w:r w:rsidR="00565604" w:rsidRPr="00565604">
              <w:rPr>
                <w:rFonts w:ascii="Times New Roman" w:hAnsi="Times New Roman" w:cs="Times New Roman"/>
                <w:i/>
                <w:sz w:val="20"/>
                <w:szCs w:val="20"/>
              </w:rPr>
              <w:t xml:space="preserve"> design/design-build, program/construction manage</w:t>
            </w:r>
            <w:r w:rsidR="007B6130">
              <w:rPr>
                <w:rFonts w:ascii="Times New Roman" w:hAnsi="Times New Roman" w:cs="Times New Roman"/>
                <w:i/>
                <w:sz w:val="20"/>
                <w:szCs w:val="20"/>
              </w:rPr>
              <w:t>ment, design/engineering</w:t>
            </w:r>
            <w:r w:rsidR="00565604" w:rsidRPr="00565604">
              <w:rPr>
                <w:rFonts w:ascii="Times New Roman" w:hAnsi="Times New Roman" w:cs="Times New Roman"/>
                <w:i/>
                <w:sz w:val="20"/>
                <w:szCs w:val="20"/>
              </w:rPr>
              <w:t xml:space="preserve">, and other professional services in </w:t>
            </w:r>
            <w:r w:rsidR="007B6130">
              <w:rPr>
                <w:rFonts w:ascii="Times New Roman" w:hAnsi="Times New Roman" w:cs="Times New Roman"/>
                <w:i/>
                <w:sz w:val="20"/>
                <w:szCs w:val="20"/>
              </w:rPr>
              <w:t>regional to</w:t>
            </w:r>
            <w:r w:rsidR="00565604" w:rsidRPr="00565604">
              <w:rPr>
                <w:rFonts w:ascii="Times New Roman" w:hAnsi="Times New Roman" w:cs="Times New Roman"/>
                <w:i/>
                <w:sz w:val="20"/>
                <w:szCs w:val="20"/>
              </w:rPr>
              <w:t xml:space="preserve"> </w:t>
            </w:r>
            <w:r w:rsidR="007B6130">
              <w:rPr>
                <w:rFonts w:ascii="Times New Roman" w:hAnsi="Times New Roman" w:cs="Times New Roman"/>
                <w:i/>
                <w:sz w:val="20"/>
                <w:szCs w:val="20"/>
              </w:rPr>
              <w:t>l</w:t>
            </w:r>
            <w:r w:rsidR="00565604" w:rsidRPr="00565604">
              <w:rPr>
                <w:rFonts w:ascii="Times New Roman" w:hAnsi="Times New Roman" w:cs="Times New Roman"/>
                <w:i/>
                <w:sz w:val="20"/>
                <w:szCs w:val="20"/>
              </w:rPr>
              <w:t>ocal government agencies</w:t>
            </w:r>
            <w:r w:rsidR="007B6130">
              <w:rPr>
                <w:rFonts w:ascii="Times New Roman" w:hAnsi="Times New Roman" w:cs="Times New Roman"/>
                <w:i/>
                <w:sz w:val="20"/>
                <w:szCs w:val="20"/>
              </w:rPr>
              <w:t xml:space="preserve"> and</w:t>
            </w:r>
            <w:r w:rsidR="00565604" w:rsidRPr="00565604">
              <w:rPr>
                <w:rFonts w:ascii="Times New Roman" w:hAnsi="Times New Roman" w:cs="Times New Roman"/>
                <w:i/>
                <w:sz w:val="20"/>
                <w:szCs w:val="20"/>
              </w:rPr>
              <w:t xml:space="preserve"> worldwide.</w:t>
            </w:r>
          </w:p>
          <w:p w:rsidR="00247A90" w:rsidRDefault="00247A90" w:rsidP="00583F63">
            <w:pPr>
              <w:spacing w:after="0" w:line="240" w:lineRule="auto"/>
              <w:rPr>
                <w:rFonts w:ascii="Times New Roman" w:hAnsi="Times New Roman" w:cs="Times New Roman"/>
                <w:sz w:val="20"/>
                <w:szCs w:val="20"/>
              </w:rPr>
            </w:pPr>
          </w:p>
          <w:p w:rsidR="00247A90" w:rsidRPr="000E69B9" w:rsidRDefault="008F0576" w:rsidP="00BC08DF">
            <w:pPr>
              <w:spacing w:after="0"/>
              <w:rPr>
                <w:rFonts w:ascii="Times New Roman" w:hAnsi="Times New Roman" w:cs="Times New Roman"/>
                <w:b/>
                <w:sz w:val="20"/>
                <w:szCs w:val="20"/>
              </w:rPr>
            </w:pPr>
            <w:r w:rsidRPr="000E69B9">
              <w:rPr>
                <w:rFonts w:ascii="Times New Roman" w:hAnsi="Times New Roman" w:cs="Times New Roman"/>
                <w:b/>
                <w:sz w:val="20"/>
                <w:szCs w:val="20"/>
              </w:rPr>
              <w:t>Quantity Surveyor</w:t>
            </w:r>
            <w:r w:rsidR="000E69B9">
              <w:rPr>
                <w:rFonts w:ascii="Times New Roman" w:hAnsi="Times New Roman" w:cs="Times New Roman"/>
                <w:b/>
                <w:sz w:val="20"/>
                <w:szCs w:val="20"/>
              </w:rPr>
              <w:t xml:space="preserve">                                                                        Nov 2007 – Oct 2011</w:t>
            </w:r>
          </w:p>
          <w:p w:rsidR="00247A90" w:rsidRDefault="00247A90" w:rsidP="002718FB">
            <w:pPr>
              <w:spacing w:after="0" w:line="240" w:lineRule="auto"/>
              <w:rPr>
                <w:rFonts w:ascii="Times New Roman" w:hAnsi="Times New Roman" w:cs="Times New Roman"/>
                <w:sz w:val="20"/>
                <w:szCs w:val="20"/>
              </w:rPr>
            </w:pPr>
          </w:p>
          <w:p w:rsidR="00337309" w:rsidRPr="00337309" w:rsidRDefault="00337309" w:rsidP="00337309">
            <w:pPr>
              <w:spacing w:after="0" w:line="240" w:lineRule="auto"/>
              <w:jc w:val="both"/>
              <w:rPr>
                <w:rFonts w:ascii="Times New Roman" w:hAnsi="Times New Roman" w:cs="Times New Roman"/>
                <w:b/>
                <w:sz w:val="20"/>
                <w:szCs w:val="20"/>
              </w:rPr>
            </w:pPr>
            <w:r w:rsidRPr="00885F9E">
              <w:rPr>
                <w:rFonts w:ascii="Times New Roman" w:hAnsi="Times New Roman" w:cs="Times New Roman"/>
                <w:b/>
                <w:sz w:val="20"/>
                <w:szCs w:val="20"/>
              </w:rPr>
              <w:t xml:space="preserve">Projects:   </w:t>
            </w:r>
            <w:r w:rsidRPr="00337309">
              <w:rPr>
                <w:rFonts w:ascii="Times New Roman" w:hAnsi="Times New Roman" w:cs="Times New Roman"/>
                <w:b/>
                <w:sz w:val="20"/>
                <w:szCs w:val="20"/>
              </w:rPr>
              <w:t>Upgrading Al Salam Street &amp; Mina Road Al Salam Street Tunnel</w:t>
            </w:r>
            <w:r w:rsidR="005167B8">
              <w:rPr>
                <w:rFonts w:ascii="Times New Roman" w:hAnsi="Times New Roman" w:cs="Times New Roman"/>
                <w:b/>
                <w:sz w:val="20"/>
                <w:szCs w:val="20"/>
              </w:rPr>
              <w:t>;</w:t>
            </w:r>
            <w:r w:rsidRPr="00337309">
              <w:rPr>
                <w:rFonts w:ascii="Times New Roman" w:hAnsi="Times New Roman" w:cs="Times New Roman"/>
                <w:b/>
                <w:sz w:val="20"/>
                <w:szCs w:val="20"/>
              </w:rPr>
              <w:t xml:space="preserve"> </w:t>
            </w:r>
          </w:p>
          <w:p w:rsidR="00337309" w:rsidRPr="00337309" w:rsidRDefault="00337309" w:rsidP="00337309">
            <w:pPr>
              <w:pStyle w:val="ListParagraph"/>
              <w:widowControl w:val="0"/>
              <w:autoSpaceDE w:val="0"/>
              <w:spacing w:line="240" w:lineRule="auto"/>
              <w:ind w:left="2880" w:hanging="1998"/>
              <w:jc w:val="both"/>
              <w:rPr>
                <w:rFonts w:ascii="Times New Roman" w:hAnsi="Times New Roman" w:cs="Times New Roman"/>
                <w:b/>
                <w:sz w:val="20"/>
                <w:szCs w:val="20"/>
              </w:rPr>
            </w:pPr>
            <w:r w:rsidRPr="00337309">
              <w:rPr>
                <w:rFonts w:ascii="Times New Roman" w:hAnsi="Times New Roman" w:cs="Times New Roman"/>
                <w:b/>
                <w:sz w:val="20"/>
                <w:szCs w:val="20"/>
              </w:rPr>
              <w:t xml:space="preserve">Sheikh </w:t>
            </w:r>
            <w:proofErr w:type="spellStart"/>
            <w:r w:rsidRPr="00337309">
              <w:rPr>
                <w:rFonts w:ascii="Times New Roman" w:hAnsi="Times New Roman" w:cs="Times New Roman"/>
                <w:b/>
                <w:sz w:val="20"/>
                <w:szCs w:val="20"/>
              </w:rPr>
              <w:t>Zayed</w:t>
            </w:r>
            <w:proofErr w:type="spellEnd"/>
            <w:r w:rsidRPr="00337309">
              <w:rPr>
                <w:rFonts w:ascii="Times New Roman" w:hAnsi="Times New Roman" w:cs="Times New Roman"/>
                <w:b/>
                <w:sz w:val="20"/>
                <w:szCs w:val="20"/>
              </w:rPr>
              <w:t xml:space="preserve"> Mosque Landscape &amp; Underground Parking Structure</w:t>
            </w:r>
            <w:r w:rsidR="005167B8">
              <w:rPr>
                <w:rFonts w:ascii="Times New Roman" w:hAnsi="Times New Roman" w:cs="Times New Roman"/>
                <w:b/>
                <w:sz w:val="20"/>
                <w:szCs w:val="20"/>
              </w:rPr>
              <w:t>;</w:t>
            </w:r>
          </w:p>
          <w:p w:rsidR="00337309" w:rsidRDefault="00337309" w:rsidP="00337309">
            <w:pPr>
              <w:pStyle w:val="ListParagraph"/>
              <w:widowControl w:val="0"/>
              <w:autoSpaceDE w:val="0"/>
              <w:spacing w:line="240" w:lineRule="auto"/>
              <w:ind w:left="882"/>
              <w:jc w:val="both"/>
              <w:rPr>
                <w:rFonts w:ascii="Times New Roman" w:hAnsi="Times New Roman" w:cs="Times New Roman"/>
                <w:b/>
                <w:sz w:val="20"/>
                <w:szCs w:val="20"/>
              </w:rPr>
            </w:pPr>
            <w:r w:rsidRPr="00337309">
              <w:rPr>
                <w:rFonts w:ascii="Times New Roman" w:hAnsi="Times New Roman" w:cs="Times New Roman"/>
                <w:b/>
                <w:sz w:val="20"/>
                <w:szCs w:val="20"/>
              </w:rPr>
              <w:t xml:space="preserve">Eastern </w:t>
            </w:r>
            <w:proofErr w:type="spellStart"/>
            <w:r w:rsidRPr="00337309">
              <w:rPr>
                <w:rFonts w:ascii="Times New Roman" w:hAnsi="Times New Roman" w:cs="Times New Roman"/>
                <w:b/>
                <w:sz w:val="20"/>
                <w:szCs w:val="20"/>
              </w:rPr>
              <w:t>Corniche</w:t>
            </w:r>
            <w:proofErr w:type="spellEnd"/>
            <w:r w:rsidRPr="00337309">
              <w:rPr>
                <w:rFonts w:ascii="Times New Roman" w:hAnsi="Times New Roman" w:cs="Times New Roman"/>
                <w:b/>
                <w:sz w:val="20"/>
                <w:szCs w:val="20"/>
              </w:rPr>
              <w:t xml:space="preserve"> Reclamation, Landscaping, Parking, Highways &amp; Tunnels Construction</w:t>
            </w:r>
          </w:p>
          <w:p w:rsidR="00C27279" w:rsidRPr="00337309" w:rsidRDefault="00C27279" w:rsidP="00C27279">
            <w:pPr>
              <w:pStyle w:val="ListParagraph"/>
              <w:widowControl w:val="0"/>
              <w:autoSpaceDE w:val="0"/>
              <w:spacing w:after="0" w:line="240" w:lineRule="auto"/>
              <w:ind w:left="882"/>
              <w:jc w:val="both"/>
              <w:rPr>
                <w:rFonts w:ascii="Times New Roman" w:hAnsi="Times New Roman" w:cs="Times New Roman"/>
                <w:b/>
                <w:sz w:val="20"/>
                <w:szCs w:val="20"/>
              </w:rPr>
            </w:pPr>
          </w:p>
          <w:p w:rsidR="00247A90" w:rsidRDefault="00376BFE" w:rsidP="00376BFE">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 xml:space="preserve">Cost savings were achieved for each project/contract handled as a result of effective </w:t>
            </w:r>
            <w:r w:rsidR="009B3CA8">
              <w:rPr>
                <w:rFonts w:ascii="Times New Roman" w:hAnsi="Times New Roman" w:cs="Times New Roman"/>
                <w:sz w:val="20"/>
                <w:szCs w:val="20"/>
              </w:rPr>
              <w:t>cost monitoring and value engineering measures;</w:t>
            </w:r>
          </w:p>
          <w:p w:rsidR="009B3CA8" w:rsidRDefault="009B3CA8" w:rsidP="00376BFE">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Effected the timely evaluation and recommendation of payment applications, accounts and issuance of payment certificates which enabled the continuity of project execution and enhanced partnership with client and third party institutions;</w:t>
            </w:r>
          </w:p>
          <w:p w:rsidR="009B3CA8" w:rsidRDefault="00DC656C" w:rsidP="00376BFE">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 xml:space="preserve">Co-audited a robust monitoring system of handling materials delivery and consumption which prevented shortage or loss of supplies and avoided </w:t>
            </w:r>
            <w:r w:rsidR="00E90969">
              <w:rPr>
                <w:rFonts w:ascii="Times New Roman" w:hAnsi="Times New Roman" w:cs="Times New Roman"/>
                <w:sz w:val="20"/>
                <w:szCs w:val="20"/>
              </w:rPr>
              <w:t>possible recurring</w:t>
            </w:r>
            <w:r>
              <w:rPr>
                <w:rFonts w:ascii="Times New Roman" w:hAnsi="Times New Roman" w:cs="Times New Roman"/>
                <w:sz w:val="20"/>
                <w:szCs w:val="20"/>
              </w:rPr>
              <w:t xml:space="preserve"> </w:t>
            </w:r>
            <w:r w:rsidR="002D6F88">
              <w:rPr>
                <w:rFonts w:ascii="Times New Roman" w:hAnsi="Times New Roman" w:cs="Times New Roman"/>
                <w:sz w:val="20"/>
                <w:szCs w:val="20"/>
              </w:rPr>
              <w:t xml:space="preserve">material </w:t>
            </w:r>
            <w:r>
              <w:rPr>
                <w:rFonts w:ascii="Times New Roman" w:hAnsi="Times New Roman" w:cs="Times New Roman"/>
                <w:sz w:val="20"/>
                <w:szCs w:val="20"/>
              </w:rPr>
              <w:t>payments;</w:t>
            </w:r>
          </w:p>
          <w:p w:rsidR="00DC656C" w:rsidRDefault="00DC656C" w:rsidP="00376BFE">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Concluded sound contractual approaches and recommendations to proposals, disputes and related contractual issues, to the benefit of both the client and third party, which effected timely approvals and limited the delay of work execution;</w:t>
            </w:r>
          </w:p>
          <w:p w:rsidR="00DC656C" w:rsidRDefault="00DC656C" w:rsidP="00826808">
            <w:pPr>
              <w:pStyle w:val="ListParagraph"/>
              <w:numPr>
                <w:ilvl w:val="0"/>
                <w:numId w:val="5"/>
              </w:numPr>
              <w:pBdr>
                <w:bottom w:val="dotted" w:sz="4" w:space="1" w:color="auto"/>
              </w:pBd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 xml:space="preserve">Accumulated </w:t>
            </w:r>
            <w:r w:rsidR="009B3873">
              <w:rPr>
                <w:rFonts w:ascii="Times New Roman" w:hAnsi="Times New Roman" w:cs="Times New Roman"/>
                <w:sz w:val="20"/>
                <w:szCs w:val="20"/>
              </w:rPr>
              <w:t>and developed partnership with client (government agency) by boosting project control and cost control measures.</w:t>
            </w:r>
          </w:p>
          <w:p w:rsidR="00A5754B" w:rsidRDefault="00A5754B" w:rsidP="00E1000E">
            <w:pPr>
              <w:spacing w:after="0" w:line="240" w:lineRule="auto"/>
              <w:rPr>
                <w:rFonts w:ascii="Times New Roman" w:hAnsi="Times New Roman" w:cs="Times New Roman"/>
                <w:sz w:val="20"/>
                <w:szCs w:val="20"/>
              </w:rPr>
            </w:pPr>
            <w:r w:rsidRPr="00A5754B">
              <w:rPr>
                <w:rFonts w:ascii="Times New Roman" w:hAnsi="Times New Roman" w:cs="Times New Roman"/>
                <w:b/>
                <w:sz w:val="20"/>
                <w:szCs w:val="20"/>
              </w:rPr>
              <w:t>East Metro Construction</w:t>
            </w:r>
            <w:r>
              <w:rPr>
                <w:rFonts w:ascii="Times New Roman" w:hAnsi="Times New Roman" w:cs="Times New Roman"/>
                <w:b/>
                <w:sz w:val="20"/>
                <w:szCs w:val="20"/>
              </w:rPr>
              <w:t xml:space="preserve"> – Marikina City, Philippines</w:t>
            </w:r>
          </w:p>
          <w:p w:rsidR="002B6532" w:rsidRPr="002B6532" w:rsidRDefault="002B6532" w:rsidP="00E1000E">
            <w:pPr>
              <w:spacing w:after="0" w:line="240" w:lineRule="auto"/>
              <w:rPr>
                <w:rFonts w:ascii="Times New Roman" w:hAnsi="Times New Roman" w:cs="Times New Roman"/>
                <w:i/>
                <w:sz w:val="20"/>
                <w:szCs w:val="20"/>
              </w:rPr>
            </w:pPr>
            <w:r w:rsidRPr="002B6532">
              <w:rPr>
                <w:rFonts w:ascii="Times New Roman" w:hAnsi="Times New Roman" w:cs="Times New Roman"/>
                <w:i/>
                <w:sz w:val="20"/>
                <w:szCs w:val="20"/>
              </w:rPr>
              <w:t>A fast developing building construction firm</w:t>
            </w:r>
            <w:r>
              <w:rPr>
                <w:rFonts w:ascii="Times New Roman" w:hAnsi="Times New Roman" w:cs="Times New Roman"/>
                <w:i/>
                <w:sz w:val="20"/>
                <w:szCs w:val="20"/>
              </w:rPr>
              <w:t xml:space="preserve"> </w:t>
            </w:r>
            <w:r w:rsidR="005E4DFC">
              <w:rPr>
                <w:rFonts w:ascii="Times New Roman" w:hAnsi="Times New Roman" w:cs="Times New Roman"/>
                <w:i/>
                <w:sz w:val="20"/>
                <w:szCs w:val="20"/>
              </w:rPr>
              <w:t xml:space="preserve">that prides itself of </w:t>
            </w:r>
            <w:r w:rsidR="005D3143">
              <w:rPr>
                <w:rFonts w:ascii="Times New Roman" w:hAnsi="Times New Roman" w:cs="Times New Roman"/>
                <w:i/>
                <w:sz w:val="20"/>
                <w:szCs w:val="20"/>
              </w:rPr>
              <w:t>an array of building construction projects</w:t>
            </w:r>
            <w:r w:rsidR="009E509F">
              <w:rPr>
                <w:rFonts w:ascii="Times New Roman" w:hAnsi="Times New Roman" w:cs="Times New Roman"/>
                <w:i/>
                <w:sz w:val="20"/>
                <w:szCs w:val="20"/>
              </w:rPr>
              <w:t xml:space="preserve"> </w:t>
            </w:r>
            <w:r w:rsidR="00FA530D">
              <w:rPr>
                <w:rFonts w:ascii="Times New Roman" w:hAnsi="Times New Roman" w:cs="Times New Roman"/>
                <w:i/>
                <w:sz w:val="20"/>
                <w:szCs w:val="20"/>
              </w:rPr>
              <w:t>comprising of medium-rise to high-rise buildings, housing and real estate to providing engineering solutions</w:t>
            </w:r>
            <w:r w:rsidR="00402506">
              <w:rPr>
                <w:rFonts w:ascii="Times New Roman" w:hAnsi="Times New Roman" w:cs="Times New Roman"/>
                <w:i/>
                <w:sz w:val="20"/>
                <w:szCs w:val="20"/>
              </w:rPr>
              <w:t>.</w:t>
            </w:r>
          </w:p>
          <w:p w:rsidR="009C63B2" w:rsidRPr="009C63B2" w:rsidRDefault="009C63B2" w:rsidP="00402506">
            <w:pPr>
              <w:spacing w:after="0" w:line="240" w:lineRule="auto"/>
              <w:rPr>
                <w:rFonts w:ascii="Times New Roman" w:hAnsi="Times New Roman" w:cs="Times New Roman"/>
                <w:sz w:val="20"/>
                <w:szCs w:val="20"/>
              </w:rPr>
            </w:pPr>
          </w:p>
          <w:p w:rsidR="00A524E6" w:rsidRPr="00E764F5" w:rsidRDefault="00E764F5" w:rsidP="00BC08DF">
            <w:pPr>
              <w:spacing w:after="0"/>
              <w:rPr>
                <w:rFonts w:ascii="Times New Roman" w:hAnsi="Times New Roman" w:cs="Times New Roman"/>
                <w:b/>
                <w:sz w:val="20"/>
                <w:szCs w:val="20"/>
              </w:rPr>
            </w:pPr>
            <w:r w:rsidRPr="00E764F5">
              <w:rPr>
                <w:rFonts w:ascii="Times New Roman" w:hAnsi="Times New Roman" w:cs="Times New Roman"/>
                <w:b/>
                <w:sz w:val="20"/>
                <w:szCs w:val="20"/>
              </w:rPr>
              <w:t xml:space="preserve">Cost Engineer                                             </w:t>
            </w:r>
            <w:r>
              <w:rPr>
                <w:rFonts w:ascii="Times New Roman" w:hAnsi="Times New Roman" w:cs="Times New Roman"/>
                <w:b/>
                <w:sz w:val="20"/>
                <w:szCs w:val="20"/>
              </w:rPr>
              <w:t xml:space="preserve">                                  </w:t>
            </w:r>
            <w:r w:rsidRPr="00E764F5">
              <w:rPr>
                <w:rFonts w:ascii="Times New Roman" w:hAnsi="Times New Roman" w:cs="Times New Roman"/>
                <w:b/>
                <w:sz w:val="20"/>
                <w:szCs w:val="20"/>
              </w:rPr>
              <w:t>Nov 2006 – Nov 2007</w:t>
            </w:r>
          </w:p>
          <w:p w:rsidR="00247A90" w:rsidRDefault="00247A90" w:rsidP="00831C1A">
            <w:pPr>
              <w:spacing w:after="0" w:line="240" w:lineRule="auto"/>
              <w:rPr>
                <w:rFonts w:ascii="Times New Roman" w:hAnsi="Times New Roman" w:cs="Times New Roman"/>
                <w:sz w:val="20"/>
                <w:szCs w:val="20"/>
              </w:rPr>
            </w:pPr>
          </w:p>
          <w:p w:rsidR="0077579B" w:rsidRDefault="0077579B" w:rsidP="009C5E99">
            <w:pPr>
              <w:spacing w:after="0" w:line="240" w:lineRule="auto"/>
              <w:jc w:val="both"/>
              <w:rPr>
                <w:rFonts w:ascii="Times New Roman" w:hAnsi="Times New Roman" w:cs="Times New Roman"/>
                <w:b/>
                <w:sz w:val="20"/>
                <w:szCs w:val="20"/>
              </w:rPr>
            </w:pPr>
            <w:r w:rsidRPr="0077579B">
              <w:rPr>
                <w:rFonts w:ascii="Times New Roman" w:hAnsi="Times New Roman" w:cs="Times New Roman"/>
                <w:b/>
                <w:sz w:val="20"/>
                <w:szCs w:val="20"/>
              </w:rPr>
              <w:t>Projects:</w:t>
            </w:r>
            <w:r>
              <w:rPr>
                <w:rFonts w:ascii="Times New Roman" w:hAnsi="Times New Roman" w:cs="Times New Roman"/>
                <w:b/>
                <w:sz w:val="20"/>
                <w:szCs w:val="20"/>
              </w:rPr>
              <w:t xml:space="preserve">  </w:t>
            </w:r>
            <w:r w:rsidRPr="0077579B">
              <w:rPr>
                <w:rFonts w:ascii="Times New Roman" w:hAnsi="Times New Roman" w:cs="Times New Roman"/>
                <w:b/>
                <w:bCs/>
                <w:sz w:val="20"/>
                <w:szCs w:val="20"/>
              </w:rPr>
              <w:t>4-Storey Commercial Building at Columbia Estate</w:t>
            </w:r>
            <w:r w:rsidR="00A4459A">
              <w:rPr>
                <w:rFonts w:ascii="Times New Roman" w:hAnsi="Times New Roman" w:cs="Times New Roman"/>
                <w:b/>
                <w:bCs/>
                <w:sz w:val="20"/>
                <w:szCs w:val="20"/>
              </w:rPr>
              <w:t xml:space="preserve"> </w:t>
            </w:r>
            <w:r w:rsidRPr="0077579B">
              <w:rPr>
                <w:rFonts w:ascii="Times New Roman" w:hAnsi="Times New Roman" w:cs="Times New Roman"/>
                <w:b/>
                <w:bCs/>
                <w:sz w:val="20"/>
                <w:szCs w:val="20"/>
              </w:rPr>
              <w:t>Properties, Inc.</w:t>
            </w:r>
            <w:r w:rsidR="005167B8">
              <w:rPr>
                <w:rFonts w:ascii="Times New Roman" w:hAnsi="Times New Roman" w:cs="Times New Roman"/>
                <w:b/>
                <w:bCs/>
                <w:sz w:val="20"/>
                <w:szCs w:val="20"/>
              </w:rPr>
              <w:t>;</w:t>
            </w:r>
          </w:p>
          <w:p w:rsidR="0077579B" w:rsidRDefault="0077579B" w:rsidP="009C5E99">
            <w:pPr>
              <w:pStyle w:val="ListParagraph"/>
              <w:widowControl w:val="0"/>
              <w:autoSpaceDE w:val="0"/>
              <w:spacing w:line="240" w:lineRule="auto"/>
              <w:ind w:left="2880" w:hanging="1998"/>
              <w:jc w:val="both"/>
              <w:rPr>
                <w:rFonts w:ascii="Times New Roman" w:hAnsi="Times New Roman" w:cs="Times New Roman"/>
                <w:b/>
                <w:bCs/>
                <w:sz w:val="20"/>
                <w:szCs w:val="20"/>
              </w:rPr>
            </w:pPr>
            <w:r w:rsidRPr="0077579B">
              <w:rPr>
                <w:rFonts w:ascii="Times New Roman" w:hAnsi="Times New Roman" w:cs="Times New Roman"/>
                <w:b/>
                <w:bCs/>
                <w:sz w:val="20"/>
                <w:szCs w:val="20"/>
              </w:rPr>
              <w:t>5-Storey Classroom/Auditorium Complex at Faith Academy Inc.</w:t>
            </w:r>
          </w:p>
          <w:p w:rsidR="000C157A" w:rsidRPr="0077579B" w:rsidRDefault="000C157A" w:rsidP="000C157A">
            <w:pPr>
              <w:pStyle w:val="ListParagraph"/>
              <w:widowControl w:val="0"/>
              <w:autoSpaceDE w:val="0"/>
              <w:spacing w:after="0" w:line="240" w:lineRule="auto"/>
              <w:ind w:left="2880" w:hanging="1998"/>
              <w:jc w:val="both"/>
              <w:rPr>
                <w:rFonts w:ascii="Times New Roman" w:hAnsi="Times New Roman" w:cs="Times New Roman"/>
                <w:b/>
                <w:sz w:val="20"/>
                <w:szCs w:val="20"/>
              </w:rPr>
            </w:pPr>
          </w:p>
          <w:p w:rsidR="000C157A" w:rsidRDefault="000C157A" w:rsidP="000C157A">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 xml:space="preserve">Constituent to the time-beating completion of project/contract and its value engineering brought about by strict compliance to project controls and accurate and </w:t>
            </w:r>
            <w:r w:rsidR="00E95378">
              <w:rPr>
                <w:rFonts w:ascii="Times New Roman" w:hAnsi="Times New Roman" w:cs="Times New Roman"/>
                <w:sz w:val="20"/>
                <w:szCs w:val="20"/>
              </w:rPr>
              <w:t>sound</w:t>
            </w:r>
            <w:r>
              <w:rPr>
                <w:rFonts w:ascii="Times New Roman" w:hAnsi="Times New Roman" w:cs="Times New Roman"/>
                <w:sz w:val="20"/>
                <w:szCs w:val="20"/>
              </w:rPr>
              <w:t xml:space="preserve"> cost control;</w:t>
            </w:r>
          </w:p>
          <w:p w:rsidR="00E95378" w:rsidRDefault="00E95378" w:rsidP="000C157A">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Enabled timely recommendation and approval of payments and wages by producing timely budget valuation;</w:t>
            </w:r>
          </w:p>
          <w:p w:rsidR="00E95378" w:rsidRDefault="00E95378" w:rsidP="000C157A">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Administered strict compliance to the contractual provisions during the full course of the project/contact to the client’s/client representative’s satisfaction resulting to well-timed approvals of proposals and gaining positive sentiments;</w:t>
            </w:r>
          </w:p>
          <w:p w:rsidR="00E95378" w:rsidRDefault="00142D4C" w:rsidP="00826808">
            <w:pPr>
              <w:pStyle w:val="ListParagraph"/>
              <w:numPr>
                <w:ilvl w:val="0"/>
                <w:numId w:val="5"/>
              </w:numPr>
              <w:pBdr>
                <w:bottom w:val="dotted" w:sz="4" w:space="1" w:color="auto"/>
              </w:pBd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Co-supervised the construction of 4-Storey Commercial Building by Columbia Estate Properties, Inc. which gained revenue</w:t>
            </w:r>
            <w:r w:rsidR="005D3349">
              <w:rPr>
                <w:rFonts w:ascii="Times New Roman" w:hAnsi="Times New Roman" w:cs="Times New Roman"/>
                <w:sz w:val="20"/>
                <w:szCs w:val="20"/>
              </w:rPr>
              <w:t>s</w:t>
            </w:r>
            <w:r w:rsidR="00551626">
              <w:rPr>
                <w:rFonts w:ascii="Times New Roman" w:hAnsi="Times New Roman" w:cs="Times New Roman"/>
                <w:sz w:val="20"/>
                <w:szCs w:val="20"/>
              </w:rPr>
              <w:t xml:space="preserve"> </w:t>
            </w:r>
            <w:r w:rsidR="005D3349">
              <w:rPr>
                <w:rFonts w:ascii="Times New Roman" w:hAnsi="Times New Roman" w:cs="Times New Roman"/>
                <w:sz w:val="20"/>
                <w:szCs w:val="20"/>
              </w:rPr>
              <w:t>due to advanced completion of the project.</w:t>
            </w:r>
          </w:p>
          <w:p w:rsidR="00DB0467" w:rsidRDefault="00A17972" w:rsidP="00DB0467">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Ramcrete</w:t>
            </w:r>
            <w:proofErr w:type="spellEnd"/>
            <w:r>
              <w:rPr>
                <w:rFonts w:ascii="Times New Roman" w:hAnsi="Times New Roman" w:cs="Times New Roman"/>
                <w:b/>
                <w:sz w:val="20"/>
                <w:szCs w:val="20"/>
              </w:rPr>
              <w:t xml:space="preserve"> Development Corporation – Quezon City, Philippines</w:t>
            </w:r>
          </w:p>
          <w:p w:rsidR="005330ED" w:rsidRPr="00DB0467" w:rsidRDefault="009B6824" w:rsidP="00E50618">
            <w:pPr>
              <w:spacing w:after="0" w:line="240" w:lineRule="auto"/>
              <w:jc w:val="both"/>
              <w:rPr>
                <w:rFonts w:ascii="Times New Roman" w:hAnsi="Times New Roman" w:cs="Times New Roman"/>
                <w:i/>
                <w:color w:val="333333"/>
                <w:sz w:val="20"/>
                <w:szCs w:val="20"/>
              </w:rPr>
            </w:pPr>
            <w:r>
              <w:rPr>
                <w:rFonts w:ascii="Times New Roman" w:hAnsi="Times New Roman" w:cs="Times New Roman"/>
                <w:i/>
                <w:color w:val="333333"/>
                <w:sz w:val="20"/>
                <w:szCs w:val="20"/>
              </w:rPr>
              <w:t>T</w:t>
            </w:r>
            <w:r w:rsidR="005330ED" w:rsidRPr="00DB0467">
              <w:rPr>
                <w:rFonts w:ascii="Times New Roman" w:hAnsi="Times New Roman" w:cs="Times New Roman"/>
                <w:i/>
                <w:color w:val="333333"/>
                <w:sz w:val="20"/>
                <w:szCs w:val="20"/>
              </w:rPr>
              <w:t xml:space="preserve">he leading supplier and contractor for </w:t>
            </w:r>
            <w:proofErr w:type="spellStart"/>
            <w:r w:rsidR="000857FD">
              <w:rPr>
                <w:rFonts w:ascii="Times New Roman" w:hAnsi="Times New Roman" w:cs="Times New Roman"/>
                <w:i/>
                <w:color w:val="333333"/>
                <w:sz w:val="20"/>
                <w:szCs w:val="20"/>
              </w:rPr>
              <w:t>geosynthetic</w:t>
            </w:r>
            <w:proofErr w:type="spellEnd"/>
            <w:r w:rsidR="000857FD">
              <w:rPr>
                <w:rFonts w:ascii="Times New Roman" w:hAnsi="Times New Roman" w:cs="Times New Roman"/>
                <w:i/>
                <w:color w:val="333333"/>
                <w:sz w:val="20"/>
                <w:szCs w:val="20"/>
              </w:rPr>
              <w:t xml:space="preserve"> materials, </w:t>
            </w:r>
            <w:r w:rsidR="000857FD" w:rsidRPr="00DB0467">
              <w:rPr>
                <w:rFonts w:ascii="Times New Roman" w:hAnsi="Times New Roman" w:cs="Times New Roman"/>
                <w:i/>
                <w:color w:val="333333"/>
                <w:sz w:val="20"/>
                <w:szCs w:val="20"/>
              </w:rPr>
              <w:t xml:space="preserve"> </w:t>
            </w:r>
            <w:proofErr w:type="spellStart"/>
            <w:r>
              <w:rPr>
                <w:rFonts w:ascii="Times New Roman" w:hAnsi="Times New Roman" w:cs="Times New Roman"/>
                <w:i/>
                <w:color w:val="333333"/>
                <w:sz w:val="20"/>
                <w:szCs w:val="20"/>
              </w:rPr>
              <w:t>geosynthetic</w:t>
            </w:r>
            <w:proofErr w:type="spellEnd"/>
            <w:r>
              <w:rPr>
                <w:rFonts w:ascii="Times New Roman" w:hAnsi="Times New Roman" w:cs="Times New Roman"/>
                <w:i/>
                <w:color w:val="333333"/>
                <w:sz w:val="20"/>
                <w:szCs w:val="20"/>
              </w:rPr>
              <w:t xml:space="preserve"> solutions</w:t>
            </w:r>
            <w:r w:rsidR="005330ED" w:rsidRPr="00DB0467">
              <w:rPr>
                <w:rFonts w:ascii="Times New Roman" w:hAnsi="Times New Roman" w:cs="Times New Roman"/>
                <w:i/>
                <w:color w:val="333333"/>
                <w:sz w:val="20"/>
                <w:szCs w:val="20"/>
              </w:rPr>
              <w:t xml:space="preserve"> and </w:t>
            </w:r>
            <w:r>
              <w:rPr>
                <w:rFonts w:ascii="Times New Roman" w:hAnsi="Times New Roman" w:cs="Times New Roman"/>
                <w:i/>
                <w:color w:val="333333"/>
                <w:sz w:val="20"/>
                <w:szCs w:val="20"/>
              </w:rPr>
              <w:t>tensile materials</w:t>
            </w:r>
            <w:r w:rsidR="005330ED" w:rsidRPr="00DB0467">
              <w:rPr>
                <w:rFonts w:ascii="Times New Roman" w:hAnsi="Times New Roman" w:cs="Times New Roman"/>
                <w:i/>
                <w:color w:val="333333"/>
                <w:sz w:val="20"/>
                <w:szCs w:val="20"/>
              </w:rPr>
              <w:t xml:space="preserve"> with over 24 years of experience</w:t>
            </w:r>
            <w:r w:rsidR="00E50618">
              <w:rPr>
                <w:rFonts w:ascii="Times New Roman" w:hAnsi="Times New Roman" w:cs="Times New Roman"/>
                <w:i/>
                <w:color w:val="333333"/>
                <w:sz w:val="20"/>
                <w:szCs w:val="20"/>
              </w:rPr>
              <w:t xml:space="preserve"> extending to general engineering and construction and </w:t>
            </w:r>
            <w:r w:rsidR="005330ED" w:rsidRPr="00DB0467">
              <w:rPr>
                <w:rFonts w:ascii="Times New Roman" w:hAnsi="Times New Roman" w:cs="Times New Roman"/>
                <w:i/>
                <w:color w:val="333333"/>
                <w:sz w:val="20"/>
                <w:szCs w:val="20"/>
              </w:rPr>
              <w:t xml:space="preserve"> </w:t>
            </w:r>
            <w:r w:rsidR="00E50618">
              <w:rPr>
                <w:rFonts w:ascii="Times New Roman" w:hAnsi="Times New Roman" w:cs="Times New Roman"/>
                <w:i/>
                <w:color w:val="333333"/>
                <w:sz w:val="20"/>
                <w:szCs w:val="20"/>
              </w:rPr>
              <w:t>having trade</w:t>
            </w:r>
            <w:r w:rsidR="005330ED" w:rsidRPr="00DB0467">
              <w:rPr>
                <w:rFonts w:ascii="Times New Roman" w:hAnsi="Times New Roman" w:cs="Times New Roman"/>
                <w:i/>
                <w:color w:val="333333"/>
                <w:sz w:val="20"/>
                <w:szCs w:val="20"/>
              </w:rPr>
              <w:t>mark of excellence, quality</w:t>
            </w:r>
            <w:r w:rsidR="00E50618">
              <w:rPr>
                <w:rFonts w:ascii="Times New Roman" w:hAnsi="Times New Roman" w:cs="Times New Roman"/>
                <w:i/>
                <w:color w:val="333333"/>
                <w:sz w:val="20"/>
                <w:szCs w:val="20"/>
              </w:rPr>
              <w:t>-</w:t>
            </w:r>
            <w:r w:rsidR="005330ED" w:rsidRPr="00DB0467">
              <w:rPr>
                <w:rFonts w:ascii="Times New Roman" w:hAnsi="Times New Roman" w:cs="Times New Roman"/>
                <w:i/>
                <w:color w:val="333333"/>
                <w:sz w:val="20"/>
                <w:szCs w:val="20"/>
              </w:rPr>
              <w:t xml:space="preserve">tested </w:t>
            </w:r>
            <w:r w:rsidR="00E50618">
              <w:rPr>
                <w:rFonts w:ascii="Times New Roman" w:hAnsi="Times New Roman" w:cs="Times New Roman"/>
                <w:i/>
                <w:color w:val="333333"/>
                <w:sz w:val="20"/>
                <w:szCs w:val="20"/>
              </w:rPr>
              <w:t xml:space="preserve">and </w:t>
            </w:r>
            <w:r w:rsidR="005330ED" w:rsidRPr="00DB0467">
              <w:rPr>
                <w:rFonts w:ascii="Times New Roman" w:hAnsi="Times New Roman" w:cs="Times New Roman"/>
                <w:i/>
                <w:color w:val="333333"/>
                <w:sz w:val="20"/>
                <w:szCs w:val="20"/>
              </w:rPr>
              <w:t>wor</w:t>
            </w:r>
            <w:r w:rsidR="00E50618">
              <w:rPr>
                <w:rFonts w:ascii="Times New Roman" w:hAnsi="Times New Roman" w:cs="Times New Roman"/>
                <w:i/>
                <w:color w:val="333333"/>
                <w:sz w:val="20"/>
                <w:szCs w:val="20"/>
              </w:rPr>
              <w:t>ry-free performance.</w:t>
            </w:r>
          </w:p>
          <w:p w:rsidR="00E1000E" w:rsidRDefault="00E1000E" w:rsidP="0001706E">
            <w:pPr>
              <w:spacing w:after="0" w:line="240" w:lineRule="auto"/>
              <w:rPr>
                <w:rFonts w:ascii="Times New Roman" w:hAnsi="Times New Roman" w:cs="Times New Roman"/>
                <w:b/>
                <w:sz w:val="20"/>
                <w:szCs w:val="20"/>
              </w:rPr>
            </w:pPr>
          </w:p>
          <w:p w:rsidR="00A17972" w:rsidRDefault="00A17972" w:rsidP="00BC08DF">
            <w:pPr>
              <w:spacing w:after="0"/>
              <w:rPr>
                <w:rFonts w:ascii="Times New Roman" w:hAnsi="Times New Roman" w:cs="Times New Roman"/>
                <w:b/>
                <w:sz w:val="20"/>
                <w:szCs w:val="20"/>
              </w:rPr>
            </w:pPr>
            <w:r>
              <w:rPr>
                <w:rFonts w:ascii="Times New Roman" w:hAnsi="Times New Roman" w:cs="Times New Roman"/>
                <w:b/>
                <w:sz w:val="20"/>
                <w:szCs w:val="20"/>
              </w:rPr>
              <w:t>Project Engineer                                                                          Sep 2004 – Oct 2006</w:t>
            </w:r>
          </w:p>
          <w:p w:rsidR="00011263" w:rsidRDefault="00011263" w:rsidP="00011263">
            <w:pPr>
              <w:spacing w:after="0" w:line="240" w:lineRule="auto"/>
              <w:rPr>
                <w:rFonts w:ascii="Times New Roman" w:hAnsi="Times New Roman" w:cs="Times New Roman"/>
                <w:b/>
                <w:sz w:val="20"/>
                <w:szCs w:val="20"/>
              </w:rPr>
            </w:pPr>
          </w:p>
          <w:p w:rsidR="00011263" w:rsidRPr="00011263" w:rsidRDefault="00011263" w:rsidP="009C5E99">
            <w:pPr>
              <w:spacing w:after="0" w:line="240" w:lineRule="auto"/>
              <w:rPr>
                <w:rFonts w:ascii="Times New Roman" w:hAnsi="Times New Roman" w:cs="Times New Roman"/>
                <w:b/>
                <w:bCs/>
                <w:sz w:val="20"/>
                <w:szCs w:val="20"/>
              </w:rPr>
            </w:pPr>
            <w:r>
              <w:rPr>
                <w:rFonts w:ascii="Times New Roman" w:hAnsi="Times New Roman" w:cs="Times New Roman"/>
                <w:b/>
                <w:sz w:val="20"/>
                <w:szCs w:val="20"/>
              </w:rPr>
              <w:t xml:space="preserve">Projects:  </w:t>
            </w:r>
            <w:r w:rsidRPr="00011263">
              <w:rPr>
                <w:rFonts w:ascii="Times New Roman" w:hAnsi="Times New Roman" w:cs="Times New Roman"/>
                <w:b/>
                <w:bCs/>
                <w:sz w:val="20"/>
                <w:szCs w:val="20"/>
              </w:rPr>
              <w:t xml:space="preserve">210 </w:t>
            </w:r>
            <w:proofErr w:type="spellStart"/>
            <w:r w:rsidRPr="00011263">
              <w:rPr>
                <w:rFonts w:ascii="Times New Roman" w:hAnsi="Times New Roman" w:cs="Times New Roman"/>
                <w:b/>
                <w:bCs/>
                <w:sz w:val="20"/>
                <w:szCs w:val="20"/>
              </w:rPr>
              <w:t>MWnet</w:t>
            </w:r>
            <w:proofErr w:type="spellEnd"/>
            <w:r w:rsidRPr="00011263">
              <w:rPr>
                <w:rFonts w:ascii="Times New Roman" w:hAnsi="Times New Roman" w:cs="Times New Roman"/>
                <w:b/>
                <w:bCs/>
                <w:sz w:val="20"/>
                <w:szCs w:val="20"/>
              </w:rPr>
              <w:t xml:space="preserve"> Coal-Fired Power Plant - Ash Waste Disposal  System</w:t>
            </w:r>
            <w:r w:rsidR="005167B8">
              <w:rPr>
                <w:rFonts w:ascii="Times New Roman" w:hAnsi="Times New Roman" w:cs="Times New Roman"/>
                <w:b/>
                <w:bCs/>
                <w:sz w:val="20"/>
                <w:szCs w:val="20"/>
              </w:rPr>
              <w:t xml:space="preserve">; </w:t>
            </w:r>
          </w:p>
          <w:p w:rsidR="00011263" w:rsidRPr="00011263" w:rsidRDefault="00011263" w:rsidP="009C5E99">
            <w:pPr>
              <w:pStyle w:val="ListParagraph"/>
              <w:widowControl w:val="0"/>
              <w:autoSpaceDE w:val="0"/>
              <w:spacing w:line="240" w:lineRule="auto"/>
              <w:ind w:left="2880" w:hanging="1998"/>
              <w:jc w:val="both"/>
              <w:rPr>
                <w:rFonts w:ascii="Times New Roman" w:hAnsi="Times New Roman" w:cs="Times New Roman"/>
                <w:b/>
                <w:bCs/>
                <w:sz w:val="20"/>
                <w:szCs w:val="20"/>
              </w:rPr>
            </w:pPr>
            <w:r w:rsidRPr="00011263">
              <w:rPr>
                <w:rFonts w:ascii="Times New Roman" w:hAnsi="Times New Roman" w:cs="Times New Roman"/>
                <w:b/>
                <w:bCs/>
                <w:sz w:val="20"/>
                <w:szCs w:val="20"/>
              </w:rPr>
              <w:t>Geothermal Pond Spray Tower Project</w:t>
            </w:r>
            <w:r w:rsidR="005167B8">
              <w:rPr>
                <w:rFonts w:ascii="Times New Roman" w:hAnsi="Times New Roman" w:cs="Times New Roman"/>
                <w:b/>
                <w:bCs/>
                <w:sz w:val="20"/>
                <w:szCs w:val="20"/>
              </w:rPr>
              <w:t>; Geothermal Pond Project;</w:t>
            </w:r>
          </w:p>
          <w:p w:rsidR="00011263" w:rsidRDefault="00011263" w:rsidP="009C5E99">
            <w:pPr>
              <w:pStyle w:val="ListParagraph"/>
              <w:widowControl w:val="0"/>
              <w:autoSpaceDE w:val="0"/>
              <w:spacing w:after="0" w:line="240" w:lineRule="auto"/>
              <w:ind w:left="2880" w:hanging="1998"/>
              <w:jc w:val="both"/>
              <w:rPr>
                <w:rFonts w:ascii="Times New Roman" w:hAnsi="Times New Roman" w:cs="Times New Roman"/>
                <w:b/>
                <w:bCs/>
                <w:sz w:val="20"/>
                <w:szCs w:val="20"/>
              </w:rPr>
            </w:pPr>
            <w:r w:rsidRPr="009C5E99">
              <w:rPr>
                <w:rFonts w:ascii="Times New Roman" w:hAnsi="Times New Roman" w:cs="Times New Roman"/>
                <w:b/>
                <w:bCs/>
                <w:sz w:val="20"/>
                <w:szCs w:val="20"/>
              </w:rPr>
              <w:t>Petroleum Tanks and Ash Waste Disposal Project</w:t>
            </w:r>
          </w:p>
          <w:p w:rsidR="009C5E99" w:rsidRPr="009C5E99" w:rsidRDefault="009C5E99" w:rsidP="009C5E99">
            <w:pPr>
              <w:pStyle w:val="ListParagraph"/>
              <w:widowControl w:val="0"/>
              <w:autoSpaceDE w:val="0"/>
              <w:spacing w:after="0" w:line="240" w:lineRule="auto"/>
              <w:ind w:left="2880" w:hanging="1998"/>
              <w:jc w:val="both"/>
              <w:rPr>
                <w:rFonts w:ascii="Times New Roman" w:hAnsi="Times New Roman" w:cs="Times New Roman"/>
                <w:b/>
                <w:bCs/>
                <w:sz w:val="20"/>
                <w:szCs w:val="20"/>
              </w:rPr>
            </w:pPr>
          </w:p>
          <w:p w:rsidR="008905FA" w:rsidRDefault="00DC3602" w:rsidP="00DC3602">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Beat target dates through an effective project control system and strategic planning of activities;</w:t>
            </w:r>
          </w:p>
          <w:p w:rsidR="00DC3602" w:rsidRDefault="00DC3602" w:rsidP="00DC3602">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Achieved zero-accident and non-casualty incidents during the full course of the project/contract resulting from compliance to safety rules and regulations and regular health &amp; safety assemblies;</w:t>
            </w:r>
          </w:p>
          <w:p w:rsidR="00DC3602" w:rsidRDefault="00DC3602" w:rsidP="00DC3602">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Effected value engineering measures during the course of the project/contract by recommending calculated alternatives in approaching the works especially the most complicated ones;</w:t>
            </w:r>
          </w:p>
          <w:p w:rsidR="00DC3602" w:rsidRDefault="0088673A" w:rsidP="00DC3602">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Prevented the shortage of materials supply through reliable forecasting of supply, consumption and demands of materials on site;</w:t>
            </w:r>
          </w:p>
          <w:p w:rsidR="00D404C9" w:rsidRDefault="00236623" w:rsidP="00826808">
            <w:pPr>
              <w:pStyle w:val="ListParagraph"/>
              <w:numPr>
                <w:ilvl w:val="0"/>
                <w:numId w:val="5"/>
              </w:numPr>
              <w:pBdr>
                <w:bottom w:val="dotted" w:sz="4" w:space="1" w:color="auto"/>
              </w:pBd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A key component of the company’s bid team that completed a comprehensive proposal that awarded the company their first general engineering and construction contract at Southern Philippines.</w:t>
            </w:r>
          </w:p>
          <w:p w:rsidR="00D404C9" w:rsidRDefault="00D404C9" w:rsidP="00D404C9">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Mohd</w:t>
            </w:r>
            <w:proofErr w:type="spellEnd"/>
            <w:r>
              <w:rPr>
                <w:rFonts w:ascii="Times New Roman" w:hAnsi="Times New Roman" w:cs="Times New Roman"/>
                <w:b/>
                <w:sz w:val="20"/>
                <w:szCs w:val="20"/>
              </w:rPr>
              <w:t>. Ali Al-</w:t>
            </w:r>
            <w:proofErr w:type="spellStart"/>
            <w:r>
              <w:rPr>
                <w:rFonts w:ascii="Times New Roman" w:hAnsi="Times New Roman" w:cs="Times New Roman"/>
                <w:b/>
                <w:sz w:val="20"/>
                <w:szCs w:val="20"/>
              </w:rPr>
              <w:t>Swailem</w:t>
            </w:r>
            <w:proofErr w:type="spellEnd"/>
            <w:r>
              <w:rPr>
                <w:rFonts w:ascii="Times New Roman" w:hAnsi="Times New Roman" w:cs="Times New Roman"/>
                <w:b/>
                <w:sz w:val="20"/>
                <w:szCs w:val="20"/>
              </w:rPr>
              <w:t xml:space="preserve"> Co., Ltd. – Riyadh, KSA</w:t>
            </w:r>
          </w:p>
          <w:p w:rsidR="00011263" w:rsidRPr="00E33157" w:rsidRDefault="00E33157" w:rsidP="00E33157">
            <w:pPr>
              <w:spacing w:after="0" w:line="240" w:lineRule="auto"/>
              <w:jc w:val="both"/>
              <w:rPr>
                <w:rFonts w:ascii="Times New Roman" w:hAnsi="Times New Roman" w:cs="Times New Roman"/>
                <w:i/>
                <w:color w:val="333333"/>
                <w:sz w:val="20"/>
                <w:szCs w:val="20"/>
              </w:rPr>
            </w:pPr>
            <w:r>
              <w:rPr>
                <w:rFonts w:ascii="Times New Roman" w:hAnsi="Times New Roman" w:cs="Times New Roman"/>
                <w:i/>
                <w:color w:val="333333"/>
                <w:sz w:val="20"/>
                <w:szCs w:val="20"/>
              </w:rPr>
              <w:t xml:space="preserve">A </w:t>
            </w:r>
            <w:r w:rsidRPr="00E33157">
              <w:rPr>
                <w:rFonts w:ascii="Times New Roman" w:hAnsi="Times New Roman" w:cs="Times New Roman"/>
                <w:i/>
                <w:color w:val="333333"/>
                <w:sz w:val="20"/>
                <w:szCs w:val="20"/>
              </w:rPr>
              <w:t>general contract</w:t>
            </w:r>
            <w:r>
              <w:rPr>
                <w:rFonts w:ascii="Times New Roman" w:hAnsi="Times New Roman" w:cs="Times New Roman"/>
                <w:i/>
                <w:color w:val="333333"/>
                <w:sz w:val="20"/>
                <w:szCs w:val="20"/>
              </w:rPr>
              <w:t xml:space="preserve">ing </w:t>
            </w:r>
            <w:proofErr w:type="gramStart"/>
            <w:r>
              <w:rPr>
                <w:rFonts w:ascii="Times New Roman" w:hAnsi="Times New Roman" w:cs="Times New Roman"/>
                <w:i/>
                <w:color w:val="333333"/>
                <w:sz w:val="20"/>
                <w:szCs w:val="20"/>
              </w:rPr>
              <w:t xml:space="preserve">firm </w:t>
            </w:r>
            <w:r w:rsidRPr="00E33157">
              <w:rPr>
                <w:rFonts w:ascii="Times New Roman" w:hAnsi="Times New Roman" w:cs="Times New Roman"/>
                <w:i/>
                <w:color w:val="333333"/>
                <w:sz w:val="20"/>
                <w:szCs w:val="20"/>
              </w:rPr>
              <w:t xml:space="preserve"> specialized</w:t>
            </w:r>
            <w:proofErr w:type="gramEnd"/>
            <w:r w:rsidRPr="00E33157">
              <w:rPr>
                <w:rFonts w:ascii="Times New Roman" w:hAnsi="Times New Roman" w:cs="Times New Roman"/>
                <w:i/>
                <w:color w:val="333333"/>
                <w:sz w:val="20"/>
                <w:szCs w:val="20"/>
              </w:rPr>
              <w:t xml:space="preserve"> in different field of construction that range from infrastructure to building, water, environmental and power projects.</w:t>
            </w:r>
            <w:r>
              <w:rPr>
                <w:rFonts w:ascii="Times New Roman" w:hAnsi="Times New Roman" w:cs="Times New Roman"/>
                <w:i/>
                <w:color w:val="333333"/>
                <w:sz w:val="20"/>
                <w:szCs w:val="20"/>
              </w:rPr>
              <w:t xml:space="preserve"> </w:t>
            </w:r>
            <w:r w:rsidRPr="00E33157">
              <w:rPr>
                <w:rFonts w:ascii="Times New Roman" w:hAnsi="Times New Roman" w:cs="Times New Roman"/>
                <w:i/>
                <w:color w:val="333333"/>
                <w:sz w:val="20"/>
                <w:szCs w:val="20"/>
              </w:rPr>
              <w:t>The company had been involved in the national industry field beside construction activities</w:t>
            </w:r>
            <w:r>
              <w:rPr>
                <w:rFonts w:ascii="Times New Roman" w:hAnsi="Times New Roman" w:cs="Times New Roman"/>
                <w:i/>
                <w:color w:val="333333"/>
                <w:sz w:val="20"/>
                <w:szCs w:val="20"/>
              </w:rPr>
              <w:t xml:space="preserve"> and</w:t>
            </w:r>
            <w:r w:rsidRPr="00E33157">
              <w:rPr>
                <w:rFonts w:ascii="Times New Roman" w:hAnsi="Times New Roman" w:cs="Times New Roman"/>
                <w:i/>
                <w:color w:val="333333"/>
                <w:sz w:val="20"/>
                <w:szCs w:val="20"/>
              </w:rPr>
              <w:t xml:space="preserve"> established water purification industry that covered most of areas of the Kingdom. </w:t>
            </w:r>
          </w:p>
          <w:p w:rsidR="00011263" w:rsidRDefault="00011263" w:rsidP="00D404C9">
            <w:pPr>
              <w:spacing w:after="0" w:line="240" w:lineRule="auto"/>
              <w:rPr>
                <w:rFonts w:ascii="Times New Roman" w:hAnsi="Times New Roman" w:cs="Times New Roman"/>
                <w:b/>
                <w:sz w:val="20"/>
                <w:szCs w:val="20"/>
              </w:rPr>
            </w:pPr>
          </w:p>
          <w:p w:rsidR="0005389F" w:rsidRDefault="0005389F" w:rsidP="00D404C9">
            <w:pPr>
              <w:spacing w:after="0" w:line="240" w:lineRule="auto"/>
              <w:rPr>
                <w:rFonts w:ascii="Times New Roman" w:hAnsi="Times New Roman" w:cs="Times New Roman"/>
                <w:b/>
                <w:sz w:val="20"/>
                <w:szCs w:val="20"/>
              </w:rPr>
            </w:pPr>
            <w:r>
              <w:rPr>
                <w:rFonts w:ascii="Times New Roman" w:hAnsi="Times New Roman" w:cs="Times New Roman"/>
                <w:b/>
                <w:sz w:val="20"/>
                <w:szCs w:val="20"/>
              </w:rPr>
              <w:t>Assistant Quantity Surveyor                                                       Aug 2001 – Feb 2004</w:t>
            </w:r>
          </w:p>
          <w:p w:rsidR="00247A90" w:rsidRDefault="0005389F" w:rsidP="00DC36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B1D" w:rsidRDefault="0005389F" w:rsidP="005167B8">
            <w:pPr>
              <w:spacing w:after="0" w:line="240" w:lineRule="auto"/>
              <w:rPr>
                <w:rFonts w:ascii="Times New Roman" w:hAnsi="Times New Roman" w:cs="Times New Roman"/>
                <w:b/>
                <w:bCs/>
                <w:sz w:val="20"/>
                <w:szCs w:val="20"/>
              </w:rPr>
            </w:pPr>
            <w:r>
              <w:rPr>
                <w:rFonts w:ascii="Times New Roman" w:hAnsi="Times New Roman" w:cs="Times New Roman"/>
                <w:b/>
                <w:sz w:val="20"/>
                <w:szCs w:val="20"/>
              </w:rPr>
              <w:t>Projects:</w:t>
            </w:r>
            <w:r w:rsidR="00893335">
              <w:rPr>
                <w:rFonts w:ascii="Times New Roman" w:hAnsi="Times New Roman" w:cs="Times New Roman"/>
                <w:b/>
                <w:sz w:val="20"/>
                <w:szCs w:val="20"/>
              </w:rPr>
              <w:t xml:space="preserve">  </w:t>
            </w:r>
            <w:r w:rsidR="005167B8">
              <w:rPr>
                <w:rFonts w:ascii="Times New Roman" w:hAnsi="Times New Roman" w:cs="Times New Roman"/>
                <w:b/>
                <w:bCs/>
                <w:sz w:val="20"/>
                <w:szCs w:val="20"/>
              </w:rPr>
              <w:t xml:space="preserve">Tariq Hail-Al </w:t>
            </w:r>
            <w:proofErr w:type="spellStart"/>
            <w:r w:rsidR="005167B8">
              <w:rPr>
                <w:rFonts w:ascii="Times New Roman" w:hAnsi="Times New Roman" w:cs="Times New Roman"/>
                <w:b/>
                <w:bCs/>
                <w:sz w:val="20"/>
                <w:szCs w:val="20"/>
              </w:rPr>
              <w:t>Jouf</w:t>
            </w:r>
            <w:proofErr w:type="spellEnd"/>
            <w:r w:rsidR="005167B8">
              <w:rPr>
                <w:rFonts w:ascii="Times New Roman" w:hAnsi="Times New Roman" w:cs="Times New Roman"/>
                <w:b/>
                <w:bCs/>
                <w:sz w:val="20"/>
                <w:szCs w:val="20"/>
              </w:rPr>
              <w:t xml:space="preserve">; </w:t>
            </w:r>
            <w:r w:rsidR="00893335" w:rsidRPr="00893335">
              <w:rPr>
                <w:rFonts w:ascii="Times New Roman" w:hAnsi="Times New Roman" w:cs="Times New Roman"/>
                <w:b/>
                <w:bCs/>
                <w:sz w:val="20"/>
                <w:szCs w:val="20"/>
              </w:rPr>
              <w:t xml:space="preserve">Tariq </w:t>
            </w:r>
            <w:proofErr w:type="spellStart"/>
            <w:r w:rsidR="00893335" w:rsidRPr="00893335">
              <w:rPr>
                <w:rFonts w:ascii="Times New Roman" w:hAnsi="Times New Roman" w:cs="Times New Roman"/>
                <w:b/>
                <w:bCs/>
                <w:sz w:val="20"/>
                <w:szCs w:val="20"/>
              </w:rPr>
              <w:t>Marabah</w:t>
            </w:r>
            <w:proofErr w:type="spellEnd"/>
            <w:r w:rsidR="005167B8">
              <w:rPr>
                <w:rFonts w:ascii="Times New Roman" w:hAnsi="Times New Roman" w:cs="Times New Roman"/>
                <w:b/>
                <w:bCs/>
                <w:sz w:val="20"/>
                <w:szCs w:val="20"/>
              </w:rPr>
              <w:t xml:space="preserve">; </w:t>
            </w:r>
            <w:proofErr w:type="spellStart"/>
            <w:r w:rsidR="00893335" w:rsidRPr="00893335">
              <w:rPr>
                <w:rFonts w:ascii="Times New Roman" w:hAnsi="Times New Roman" w:cs="Times New Roman"/>
                <w:b/>
                <w:bCs/>
                <w:sz w:val="20"/>
                <w:szCs w:val="20"/>
              </w:rPr>
              <w:t>Qassim-Madinah</w:t>
            </w:r>
            <w:proofErr w:type="spellEnd"/>
            <w:r w:rsidR="00893335" w:rsidRPr="00893335">
              <w:rPr>
                <w:rFonts w:ascii="Times New Roman" w:hAnsi="Times New Roman" w:cs="Times New Roman"/>
                <w:b/>
                <w:bCs/>
                <w:sz w:val="20"/>
                <w:szCs w:val="20"/>
              </w:rPr>
              <w:t xml:space="preserve"> Expressway</w:t>
            </w:r>
          </w:p>
          <w:p w:rsidR="00B34B1D" w:rsidRDefault="00B34B1D" w:rsidP="00B34B1D">
            <w:pPr>
              <w:pStyle w:val="ListParagraph"/>
              <w:widowControl w:val="0"/>
              <w:autoSpaceDE w:val="0"/>
              <w:spacing w:line="240" w:lineRule="auto"/>
              <w:ind w:left="2880" w:hanging="1998"/>
              <w:jc w:val="both"/>
              <w:rPr>
                <w:rFonts w:ascii="Times New Roman" w:hAnsi="Times New Roman" w:cs="Times New Roman"/>
                <w:b/>
                <w:bCs/>
                <w:sz w:val="20"/>
                <w:szCs w:val="20"/>
              </w:rPr>
            </w:pPr>
          </w:p>
          <w:p w:rsidR="00B34B1D" w:rsidRPr="00B34B1D" w:rsidRDefault="00B34B1D" w:rsidP="00B34B1D">
            <w:pPr>
              <w:pStyle w:val="ListParagraph"/>
              <w:numPr>
                <w:ilvl w:val="0"/>
                <w:numId w:val="5"/>
              </w:numPr>
              <w:spacing w:after="0" w:line="240" w:lineRule="auto"/>
              <w:ind w:left="252" w:hanging="225"/>
              <w:jc w:val="both"/>
              <w:rPr>
                <w:rFonts w:ascii="Times New Roman" w:hAnsi="Times New Roman" w:cs="Times New Roman"/>
                <w:sz w:val="20"/>
                <w:szCs w:val="20"/>
              </w:rPr>
            </w:pPr>
            <w:r w:rsidRPr="00B34B1D">
              <w:rPr>
                <w:rFonts w:ascii="Times New Roman" w:hAnsi="Times New Roman" w:cs="Times New Roman"/>
                <w:sz w:val="20"/>
                <w:szCs w:val="20"/>
              </w:rPr>
              <w:t xml:space="preserve">Issued </w:t>
            </w:r>
            <w:r>
              <w:rPr>
                <w:rFonts w:ascii="Times New Roman" w:hAnsi="Times New Roman" w:cs="Times New Roman"/>
                <w:sz w:val="20"/>
                <w:szCs w:val="20"/>
              </w:rPr>
              <w:t>drawings and design calculations for consultant’s approval. This enabled the prompt movement of construction;</w:t>
            </w:r>
          </w:p>
          <w:p w:rsidR="00B34B1D" w:rsidRPr="00B34B1D" w:rsidRDefault="00B34B1D" w:rsidP="00B34B1D">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Established control points for design data in collaboration with the surveying team;</w:t>
            </w:r>
          </w:p>
          <w:p w:rsidR="00B34B1D" w:rsidRDefault="00516C84" w:rsidP="00B34B1D">
            <w:pPr>
              <w:pStyle w:val="ListParagraph"/>
              <w:numPr>
                <w:ilvl w:val="0"/>
                <w:numId w:val="5"/>
              </w:numP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Maintained compliance of construction with respect to design parameters which also aided volume of earth materials cut and fill for double handling purposes;</w:t>
            </w:r>
          </w:p>
          <w:p w:rsidR="00560620" w:rsidRDefault="00560620" w:rsidP="00826808">
            <w:pPr>
              <w:pStyle w:val="ListParagraph"/>
              <w:numPr>
                <w:ilvl w:val="0"/>
                <w:numId w:val="5"/>
              </w:numPr>
              <w:pBdr>
                <w:bottom w:val="dotted" w:sz="4" w:space="1" w:color="auto"/>
              </w:pBdr>
              <w:spacing w:after="0" w:line="240" w:lineRule="auto"/>
              <w:ind w:left="252" w:hanging="225"/>
              <w:jc w:val="both"/>
              <w:rPr>
                <w:rFonts w:ascii="Times New Roman" w:hAnsi="Times New Roman" w:cs="Times New Roman"/>
                <w:sz w:val="20"/>
                <w:szCs w:val="20"/>
              </w:rPr>
            </w:pPr>
            <w:r>
              <w:rPr>
                <w:rFonts w:ascii="Times New Roman" w:hAnsi="Times New Roman" w:cs="Times New Roman"/>
                <w:sz w:val="20"/>
                <w:szCs w:val="20"/>
              </w:rPr>
              <w:t xml:space="preserve">Aided in the immediate formulation of calculations for </w:t>
            </w:r>
            <w:r w:rsidR="00AA02E8">
              <w:rPr>
                <w:rFonts w:ascii="Times New Roman" w:hAnsi="Times New Roman" w:cs="Times New Roman"/>
                <w:sz w:val="20"/>
                <w:szCs w:val="20"/>
              </w:rPr>
              <w:t>consultant’s approval</w:t>
            </w:r>
            <w:r>
              <w:rPr>
                <w:rFonts w:ascii="Times New Roman" w:hAnsi="Times New Roman" w:cs="Times New Roman"/>
                <w:sz w:val="20"/>
                <w:szCs w:val="20"/>
              </w:rPr>
              <w:t xml:space="preserve"> in case of variations and amendments which limited delays to the project’s/contract’s movement.</w:t>
            </w:r>
          </w:p>
          <w:p w:rsidR="00E9692A" w:rsidRDefault="00E9692A" w:rsidP="00E9692A">
            <w:pPr>
              <w:spacing w:after="0" w:line="240" w:lineRule="auto"/>
              <w:rPr>
                <w:rFonts w:ascii="Times New Roman" w:hAnsi="Times New Roman" w:cs="Times New Roman"/>
                <w:b/>
                <w:sz w:val="20"/>
                <w:szCs w:val="20"/>
              </w:rPr>
            </w:pPr>
            <w:r>
              <w:rPr>
                <w:rFonts w:ascii="Times New Roman" w:hAnsi="Times New Roman" w:cs="Times New Roman"/>
                <w:b/>
                <w:sz w:val="20"/>
                <w:szCs w:val="20"/>
              </w:rPr>
              <w:t>Sta. Lucia Ready Mix &amp; Construction Corporation – Rizal, Philippines</w:t>
            </w:r>
          </w:p>
          <w:p w:rsidR="00E9692A" w:rsidRPr="00E9692A" w:rsidRDefault="00E9692A" w:rsidP="00BB25FB">
            <w:pPr>
              <w:spacing w:after="0" w:line="240" w:lineRule="auto"/>
              <w:jc w:val="both"/>
              <w:rPr>
                <w:rFonts w:ascii="Times New Roman" w:hAnsi="Times New Roman" w:cs="Times New Roman"/>
                <w:i/>
                <w:color w:val="333333"/>
                <w:sz w:val="20"/>
                <w:szCs w:val="20"/>
              </w:rPr>
            </w:pPr>
            <w:r>
              <w:rPr>
                <w:rFonts w:ascii="Times New Roman" w:hAnsi="Times New Roman" w:cs="Times New Roman"/>
                <w:i/>
                <w:color w:val="333333"/>
                <w:sz w:val="20"/>
                <w:szCs w:val="20"/>
              </w:rPr>
              <w:t>A limited liability company specialized in the m</w:t>
            </w:r>
            <w:r w:rsidRPr="00E9692A">
              <w:rPr>
                <w:rFonts w:ascii="Times New Roman" w:hAnsi="Times New Roman" w:cs="Times New Roman"/>
                <w:i/>
                <w:color w:val="333333"/>
                <w:sz w:val="20"/>
                <w:szCs w:val="20"/>
              </w:rPr>
              <w:t xml:space="preserve">anufacture of articles of concrete, </w:t>
            </w:r>
            <w:r>
              <w:rPr>
                <w:rFonts w:ascii="Times New Roman" w:hAnsi="Times New Roman" w:cs="Times New Roman"/>
                <w:i/>
                <w:color w:val="333333"/>
                <w:sz w:val="20"/>
                <w:szCs w:val="20"/>
              </w:rPr>
              <w:t xml:space="preserve">aggregates, </w:t>
            </w:r>
            <w:r w:rsidRPr="00E9692A">
              <w:rPr>
                <w:rFonts w:ascii="Times New Roman" w:hAnsi="Times New Roman" w:cs="Times New Roman"/>
                <w:i/>
                <w:color w:val="333333"/>
                <w:sz w:val="20"/>
                <w:szCs w:val="20"/>
              </w:rPr>
              <w:t xml:space="preserve">cement and plaster, </w:t>
            </w:r>
            <w:r>
              <w:rPr>
                <w:rFonts w:ascii="Times New Roman" w:hAnsi="Times New Roman" w:cs="Times New Roman"/>
                <w:i/>
                <w:color w:val="333333"/>
                <w:sz w:val="20"/>
                <w:szCs w:val="20"/>
              </w:rPr>
              <w:t>and other non-metallic</w:t>
            </w:r>
            <w:r w:rsidR="00EF219E">
              <w:rPr>
                <w:rFonts w:ascii="Times New Roman" w:hAnsi="Times New Roman" w:cs="Times New Roman"/>
                <w:i/>
                <w:color w:val="333333"/>
                <w:sz w:val="20"/>
                <w:szCs w:val="20"/>
              </w:rPr>
              <w:t xml:space="preserve"> mineral</w:t>
            </w:r>
            <w:r>
              <w:rPr>
                <w:rFonts w:ascii="Times New Roman" w:hAnsi="Times New Roman" w:cs="Times New Roman"/>
                <w:i/>
                <w:color w:val="333333"/>
                <w:sz w:val="20"/>
                <w:szCs w:val="20"/>
              </w:rPr>
              <w:t xml:space="preserve"> products</w:t>
            </w:r>
            <w:r w:rsidR="00907837">
              <w:rPr>
                <w:rFonts w:ascii="Times New Roman" w:hAnsi="Times New Roman" w:cs="Times New Roman"/>
                <w:i/>
                <w:color w:val="333333"/>
                <w:sz w:val="20"/>
                <w:szCs w:val="20"/>
              </w:rPr>
              <w:t>, construction consultancy and management services.</w:t>
            </w:r>
          </w:p>
          <w:p w:rsidR="00247A90" w:rsidRPr="00A01C81" w:rsidRDefault="00247A90" w:rsidP="00BB25FB">
            <w:pPr>
              <w:spacing w:after="0" w:line="240" w:lineRule="auto"/>
              <w:jc w:val="both"/>
              <w:rPr>
                <w:rFonts w:ascii="Times New Roman" w:hAnsi="Times New Roman" w:cs="Times New Roman"/>
                <w:color w:val="333333"/>
                <w:sz w:val="20"/>
                <w:szCs w:val="20"/>
              </w:rPr>
            </w:pPr>
          </w:p>
          <w:p w:rsidR="00247A90" w:rsidRPr="00A01C81" w:rsidRDefault="00A01C81" w:rsidP="00BC08DF">
            <w:pPr>
              <w:spacing w:after="0"/>
              <w:rPr>
                <w:rFonts w:ascii="Times New Roman" w:hAnsi="Times New Roman" w:cs="Times New Roman"/>
                <w:b/>
                <w:sz w:val="20"/>
                <w:szCs w:val="20"/>
              </w:rPr>
            </w:pPr>
            <w:r w:rsidRPr="00A01C81">
              <w:rPr>
                <w:rFonts w:ascii="Times New Roman" w:hAnsi="Times New Roman" w:cs="Times New Roman"/>
                <w:b/>
                <w:sz w:val="20"/>
                <w:szCs w:val="20"/>
              </w:rPr>
              <w:t xml:space="preserve">Technical Service Engineer                                </w:t>
            </w:r>
            <w:r>
              <w:rPr>
                <w:rFonts w:ascii="Times New Roman" w:hAnsi="Times New Roman" w:cs="Times New Roman"/>
                <w:b/>
                <w:sz w:val="20"/>
                <w:szCs w:val="20"/>
              </w:rPr>
              <w:t xml:space="preserve">                       </w:t>
            </w:r>
            <w:r w:rsidRPr="00A01C81">
              <w:rPr>
                <w:rFonts w:ascii="Times New Roman" w:hAnsi="Times New Roman" w:cs="Times New Roman"/>
                <w:b/>
                <w:sz w:val="20"/>
                <w:szCs w:val="20"/>
              </w:rPr>
              <w:t xml:space="preserve">    Jul 2000 – Jun 2001</w:t>
            </w:r>
          </w:p>
          <w:p w:rsidR="00247A90" w:rsidRDefault="00247A90" w:rsidP="000618CC">
            <w:pPr>
              <w:spacing w:after="0" w:line="240" w:lineRule="auto"/>
              <w:rPr>
                <w:rFonts w:ascii="Times New Roman" w:hAnsi="Times New Roman" w:cs="Times New Roman"/>
                <w:sz w:val="20"/>
                <w:szCs w:val="20"/>
              </w:rPr>
            </w:pPr>
          </w:p>
          <w:p w:rsidR="000618CC" w:rsidRDefault="000618CC" w:rsidP="0000617D">
            <w:pPr>
              <w:widowControl w:val="0"/>
              <w:tabs>
                <w:tab w:val="left" w:pos="2160"/>
              </w:tabs>
              <w:autoSpaceDE w:val="0"/>
              <w:spacing w:after="0"/>
              <w:jc w:val="both"/>
              <w:rPr>
                <w:rFonts w:ascii="Times New Roman" w:hAnsi="Times New Roman" w:cs="Times New Roman"/>
                <w:b/>
                <w:bCs/>
                <w:sz w:val="20"/>
                <w:szCs w:val="20"/>
              </w:rPr>
            </w:pPr>
            <w:r w:rsidRPr="000618CC">
              <w:rPr>
                <w:rFonts w:ascii="Times New Roman" w:hAnsi="Times New Roman" w:cs="Times New Roman"/>
                <w:b/>
                <w:sz w:val="20"/>
                <w:szCs w:val="20"/>
              </w:rPr>
              <w:t xml:space="preserve">Projects: </w:t>
            </w:r>
            <w:r>
              <w:rPr>
                <w:rFonts w:ascii="Times New Roman" w:hAnsi="Times New Roman" w:cs="Times New Roman"/>
                <w:b/>
                <w:sz w:val="20"/>
                <w:szCs w:val="20"/>
              </w:rPr>
              <w:t xml:space="preserve"> </w:t>
            </w:r>
            <w:r w:rsidRPr="000618CC">
              <w:rPr>
                <w:rFonts w:ascii="Times New Roman" w:hAnsi="Times New Roman" w:cs="Times New Roman"/>
                <w:b/>
                <w:bCs/>
                <w:sz w:val="20"/>
                <w:szCs w:val="20"/>
              </w:rPr>
              <w:t>Materials-related projects at various locations within the republic</w:t>
            </w:r>
          </w:p>
          <w:p w:rsidR="0000617D" w:rsidRPr="000618CC" w:rsidRDefault="0000617D" w:rsidP="0087423F">
            <w:pPr>
              <w:widowControl w:val="0"/>
              <w:tabs>
                <w:tab w:val="left" w:pos="2160"/>
              </w:tabs>
              <w:autoSpaceDE w:val="0"/>
              <w:spacing w:after="0" w:line="240" w:lineRule="auto"/>
              <w:jc w:val="both"/>
              <w:rPr>
                <w:rFonts w:ascii="Times New Roman" w:hAnsi="Times New Roman" w:cs="Times New Roman"/>
                <w:b/>
                <w:bCs/>
                <w:sz w:val="20"/>
                <w:szCs w:val="20"/>
              </w:rPr>
            </w:pPr>
          </w:p>
          <w:p w:rsidR="00485CFC" w:rsidRPr="00485CFC" w:rsidRDefault="00485CFC" w:rsidP="00485CFC">
            <w:pPr>
              <w:pStyle w:val="ListParagraph"/>
              <w:numPr>
                <w:ilvl w:val="0"/>
                <w:numId w:val="5"/>
              </w:numPr>
              <w:spacing w:after="0" w:line="240" w:lineRule="auto"/>
              <w:ind w:left="252" w:hanging="225"/>
              <w:jc w:val="both"/>
              <w:rPr>
                <w:rFonts w:ascii="Times New Roman" w:hAnsi="Times New Roman" w:cs="Times New Roman"/>
                <w:sz w:val="20"/>
                <w:szCs w:val="20"/>
              </w:rPr>
            </w:pPr>
            <w:r w:rsidRPr="00485CFC">
              <w:rPr>
                <w:rFonts w:ascii="Times New Roman" w:hAnsi="Times New Roman" w:cs="Times New Roman"/>
                <w:sz w:val="20"/>
                <w:szCs w:val="20"/>
              </w:rPr>
              <w:t>Controlled the stocks of aggregates, cement, admixtures and other requirements on the batching plant to provide continues delivery of concrete supplies to customers;</w:t>
            </w:r>
          </w:p>
          <w:p w:rsidR="00485CFC" w:rsidRPr="00485CFC" w:rsidRDefault="00485CFC" w:rsidP="00485CFC">
            <w:pPr>
              <w:pStyle w:val="ListParagraph"/>
              <w:numPr>
                <w:ilvl w:val="0"/>
                <w:numId w:val="5"/>
              </w:numPr>
              <w:spacing w:after="0" w:line="240" w:lineRule="auto"/>
              <w:ind w:left="252" w:hanging="225"/>
              <w:jc w:val="both"/>
              <w:rPr>
                <w:rFonts w:ascii="Times New Roman" w:hAnsi="Times New Roman" w:cs="Times New Roman"/>
                <w:sz w:val="20"/>
                <w:szCs w:val="20"/>
              </w:rPr>
            </w:pPr>
            <w:r w:rsidRPr="00485CFC">
              <w:rPr>
                <w:rFonts w:ascii="Times New Roman" w:hAnsi="Times New Roman" w:cs="Times New Roman"/>
                <w:sz w:val="20"/>
                <w:szCs w:val="20"/>
              </w:rPr>
              <w:t>Achieved weekly production target of 5,000m³ of concrete released;</w:t>
            </w:r>
          </w:p>
          <w:p w:rsidR="00485CFC" w:rsidRDefault="00485CFC" w:rsidP="00826808">
            <w:pPr>
              <w:pStyle w:val="ListParagraph"/>
              <w:numPr>
                <w:ilvl w:val="0"/>
                <w:numId w:val="5"/>
              </w:numPr>
              <w:pBdr>
                <w:bottom w:val="dotted" w:sz="4" w:space="1" w:color="auto"/>
              </w:pBdr>
              <w:spacing w:after="0" w:line="240" w:lineRule="auto"/>
              <w:ind w:left="252" w:hanging="225"/>
              <w:jc w:val="both"/>
              <w:rPr>
                <w:rFonts w:ascii="Times New Roman" w:hAnsi="Times New Roman" w:cs="Times New Roman"/>
                <w:sz w:val="20"/>
                <w:szCs w:val="20"/>
              </w:rPr>
            </w:pPr>
            <w:r w:rsidRPr="00485CFC">
              <w:rPr>
                <w:rFonts w:ascii="Times New Roman" w:hAnsi="Times New Roman" w:cs="Times New Roman"/>
                <w:sz w:val="20"/>
                <w:szCs w:val="20"/>
              </w:rPr>
              <w:t xml:space="preserve">Maintained the integrity of material samples </w:t>
            </w:r>
            <w:r w:rsidR="005F0C01">
              <w:rPr>
                <w:rFonts w:ascii="Times New Roman" w:hAnsi="Times New Roman" w:cs="Times New Roman"/>
                <w:sz w:val="20"/>
                <w:szCs w:val="20"/>
              </w:rPr>
              <w:t>assuring</w:t>
            </w:r>
            <w:r w:rsidRPr="00485CFC">
              <w:rPr>
                <w:rFonts w:ascii="Times New Roman" w:hAnsi="Times New Roman" w:cs="Times New Roman"/>
                <w:sz w:val="20"/>
                <w:szCs w:val="20"/>
              </w:rPr>
              <w:t xml:space="preserve"> the quality of product rendered.</w:t>
            </w:r>
          </w:p>
          <w:p w:rsidR="00AB1846" w:rsidRPr="000618CC" w:rsidRDefault="00AB1846" w:rsidP="00BC08DF">
            <w:pPr>
              <w:spacing w:after="0"/>
              <w:rPr>
                <w:rFonts w:ascii="Times New Roman" w:hAnsi="Times New Roman" w:cs="Times New Roman"/>
                <w:b/>
                <w:sz w:val="20"/>
                <w:szCs w:val="20"/>
              </w:rPr>
            </w:pPr>
            <w:r>
              <w:rPr>
                <w:rFonts w:ascii="Times New Roman" w:hAnsi="Times New Roman" w:cs="Times New Roman"/>
                <w:b/>
                <w:sz w:val="20"/>
                <w:szCs w:val="20"/>
              </w:rPr>
              <w:t>Marikina Development Authority (Construction Division) – Marikina, Philippines</w:t>
            </w:r>
          </w:p>
          <w:p w:rsidR="00AB1846" w:rsidRPr="00E9692A" w:rsidRDefault="00AB1846" w:rsidP="00BB25FB">
            <w:pPr>
              <w:spacing w:after="0" w:line="240" w:lineRule="auto"/>
              <w:jc w:val="both"/>
              <w:rPr>
                <w:rFonts w:ascii="Times New Roman" w:hAnsi="Times New Roman" w:cs="Times New Roman"/>
                <w:i/>
                <w:color w:val="333333"/>
                <w:sz w:val="20"/>
                <w:szCs w:val="20"/>
              </w:rPr>
            </w:pPr>
            <w:r>
              <w:rPr>
                <w:rFonts w:ascii="Times New Roman" w:hAnsi="Times New Roman" w:cs="Times New Roman"/>
                <w:i/>
                <w:color w:val="333333"/>
                <w:sz w:val="20"/>
                <w:szCs w:val="20"/>
              </w:rPr>
              <w:t xml:space="preserve">A branch of the local government which undertakes </w:t>
            </w:r>
            <w:r w:rsidRPr="00AB1846">
              <w:rPr>
                <w:rFonts w:ascii="Times New Roman" w:hAnsi="Times New Roman" w:cs="Times New Roman"/>
                <w:i/>
                <w:color w:val="333333"/>
                <w:sz w:val="20"/>
                <w:szCs w:val="20"/>
              </w:rPr>
              <w:t>implementation of local projects, more specifically vertical structures, such as school buildings</w:t>
            </w:r>
            <w:r>
              <w:rPr>
                <w:rFonts w:ascii="Times New Roman" w:hAnsi="Times New Roman" w:cs="Times New Roman"/>
                <w:i/>
                <w:color w:val="333333"/>
                <w:sz w:val="20"/>
                <w:szCs w:val="20"/>
              </w:rPr>
              <w:t xml:space="preserve"> and the </w:t>
            </w:r>
            <w:r w:rsidRPr="00AB1846">
              <w:rPr>
                <w:rFonts w:ascii="Times New Roman" w:hAnsi="Times New Roman" w:cs="Times New Roman"/>
                <w:i/>
                <w:color w:val="333333"/>
                <w:sz w:val="20"/>
                <w:szCs w:val="20"/>
              </w:rPr>
              <w:t>repairs and maintenance of local project</w:t>
            </w:r>
            <w:r>
              <w:rPr>
                <w:rFonts w:ascii="Times New Roman" w:hAnsi="Times New Roman" w:cs="Times New Roman"/>
                <w:i/>
                <w:color w:val="333333"/>
                <w:sz w:val="20"/>
                <w:szCs w:val="20"/>
              </w:rPr>
              <w:t>s.</w:t>
            </w:r>
          </w:p>
          <w:p w:rsidR="00247A90" w:rsidRDefault="00247A90" w:rsidP="00BB25FB">
            <w:pPr>
              <w:spacing w:after="0" w:line="240" w:lineRule="auto"/>
              <w:jc w:val="both"/>
              <w:rPr>
                <w:rFonts w:ascii="Times New Roman" w:hAnsi="Times New Roman" w:cs="Times New Roman"/>
                <w:color w:val="333333"/>
                <w:sz w:val="20"/>
                <w:szCs w:val="20"/>
              </w:rPr>
            </w:pPr>
          </w:p>
          <w:p w:rsidR="00BB25FB" w:rsidRPr="00BB25FB" w:rsidRDefault="00BB25FB" w:rsidP="00BB25FB">
            <w:pPr>
              <w:spacing w:after="0" w:line="240" w:lineRule="auto"/>
              <w:rPr>
                <w:rFonts w:ascii="Times New Roman" w:hAnsi="Times New Roman" w:cs="Times New Roman"/>
                <w:b/>
                <w:color w:val="333333"/>
                <w:sz w:val="20"/>
                <w:szCs w:val="20"/>
              </w:rPr>
            </w:pPr>
            <w:r w:rsidRPr="00BB25FB">
              <w:rPr>
                <w:rFonts w:ascii="Times New Roman" w:hAnsi="Times New Roman" w:cs="Times New Roman"/>
                <w:b/>
                <w:color w:val="333333"/>
                <w:sz w:val="20"/>
                <w:szCs w:val="20"/>
              </w:rPr>
              <w:t>Assistant Project Engineer                                                           Mar 2000 – Jul 2000</w:t>
            </w:r>
          </w:p>
          <w:p w:rsidR="00247A90" w:rsidRPr="00BB25FB" w:rsidRDefault="00247A90" w:rsidP="000F6494">
            <w:pPr>
              <w:spacing w:after="0" w:line="240" w:lineRule="auto"/>
              <w:rPr>
                <w:rFonts w:ascii="Times New Roman" w:hAnsi="Times New Roman" w:cs="Times New Roman"/>
                <w:color w:val="333333"/>
                <w:sz w:val="20"/>
                <w:szCs w:val="20"/>
              </w:rPr>
            </w:pPr>
          </w:p>
          <w:p w:rsidR="00D07674" w:rsidRPr="00D07674" w:rsidRDefault="000F6494" w:rsidP="00D07674">
            <w:pPr>
              <w:widowControl w:val="0"/>
              <w:tabs>
                <w:tab w:val="left" w:pos="2160"/>
              </w:tabs>
              <w:autoSpaceDE w:val="0"/>
              <w:jc w:val="both"/>
              <w:rPr>
                <w:rFonts w:ascii="Times New Roman" w:hAnsi="Times New Roman" w:cs="Times New Roman"/>
                <w:b/>
                <w:bCs/>
                <w:sz w:val="20"/>
                <w:szCs w:val="20"/>
              </w:rPr>
            </w:pPr>
            <w:r>
              <w:rPr>
                <w:rFonts w:ascii="Times New Roman" w:hAnsi="Times New Roman" w:cs="Times New Roman"/>
                <w:b/>
                <w:sz w:val="20"/>
                <w:szCs w:val="20"/>
              </w:rPr>
              <w:lastRenderedPageBreak/>
              <w:t>Projects:</w:t>
            </w:r>
            <w:r w:rsidR="00D07674">
              <w:rPr>
                <w:rFonts w:ascii="Times New Roman" w:hAnsi="Times New Roman" w:cs="Times New Roman"/>
                <w:b/>
                <w:sz w:val="20"/>
                <w:szCs w:val="20"/>
              </w:rPr>
              <w:t xml:space="preserve">  </w:t>
            </w:r>
            <w:r w:rsidR="00D07674" w:rsidRPr="00D07674">
              <w:rPr>
                <w:rFonts w:ascii="Times New Roman" w:hAnsi="Times New Roman" w:cs="Times New Roman"/>
                <w:b/>
                <w:bCs/>
                <w:sz w:val="20"/>
                <w:szCs w:val="20"/>
              </w:rPr>
              <w:t>Roads and Sidewalks Construction with Drainage Repairs</w:t>
            </w:r>
            <w:r w:rsidR="00D07674">
              <w:rPr>
                <w:rFonts w:ascii="Times New Roman" w:hAnsi="Times New Roman" w:cs="Times New Roman"/>
                <w:b/>
                <w:bCs/>
                <w:sz w:val="20"/>
                <w:szCs w:val="20"/>
              </w:rPr>
              <w:t xml:space="preserve"> a</w:t>
            </w:r>
          </w:p>
          <w:p w:rsidR="000F6494" w:rsidRPr="00D07674" w:rsidRDefault="000F6494" w:rsidP="00D07674">
            <w:pPr>
              <w:pStyle w:val="ListParagraph"/>
              <w:numPr>
                <w:ilvl w:val="0"/>
                <w:numId w:val="5"/>
              </w:numPr>
              <w:spacing w:after="0" w:line="240" w:lineRule="auto"/>
              <w:ind w:left="252" w:hanging="225"/>
              <w:jc w:val="both"/>
              <w:rPr>
                <w:rFonts w:ascii="Times New Roman" w:hAnsi="Times New Roman" w:cs="Times New Roman"/>
                <w:sz w:val="20"/>
                <w:szCs w:val="20"/>
              </w:rPr>
            </w:pPr>
            <w:r w:rsidRPr="00D07674">
              <w:rPr>
                <w:rFonts w:ascii="Times New Roman" w:hAnsi="Times New Roman" w:cs="Times New Roman"/>
                <w:sz w:val="20"/>
                <w:szCs w:val="20"/>
              </w:rPr>
              <w:t>Achieved advance</w:t>
            </w:r>
            <w:r w:rsidR="00D07674" w:rsidRPr="00D07674">
              <w:rPr>
                <w:rFonts w:ascii="Times New Roman" w:hAnsi="Times New Roman" w:cs="Times New Roman"/>
                <w:sz w:val="20"/>
                <w:szCs w:val="20"/>
              </w:rPr>
              <w:t>d</w:t>
            </w:r>
            <w:r w:rsidRPr="00D07674">
              <w:rPr>
                <w:rFonts w:ascii="Times New Roman" w:hAnsi="Times New Roman" w:cs="Times New Roman"/>
                <w:sz w:val="20"/>
                <w:szCs w:val="20"/>
              </w:rPr>
              <w:t xml:space="preserve"> completion of works on site;</w:t>
            </w:r>
          </w:p>
          <w:p w:rsidR="0001706E" w:rsidRDefault="00D07674" w:rsidP="0001706E">
            <w:pPr>
              <w:pStyle w:val="ListParagraph"/>
              <w:numPr>
                <w:ilvl w:val="0"/>
                <w:numId w:val="5"/>
              </w:numPr>
              <w:spacing w:after="0" w:line="240" w:lineRule="auto"/>
              <w:ind w:left="252" w:hanging="225"/>
              <w:jc w:val="both"/>
              <w:rPr>
                <w:rFonts w:ascii="Times New Roman" w:hAnsi="Times New Roman" w:cs="Times New Roman"/>
                <w:sz w:val="20"/>
                <w:szCs w:val="20"/>
              </w:rPr>
            </w:pPr>
            <w:r w:rsidRPr="00B84C14">
              <w:rPr>
                <w:rFonts w:ascii="Times New Roman" w:hAnsi="Times New Roman" w:cs="Times New Roman"/>
                <w:sz w:val="20"/>
                <w:szCs w:val="20"/>
              </w:rPr>
              <w:t>Limited construction work delays by ensuring</w:t>
            </w:r>
            <w:r w:rsidR="000F6494" w:rsidRPr="00B84C14">
              <w:rPr>
                <w:rFonts w:ascii="Times New Roman" w:hAnsi="Times New Roman" w:cs="Times New Roman"/>
                <w:sz w:val="20"/>
                <w:szCs w:val="20"/>
              </w:rPr>
              <w:t xml:space="preserve"> adequate </w:t>
            </w:r>
            <w:r w:rsidR="0001706E">
              <w:rPr>
                <w:rFonts w:ascii="Times New Roman" w:hAnsi="Times New Roman" w:cs="Times New Roman"/>
                <w:sz w:val="20"/>
                <w:szCs w:val="20"/>
              </w:rPr>
              <w:t xml:space="preserve">supply </w:t>
            </w:r>
            <w:r w:rsidR="000F6494" w:rsidRPr="00B84C14">
              <w:rPr>
                <w:rFonts w:ascii="Times New Roman" w:hAnsi="Times New Roman" w:cs="Times New Roman"/>
                <w:sz w:val="20"/>
                <w:szCs w:val="20"/>
              </w:rPr>
              <w:t>of materials on site</w:t>
            </w:r>
            <w:r w:rsidRPr="00B84C14">
              <w:rPr>
                <w:rFonts w:ascii="Times New Roman" w:hAnsi="Times New Roman" w:cs="Times New Roman"/>
                <w:sz w:val="20"/>
                <w:szCs w:val="20"/>
              </w:rPr>
              <w:t>.</w:t>
            </w:r>
          </w:p>
          <w:p w:rsidR="001551D6" w:rsidRPr="0001706E" w:rsidRDefault="001551D6" w:rsidP="001551D6">
            <w:pPr>
              <w:pStyle w:val="ListParagraph"/>
              <w:spacing w:after="0" w:line="240" w:lineRule="auto"/>
              <w:ind w:left="252"/>
              <w:jc w:val="both"/>
              <w:rPr>
                <w:rFonts w:ascii="Times New Roman" w:hAnsi="Times New Roman" w:cs="Times New Roman"/>
                <w:sz w:val="20"/>
                <w:szCs w:val="20"/>
              </w:rPr>
            </w:pPr>
          </w:p>
        </w:tc>
      </w:tr>
    </w:tbl>
    <w:p w:rsidR="00D77F20" w:rsidRDefault="00D77F20" w:rsidP="00997C93">
      <w:pPr>
        <w:spacing w:after="0"/>
        <w:rPr>
          <w:rFonts w:ascii="Times New Roman" w:hAnsi="Times New Roman" w:cs="Times New Roman"/>
        </w:rPr>
      </w:pPr>
    </w:p>
    <w:sectPr w:rsidR="00D77F20" w:rsidSect="002E1A59">
      <w:headerReference w:type="default" r:id="rId11"/>
      <w:footerReference w:type="default" r:id="rId12"/>
      <w:pgSz w:w="11907" w:h="16839" w:code="9"/>
      <w:pgMar w:top="969" w:right="1440" w:bottom="1440" w:left="1440"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CA" w:rsidRDefault="009E53CA" w:rsidP="00225BF7">
      <w:pPr>
        <w:spacing w:after="0" w:line="240" w:lineRule="auto"/>
      </w:pPr>
      <w:r>
        <w:separator/>
      </w:r>
    </w:p>
  </w:endnote>
  <w:endnote w:type="continuationSeparator" w:id="0">
    <w:p w:rsidR="009E53CA" w:rsidRDefault="009E53CA" w:rsidP="0022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3" w:type="pct"/>
      <w:tblBorders>
        <w:top w:val="single" w:sz="12" w:space="0" w:color="000000" w:themeColor="text1"/>
      </w:tblBorders>
      <w:tblCellMar>
        <w:top w:w="72" w:type="dxa"/>
        <w:left w:w="115" w:type="dxa"/>
        <w:bottom w:w="72" w:type="dxa"/>
        <w:right w:w="115" w:type="dxa"/>
      </w:tblCellMar>
      <w:tblLook w:val="04A0" w:firstRow="1" w:lastRow="0" w:firstColumn="1" w:lastColumn="0" w:noHBand="0" w:noVBand="1"/>
    </w:tblPr>
    <w:tblGrid>
      <w:gridCol w:w="8519"/>
      <w:gridCol w:w="947"/>
    </w:tblGrid>
    <w:tr w:rsidR="002E1A59" w:rsidTr="002E1A59">
      <w:trPr>
        <w:trHeight w:val="289"/>
      </w:trPr>
      <w:tc>
        <w:tcPr>
          <w:tcW w:w="4500" w:type="pct"/>
        </w:tcPr>
        <w:p w:rsidR="002E1A59" w:rsidRDefault="002E1A59">
          <w:pPr>
            <w:pStyle w:val="Footer"/>
            <w:jc w:val="right"/>
          </w:pPr>
        </w:p>
      </w:tc>
      <w:tc>
        <w:tcPr>
          <w:tcW w:w="500" w:type="pct"/>
          <w:tcBorders>
            <w:top w:val="single" w:sz="12" w:space="0" w:color="000000" w:themeColor="text1"/>
          </w:tcBorders>
          <w:shd w:val="clear" w:color="auto" w:fill="auto"/>
        </w:tcPr>
        <w:p w:rsidR="002E1A59" w:rsidRPr="002E1A59" w:rsidRDefault="00C777AB" w:rsidP="002E1A59">
          <w:pPr>
            <w:pStyle w:val="Header"/>
            <w:jc w:val="right"/>
            <w:rPr>
              <w:b/>
              <w:sz w:val="20"/>
              <w:szCs w:val="20"/>
            </w:rPr>
          </w:pPr>
          <w:r w:rsidRPr="002E1A59">
            <w:rPr>
              <w:b/>
              <w:sz w:val="20"/>
              <w:szCs w:val="20"/>
            </w:rPr>
            <w:fldChar w:fldCharType="begin"/>
          </w:r>
          <w:r w:rsidR="002E1A59" w:rsidRPr="002E1A59">
            <w:rPr>
              <w:b/>
              <w:sz w:val="20"/>
              <w:szCs w:val="20"/>
            </w:rPr>
            <w:instrText xml:space="preserve"> PAGE   \* MERGEFORMAT </w:instrText>
          </w:r>
          <w:r w:rsidRPr="002E1A59">
            <w:rPr>
              <w:b/>
              <w:sz w:val="20"/>
              <w:szCs w:val="20"/>
            </w:rPr>
            <w:fldChar w:fldCharType="separate"/>
          </w:r>
          <w:r w:rsidR="00551CB8">
            <w:rPr>
              <w:b/>
              <w:noProof/>
              <w:sz w:val="20"/>
              <w:szCs w:val="20"/>
            </w:rPr>
            <w:t>1</w:t>
          </w:r>
          <w:r w:rsidRPr="002E1A59">
            <w:rPr>
              <w:b/>
              <w:sz w:val="20"/>
              <w:szCs w:val="20"/>
            </w:rPr>
            <w:fldChar w:fldCharType="end"/>
          </w:r>
        </w:p>
      </w:tc>
    </w:tr>
  </w:tbl>
  <w:p w:rsidR="004A6AF7" w:rsidRDefault="004A6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CA" w:rsidRDefault="009E53CA" w:rsidP="00225BF7">
      <w:pPr>
        <w:spacing w:after="0" w:line="240" w:lineRule="auto"/>
      </w:pPr>
      <w:r>
        <w:separator/>
      </w:r>
    </w:p>
  </w:footnote>
  <w:footnote w:type="continuationSeparator" w:id="0">
    <w:p w:rsidR="009E53CA" w:rsidRDefault="009E53CA" w:rsidP="00225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CellMar>
        <w:top w:w="72" w:type="dxa"/>
        <w:left w:w="115" w:type="dxa"/>
        <w:bottom w:w="72" w:type="dxa"/>
        <w:right w:w="115" w:type="dxa"/>
      </w:tblCellMar>
      <w:tblLook w:val="04A0" w:firstRow="1" w:lastRow="0" w:firstColumn="1" w:lastColumn="0" w:noHBand="0" w:noVBand="1"/>
    </w:tblPr>
    <w:tblGrid>
      <w:gridCol w:w="9257"/>
    </w:tblGrid>
    <w:tr w:rsidR="00BE7EE6" w:rsidTr="00BE7EE6">
      <w:trPr>
        <w:trHeight w:val="331"/>
      </w:trPr>
      <w:tc>
        <w:tcPr>
          <w:tcW w:w="5000" w:type="pct"/>
          <w:vAlign w:val="bottom"/>
        </w:tcPr>
        <w:p w:rsidR="00BE7EE6" w:rsidRDefault="00BE7EE6" w:rsidP="00551CB8">
          <w:pPr>
            <w:pStyle w:val="Header"/>
            <w:rPr>
              <w:rFonts w:asciiTheme="majorHAnsi" w:hAnsiTheme="majorHAnsi"/>
              <w:b/>
              <w:bCs/>
              <w:sz w:val="32"/>
              <w:szCs w:val="32"/>
            </w:rPr>
          </w:pPr>
          <w:r w:rsidRPr="00BE7EE6">
            <w:rPr>
              <w:rFonts w:asciiTheme="majorHAnsi" w:hAnsiTheme="majorHAnsi"/>
              <w:b/>
              <w:bCs/>
              <w:sz w:val="32"/>
              <w:szCs w:val="32"/>
            </w:rPr>
            <w:t xml:space="preserve">JOEL </w:t>
          </w:r>
        </w:p>
        <w:p w:rsidR="00551CB8" w:rsidRPr="00BE7EE6" w:rsidRDefault="00551CB8" w:rsidP="00551CB8">
          <w:pPr>
            <w:pStyle w:val="Header"/>
            <w:rPr>
              <w:rFonts w:asciiTheme="majorHAnsi" w:hAnsiTheme="majorHAnsi"/>
              <w:bCs/>
              <w:sz w:val="32"/>
              <w:szCs w:val="32"/>
            </w:rPr>
          </w:pPr>
          <w:hyperlink r:id="rId1" w:history="1">
            <w:r w:rsidRPr="006103C5">
              <w:rPr>
                <w:rStyle w:val="Hyperlink"/>
                <w:rFonts w:asciiTheme="majorHAnsi" w:hAnsiTheme="majorHAnsi"/>
                <w:b/>
                <w:bCs/>
                <w:sz w:val="32"/>
                <w:szCs w:val="32"/>
              </w:rPr>
              <w:t>JOEL.332896@2freemail.com</w:t>
            </w:r>
          </w:hyperlink>
          <w:r>
            <w:rPr>
              <w:rFonts w:asciiTheme="majorHAnsi" w:hAnsiTheme="majorHAnsi"/>
              <w:b/>
              <w:bCs/>
              <w:sz w:val="32"/>
              <w:szCs w:val="32"/>
            </w:rPr>
            <w:t xml:space="preserve"> </w:t>
          </w:r>
        </w:p>
      </w:tc>
    </w:tr>
  </w:tbl>
  <w:p w:rsidR="00BE7EE6" w:rsidRPr="00BE7EE6" w:rsidRDefault="00BE7EE6" w:rsidP="00BE7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543"/>
    <w:multiLevelType w:val="hybridMultilevel"/>
    <w:tmpl w:val="AF82B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944E5"/>
    <w:multiLevelType w:val="hybridMultilevel"/>
    <w:tmpl w:val="6E5C598C"/>
    <w:lvl w:ilvl="0" w:tplc="354ACFE6">
      <w:start w:val="1994"/>
      <w:numFmt w:val="bullet"/>
      <w:lvlText w:val="-"/>
      <w:lvlJc w:val="left"/>
      <w:pPr>
        <w:ind w:left="387" w:hanging="360"/>
      </w:pPr>
      <w:rPr>
        <w:rFonts w:ascii="Times New Roman" w:eastAsiaTheme="minorHAns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
    <w:nsid w:val="16DE7FFB"/>
    <w:multiLevelType w:val="hybridMultilevel"/>
    <w:tmpl w:val="2CA2A8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2067288"/>
    <w:multiLevelType w:val="hybridMultilevel"/>
    <w:tmpl w:val="41A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85773"/>
    <w:multiLevelType w:val="hybridMultilevel"/>
    <w:tmpl w:val="48426D04"/>
    <w:lvl w:ilvl="0" w:tplc="354ACFE6">
      <w:start w:val="199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D253D1"/>
    <w:multiLevelType w:val="hybridMultilevel"/>
    <w:tmpl w:val="80F4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3A5605"/>
    <w:multiLevelType w:val="hybridMultilevel"/>
    <w:tmpl w:val="95C64B40"/>
    <w:lvl w:ilvl="0" w:tplc="354ACFE6">
      <w:start w:val="199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B2436B"/>
    <w:multiLevelType w:val="hybridMultilevel"/>
    <w:tmpl w:val="3C200F52"/>
    <w:lvl w:ilvl="0" w:tplc="354ACFE6">
      <w:start w:val="199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DC3232"/>
    <w:multiLevelType w:val="hybridMultilevel"/>
    <w:tmpl w:val="BBAAFD2A"/>
    <w:lvl w:ilvl="0" w:tplc="354ACFE6">
      <w:start w:val="199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573"/>
    <w:rsid w:val="0000617D"/>
    <w:rsid w:val="00011263"/>
    <w:rsid w:val="0001706E"/>
    <w:rsid w:val="0005389F"/>
    <w:rsid w:val="000618CC"/>
    <w:rsid w:val="00066968"/>
    <w:rsid w:val="00081319"/>
    <w:rsid w:val="000857FD"/>
    <w:rsid w:val="0008752E"/>
    <w:rsid w:val="000A29D4"/>
    <w:rsid w:val="000A4438"/>
    <w:rsid w:val="000B0DF8"/>
    <w:rsid w:val="000B1755"/>
    <w:rsid w:val="000C157A"/>
    <w:rsid w:val="000C3E84"/>
    <w:rsid w:val="000E69B9"/>
    <w:rsid w:val="000F6494"/>
    <w:rsid w:val="001034B8"/>
    <w:rsid w:val="0013529C"/>
    <w:rsid w:val="00135772"/>
    <w:rsid w:val="00142D4C"/>
    <w:rsid w:val="001551D6"/>
    <w:rsid w:val="001757E5"/>
    <w:rsid w:val="00182E22"/>
    <w:rsid w:val="00184E32"/>
    <w:rsid w:val="001936B1"/>
    <w:rsid w:val="00195FB7"/>
    <w:rsid w:val="001970A9"/>
    <w:rsid w:val="001C1FC6"/>
    <w:rsid w:val="00201EE5"/>
    <w:rsid w:val="00212587"/>
    <w:rsid w:val="00225BF7"/>
    <w:rsid w:val="00236623"/>
    <w:rsid w:val="0023689C"/>
    <w:rsid w:val="00247A90"/>
    <w:rsid w:val="00250551"/>
    <w:rsid w:val="00264ABA"/>
    <w:rsid w:val="00266C4E"/>
    <w:rsid w:val="002718FB"/>
    <w:rsid w:val="00290F2E"/>
    <w:rsid w:val="0029481E"/>
    <w:rsid w:val="002B0EBF"/>
    <w:rsid w:val="002B6532"/>
    <w:rsid w:val="002C11D6"/>
    <w:rsid w:val="002D26AE"/>
    <w:rsid w:val="002D6F88"/>
    <w:rsid w:val="002D7573"/>
    <w:rsid w:val="002E1A59"/>
    <w:rsid w:val="0032571E"/>
    <w:rsid w:val="00337309"/>
    <w:rsid w:val="0034174E"/>
    <w:rsid w:val="00347152"/>
    <w:rsid w:val="003508B2"/>
    <w:rsid w:val="00356E22"/>
    <w:rsid w:val="00376BFE"/>
    <w:rsid w:val="00384101"/>
    <w:rsid w:val="003905D1"/>
    <w:rsid w:val="003A0F99"/>
    <w:rsid w:val="003A7401"/>
    <w:rsid w:val="003E27EA"/>
    <w:rsid w:val="00402506"/>
    <w:rsid w:val="00415E33"/>
    <w:rsid w:val="00420AE8"/>
    <w:rsid w:val="0046288F"/>
    <w:rsid w:val="004765E4"/>
    <w:rsid w:val="00485CFC"/>
    <w:rsid w:val="004A2706"/>
    <w:rsid w:val="004A537C"/>
    <w:rsid w:val="004A550D"/>
    <w:rsid w:val="004A6730"/>
    <w:rsid w:val="004A6AF7"/>
    <w:rsid w:val="004B0CB8"/>
    <w:rsid w:val="004B153B"/>
    <w:rsid w:val="004B7D16"/>
    <w:rsid w:val="004C6E42"/>
    <w:rsid w:val="004E0E62"/>
    <w:rsid w:val="004F3E1B"/>
    <w:rsid w:val="005167B8"/>
    <w:rsid w:val="00516C84"/>
    <w:rsid w:val="00523F93"/>
    <w:rsid w:val="00525922"/>
    <w:rsid w:val="00532ED9"/>
    <w:rsid w:val="005330ED"/>
    <w:rsid w:val="00543219"/>
    <w:rsid w:val="00551626"/>
    <w:rsid w:val="00551CB8"/>
    <w:rsid w:val="0055389C"/>
    <w:rsid w:val="00555BC4"/>
    <w:rsid w:val="00560620"/>
    <w:rsid w:val="005627A2"/>
    <w:rsid w:val="005635BB"/>
    <w:rsid w:val="00565604"/>
    <w:rsid w:val="005742BC"/>
    <w:rsid w:val="00583F63"/>
    <w:rsid w:val="0058776C"/>
    <w:rsid w:val="005A5062"/>
    <w:rsid w:val="005B0A3B"/>
    <w:rsid w:val="005D3143"/>
    <w:rsid w:val="005D3349"/>
    <w:rsid w:val="005D51DD"/>
    <w:rsid w:val="005E4DFC"/>
    <w:rsid w:val="005E6786"/>
    <w:rsid w:val="005F0C01"/>
    <w:rsid w:val="00602C1F"/>
    <w:rsid w:val="006335A8"/>
    <w:rsid w:val="006411FE"/>
    <w:rsid w:val="00641E03"/>
    <w:rsid w:val="00650717"/>
    <w:rsid w:val="006524B5"/>
    <w:rsid w:val="00661C2C"/>
    <w:rsid w:val="006674BC"/>
    <w:rsid w:val="00695BAD"/>
    <w:rsid w:val="007139BB"/>
    <w:rsid w:val="00756A0A"/>
    <w:rsid w:val="00757785"/>
    <w:rsid w:val="00762AC0"/>
    <w:rsid w:val="0077579B"/>
    <w:rsid w:val="007A2F87"/>
    <w:rsid w:val="007B0CA3"/>
    <w:rsid w:val="007B6130"/>
    <w:rsid w:val="007D4FE9"/>
    <w:rsid w:val="007D5E9F"/>
    <w:rsid w:val="007D76EF"/>
    <w:rsid w:val="00826808"/>
    <w:rsid w:val="008301DF"/>
    <w:rsid w:val="00831C1A"/>
    <w:rsid w:val="008419A1"/>
    <w:rsid w:val="00847AFA"/>
    <w:rsid w:val="008740FA"/>
    <w:rsid w:val="0087423F"/>
    <w:rsid w:val="00881F90"/>
    <w:rsid w:val="00885F9E"/>
    <w:rsid w:val="0088673A"/>
    <w:rsid w:val="008905FA"/>
    <w:rsid w:val="00893335"/>
    <w:rsid w:val="0089672C"/>
    <w:rsid w:val="008C652F"/>
    <w:rsid w:val="008D0ABC"/>
    <w:rsid w:val="008D186E"/>
    <w:rsid w:val="008D1FE9"/>
    <w:rsid w:val="008D66D7"/>
    <w:rsid w:val="008E77DA"/>
    <w:rsid w:val="008F0576"/>
    <w:rsid w:val="008F6CE1"/>
    <w:rsid w:val="009061FE"/>
    <w:rsid w:val="00907837"/>
    <w:rsid w:val="00927ACA"/>
    <w:rsid w:val="00930C93"/>
    <w:rsid w:val="00966401"/>
    <w:rsid w:val="009718A9"/>
    <w:rsid w:val="00980C49"/>
    <w:rsid w:val="00997C93"/>
    <w:rsid w:val="009B3873"/>
    <w:rsid w:val="009B3CA8"/>
    <w:rsid w:val="009B6824"/>
    <w:rsid w:val="009C50CA"/>
    <w:rsid w:val="009C5E99"/>
    <w:rsid w:val="009C63B2"/>
    <w:rsid w:val="009D4E3E"/>
    <w:rsid w:val="009D58C2"/>
    <w:rsid w:val="009E509F"/>
    <w:rsid w:val="009E53CA"/>
    <w:rsid w:val="00A01C81"/>
    <w:rsid w:val="00A17972"/>
    <w:rsid w:val="00A343CB"/>
    <w:rsid w:val="00A35FE9"/>
    <w:rsid w:val="00A41709"/>
    <w:rsid w:val="00A4459A"/>
    <w:rsid w:val="00A50D16"/>
    <w:rsid w:val="00A524E6"/>
    <w:rsid w:val="00A5754B"/>
    <w:rsid w:val="00A778F0"/>
    <w:rsid w:val="00A84BFB"/>
    <w:rsid w:val="00AA02E8"/>
    <w:rsid w:val="00AB1846"/>
    <w:rsid w:val="00B07D5A"/>
    <w:rsid w:val="00B2593E"/>
    <w:rsid w:val="00B30DDF"/>
    <w:rsid w:val="00B34B1D"/>
    <w:rsid w:val="00B3679D"/>
    <w:rsid w:val="00B563A6"/>
    <w:rsid w:val="00B84C14"/>
    <w:rsid w:val="00BB1A8F"/>
    <w:rsid w:val="00BB25FB"/>
    <w:rsid w:val="00BB3E28"/>
    <w:rsid w:val="00BB5774"/>
    <w:rsid w:val="00BC08DF"/>
    <w:rsid w:val="00BE7EE6"/>
    <w:rsid w:val="00C268D4"/>
    <w:rsid w:val="00C27279"/>
    <w:rsid w:val="00C31B40"/>
    <w:rsid w:val="00C777AB"/>
    <w:rsid w:val="00CA10AF"/>
    <w:rsid w:val="00CB4DC5"/>
    <w:rsid w:val="00CB5261"/>
    <w:rsid w:val="00CD5AA0"/>
    <w:rsid w:val="00CF41E8"/>
    <w:rsid w:val="00D02B1B"/>
    <w:rsid w:val="00D07674"/>
    <w:rsid w:val="00D32526"/>
    <w:rsid w:val="00D404C9"/>
    <w:rsid w:val="00D552AC"/>
    <w:rsid w:val="00D73B08"/>
    <w:rsid w:val="00D77F20"/>
    <w:rsid w:val="00D831F5"/>
    <w:rsid w:val="00DB0467"/>
    <w:rsid w:val="00DC3602"/>
    <w:rsid w:val="00DC3808"/>
    <w:rsid w:val="00DC656C"/>
    <w:rsid w:val="00DD5A0F"/>
    <w:rsid w:val="00DD7ADD"/>
    <w:rsid w:val="00DE234F"/>
    <w:rsid w:val="00DE4018"/>
    <w:rsid w:val="00E017AC"/>
    <w:rsid w:val="00E1000E"/>
    <w:rsid w:val="00E14E6D"/>
    <w:rsid w:val="00E2472B"/>
    <w:rsid w:val="00E33157"/>
    <w:rsid w:val="00E4668B"/>
    <w:rsid w:val="00E50618"/>
    <w:rsid w:val="00E652A3"/>
    <w:rsid w:val="00E659BA"/>
    <w:rsid w:val="00E67FB7"/>
    <w:rsid w:val="00E764F5"/>
    <w:rsid w:val="00E90969"/>
    <w:rsid w:val="00E95378"/>
    <w:rsid w:val="00E9692A"/>
    <w:rsid w:val="00EC1EE7"/>
    <w:rsid w:val="00EF219E"/>
    <w:rsid w:val="00F353D1"/>
    <w:rsid w:val="00F913AC"/>
    <w:rsid w:val="00FA530D"/>
    <w:rsid w:val="00FB69F9"/>
    <w:rsid w:val="00FC0D56"/>
    <w:rsid w:val="00FE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2E"/>
    <w:pPr>
      <w:ind w:left="720"/>
      <w:contextualSpacing/>
    </w:pPr>
  </w:style>
  <w:style w:type="paragraph" w:styleId="Header">
    <w:name w:val="header"/>
    <w:basedOn w:val="Normal"/>
    <w:link w:val="HeaderChar"/>
    <w:uiPriority w:val="99"/>
    <w:unhideWhenUsed/>
    <w:rsid w:val="00225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7"/>
  </w:style>
  <w:style w:type="paragraph" w:styleId="Footer">
    <w:name w:val="footer"/>
    <w:basedOn w:val="Normal"/>
    <w:link w:val="FooterChar"/>
    <w:uiPriority w:val="99"/>
    <w:unhideWhenUsed/>
    <w:rsid w:val="00225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F7"/>
  </w:style>
  <w:style w:type="paragraph" w:styleId="BalloonText">
    <w:name w:val="Balloon Text"/>
    <w:basedOn w:val="Normal"/>
    <w:link w:val="BalloonTextChar"/>
    <w:uiPriority w:val="99"/>
    <w:semiHidden/>
    <w:unhideWhenUsed/>
    <w:rsid w:val="0022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F7"/>
    <w:rPr>
      <w:rFonts w:ascii="Tahoma" w:hAnsi="Tahoma" w:cs="Tahoma"/>
      <w:sz w:val="16"/>
      <w:szCs w:val="16"/>
    </w:rPr>
  </w:style>
  <w:style w:type="character" w:styleId="Hyperlink">
    <w:name w:val="Hyperlink"/>
    <w:basedOn w:val="DefaultParagraphFont"/>
    <w:uiPriority w:val="99"/>
    <w:unhideWhenUsed/>
    <w:rsid w:val="00225BF7"/>
    <w:rPr>
      <w:color w:val="0000FF" w:themeColor="hyperlink"/>
      <w:u w:val="single"/>
    </w:rPr>
  </w:style>
  <w:style w:type="character" w:customStyle="1" w:styleId="apple-converted-space">
    <w:name w:val="apple-converted-space"/>
    <w:basedOn w:val="DefaultParagraphFont"/>
    <w:rsid w:val="00762AC0"/>
  </w:style>
  <w:style w:type="paragraph" w:styleId="NormalWeb">
    <w:name w:val="Normal (Web)"/>
    <w:basedOn w:val="Normal"/>
    <w:uiPriority w:val="99"/>
    <w:semiHidden/>
    <w:unhideWhenUsed/>
    <w:rsid w:val="005330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E7EE6"/>
    <w:pPr>
      <w:spacing w:after="0" w:line="240" w:lineRule="auto"/>
    </w:pPr>
    <w:rPr>
      <w:rFonts w:eastAsiaTheme="minorEastAsia"/>
    </w:rPr>
  </w:style>
  <w:style w:type="character" w:customStyle="1" w:styleId="NoSpacingChar">
    <w:name w:val="No Spacing Char"/>
    <w:basedOn w:val="DefaultParagraphFont"/>
    <w:link w:val="NoSpacing"/>
    <w:uiPriority w:val="1"/>
    <w:rsid w:val="00BE7EE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OEL.33289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331CB1-7775-4C3F-BCAB-17D9004D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CURRICULUM VITAE</vt:lpstr>
    </vt:vector>
  </TitlesOfParts>
  <Company>jeli</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ANTHONY F. PONTANARES</dc:title>
  <dc:subject/>
  <dc:creator>flor pontanares</dc:creator>
  <cp:keywords/>
  <dc:description/>
  <cp:lastModifiedBy>784812338</cp:lastModifiedBy>
  <cp:revision>231</cp:revision>
  <cp:lastPrinted>2017-01-05T08:20:00Z</cp:lastPrinted>
  <dcterms:created xsi:type="dcterms:W3CDTF">2017-01-02T07:23:00Z</dcterms:created>
  <dcterms:modified xsi:type="dcterms:W3CDTF">2017-11-27T11:57:00Z</dcterms:modified>
</cp:coreProperties>
</file>