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56" w:rsidRDefault="00A33856" w:rsidP="00846993">
      <w:pPr>
        <w:tabs>
          <w:tab w:val="left" w:pos="7380"/>
        </w:tabs>
        <w:ind w:right="692"/>
        <w:jc w:val="both"/>
        <w:rPr>
          <w:rStyle w:val="bdtext"/>
        </w:rPr>
      </w:pPr>
      <w:proofErr w:type="spellStart"/>
      <w:r>
        <w:rPr>
          <w:rStyle w:val="bdtext"/>
        </w:rPr>
        <w:t>Shafeer</w:t>
      </w:r>
      <w:proofErr w:type="spellEnd"/>
    </w:p>
    <w:p w:rsidR="00846993" w:rsidRDefault="00A33856" w:rsidP="00846993">
      <w:pPr>
        <w:tabs>
          <w:tab w:val="left" w:pos="7380"/>
        </w:tabs>
        <w:ind w:right="692"/>
        <w:jc w:val="both"/>
        <w:rPr>
          <w:b/>
          <w:sz w:val="22"/>
          <w:szCs w:val="22"/>
        </w:rPr>
      </w:pPr>
      <w:hyperlink r:id="rId6" w:history="1">
        <w:r w:rsidRPr="00093F5C">
          <w:rPr>
            <w:rStyle w:val="Hyperlink"/>
          </w:rPr>
          <w:t>Shafeer.333072@2freemail.com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="00846993">
        <w:rPr>
          <w:color w:val="494949"/>
          <w:sz w:val="22"/>
          <w:szCs w:val="22"/>
        </w:rPr>
        <w:t>_____________________________________________________________________________</w:t>
      </w:r>
    </w:p>
    <w:p w:rsidR="00846993" w:rsidRDefault="00846993" w:rsidP="00846993">
      <w:pPr>
        <w:tabs>
          <w:tab w:val="left" w:pos="7380"/>
        </w:tabs>
        <w:ind w:right="692"/>
        <w:jc w:val="both"/>
        <w:rPr>
          <w:b/>
          <w:sz w:val="22"/>
          <w:szCs w:val="22"/>
        </w:rPr>
      </w:pPr>
    </w:p>
    <w:p w:rsidR="00846993" w:rsidRDefault="00846993" w:rsidP="00846993">
      <w:pPr>
        <w:tabs>
          <w:tab w:val="left" w:pos="7380"/>
        </w:tabs>
        <w:ind w:right="6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CAREER OBJECTIVE</w:t>
      </w:r>
    </w:p>
    <w:p w:rsidR="00846993" w:rsidRDefault="00846993" w:rsidP="00846993">
      <w:pPr>
        <w:tabs>
          <w:tab w:val="left" w:pos="7380"/>
        </w:tabs>
        <w:ind w:right="692"/>
        <w:jc w:val="both"/>
        <w:rPr>
          <w:rFonts w:eastAsia="Calibri"/>
          <w:sz w:val="22"/>
          <w:szCs w:val="22"/>
        </w:rPr>
      </w:pPr>
    </w:p>
    <w:p w:rsidR="00846993" w:rsidRDefault="00846993" w:rsidP="00846993">
      <w:pPr>
        <w:tabs>
          <w:tab w:val="left" w:pos="7380"/>
        </w:tabs>
        <w:ind w:right="692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I am seeking employment with a progressive, reputable hospital that will provide opportunities for growth and advancement, utilizing my work experience, coding/knowledge, transcription, my extensive computer and medical apparel skills and organizational prerequisites.  I have a total of 13 years of experience in health care industry, </w:t>
      </w:r>
      <w:r>
        <w:rPr>
          <w:rFonts w:eastAsia="Calibri"/>
          <w:b/>
          <w:sz w:val="22"/>
          <w:szCs w:val="22"/>
        </w:rPr>
        <w:t>including three years as a Medical Coder in Surgical (ASC) coding and E/M, MS-DRG.  I have started working on ICD-10-CM since its inception in coding and worked on various US-based clients.</w:t>
      </w:r>
    </w:p>
    <w:p w:rsidR="00846993" w:rsidRDefault="00846993" w:rsidP="00846993">
      <w:pPr>
        <w:tabs>
          <w:tab w:val="left" w:pos="7380"/>
        </w:tabs>
        <w:ind w:right="692"/>
        <w:jc w:val="both"/>
        <w:rPr>
          <w:rFonts w:eastAsia="Calibri"/>
          <w:sz w:val="22"/>
          <w:szCs w:val="22"/>
        </w:rPr>
      </w:pPr>
    </w:p>
    <w:p w:rsidR="00846993" w:rsidRDefault="00846993" w:rsidP="00846993">
      <w:pPr>
        <w:tabs>
          <w:tab w:val="left" w:pos="7380"/>
        </w:tabs>
        <w:ind w:right="692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ACADEMIC PROFILE:</w:t>
      </w:r>
    </w:p>
    <w:p w:rsidR="00846993" w:rsidRDefault="00846993" w:rsidP="00846993">
      <w:pPr>
        <w:ind w:right="6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Bachelor’s Degree in Science – </w:t>
      </w:r>
      <w:proofErr w:type="spellStart"/>
      <w:r>
        <w:rPr>
          <w:sz w:val="22"/>
          <w:szCs w:val="22"/>
        </w:rPr>
        <w:t>Maths</w:t>
      </w:r>
      <w:proofErr w:type="spellEnd"/>
      <w:r>
        <w:rPr>
          <w:sz w:val="22"/>
          <w:szCs w:val="22"/>
        </w:rPr>
        <w:t>, computers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Madurai </w:t>
      </w:r>
      <w:proofErr w:type="spellStart"/>
      <w:r>
        <w:rPr>
          <w:sz w:val="22"/>
          <w:szCs w:val="22"/>
        </w:rPr>
        <w:t>Kamaraju</w:t>
      </w:r>
      <w:proofErr w:type="spellEnd"/>
      <w:r>
        <w:rPr>
          <w:sz w:val="22"/>
          <w:szCs w:val="22"/>
        </w:rPr>
        <w:t xml:space="preserve"> University.</w:t>
      </w:r>
    </w:p>
    <w:p w:rsidR="00846993" w:rsidRDefault="00846993" w:rsidP="00846993">
      <w:pPr>
        <w:ind w:right="692"/>
        <w:jc w:val="both"/>
        <w:rPr>
          <w:sz w:val="22"/>
          <w:szCs w:val="22"/>
        </w:rPr>
      </w:pPr>
    </w:p>
    <w:p w:rsidR="00846993" w:rsidRDefault="00846993" w:rsidP="00846993">
      <w:pPr>
        <w:ind w:right="692"/>
        <w:jc w:val="both"/>
        <w:rPr>
          <w:sz w:val="22"/>
          <w:szCs w:val="22"/>
        </w:rPr>
      </w:pPr>
      <w:r>
        <w:rPr>
          <w:sz w:val="22"/>
          <w:szCs w:val="22"/>
        </w:rPr>
        <w:t>TECHNICAL PROFILE:</w:t>
      </w: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Bureau of Data Processing</w:t>
      </w:r>
      <w:r>
        <w:rPr>
          <w:sz w:val="22"/>
          <w:szCs w:val="22"/>
        </w:rPr>
        <w:t xml:space="preserve"> -- Masters Diploma in Computers.</w:t>
      </w:r>
      <w:proofErr w:type="gramEnd"/>
    </w:p>
    <w:p w:rsidR="00846993" w:rsidRDefault="00846993" w:rsidP="00846993">
      <w:pPr>
        <w:ind w:right="692"/>
        <w:jc w:val="both"/>
        <w:rPr>
          <w:sz w:val="22"/>
          <w:szCs w:val="22"/>
        </w:rPr>
      </w:pP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Certification -- Certified Professional Coder (CPC-A): AAPC (American Academy of Professional Coders).</w:t>
      </w: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</w:p>
    <w:p w:rsidR="00846993" w:rsidRDefault="00846993" w:rsidP="00846993">
      <w:pPr>
        <w:numPr>
          <w:ilvl w:val="0"/>
          <w:numId w:val="1"/>
        </w:numPr>
        <w:ind w:right="6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Got trained in </w:t>
      </w:r>
      <w:proofErr w:type="spellStart"/>
      <w:r>
        <w:rPr>
          <w:sz w:val="22"/>
          <w:szCs w:val="22"/>
        </w:rPr>
        <w:t>Ikya</w:t>
      </w:r>
      <w:proofErr w:type="spellEnd"/>
      <w:r>
        <w:rPr>
          <w:sz w:val="22"/>
          <w:szCs w:val="22"/>
        </w:rPr>
        <w:t xml:space="preserve"> Solutions, Hyderabad, India for six months including charts, case studies, etc.</w:t>
      </w:r>
    </w:p>
    <w:p w:rsidR="00846993" w:rsidRDefault="00846993" w:rsidP="00846993">
      <w:pPr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Good knowledge of Anatomy, Physiology, Pharmacology.</w:t>
      </w:r>
    </w:p>
    <w:p w:rsidR="00846993" w:rsidRDefault="00846993" w:rsidP="0084699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Extremely knowledgeable with regard to medical coding guidelines and coding techniques.</w:t>
      </w:r>
    </w:p>
    <w:p w:rsidR="00846993" w:rsidRDefault="00846993" w:rsidP="00846993">
      <w:pPr>
        <w:ind w:right="692"/>
        <w:jc w:val="both"/>
        <w:rPr>
          <w:sz w:val="22"/>
          <w:szCs w:val="22"/>
        </w:rPr>
      </w:pPr>
    </w:p>
    <w:p w:rsidR="00846993" w:rsidRDefault="00846993" w:rsidP="00846993">
      <w:pPr>
        <w:ind w:right="69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Excellent understanding of medical terms with my experience as a medical transcriptionist.</w:t>
      </w:r>
      <w:proofErr w:type="gramEnd"/>
    </w:p>
    <w:p w:rsidR="00846993" w:rsidRDefault="00846993" w:rsidP="00846993">
      <w:pPr>
        <w:ind w:right="692"/>
        <w:jc w:val="both"/>
        <w:rPr>
          <w:sz w:val="22"/>
          <w:szCs w:val="22"/>
        </w:rPr>
      </w:pP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PROFESSIONAL EXPERIENCE</w:t>
      </w:r>
    </w:p>
    <w:p w:rsidR="00846993" w:rsidRDefault="00846993" w:rsidP="00846993">
      <w:pPr>
        <w:tabs>
          <w:tab w:val="left" w:pos="5055"/>
        </w:tabs>
        <w:ind w:right="692"/>
        <w:jc w:val="both"/>
        <w:rPr>
          <w:sz w:val="22"/>
          <w:szCs w:val="22"/>
        </w:rPr>
      </w:pPr>
    </w:p>
    <w:p w:rsidR="00846993" w:rsidRDefault="00846993" w:rsidP="00846993">
      <w:pPr>
        <w:tabs>
          <w:tab w:val="left" w:pos="5055"/>
        </w:tabs>
        <w:ind w:right="692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Ikya</w:t>
      </w:r>
      <w:proofErr w:type="spellEnd"/>
      <w:r>
        <w:rPr>
          <w:b/>
          <w:sz w:val="22"/>
          <w:szCs w:val="22"/>
        </w:rPr>
        <w:t xml:space="preserve"> Solutions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July 5, 2016 till November 30, 2016.</w:t>
      </w: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Job Title:  Trainer cum instructor of Language of Medicine, coding basics.</w:t>
      </w: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</w:p>
    <w:p w:rsidR="00846993" w:rsidRDefault="00846993" w:rsidP="00846993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Mmodal</w:t>
      </w:r>
      <w:proofErr w:type="spellEnd"/>
      <w:r>
        <w:rPr>
          <w:b/>
          <w:sz w:val="22"/>
          <w:szCs w:val="22"/>
        </w:rPr>
        <w:t xml:space="preserve"> Global Solutions Pvt. Ltd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April 28, 2010 till June 10, 2016</w:t>
      </w:r>
      <w:r>
        <w:rPr>
          <w:sz w:val="22"/>
          <w:szCs w:val="22"/>
        </w:rPr>
        <w:t>.</w:t>
      </w: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Job Title:  Health Care Document Specialist/medical coder.</w:t>
      </w: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46993" w:rsidRDefault="00846993" w:rsidP="00846993">
      <w:pPr>
        <w:jc w:val="both"/>
        <w:rPr>
          <w:color w:val="333333"/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</w:rPr>
        <w:t xml:space="preserve">Worked on Ambulatory Surgery Coding, E&amp;M outpatient coding, </w:t>
      </w:r>
      <w:r>
        <w:rPr>
          <w:color w:val="333333"/>
          <w:sz w:val="22"/>
          <w:szCs w:val="22"/>
          <w:shd w:val="clear" w:color="auto" w:fill="FFFFFF"/>
        </w:rPr>
        <w:t>helping in billing, unbilled claims by assigning accurate ICD and CPT codes based on the guidelines for outpatients and inpatients on daily basis.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 </w:t>
      </w:r>
      <w:proofErr w:type="gramStart"/>
      <w:r>
        <w:rPr>
          <w:color w:val="333333"/>
          <w:sz w:val="22"/>
          <w:szCs w:val="22"/>
          <w:shd w:val="clear" w:color="auto" w:fill="FFFFFF"/>
        </w:rPr>
        <w:t>Doing QA job as per the requirement of the organization.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 </w:t>
      </w:r>
      <w:proofErr w:type="gramStart"/>
      <w:r>
        <w:rPr>
          <w:color w:val="333333"/>
          <w:sz w:val="22"/>
          <w:szCs w:val="22"/>
          <w:shd w:val="clear" w:color="auto" w:fill="FFFFFF"/>
        </w:rPr>
        <w:t>Started as a Quality Analyst in Editing Transcribed documents and got training and production exposure in Medical Coding for 3 years.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color w:val="333333"/>
          <w:sz w:val="22"/>
          <w:szCs w:val="22"/>
          <w:shd w:val="clear" w:color="auto" w:fill="FFFFFF"/>
        </w:rPr>
        <w:t>MModal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is a partnership firm of JP Morgan Chase, LLC, </w:t>
      </w:r>
      <w:proofErr w:type="gramStart"/>
      <w:r>
        <w:rPr>
          <w:color w:val="333333"/>
          <w:sz w:val="22"/>
          <w:szCs w:val="22"/>
          <w:shd w:val="clear" w:color="auto" w:fill="FFFFFF"/>
        </w:rPr>
        <w:t>fortune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500.  </w:t>
      </w:r>
      <w:r>
        <w:rPr>
          <w:sz w:val="22"/>
          <w:szCs w:val="22"/>
        </w:rPr>
        <w:t>I have profound knowledge with respect to the codes and guidelines of ICD 9CM, ICD 10-CM and CPT.</w:t>
      </w:r>
    </w:p>
    <w:p w:rsidR="00846993" w:rsidRDefault="00846993" w:rsidP="00846993">
      <w:pPr>
        <w:tabs>
          <w:tab w:val="left" w:pos="2241"/>
        </w:tabs>
        <w:ind w:right="6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</w:p>
    <w:p w:rsidR="00846993" w:rsidRDefault="00846993" w:rsidP="00846993">
      <w:pPr>
        <w:ind w:right="692"/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column"/>
      </w:r>
      <w:proofErr w:type="spellStart"/>
      <w:r>
        <w:rPr>
          <w:b/>
          <w:sz w:val="22"/>
          <w:szCs w:val="22"/>
        </w:rPr>
        <w:lastRenderedPageBreak/>
        <w:t>Avontix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February 2006 – March 2010 </w:t>
      </w: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MEDICAL Editor</w:t>
      </w:r>
    </w:p>
    <w:p w:rsidR="00846993" w:rsidRDefault="00846993" w:rsidP="00846993">
      <w:pPr>
        <w:ind w:right="692"/>
        <w:jc w:val="both"/>
        <w:rPr>
          <w:color w:val="636363"/>
          <w:sz w:val="22"/>
          <w:szCs w:val="22"/>
        </w:rPr>
      </w:pPr>
    </w:p>
    <w:p w:rsidR="00846993" w:rsidRDefault="00846993" w:rsidP="00846993">
      <w:pPr>
        <w:ind w:right="6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Medical Editing is a specialized profession within the wider field of healthcare administration who review the documentation contained in patients’ medical records; they translate the written documentation into universally accepted, industry-standard medical code.  </w:t>
      </w: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</w:p>
    <w:p w:rsidR="00846993" w:rsidRDefault="00846993" w:rsidP="00846993">
      <w:pPr>
        <w:ind w:right="692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Transdyne</w:t>
      </w:r>
      <w:proofErr w:type="spellEnd"/>
      <w:r>
        <w:rPr>
          <w:b/>
          <w:sz w:val="22"/>
          <w:szCs w:val="22"/>
        </w:rPr>
        <w:t xml:space="preserve"> India Pvt. Ltd.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March 2003- January 2006</w:t>
      </w: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EDITOR, MEDICAL TRANSCRIPTION</w:t>
      </w: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LOCATION: Hyderabad, India </w:t>
      </w:r>
    </w:p>
    <w:p w:rsidR="00846993" w:rsidRDefault="00846993" w:rsidP="00846993">
      <w:pPr>
        <w:ind w:right="692"/>
        <w:jc w:val="both"/>
        <w:rPr>
          <w:color w:val="333333"/>
          <w:sz w:val="22"/>
          <w:szCs w:val="22"/>
          <w:shd w:val="clear" w:color="auto" w:fill="FFFFFF"/>
        </w:rPr>
      </w:pPr>
    </w:p>
    <w:p w:rsidR="00846993" w:rsidRDefault="00846993" w:rsidP="00846993">
      <w:pPr>
        <w:ind w:right="692"/>
        <w:jc w:val="both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Proofread and edit raw transcripts of corporate events, medical files, and worked with little instruction on day-to-day work and able to achieve and deliver results in 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consistent manner, and de</w:t>
      </w:r>
      <w:r>
        <w:rPr>
          <w:color w:val="333333"/>
          <w:sz w:val="22"/>
          <w:szCs w:val="22"/>
          <w:shd w:val="clear" w:color="auto" w:fill="FFFFFF"/>
        </w:rPr>
        <w:t>liver highly accurate transcripts with the best timeliness possible.  Assist in the supervision of the group as the need arises and act as a backup to Team Leader when required. Proactively communicate about ideas/suggestions for process improvement.</w:t>
      </w:r>
    </w:p>
    <w:p w:rsidR="00846993" w:rsidRDefault="00846993" w:rsidP="00846993">
      <w:pPr>
        <w:ind w:right="692"/>
        <w:jc w:val="both"/>
        <w:rPr>
          <w:sz w:val="22"/>
          <w:szCs w:val="22"/>
        </w:rPr>
      </w:pPr>
    </w:p>
    <w:p w:rsidR="00846993" w:rsidRDefault="00846993" w:rsidP="008469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Personal </w:t>
      </w:r>
      <w:proofErr w:type="gramStart"/>
      <w:r>
        <w:rPr>
          <w:b/>
          <w:bCs/>
          <w:sz w:val="22"/>
          <w:szCs w:val="22"/>
          <w:u w:val="single"/>
        </w:rPr>
        <w:t>Details :</w:t>
      </w:r>
      <w:proofErr w:type="gramEnd"/>
    </w:p>
    <w:p w:rsidR="00846993" w:rsidRDefault="00846993" w:rsidP="00846993">
      <w:pPr>
        <w:rPr>
          <w:sz w:val="22"/>
          <w:szCs w:val="22"/>
        </w:rPr>
      </w:pPr>
    </w:p>
    <w:p w:rsidR="00846993" w:rsidRDefault="00846993" w:rsidP="00846993">
      <w:pPr>
        <w:rPr>
          <w:sz w:val="22"/>
          <w:szCs w:val="22"/>
        </w:rPr>
      </w:pPr>
      <w:r>
        <w:rPr>
          <w:sz w:val="22"/>
          <w:szCs w:val="22"/>
        </w:rPr>
        <w:t xml:space="preserve">Date of Birth 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29-04-1980</w:t>
      </w:r>
    </w:p>
    <w:p w:rsidR="00846993" w:rsidRDefault="00846993" w:rsidP="00846993">
      <w:pPr>
        <w:rPr>
          <w:sz w:val="22"/>
          <w:szCs w:val="22"/>
        </w:rPr>
      </w:pPr>
      <w:r>
        <w:rPr>
          <w:sz w:val="22"/>
          <w:szCs w:val="22"/>
        </w:rPr>
        <w:t xml:space="preserve">Religion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Islam</w:t>
      </w:r>
    </w:p>
    <w:p w:rsidR="00846993" w:rsidRDefault="00846993" w:rsidP="00846993">
      <w:pPr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</w:t>
      </w:r>
    </w:p>
    <w:p w:rsidR="00846993" w:rsidRDefault="00846993" w:rsidP="00846993">
      <w:pPr>
        <w:rPr>
          <w:sz w:val="22"/>
          <w:szCs w:val="22"/>
        </w:rPr>
      </w:pPr>
      <w:r>
        <w:rPr>
          <w:sz w:val="22"/>
          <w:szCs w:val="22"/>
        </w:rPr>
        <w:t>Languages Known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English, Urdu, Telugu, </w:t>
      </w:r>
      <w:proofErr w:type="gramStart"/>
      <w:r>
        <w:rPr>
          <w:sz w:val="22"/>
          <w:szCs w:val="22"/>
        </w:rPr>
        <w:t>Hindi</w:t>
      </w:r>
      <w:proofErr w:type="gramEnd"/>
    </w:p>
    <w:p w:rsidR="00846993" w:rsidRDefault="00846993" w:rsidP="00846993">
      <w:pPr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Married</w:t>
      </w:r>
    </w:p>
    <w:p w:rsidR="00846993" w:rsidRDefault="00846993" w:rsidP="00846993">
      <w:pPr>
        <w:rPr>
          <w:sz w:val="22"/>
          <w:szCs w:val="22"/>
        </w:rPr>
      </w:pPr>
    </w:p>
    <w:p w:rsidR="00846993" w:rsidRDefault="00846993" w:rsidP="00846993">
      <w:pPr>
        <w:tabs>
          <w:tab w:val="left" w:pos="7380"/>
        </w:tabs>
        <w:ind w:right="692"/>
        <w:rPr>
          <w:b/>
          <w:sz w:val="22"/>
          <w:szCs w:val="22"/>
        </w:rPr>
      </w:pP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References can be provided as per rules.</w:t>
      </w:r>
    </w:p>
    <w:p w:rsidR="00846993" w:rsidRDefault="00846993" w:rsidP="00846993">
      <w:pPr>
        <w:tabs>
          <w:tab w:val="left" w:pos="7125"/>
        </w:tabs>
        <w:ind w:right="6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46993" w:rsidRDefault="00846993" w:rsidP="00846993">
      <w:pPr>
        <w:tabs>
          <w:tab w:val="center" w:pos="4455"/>
        </w:tabs>
        <w:ind w:right="6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Place of Issue:   Dubai</w:t>
      </w:r>
      <w:r>
        <w:rPr>
          <w:b/>
          <w:sz w:val="22"/>
          <w:szCs w:val="22"/>
        </w:rPr>
        <w:tab/>
      </w:r>
    </w:p>
    <w:p w:rsidR="00846993" w:rsidRDefault="00846993" w:rsidP="00846993">
      <w:pPr>
        <w:ind w:right="692"/>
        <w:jc w:val="both"/>
        <w:rPr>
          <w:b/>
          <w:sz w:val="22"/>
          <w:szCs w:val="22"/>
        </w:rPr>
      </w:pPr>
    </w:p>
    <w:p w:rsidR="00102255" w:rsidRDefault="00102255"/>
    <w:sectPr w:rsidR="0010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12C"/>
    <w:multiLevelType w:val="hybridMultilevel"/>
    <w:tmpl w:val="DEC6F270"/>
    <w:lvl w:ilvl="0" w:tplc="36D28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3"/>
    <w:rsid w:val="00102255"/>
    <w:rsid w:val="00846993"/>
    <w:rsid w:val="00A3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93"/>
    <w:pPr>
      <w:spacing w:after="0" w:line="240" w:lineRule="auto"/>
      <w:ind w:right="69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69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93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33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93"/>
    <w:pPr>
      <w:spacing w:after="0" w:line="240" w:lineRule="auto"/>
      <w:ind w:right="69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69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93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3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feer.3330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2017-09-19T10:42:00Z</dcterms:created>
  <dcterms:modified xsi:type="dcterms:W3CDTF">2017-09-19T10:43:00Z</dcterms:modified>
</cp:coreProperties>
</file>