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3EEE" w:rsidRDefault="00723EEE">
      <w:pPr>
        <w:widowControl w:val="0"/>
        <w:spacing w:after="0"/>
      </w:pPr>
    </w:p>
    <w:tbl>
      <w:tblPr>
        <w:tblStyle w:val="a"/>
        <w:tblW w:w="1051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048"/>
        <w:gridCol w:w="496"/>
        <w:gridCol w:w="2693"/>
        <w:gridCol w:w="1763"/>
      </w:tblGrid>
      <w:tr w:rsidR="00723EEE">
        <w:trPr>
          <w:gridAfter w:val="1"/>
          <w:wAfter w:w="1763" w:type="dxa"/>
          <w:trHeight w:val="2940"/>
        </w:trPr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  <w:jc w:val="center"/>
            </w:pPr>
          </w:p>
          <w:p w:rsidR="00723EEE" w:rsidRDefault="004C3E73">
            <w:pPr>
              <w:spacing w:after="200" w:line="276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419225" cy="17145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71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</w:tcPr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spacing w:after="200" w:line="276" w:lineRule="auto"/>
              <w:jc w:val="right"/>
              <w:rPr>
                <w:rFonts w:ascii="Helvetica Neue" w:eastAsia="Helvetica Neue" w:hAnsi="Helvetica Neue" w:cs="Helvetica Neue"/>
                <w:color w:val="95B3D7"/>
                <w:sz w:val="72"/>
                <w:szCs w:val="7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95B3D7"/>
                <w:sz w:val="72"/>
                <w:szCs w:val="72"/>
              </w:rPr>
              <w:t>Samer</w:t>
            </w:r>
            <w:proofErr w:type="spellEnd"/>
            <w:r>
              <w:rPr>
                <w:rFonts w:ascii="Helvetica Neue" w:eastAsia="Helvetica Neue" w:hAnsi="Helvetica Neue" w:cs="Helvetica Neue"/>
                <w:color w:val="95B3D7"/>
                <w:sz w:val="72"/>
                <w:szCs w:val="72"/>
              </w:rPr>
              <w:t xml:space="preserve"> </w:t>
            </w:r>
          </w:p>
          <w:p w:rsidR="004C3E73" w:rsidRPr="004C3E73" w:rsidRDefault="004C3E73">
            <w:pPr>
              <w:spacing w:after="200" w:line="276" w:lineRule="auto"/>
              <w:jc w:val="right"/>
            </w:pPr>
            <w:hyperlink r:id="rId7" w:history="1">
              <w:r w:rsidRPr="000667F2">
                <w:rPr>
                  <w:rStyle w:val="Hyperlink"/>
                  <w:rFonts w:ascii="Helvetica Neue" w:eastAsia="Helvetica Neue" w:hAnsi="Helvetica Neue" w:cs="Helvetica Neue"/>
                  <w:sz w:val="72"/>
                  <w:szCs w:val="72"/>
                </w:rPr>
                <w:t>Samer.333102@2freemail.com</w:t>
              </w:r>
            </w:hyperlink>
            <w:r>
              <w:rPr>
                <w:rFonts w:ascii="Helvetica Neue" w:eastAsia="Helvetica Neue" w:hAnsi="Helvetica Neue" w:cs="Helvetica Neue"/>
                <w:color w:val="95B3D7"/>
                <w:sz w:val="72"/>
                <w:szCs w:val="72"/>
              </w:rPr>
              <w:t xml:space="preserve"> </w:t>
            </w:r>
            <w:bookmarkStart w:id="0" w:name="_GoBack"/>
            <w:bookmarkEnd w:id="0"/>
          </w:p>
          <w:p w:rsidR="00723EEE" w:rsidRDefault="00723EEE">
            <w:pPr>
              <w:jc w:val="right"/>
            </w:pPr>
          </w:p>
        </w:tc>
      </w:tr>
      <w:tr w:rsidR="00723EEE">
        <w:trPr>
          <w:gridAfter w:val="1"/>
          <w:wAfter w:w="1763" w:type="dxa"/>
        </w:trPr>
        <w:tc>
          <w:tcPr>
            <w:tcW w:w="2518" w:type="dxa"/>
            <w:vMerge w:val="restart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11</w:t>
            </w: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ab/>
            </w: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Years In </w:t>
            </w: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Workforce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BS</w:t>
            </w: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ab/>
            </w: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Pharmacy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Country: </w:t>
            </w: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New Zealand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Date of Birth: </w:t>
            </w: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6</w:t>
            </w: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April 1980</w:t>
            </w:r>
          </w:p>
        </w:tc>
        <w:tc>
          <w:tcPr>
            <w:tcW w:w="3544" w:type="dxa"/>
            <w:gridSpan w:val="2"/>
            <w:shd w:val="clear" w:color="auto" w:fill="95B3D7"/>
          </w:tcPr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QUALIFICATIONS SUMMARY</w:t>
            </w:r>
          </w:p>
        </w:tc>
        <w:tc>
          <w:tcPr>
            <w:tcW w:w="2693" w:type="dxa"/>
          </w:tcPr>
          <w:p w:rsidR="00723EEE" w:rsidRDefault="00723EEE">
            <w:pPr>
              <w:spacing w:after="200" w:line="276" w:lineRule="auto"/>
            </w:pPr>
          </w:p>
        </w:tc>
      </w:tr>
      <w:tr w:rsidR="00723EE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CAREER OVERVIEW</w:t>
            </w: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Astute, detail-oriented, and diligent professional with eleven comprehensive years of experience in various aspects of pharmacy operations. Seeking an opportunity to utilize proven strengths in a pharmaceutical-related business environment for additional g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rowth, career advancement, and professional development.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numPr>
                <w:ilvl w:val="0"/>
                <w:numId w:val="5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Demonstrate excellent communication and interpersonal skills, customer relationship adeptness, along with clinical and managerial skills.</w:t>
            </w:r>
          </w:p>
          <w:p w:rsidR="00723EEE" w:rsidRDefault="00723EEE">
            <w:pPr>
              <w:spacing w:after="200" w:line="276" w:lineRule="auto"/>
              <w:ind w:left="720"/>
            </w:pPr>
          </w:p>
          <w:p w:rsidR="00723EEE" w:rsidRDefault="004C3E73">
            <w:pPr>
              <w:numPr>
                <w:ilvl w:val="0"/>
                <w:numId w:val="5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Possess ability to provide exceptional leadership; self-motivated to work independently and unsupervised.</w:t>
            </w:r>
          </w:p>
          <w:p w:rsidR="00723EEE" w:rsidRDefault="00723EEE">
            <w:pPr>
              <w:spacing w:after="200" w:line="276" w:lineRule="auto"/>
              <w:ind w:left="720"/>
            </w:pPr>
          </w:p>
          <w:p w:rsidR="00723EEE" w:rsidRDefault="004C3E73">
            <w:pPr>
              <w:numPr>
                <w:ilvl w:val="0"/>
                <w:numId w:val="5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Confidently interface with colleagues and other health care professionals, including nurses, pharmacy technicians, and physicians; establish positive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relationship with management and inspire personnel to achieve maximum results.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</w:tc>
      </w:tr>
      <w:tr w:rsidR="00723EE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3048" w:type="dxa"/>
            <w:shd w:val="clear" w:color="auto" w:fill="95B3D7"/>
          </w:tcPr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CAREER OVERVIEW</w:t>
            </w:r>
          </w:p>
        </w:tc>
        <w:tc>
          <w:tcPr>
            <w:tcW w:w="3189" w:type="dxa"/>
            <w:gridSpan w:val="2"/>
          </w:tcPr>
          <w:p w:rsidR="00723EEE" w:rsidRDefault="00723EEE">
            <w:pPr>
              <w:spacing w:after="200" w:line="276" w:lineRule="auto"/>
            </w:pPr>
          </w:p>
        </w:tc>
      </w:tr>
      <w:tr w:rsidR="00723EE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Pharmaceutical Operations Management: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Proactively performed multiple pharmaceutical functions, such as filling prescriptions, counseling patients, maintaining paperwork, and ensuring customer satisfaction through monitoring operational workflow and to prevent errors.</w:t>
            </w: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4C3E7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Coordinated activities as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sociated with purchasing of pharmaceutical drugs; organized and returned all outdated and/or recalled medications while monitoring and maintaining inventory.</w:t>
            </w: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4C3E7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Held responsibility for quality assurance, security of controlled substance, and disposal of haza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rdous waste drugs, as well as all aspects of adherence to licensure requirements.</w:t>
            </w: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4C3E7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Initiated and operated successful community-based immunization program.</w:t>
            </w: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4C3E73">
            <w:pPr>
              <w:numPr>
                <w:ilvl w:val="0"/>
                <w:numId w:val="1"/>
              </w:numPr>
              <w:spacing w:after="38"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Utilized computerized pharmacy information management system and Excel to track inventory and maintain accuracy of pharmacy records.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Communications: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Established and cultivated significant relationships with physicians, nursing, and other allied healthca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 staff necessary to provide quality pharmacy services and customer support.</w:t>
            </w: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4C3E7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Maintained the highest levels of customer service at all times; immediately identified, addressed, and resolved all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customer service issues.</w:t>
            </w: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4C3E7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Provided relevant information to pa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tients regarding drug dosage and drug interactions.</w:t>
            </w: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4C3E7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Recommended over-the-counter medications and available medical devices to pharmacy customers.</w:t>
            </w: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4C3E73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Developed open communication and teamwork among pharmacy staff in order to improve operations.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Staff Management: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4C3E73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Led and supervised a strong pharmacy team as well as evaluated their performance to ensure safe and legal processing, compounding, and delivery of prescription.</w:t>
            </w: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4C3E73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Directed pharmacy workers engaged in mixing, packaging, and labeling pharma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ceuticals; prepared shift schedules for interns and technicians, as necessary.</w:t>
            </w:r>
          </w:p>
          <w:p w:rsidR="00723EEE" w:rsidRDefault="00723EEE">
            <w:pPr>
              <w:spacing w:line="276" w:lineRule="auto"/>
              <w:ind w:left="694"/>
            </w:pPr>
          </w:p>
          <w:p w:rsidR="00723EEE" w:rsidRDefault="004C3E73">
            <w:pPr>
              <w:numPr>
                <w:ilvl w:val="0"/>
                <w:numId w:val="2"/>
              </w:numPr>
              <w:spacing w:after="38"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Conceptualized and deployed marketing and operational strategies to double up prescription volume and expand client base.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</w:tc>
      </w:tr>
      <w:tr w:rsidR="00723EE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3048" w:type="dxa"/>
            <w:shd w:val="clear" w:color="auto" w:fill="95B3D7"/>
          </w:tcPr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EDUCATION</w:t>
            </w:r>
          </w:p>
        </w:tc>
        <w:tc>
          <w:tcPr>
            <w:tcW w:w="3189" w:type="dxa"/>
            <w:gridSpan w:val="2"/>
          </w:tcPr>
          <w:p w:rsidR="00723EEE" w:rsidRDefault="00723EEE">
            <w:pPr>
              <w:spacing w:after="200" w:line="276" w:lineRule="auto"/>
            </w:pPr>
          </w:p>
        </w:tc>
      </w:tr>
      <w:tr w:rsidR="00723EE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tabs>
                <w:tab w:val="left" w:pos="3675"/>
              </w:tabs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ab/>
            </w: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color w:val="95B3D7"/>
                <w:sz w:val="20"/>
                <w:szCs w:val="20"/>
              </w:rPr>
              <w:t>Bachelor’s Degree in Pharmacy, 2001-2005</w:t>
            </w: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Otago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, Dunedin</w:t>
            </w:r>
          </w:p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New Zealand</w:t>
            </w: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  <w:p w:rsidR="00723EEE" w:rsidRDefault="00723EEE">
            <w:pPr>
              <w:spacing w:after="200" w:line="276" w:lineRule="auto"/>
            </w:pPr>
          </w:p>
        </w:tc>
      </w:tr>
      <w:tr w:rsidR="00723EE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3048" w:type="dxa"/>
            <w:shd w:val="clear" w:color="auto" w:fill="95B3D7"/>
          </w:tcPr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WORK EXPERIENCE</w:t>
            </w:r>
          </w:p>
        </w:tc>
        <w:tc>
          <w:tcPr>
            <w:tcW w:w="3189" w:type="dxa"/>
            <w:gridSpan w:val="2"/>
          </w:tcPr>
          <w:p w:rsidR="00723EEE" w:rsidRDefault="00723EEE">
            <w:pPr>
              <w:spacing w:after="200" w:line="276" w:lineRule="auto"/>
            </w:pPr>
          </w:p>
        </w:tc>
      </w:tr>
      <w:tr w:rsidR="00723EE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723EEE">
            <w:pPr>
              <w:spacing w:before="100" w:after="280" w:line="276" w:lineRule="auto"/>
            </w:pPr>
          </w:p>
          <w:p w:rsidR="00723EEE" w:rsidRDefault="004C3E73">
            <w:pPr>
              <w:spacing w:after="280" w:line="276" w:lineRule="auto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Manurewa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Medical Centre  – Auckland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PHARMACIST/MANAGER          June 2011 – May 2016</w:t>
            </w:r>
          </w:p>
          <w:p w:rsidR="00723EEE" w:rsidRDefault="004C3E73">
            <w:pPr>
              <w:spacing w:after="280" w:line="276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Duties: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Accurately dispensing drugs to patients according to a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doctors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prescription.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Responsible for the day to day running of the Pharmacy. Providing a professional sympathetic and supportive service to patients and identifying the right healthcare solution to me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et their needs.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Checking prescriptions for errors &amp; making sure they are appropriate for patients.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Measuring, packaging, labeling and recording medications issued to patients.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Instructing patients on how to use medications, possible side effects and storag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Contacting and working closely with other healthcare professionals.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Answering questions from patients and staff about medicines.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Ensuring the accuracy of all prescriptions, products and services supplied.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Helping to develop the pharmacy's electronic dis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charge system.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Managing and resolving complaints.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Talking to regular patients to see how their treatment is going.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Able to trains and supervise Pharmacy Assistants.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Communicating with customers sympathetically and supportively.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Giving private consultations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when required.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Maintaining pharmaceutical stock, creating inventories and ordering more drugs.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Filing important documents in appropriate places in a timely manner that includes placing folders in file cabinets or documents in online document-management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pr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ograms.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Accurately file systems that ensure employees have access to financial records, client records and research.</w:t>
            </w:r>
          </w:p>
          <w:p w:rsidR="00723EEE" w:rsidRDefault="004C3E73">
            <w:pPr>
              <w:spacing w:before="200" w:after="280" w:line="276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Wilkinson Queenstown Limited  – Queenstown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MANAGER          February 2008 – May 2011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</w:p>
          <w:p w:rsidR="00723EEE" w:rsidRDefault="004C3E73">
            <w:pPr>
              <w:spacing w:after="280" w:line="276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Duties: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Program, direct, review, and rectify pharmacy procedures.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Render assistance to the technical and professional personnel in mixing, compounding and dispensing of various medications utilized by and sold to hospital patients.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Make formal requests for all sup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plies needed.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Familiarize self with current new pharmaceutical preparations prescribed for utilization by patients to be able to render assistance to hospital staff.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Set up and maintain a certified system of keeping records and the preparation of yearly bu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dgets.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Oversee the organization of inventories.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Establish and support pharmacy services in line with state and federal requirements.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Design and organize job descriptions and prepare annual performance evaluation on all employees in a prompt manner.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Support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supervising staff with the annual budget and hand over capital expenditures in line with standard policies.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Evaluate and improve manual of Policy and Procedure every year.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Institute and implement enhancement of quality for the department.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Perform selectio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 of departmental staff and give orientation and supervision, as well as dismissal when necessary.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Plan, administer, organize, and successfully implement all activities in relation to the pharmacy operations.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Provide guidance on medications and prescriptio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ns and over-the-counter drugs in line with hospital policies.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Keeping supply rooms and cabinets stocked with paper, pens and other office supplies.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Handles customers’ inquiries and develops resolution if possible.</w:t>
            </w:r>
          </w:p>
          <w:p w:rsidR="00723EEE" w:rsidRDefault="004C3E73">
            <w:pPr>
              <w:spacing w:before="200" w:after="280" w:line="276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Grays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Unichem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Pharmacy  –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Balclutha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PHARMA</w:t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CIST/MANAGER          March 2006 – January 2008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</w:p>
          <w:p w:rsidR="00723EEE" w:rsidRDefault="004C3E73">
            <w:pPr>
              <w:spacing w:after="280" w:line="276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Duties: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Responsible for dispensing prescriptions by following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standard operating procedures for receiving, filling, dispensing, logging, and maintaining loss prevention controls. 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Ensure that policies and Federal and State laws and regulations in all prescription-related issues.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Provide counseling on both prescription medications and over the counter medications per Company policy and as required by State and Federal law.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Ensure tha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 all control drug policies and procedures as required by State, Federal, and Company guidelines are followed. 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Perform trouble shooting functions for third party discrepancies and other prescription filling issues and verifies that all required pharmacy,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pharmacist and technician licenses/registrations are current and valid as required by State, Federal, and Company guidelines.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Assuring that all prescription drugs and controlled substances are safe and secure in the pharmacy.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Being present at least half th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time the pharmacy is open or 32 hours per week, whichever is less.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Developing a system of inventory record keeping and control to detect any shortages or discrepancies in controlled substances at the earliest possible time.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of all keys to the pha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rmacy as well as the ultimate security of the pharmacy.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Separating from the dispensing stock all pharmaceuticals over 6 months out of date.</w:t>
            </w:r>
          </w:p>
          <w:p w:rsidR="00723EEE" w:rsidRDefault="00723EEE">
            <w:pPr>
              <w:spacing w:line="276" w:lineRule="auto"/>
              <w:ind w:left="720"/>
            </w:pPr>
          </w:p>
          <w:p w:rsidR="00723EEE" w:rsidRDefault="004C3E73">
            <w:pPr>
              <w:numPr>
                <w:ilvl w:val="0"/>
                <w:numId w:val="4"/>
              </w:numPr>
              <w:spacing w:after="280"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Reporting to the Board any deaths due to drugs dispensed through the pharmacy.</w:t>
            </w:r>
          </w:p>
          <w:p w:rsidR="00723EEE" w:rsidRDefault="004C3E73">
            <w:pPr>
              <w:spacing w:after="280" w:line="276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Riverton Pharmacy  – Riverton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INTERN</w:t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PHARMACIST          June 2005 – April 2006</w:t>
            </w:r>
          </w:p>
          <w:p w:rsidR="00723EEE" w:rsidRDefault="004C3E73">
            <w:pPr>
              <w:spacing w:after="280" w:line="276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Duties:</w:t>
            </w:r>
          </w:p>
          <w:p w:rsidR="00723EEE" w:rsidRDefault="004C3E7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Responsible for proper handling, utilization and storage of drugs in the pharmacy.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Planed and organized work schedule of supportive personnel as required.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Assisted Pharmacists in order interpretation.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Assisted in preparation of patient medications.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Packaged and maintained records of medications.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Assisted in reordering and maintaining an adequate inventory.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Dispensed, compounded, procured, stored, packaged and distributed pharmacy products.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Interviewed 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atients to attain information regarding medication use, medication allergies and sensitivities.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Conducted educational programs for pharmacy, other medical personnel and patients.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Provided suggestions to management regarding systems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andoperational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improveme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nts.</w:t>
            </w:r>
          </w:p>
          <w:p w:rsidR="00723EEE" w:rsidRDefault="004C3E73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Maintained work area and equipment in an organized and clean condition.</w:t>
            </w:r>
          </w:p>
          <w:p w:rsidR="00723EEE" w:rsidRDefault="00723EEE">
            <w:pPr>
              <w:spacing w:after="80" w:line="276" w:lineRule="auto"/>
              <w:ind w:left="720"/>
            </w:pPr>
          </w:p>
          <w:p w:rsidR="00723EEE" w:rsidRDefault="00723EEE">
            <w:pPr>
              <w:spacing w:after="200" w:line="276" w:lineRule="auto"/>
            </w:pPr>
          </w:p>
        </w:tc>
      </w:tr>
      <w:tr w:rsidR="00723EE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3048" w:type="dxa"/>
            <w:shd w:val="clear" w:color="auto" w:fill="95B3D7"/>
          </w:tcPr>
          <w:p w:rsidR="00723EEE" w:rsidRDefault="004C3E73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SKILLS</w:t>
            </w:r>
          </w:p>
        </w:tc>
        <w:tc>
          <w:tcPr>
            <w:tcW w:w="3189" w:type="dxa"/>
            <w:gridSpan w:val="2"/>
          </w:tcPr>
          <w:p w:rsidR="00723EEE" w:rsidRDefault="00723EEE">
            <w:pPr>
              <w:spacing w:after="200" w:line="276" w:lineRule="auto"/>
            </w:pPr>
          </w:p>
        </w:tc>
      </w:tr>
      <w:tr w:rsidR="00723EEE">
        <w:tc>
          <w:tcPr>
            <w:tcW w:w="2518" w:type="dxa"/>
            <w:vMerge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723EEE">
            <w:pPr>
              <w:spacing w:after="120" w:line="276" w:lineRule="auto"/>
              <w:ind w:left="72"/>
            </w:pPr>
          </w:p>
          <w:p w:rsidR="00723EEE" w:rsidRDefault="004C3E73">
            <w:pPr>
              <w:spacing w:after="120" w:line="276" w:lineRule="auto"/>
              <w:ind w:left="72"/>
            </w:pPr>
            <w:r>
              <w:rPr>
                <w:b/>
                <w:u w:val="single"/>
              </w:rPr>
              <w:t>Skill Name</w:t>
            </w:r>
          </w:p>
        </w:tc>
        <w:tc>
          <w:tcPr>
            <w:tcW w:w="1763" w:type="dxa"/>
          </w:tcPr>
          <w:p w:rsidR="00723EEE" w:rsidRDefault="00723EEE">
            <w:pPr>
              <w:spacing w:after="120" w:line="276" w:lineRule="auto"/>
              <w:ind w:left="72"/>
            </w:pPr>
          </w:p>
          <w:p w:rsidR="00723EEE" w:rsidRDefault="004C3E73">
            <w:pPr>
              <w:spacing w:after="120" w:line="276" w:lineRule="auto"/>
              <w:ind w:left="72"/>
            </w:pPr>
            <w:r>
              <w:rPr>
                <w:b/>
                <w:u w:val="single"/>
              </w:rPr>
              <w:t>Skill Level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>Pharmaceutical Operations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 xml:space="preserve">Prescription Dispensing/Compounding     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 xml:space="preserve">Customer Relationship Management     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 xml:space="preserve">Inventory Control     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 xml:space="preserve">Vendor Relations/Negotiations     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>Formularies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 xml:space="preserve">Clinical Applications     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 xml:space="preserve">Product Safety/Quality Assurance     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 xml:space="preserve">Pharmaceutical Research     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 xml:space="preserve">Patient Counseling         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proofErr w:type="spellStart"/>
            <w:r>
              <w:t>MedE</w:t>
            </w:r>
            <w:proofErr w:type="spellEnd"/>
            <w:r>
              <w:t xml:space="preserve"> America Pharmacy System     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Expert</w:t>
            </w:r>
          </w:p>
        </w:tc>
      </w:tr>
      <w:tr w:rsidR="00723EEE">
        <w:tc>
          <w:tcPr>
            <w:tcW w:w="2518" w:type="dxa"/>
            <w:shd w:val="clear" w:color="auto" w:fill="95B3D7"/>
          </w:tcPr>
          <w:p w:rsidR="00723EEE" w:rsidRDefault="00723EE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723EEE" w:rsidRDefault="004C3E73">
            <w:pPr>
              <w:spacing w:after="120" w:line="276" w:lineRule="auto"/>
              <w:ind w:left="72"/>
            </w:pPr>
            <w:r>
              <w:t xml:space="preserve">MS Office (Word, Excel, PowerPoint, Access)     </w:t>
            </w:r>
          </w:p>
        </w:tc>
        <w:tc>
          <w:tcPr>
            <w:tcW w:w="1763" w:type="dxa"/>
          </w:tcPr>
          <w:p w:rsidR="00723EEE" w:rsidRDefault="004C3E73">
            <w:pPr>
              <w:spacing w:after="120" w:line="276" w:lineRule="auto"/>
            </w:pPr>
            <w:r>
              <w:t>Advanced</w:t>
            </w:r>
          </w:p>
        </w:tc>
      </w:tr>
    </w:tbl>
    <w:p w:rsidR="00723EEE" w:rsidRDefault="00723EEE"/>
    <w:sectPr w:rsidR="00723EE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FC1"/>
    <w:multiLevelType w:val="multilevel"/>
    <w:tmpl w:val="F98C1960"/>
    <w:lvl w:ilvl="0">
      <w:start w:val="1"/>
      <w:numFmt w:val="bullet"/>
      <w:lvlText w:val="●"/>
      <w:lvlJc w:val="left"/>
      <w:pPr>
        <w:ind w:left="694" w:firstLine="33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14" w:firstLine="105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34" w:firstLine="177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54" w:firstLine="249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74" w:firstLine="321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94" w:firstLine="393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14" w:firstLine="465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34" w:firstLine="537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54" w:firstLine="6094"/>
      </w:pPr>
      <w:rPr>
        <w:rFonts w:ascii="Arial" w:eastAsia="Arial" w:hAnsi="Arial" w:cs="Arial"/>
      </w:rPr>
    </w:lvl>
  </w:abstractNum>
  <w:abstractNum w:abstractNumId="1">
    <w:nsid w:val="103A3A24"/>
    <w:multiLevelType w:val="multilevel"/>
    <w:tmpl w:val="8C50787E"/>
    <w:lvl w:ilvl="0">
      <w:start w:val="1"/>
      <w:numFmt w:val="bullet"/>
      <w:lvlText w:val="●"/>
      <w:lvlJc w:val="left"/>
      <w:pPr>
        <w:ind w:left="694" w:firstLine="33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14" w:firstLine="105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34" w:firstLine="177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54" w:firstLine="249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74" w:firstLine="321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94" w:firstLine="393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14" w:firstLine="465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34" w:firstLine="537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54" w:firstLine="6094"/>
      </w:pPr>
      <w:rPr>
        <w:rFonts w:ascii="Arial" w:eastAsia="Arial" w:hAnsi="Arial" w:cs="Arial"/>
      </w:rPr>
    </w:lvl>
  </w:abstractNum>
  <w:abstractNum w:abstractNumId="2">
    <w:nsid w:val="48885500"/>
    <w:multiLevelType w:val="multilevel"/>
    <w:tmpl w:val="3C76CE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D463F90"/>
    <w:multiLevelType w:val="multilevel"/>
    <w:tmpl w:val="7850116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71C571DE"/>
    <w:multiLevelType w:val="multilevel"/>
    <w:tmpl w:val="2F30B1A6"/>
    <w:lvl w:ilvl="0">
      <w:start w:val="1"/>
      <w:numFmt w:val="bullet"/>
      <w:lvlText w:val="●"/>
      <w:lvlJc w:val="left"/>
      <w:pPr>
        <w:ind w:left="694" w:firstLine="33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14" w:firstLine="105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34" w:firstLine="177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54" w:firstLine="249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74" w:firstLine="321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94" w:firstLine="393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14" w:firstLine="465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34" w:firstLine="537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54" w:firstLine="6094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3EEE"/>
    <w:rsid w:val="004C3E73"/>
    <w:rsid w:val="007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er.3331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2017-11-28T10:56:00Z</dcterms:created>
  <dcterms:modified xsi:type="dcterms:W3CDTF">2017-11-28T10:57:00Z</dcterms:modified>
</cp:coreProperties>
</file>